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026" w:rsidRPr="00365026" w:rsidRDefault="00365026" w:rsidP="0036502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A3985" w:rsidRPr="008A3985" w:rsidRDefault="008A3985" w:rsidP="008A3985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A3985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8A3985" w:rsidRPr="008A3985" w:rsidRDefault="008A3985" w:rsidP="008A3985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A3985">
        <w:rPr>
          <w:rFonts w:ascii="Times New Roman" w:eastAsia="Calibri" w:hAnsi="Times New Roman" w:cs="Times New Roman"/>
          <w:b/>
          <w:sz w:val="24"/>
          <w:szCs w:val="24"/>
        </w:rPr>
        <w:t>«СРЕДНЯЯ ШКОЛА № 17 ИМЕНИ ГЕНЕРАЛ-ЛЕЙТЕНАНТА В.М. БАДАНОВА</w:t>
      </w:r>
    </w:p>
    <w:p w:rsidR="008A3985" w:rsidRPr="008A3985" w:rsidRDefault="008A3985" w:rsidP="008A3985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A3985">
        <w:rPr>
          <w:rFonts w:ascii="Times New Roman" w:eastAsia="Calibri" w:hAnsi="Times New Roman" w:cs="Times New Roman"/>
          <w:b/>
          <w:sz w:val="24"/>
          <w:szCs w:val="24"/>
        </w:rPr>
        <w:t>ГОРОДА ДИМИТРОВГРАДА УЛЬЯНОВСКОЙ ОБЛАСТИ»</w:t>
      </w:r>
    </w:p>
    <w:tbl>
      <w:tblPr>
        <w:tblStyle w:val="2"/>
        <w:tblpPr w:leftFromText="180" w:rightFromText="180" w:vertAnchor="text" w:horzAnchor="margin" w:tblpY="131"/>
        <w:tblW w:w="14784" w:type="dxa"/>
        <w:tblLook w:val="04A0" w:firstRow="1" w:lastRow="0" w:firstColumn="1" w:lastColumn="0" w:noHBand="0" w:noVBand="1"/>
      </w:tblPr>
      <w:tblGrid>
        <w:gridCol w:w="4928"/>
        <w:gridCol w:w="4928"/>
        <w:gridCol w:w="4928"/>
      </w:tblGrid>
      <w:tr w:rsidR="008A3985" w:rsidRPr="008A3985" w:rsidTr="00B24442">
        <w:trPr>
          <w:trHeight w:val="253"/>
        </w:trPr>
        <w:tc>
          <w:tcPr>
            <w:tcW w:w="4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>РАССМОТРЕНО</w:t>
            </w:r>
          </w:p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 xml:space="preserve">на заседании МО учителей иностранного языка Протокол № </w:t>
            </w:r>
          </w:p>
          <w:p w:rsidR="008A3985" w:rsidRPr="008A3985" w:rsidRDefault="008C5757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>от «   » августа 2019</w:t>
            </w:r>
            <w:r w:rsidR="008A3985" w:rsidRPr="008A3985">
              <w:rPr>
                <w:rFonts w:ascii="Times New Roman" w:hAnsi="Times New Roman" w:cs="Times New Roman"/>
                <w:color w:val="000000"/>
                <w:lang w:eastAsia="zh-CN"/>
              </w:rPr>
              <w:t xml:space="preserve"> г.</w:t>
            </w:r>
          </w:p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>______________</w:t>
            </w:r>
          </w:p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 xml:space="preserve">С. А. Бугрова </w:t>
            </w:r>
          </w:p>
        </w:tc>
        <w:tc>
          <w:tcPr>
            <w:tcW w:w="4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>СОГЛАСОВАНО</w:t>
            </w:r>
          </w:p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>Заместитель директора по УВР</w:t>
            </w:r>
          </w:p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>_____________</w:t>
            </w:r>
          </w:p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 xml:space="preserve">А. Н. Абдуллина </w:t>
            </w:r>
          </w:p>
          <w:p w:rsidR="008A3985" w:rsidRPr="008A3985" w:rsidRDefault="008C5757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>«    » августа        2019</w:t>
            </w:r>
            <w:r w:rsidR="008A3985" w:rsidRPr="008A3985">
              <w:rPr>
                <w:rFonts w:ascii="Times New Roman" w:hAnsi="Times New Roman" w:cs="Times New Roman"/>
                <w:color w:val="000000"/>
                <w:lang w:eastAsia="zh-CN"/>
              </w:rPr>
              <w:t xml:space="preserve"> г.</w:t>
            </w:r>
          </w:p>
        </w:tc>
        <w:tc>
          <w:tcPr>
            <w:tcW w:w="4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>УТВЕРЖДАЮ</w:t>
            </w:r>
          </w:p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>Директор МБОУ СШ № 17</w:t>
            </w:r>
          </w:p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>______________</w:t>
            </w:r>
          </w:p>
          <w:p w:rsidR="008A3985" w:rsidRPr="008A3985" w:rsidRDefault="008A3985" w:rsidP="008A3985">
            <w:pPr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8A3985">
              <w:rPr>
                <w:rFonts w:ascii="Times New Roman" w:hAnsi="Times New Roman" w:cs="Times New Roman"/>
                <w:color w:val="000000"/>
                <w:lang w:eastAsia="zh-CN"/>
              </w:rPr>
              <w:t xml:space="preserve">                              М.А.Сутягина</w:t>
            </w:r>
          </w:p>
          <w:p w:rsidR="008A3985" w:rsidRPr="008A3985" w:rsidRDefault="008C5757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>«    » августа 2019 г.</w:t>
            </w:r>
          </w:p>
        </w:tc>
      </w:tr>
      <w:tr w:rsidR="008A3985" w:rsidRPr="008A3985" w:rsidTr="00B24442">
        <w:trPr>
          <w:trHeight w:val="253"/>
        </w:trPr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8A3985" w:rsidRPr="008A3985" w:rsidTr="00B24442">
        <w:trPr>
          <w:trHeight w:val="253"/>
        </w:trPr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8A3985" w:rsidRPr="008A3985" w:rsidTr="00B24442">
        <w:trPr>
          <w:trHeight w:val="253"/>
        </w:trPr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3985" w:rsidRPr="008A3985" w:rsidRDefault="008A3985" w:rsidP="008A398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</w:tbl>
    <w:p w:rsidR="008A3985" w:rsidRPr="008A3985" w:rsidRDefault="008A3985" w:rsidP="008A3985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3985" w:rsidRPr="008A3985" w:rsidRDefault="008A3985" w:rsidP="008A398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3985" w:rsidRDefault="008A3985" w:rsidP="008A3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3985" w:rsidRDefault="008A3985" w:rsidP="008A3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3985" w:rsidRDefault="008A3985" w:rsidP="008A3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3985" w:rsidRPr="008A3985" w:rsidRDefault="008A3985" w:rsidP="008A3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8A3985" w:rsidRPr="008A3985" w:rsidRDefault="008A3985" w:rsidP="008A3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9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учебного предмета – английский язык</w:t>
      </w: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A3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10</w:t>
      </w:r>
      <w:r w:rsidRPr="008A3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</w:t>
      </w: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общего образования -  среднее общее образование </w:t>
      </w: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98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высшей квалификационной категории Бугрова Светлана Александровна</w:t>
      </w: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9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</w:t>
      </w:r>
      <w:r w:rsidR="008C5757">
        <w:rPr>
          <w:rFonts w:ascii="Times New Roman" w:eastAsia="Times New Roman" w:hAnsi="Times New Roman" w:cs="Times New Roman"/>
          <w:sz w:val="24"/>
          <w:szCs w:val="24"/>
          <w:lang w:eastAsia="ru-RU"/>
        </w:rPr>
        <w:t>еализации программы -  2019-2020</w:t>
      </w:r>
      <w:r w:rsidRPr="008A3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9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по учебному плану: 102 ч (3 часа в неделю, 34 учебные недели)</w:t>
      </w: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985">
        <w:rPr>
          <w:rFonts w:ascii="Times New Roman" w:eastAsia="Times New Roman" w:hAnsi="Times New Roman" w:cs="Times New Roman"/>
          <w:sz w:val="24"/>
          <w:szCs w:val="24"/>
        </w:rPr>
        <w:t xml:space="preserve">Планирование составлено на основе Сборника примерных рабочих </w:t>
      </w:r>
      <w:r w:rsidRPr="008A398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программ. Предметные линии учебников «Английский в фокусе» 2 – 11 классы: учебное пособие для общеобразовательных организаций / В. Г.Апальков, Н. И. Быкова, М. Д. Поспелова.- М.: Просвещение, 2018</w:t>
      </w: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98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Учебник:</w:t>
      </w:r>
      <w:r w:rsidRPr="008A3985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Pr="008A3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О.В. Афанасьева, Д. Дули, И.В. Михеева, Б. Оби, В. Эванс. Английский язык. 11 класс: учебник для общеобразовательных </w:t>
      </w: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3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организаций – М.: </w:t>
      </w:r>
      <w:r w:rsidRPr="008A3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Express</w:t>
      </w:r>
      <w:r w:rsidRPr="008A3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A39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Publishing</w:t>
      </w:r>
      <w:r w:rsidRPr="008A3985">
        <w:rPr>
          <w:rFonts w:ascii="Times New Roman" w:eastAsia="Times New Roman" w:hAnsi="Times New Roman" w:cs="Times New Roman"/>
          <w:color w:val="000000"/>
          <w:sz w:val="24"/>
          <w:szCs w:val="24"/>
        </w:rPr>
        <w:t>: Просвещение,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3985">
        <w:rPr>
          <w:rFonts w:ascii="Times New Roman" w:eastAsia="Times New Roman" w:hAnsi="Times New Roman" w:cs="Times New Roman"/>
          <w:sz w:val="24"/>
          <w:szCs w:val="24"/>
        </w:rPr>
        <w:t>Рекомендовано Министерством образования и науки РФ</w:t>
      </w:r>
    </w:p>
    <w:p w:rsidR="008A3985" w:rsidRPr="008A3985" w:rsidRDefault="008A3985" w:rsidP="008A398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3985" w:rsidRPr="008A3985" w:rsidRDefault="008A3985" w:rsidP="008A3985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</w:p>
    <w:p w:rsidR="008A3985" w:rsidRPr="008A3985" w:rsidRDefault="008A3985" w:rsidP="008A39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9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Рабочую программу составил учитель английского языка __________ Бугрова С.А.</w:t>
      </w:r>
    </w:p>
    <w:p w:rsidR="00365026" w:rsidRDefault="00365026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26" w:rsidRDefault="00365026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26" w:rsidRDefault="00365026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26" w:rsidRDefault="00365026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026" w:rsidRDefault="00365026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985" w:rsidRDefault="008A3985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985" w:rsidRDefault="008A3985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985" w:rsidRDefault="008A3985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985" w:rsidRDefault="008A3985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985" w:rsidRDefault="008A3985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lastRenderedPageBreak/>
        <w:t>Личностные планируемые результаты выпускников старшей школы, формируемые при изучении иностранного языка на базовом уровне: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Личностные результаты в сфере отношений обучающихся к себе, к своему здоровью, к познанию себя: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 ориентация обучающихся на достижение личного счастья, реализацию позитивных ж</w:t>
      </w:r>
      <w:r>
        <w:rPr>
          <w:rFonts w:ascii="Times New Roman" w:hAnsi="Times New Roman" w:cs="Times New Roman"/>
          <w:sz w:val="24"/>
          <w:szCs w:val="24"/>
        </w:rPr>
        <w:t>изненных перспектив, инициатив</w:t>
      </w:r>
      <w:r w:rsidRPr="008A3985">
        <w:rPr>
          <w:rFonts w:ascii="Times New Roman" w:hAnsi="Times New Roman" w:cs="Times New Roman"/>
          <w:sz w:val="24"/>
          <w:szCs w:val="24"/>
        </w:rPr>
        <w:t>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неприятие вредных привычек: курения, употребления алкоголя, наркотиков.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Личностные результаты в сфере отношений обучающихся к России как к Родине (Отечеству):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уважение к своему народу, чувство ответственности перед Родиной, гордости за свой край, свою Родину, прошлое и на стоящее многонационально</w:t>
      </w:r>
      <w:r w:rsidR="00156CF4">
        <w:rPr>
          <w:rFonts w:ascii="Times New Roman" w:hAnsi="Times New Roman" w:cs="Times New Roman"/>
          <w:sz w:val="24"/>
          <w:szCs w:val="24"/>
        </w:rPr>
        <w:t>го народа России, уважение к го</w:t>
      </w:r>
      <w:r w:rsidRPr="008A3985">
        <w:rPr>
          <w:rFonts w:ascii="Times New Roman" w:hAnsi="Times New Roman" w:cs="Times New Roman"/>
          <w:sz w:val="24"/>
          <w:szCs w:val="24"/>
        </w:rPr>
        <w:t>сударственным символам (герб, флаг, гимн);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формирование уважения</w:t>
      </w:r>
      <w:r w:rsidR="00156CF4">
        <w:rPr>
          <w:rFonts w:ascii="Times New Roman" w:hAnsi="Times New Roman" w:cs="Times New Roman"/>
          <w:sz w:val="24"/>
          <w:szCs w:val="24"/>
        </w:rPr>
        <w:t xml:space="preserve"> к русскому языку как государст</w:t>
      </w:r>
      <w:r w:rsidRPr="008A3985">
        <w:rPr>
          <w:rFonts w:ascii="Times New Roman" w:hAnsi="Times New Roman" w:cs="Times New Roman"/>
          <w:sz w:val="24"/>
          <w:szCs w:val="24"/>
        </w:rPr>
        <w:t>венному языку Российской Федерации, являющемуся основой российской идентичности и главным фактором национальною самоопределения;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воспитание уважения к культуре, языкам, традициям и обычаям народов, проживающих в Российской Федерации.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Личностные результаты в сфере отношении обучающихся к закону, государству и к гражданскому обществу: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</w:t>
      </w:r>
      <w:r>
        <w:rPr>
          <w:rFonts w:ascii="Times New Roman" w:hAnsi="Times New Roman" w:cs="Times New Roman"/>
          <w:sz w:val="24"/>
          <w:szCs w:val="24"/>
        </w:rPr>
        <w:t>инимающего традиционные нацио</w:t>
      </w:r>
      <w:r w:rsidRPr="008A3985">
        <w:rPr>
          <w:rFonts w:ascii="Times New Roman" w:hAnsi="Times New Roman" w:cs="Times New Roman"/>
          <w:sz w:val="24"/>
          <w:szCs w:val="24"/>
        </w:rPr>
        <w:t>нальные и общечеловеческие гуманистические и демократические ценности, готового к участию в общественной жизни;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признание неотчуждаемости основных прав и свобод человека, которые принадлежат каждому от рождения, готовность к осуществлению собственных прав и свобод без нарушения прав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интериоризация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Личностные результаты в сфере отношении обучающихся с окружающими людьми: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нравственное сознание и поведение на основе усвоения общечеловеческих ценностей, толерантного сознания и поведения в поликультурном мире,</w:t>
      </w:r>
      <w:r>
        <w:rPr>
          <w:rFonts w:ascii="Times New Roman" w:hAnsi="Times New Roman" w:cs="Times New Roman"/>
          <w:sz w:val="24"/>
          <w:szCs w:val="24"/>
        </w:rPr>
        <w:t xml:space="preserve"> готовности и способности вести </w:t>
      </w:r>
      <w:r w:rsidRPr="008A3985">
        <w:rPr>
          <w:rFonts w:ascii="Times New Roman" w:hAnsi="Times New Roman" w:cs="Times New Roman"/>
          <w:sz w:val="24"/>
          <w:szCs w:val="24"/>
        </w:rPr>
        <w:t>диалог с другими людьми, достигать в нем взаимопонимания, находить общие цели и сотрудничать для их достижения;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Личностные результаты в сфере отношений обучающихся к окружающему миру, живой природе, художественной культуре: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экологическая культура, бережное отношения к родной земле, природным богатства</w:t>
      </w:r>
      <w:r>
        <w:rPr>
          <w:rFonts w:ascii="Times New Roman" w:hAnsi="Times New Roman" w:cs="Times New Roman"/>
          <w:sz w:val="24"/>
          <w:szCs w:val="24"/>
        </w:rPr>
        <w:t>м России и мира; понимание влия</w:t>
      </w:r>
      <w:r w:rsidRPr="008A3985">
        <w:rPr>
          <w:rFonts w:ascii="Times New Roman" w:hAnsi="Times New Roman" w:cs="Times New Roman"/>
          <w:sz w:val="24"/>
          <w:szCs w:val="24"/>
        </w:rPr>
        <w:t>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эстетическое отношения к миру, готовность к эстетическому обустройству собственного быта.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Личностные результаты в сфере отношении обучающихся к семье и родителям, в том числе подготовка к семейной жизни: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ответственное отношение к созданию семьи на основе осознанного принятия ценностей семейной жизни;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положительный образ семьи, родительства (отцовства и материнства), интериоризация традиционных семейных ценностей.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Личностные результаты в сфере отношения обучающихся к труду, в сфере социально-экономических отношений: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уважение ко всем формам собственности, готовность к защите своей собственности,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осознанный выбор будущей профессии как путь и способ реализации собственных жизненных планов;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готовность к самообслуживанию, включая обучение и выполнение домашних обязанностей.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Личностные результаты в сфере физического, психологического, социального и академического благополучия обучающихся: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Метапредметные планируемые результаты освоения основной образовательной программы представлены тремя группами универсальных учебных действий (УУД).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самостоятельно определять цели, задавать параметры и критерии, по которым можно о</w:t>
      </w:r>
      <w:r>
        <w:rPr>
          <w:rFonts w:ascii="Times New Roman" w:hAnsi="Times New Roman" w:cs="Times New Roman"/>
          <w:sz w:val="24"/>
          <w:szCs w:val="24"/>
        </w:rPr>
        <w:t>пределить, что цель достигнута;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ставить и формулировать собственные задачи в образовательной деятельности и жизненных ситуациях;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оценивать ресурсы, в том числе время и другие нематериальные ресурсы, необходимые для достижения поставленной цели;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выбирать путь достижения цели, планировать решение поставленных задач, оптимизируя материальные и нематериальные затраты;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организовывать эффективный поиск ресурсов, необходимых для достижения поставленной цели;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сопоставлять полученный результат деятельности с поставленной заранее целью.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искать и находить обобщённые способы решения задач, в том числе, осуществлять развёрнутый информационный поиск и ставить на его основе новые (учебные и познавательные) задачи;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выходить за рамки учеб</w:t>
      </w:r>
      <w:r w:rsidR="00156CF4">
        <w:rPr>
          <w:rFonts w:ascii="Times New Roman" w:hAnsi="Times New Roman" w:cs="Times New Roman"/>
          <w:sz w:val="24"/>
          <w:szCs w:val="24"/>
        </w:rPr>
        <w:t>ного предмета и осуществлять це</w:t>
      </w:r>
      <w:r w:rsidRPr="008A3985">
        <w:rPr>
          <w:rFonts w:ascii="Times New Roman" w:hAnsi="Times New Roman" w:cs="Times New Roman"/>
          <w:sz w:val="24"/>
          <w:szCs w:val="24"/>
        </w:rPr>
        <w:t>ленаправленный поиск возможностей для широкого переноса средств и способов действия;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выстраивать индивид</w:t>
      </w:r>
      <w:r w:rsidR="00156CF4">
        <w:rPr>
          <w:rFonts w:ascii="Times New Roman" w:hAnsi="Times New Roman" w:cs="Times New Roman"/>
          <w:sz w:val="24"/>
          <w:szCs w:val="24"/>
        </w:rPr>
        <w:t>уальную образовательную траекто</w:t>
      </w:r>
      <w:r w:rsidRPr="008A3985">
        <w:rPr>
          <w:rFonts w:ascii="Times New Roman" w:hAnsi="Times New Roman" w:cs="Times New Roman"/>
          <w:sz w:val="24"/>
          <w:szCs w:val="24"/>
        </w:rPr>
        <w:t>рию, учитывая ограничения со стороны других участников и ресурсные ограничения;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менять и удерживать разные позиции в познавательной деятельности.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lastRenderedPageBreak/>
        <w:t>Коммуникативные универсальные учебные действия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осуществлять деловую коммуникацию как со сверстниками, так и со взрослыми (как внутри образовательной организации, так и за её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 д.);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координировать и выполнять работу в условиях реального, виртуального и комбинированного взаимодействия;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развёрнуто, логично и точно излагать свою точку зрения с использованием адекватных (устных и письменных) языковых средств;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Предметные планируемые результаты состоят в достижении коммуникативной компетенции в иностранном языке на пороговом уровне, позволяющем общаться как с носителями иностранного языка, так и с представителями других стран, использующими данный язык как средство общения.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Коммуникативные умения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Говорение, диалогическая речь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Вести диалог/полилог в ситуациях неофициального общения в рамках изученной тематики;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при помощи разнообразных языковых средств без подготовки инициировать, поддерживать и заканчивать беседу на темы, включенные в раздел «Предметное содержание речи»;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выражать и аргументировать личную точку зрения;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запрашивать информацию и обмениваться информацией в пределах изученной тематики;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обращаться за разъяснениями, уточняя интересующую информацию.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Говорение, монологическая речь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Формулировать несложные связные высказывания с использованием основных коммуникативных типов речи (описание, повествование, рассуждение, характеристика) в рамках тем, включенных в раздел «Предметное содержание речи»;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передавать основное со</w:t>
      </w:r>
      <w:r w:rsidR="00156CF4">
        <w:rPr>
          <w:rFonts w:ascii="Times New Roman" w:hAnsi="Times New Roman" w:cs="Times New Roman"/>
          <w:sz w:val="24"/>
          <w:szCs w:val="24"/>
        </w:rPr>
        <w:t>держание прочитанного/увиденно</w:t>
      </w:r>
      <w:r w:rsidRPr="008A3985">
        <w:rPr>
          <w:rFonts w:ascii="Times New Roman" w:hAnsi="Times New Roman" w:cs="Times New Roman"/>
          <w:sz w:val="24"/>
          <w:szCs w:val="24"/>
        </w:rPr>
        <w:t>го/услышанного;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давать краткие описания и/или комментарии с опорой на нелинейный текст (таблицы, графики);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строить высказывание на основе изображения с опорой или без опоры на ключевые слова/план/вопросы.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Аудирование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Понимать основное содержание несложных аутентичных аудиотекстов различных стилей и жанров монологического и диалогического характера в рамках изученной тематики с четким нормативным произношением;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выборочное понимание запрашиваемой информации из несложных аутентичных аудиотекстов различных жанров монологического и диалогического характера в рамках изученной тематики, характеризующихся четким нормативным произношением.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Чтение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Читать и понимать несложные аутентичные тексты различных стилей и жанров, используя основные виды чтения (ознакомительное, изучающее, поисковое/просмотровое) в зависимости от коммуникативной задачи;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отделять в несложных аутентичных текстах различных стилей и жанров главную информацию от второстепенной, выявлять наиболее значимые факты.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lastRenderedPageBreak/>
        <w:t>Письмо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Писать несложные связные тексты по изученной тематике;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писать личное (электронное) письмо, заполнять анкету, письменно излагать сведения о себе в форме, принятой в стране/странах изучаемого языка;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письменно выражать свою точку зрения в рамках тем, включённых в раздел «Предметное содержание речи», в форме рассуждения, приводя аргументы и примеры.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Языковые навыки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Орфография и пунктуация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Владеть орфографическими навыками в рамках тем, включенных в раздел «Предметное содержание речи»;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расставлять в тексте знаки препинания в соответствии с нормами пунктуации.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Фонетическая сторона речи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Владеть слухопроизносительными навыками в рамках тем, включенных в раздел «Предметное содержание речи»;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владеть навыками ритмико-интонационного оформления речи в зависимости от коммуникативной ситуации.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Лексическая сторона речи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Распознавать и употреблять в речи лексические единицы в рамках тем, включенных в раздел «Предметное содержание речи»;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распознавать и употреблять в речи наиболее распространенные фразовые глаголы;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определять принадлежность слов к частям речи по аффиксам;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догадываться о значении отдельных слов на основе сходства с родным языком, по словообразовательным элементам и контексту;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распознавать и употреблять различные средства связи в тексте для обеспечения его целостности (firstly, to begin with, however, as for me, finally, at last, etc.).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Грамматическая сторона речи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Оперировать в процессе устного и письменного общения основными синтактическими конструкциями в соответствии с коммуникативной задачей;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различные коммуникативные типы предложений: утвердительные, вопросительны? (общий, специальный, альтернативный, разделительный вопросы), отрицательные, побудительные (в утвердительной и отрицательной формах);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распространенные и нераспространенные простые предложения, в том числе с несколькими обстоятельствами, следующими в определенном порядке (We moved to a new house last year);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сложноподчиненные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предложения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союзами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союзными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словам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what, when, why, which, that,who, if, because, that’s why, than, so, for, since, during, so that, unless;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сложносочиненные предложения с сочинительными союзами and, but, or;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условные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предложения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реального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(Conditional I — If I see Jim, I’ll invite him to our school party) </w:t>
      </w:r>
      <w:r w:rsidRPr="008A3985">
        <w:rPr>
          <w:rFonts w:ascii="Times New Roman" w:hAnsi="Times New Roman" w:cs="Times New Roman"/>
          <w:sz w:val="24"/>
          <w:szCs w:val="24"/>
        </w:rPr>
        <w:t>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нереального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характера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(Conditional II — If I were you, I would start learning French);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предложения с конструкцией I wish (I wish I had my own room);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предложения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конструкцией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so/such (I was so busy that I forgot to phone my parents);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конструкции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герундием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>: to love / hate doing something; stop talking;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конструкции с инфинитивом: want to do, learn to speak;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инфинитив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цели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(I called to cancel our lesson);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lastRenderedPageBreak/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конструкцию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it takes me ... to do something;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использовать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косвенную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использовать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глаголы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наиболее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употребляемых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временных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формах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>: Present Simple, Present Continuous, Future Simple, Past Simple, Past Continuous, Present Perfect, Present Perfect Continuous, Past Perfect;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страдательный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залог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формах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наиболее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используемых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времен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>: Present Simple, Present Continuous, Past Simple, Present Perfect;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различные грамматические средства для выражения будущего времени — to be going to, Present Continuous; Present Simple;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модальные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глаголы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их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эквиваленты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(may, can/be able to, must/have to/should; need, shall, could, might, would);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согласовывать времена в рамках сложного предложения в плане настоящего и прошлого;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имена существительные в единственном числе и во множественном числе, образов</w:t>
      </w:r>
      <w:r>
        <w:rPr>
          <w:rFonts w:ascii="Times New Roman" w:hAnsi="Times New Roman" w:cs="Times New Roman"/>
          <w:sz w:val="24"/>
          <w:szCs w:val="24"/>
        </w:rPr>
        <w:t>анные по правилу, и исключения;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определенный/неопределенный/нуле- вой артикль;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личные, притяжательные, указательные, неопределенные, относительные, вопросительные местоимения;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имена прилагательные в положительной, сравнительной и превосходной степенях, образованные по правилу, и исключения;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наречия в положительной, сравнительной и превосходной степенях, а также наречия, выражающие количество (many / much, few / a few, little / a little) и наречия, выражающие время;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предлоги, выражающие направление движения, время и место действия.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Коммуникативные умения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Говорение, диалогическая речь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Вести диалог/полилог в ситуациях официального общения в рамках изученной тематики; кратко комментировать точку зрения другого человека;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проводить подготовленное интервью, проверяя и получая подтверждение какой-либо информации;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обмениваться информацией, проверять и подтверждать собранную фактическую информацию.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Говорение, монологическая речь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</w:t>
      </w:r>
      <w:r w:rsidR="00156CF4">
        <w:rPr>
          <w:rFonts w:ascii="Times New Roman" w:hAnsi="Times New Roman" w:cs="Times New Roman"/>
          <w:sz w:val="24"/>
          <w:szCs w:val="24"/>
        </w:rPr>
        <w:t>езюмировать прослушанный/прочита</w:t>
      </w:r>
      <w:r w:rsidRPr="008A3985">
        <w:rPr>
          <w:rFonts w:ascii="Times New Roman" w:hAnsi="Times New Roman" w:cs="Times New Roman"/>
          <w:sz w:val="24"/>
          <w:szCs w:val="24"/>
        </w:rPr>
        <w:t>нный текст;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обобщать информацию</w:t>
      </w:r>
      <w:r w:rsidR="00156CF4">
        <w:rPr>
          <w:rFonts w:ascii="Times New Roman" w:hAnsi="Times New Roman" w:cs="Times New Roman"/>
          <w:sz w:val="24"/>
          <w:szCs w:val="24"/>
        </w:rPr>
        <w:t xml:space="preserve"> на основе прочитанного/прослу</w:t>
      </w:r>
      <w:r w:rsidRPr="008A3985">
        <w:rPr>
          <w:rFonts w:ascii="Times New Roman" w:hAnsi="Times New Roman" w:cs="Times New Roman"/>
          <w:sz w:val="24"/>
          <w:szCs w:val="24"/>
        </w:rPr>
        <w:t>шанного текста.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Аудирование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Полно и точно воспринимать информацию в распространенных коммуникативных ситуациях;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обобщать прослушанную информацию и выявлять факты в соответствии с поставленной задачей/вопросом.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Чтение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Читать и понимать несложные аутентичные тексты различных стилей и жанров и отвеч</w:t>
      </w:r>
      <w:r>
        <w:rPr>
          <w:rFonts w:ascii="Times New Roman" w:hAnsi="Times New Roman" w:cs="Times New Roman"/>
          <w:sz w:val="24"/>
          <w:szCs w:val="24"/>
        </w:rPr>
        <w:t>ать на ряд уточняющих вопросов.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Письмо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Писать краткий отзыв на фильм, книгу или пьесу.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Языковые навыки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Фонетическая сторона речи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Произносить звуки английского языка четко, естественным произношением, не допуская ярко выраженного акцента.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Орфография и пунктуация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Владеть орфографическими навыками;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расставлять в тексте знаки препинания в соответствии с нормами пунктуации.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lastRenderedPageBreak/>
        <w:t>Лексическая сторона речи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Использовать фразовые глаголы по широкому спектру тем, уместно употребляя их в соответствии со стилем речи;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узнавать и использовать в речи устойчивые выражения и фразы (collocations).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Грамматическая сторона речи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Использовать в речи модальные глаголы для выражения возможности или вероятности в прошедшем времени (could + have done; might + have done);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структуру have/get + something + Participle II (causative form) как эквивалент страдательного залога;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эмфатические конструкции типа It’s him who... It’s time you did smth;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все формы страдательного залога;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времена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Past Perfect </w:t>
      </w:r>
      <w:r w:rsidRPr="008A3985">
        <w:rPr>
          <w:rFonts w:ascii="Times New Roman" w:hAnsi="Times New Roman" w:cs="Times New Roman"/>
          <w:sz w:val="24"/>
          <w:szCs w:val="24"/>
        </w:rPr>
        <w:t>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Past Perfect Continuous;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условные предложения нереального характера (Conditional 3);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структуру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to be/get + used to + verb;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употреблять в речи структуру used to / would + verb для обозначения регулярных действий в прошлом;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8A3985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A3985">
        <w:rPr>
          <w:rFonts w:ascii="Times New Roman" w:hAnsi="Times New Roman" w:cs="Times New Roman"/>
          <w:sz w:val="24"/>
          <w:szCs w:val="24"/>
        </w:rPr>
        <w:t>употреблять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в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речи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предложения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с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3985">
        <w:rPr>
          <w:rFonts w:ascii="Times New Roman" w:hAnsi="Times New Roman" w:cs="Times New Roman"/>
          <w:sz w:val="24"/>
          <w:szCs w:val="24"/>
        </w:rPr>
        <w:t>конструкциями</w:t>
      </w:r>
      <w:r w:rsidRPr="008A3985">
        <w:rPr>
          <w:rFonts w:ascii="Times New Roman" w:hAnsi="Times New Roman" w:cs="Times New Roman"/>
          <w:sz w:val="24"/>
          <w:szCs w:val="24"/>
          <w:lang w:val="en-US"/>
        </w:rPr>
        <w:t xml:space="preserve"> as ... as; not so ... as; either ... or; neither ... nor;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использовать широкий спектр союзов для выражения противопоставления и различия в сложных предложениях.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Социокультурная компетентность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распознавать национально-культурные особенности речевого и неречевого поведения в своей стране и странах изучаемого языка; применять эти знания в различных ситуациях формального и неформального межличностного и межкультурного общения;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распознавать и употреблять в устной и письменной речи основные средства речевого этикета (реплики-клише, наиболее распространённая оценочная лексика), принятая в странах изучаемого языка;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распознавать реалии страны/стран изучаемого языка;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понимать образцы художественной, публицистической и научно-популярной литературы на изучаемом иностранном языке;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понимать особенности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понимать сходства и различия в традициях своей страны и стран изучаемого языка;</w:t>
      </w:r>
    </w:p>
    <w:p w:rsid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понимать важность владения иностранными языками в современном мире.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A3985">
        <w:rPr>
          <w:rFonts w:ascii="Times New Roman" w:hAnsi="Times New Roman" w:cs="Times New Roman"/>
          <w:b/>
          <w:sz w:val="24"/>
          <w:szCs w:val="24"/>
        </w:rPr>
        <w:t>Компенсаторная компетентность</w:t>
      </w:r>
    </w:p>
    <w:p w:rsidR="008A3985" w:rsidRPr="008A3985" w:rsidRDefault="008A3985" w:rsidP="008A3985">
      <w:pPr>
        <w:pStyle w:val="a3"/>
        <w:rPr>
          <w:rFonts w:ascii="Times New Roman" w:hAnsi="Times New Roman" w:cs="Times New Roman"/>
          <w:sz w:val="24"/>
          <w:szCs w:val="24"/>
        </w:rPr>
      </w:pPr>
      <w:r w:rsidRPr="008A3985">
        <w:rPr>
          <w:rFonts w:ascii="Times New Roman" w:hAnsi="Times New Roman" w:cs="Times New Roman"/>
          <w:sz w:val="24"/>
          <w:szCs w:val="24"/>
        </w:rPr>
        <w:t>•</w:t>
      </w:r>
      <w:r w:rsidRPr="008A3985">
        <w:rPr>
          <w:rFonts w:ascii="Times New Roman" w:hAnsi="Times New Roman" w:cs="Times New Roman"/>
          <w:sz w:val="24"/>
          <w:szCs w:val="24"/>
        </w:rPr>
        <w:tab/>
        <w:t>выходить из трудного положения в условиях дефицита языковых средств при получении и приёме информации за счёт использования контекстуальной догадки, игнорирования языковых трудностей, переспроса, словарных замен и т. д.</w:t>
      </w:r>
    </w:p>
    <w:p w:rsidR="00365026" w:rsidRDefault="00365026" w:rsidP="008D0B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0C6" w:rsidRPr="006740C6" w:rsidRDefault="006740C6" w:rsidP="006740C6">
      <w:pPr>
        <w:pStyle w:val="Default"/>
        <w:rPr>
          <w:u w:val="single"/>
          <w:lang w:val="en-US"/>
        </w:rPr>
      </w:pPr>
      <w:r w:rsidRPr="006740C6">
        <w:rPr>
          <w:b/>
          <w:bCs/>
          <w:u w:val="single"/>
        </w:rPr>
        <w:t>Предметное содержание речи</w:t>
      </w:r>
    </w:p>
    <w:p w:rsidR="006740C6" w:rsidRPr="006740C6" w:rsidRDefault="006740C6" w:rsidP="006740C6">
      <w:pPr>
        <w:pStyle w:val="Default"/>
        <w:rPr>
          <w:lang w:val="en-US"/>
        </w:rPr>
      </w:pPr>
    </w:p>
    <w:tbl>
      <w:tblPr>
        <w:tblW w:w="155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222"/>
        <w:gridCol w:w="8363"/>
      </w:tblGrid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СТАНДАРТ</w:t>
            </w:r>
          </w:p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(тематика)</w:t>
            </w: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«Английский в фокусе 10»</w:t>
            </w:r>
          </w:p>
        </w:tc>
      </w:tr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rPr>
                <w:b/>
              </w:rPr>
            </w:pPr>
            <w:r w:rsidRPr="006740C6">
              <w:rPr>
                <w:b/>
              </w:rPr>
              <w:t>Соцально-бытовая сфера:</w:t>
            </w:r>
          </w:p>
          <w:p w:rsidR="006740C6" w:rsidRPr="006740C6" w:rsidRDefault="006740C6" w:rsidP="006740C6">
            <w:pPr>
              <w:pStyle w:val="Default"/>
            </w:pPr>
            <w:r w:rsidRPr="006740C6">
              <w:lastRenderedPageBreak/>
              <w:t>Повседневная жизнь семьи, её доход, жилищные и бытовые условия проживания в городской квартире или в доме/коттедже в сельской местности. Распределение домашних обязанностей в семье.</w:t>
            </w:r>
          </w:p>
          <w:p w:rsidR="006740C6" w:rsidRPr="006740C6" w:rsidRDefault="006740C6" w:rsidP="006740C6">
            <w:pPr>
              <w:pStyle w:val="Default"/>
            </w:pPr>
            <w:r w:rsidRPr="006740C6">
              <w:t>Общение в семье и в школе, межличностные отношения с друзьями и знакомыми.</w:t>
            </w:r>
          </w:p>
          <w:p w:rsidR="006740C6" w:rsidRPr="006740C6" w:rsidRDefault="006740C6" w:rsidP="006740C6">
            <w:pPr>
              <w:pStyle w:val="Default"/>
            </w:pPr>
            <w:r w:rsidRPr="006740C6">
              <w:t>Здоровье и забота о нём, самочувствие, медицинские услуги.</w:t>
            </w: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lastRenderedPageBreak/>
              <w:t>Module 1</w:t>
            </w:r>
            <w:r w:rsidRPr="006740C6">
              <w:rPr>
                <w:lang w:val="en-US"/>
              </w:rPr>
              <w:t xml:space="preserve"> “Character qualities”; “Literature”; “Discrimination”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lastRenderedPageBreak/>
              <w:t xml:space="preserve">Module 2 </w:t>
            </w:r>
            <w:r w:rsidRPr="006740C6">
              <w:rPr>
                <w:lang w:val="en-US"/>
              </w:rPr>
              <w:t>“Personalities”; “Literature”; “How responsible are you with your money?”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3 </w:t>
            </w:r>
            <w:r w:rsidRPr="006740C6">
              <w:rPr>
                <w:lang w:val="en-US"/>
              </w:rPr>
              <w:t>“Literature”; “My friend needs a teacher!”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6 </w:t>
            </w:r>
            <w:r w:rsidRPr="006740C6">
              <w:rPr>
                <w:lang w:val="en-US"/>
              </w:rPr>
              <w:t>“Food and health”; “Problems related to diet”; “Literature”; “Teeth”; “Why organic farming?”; Spotlight on Russia: Food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7 </w:t>
            </w:r>
            <w:r w:rsidRPr="006740C6">
              <w:rPr>
                <w:lang w:val="en-US"/>
              </w:rPr>
              <w:t>“Teens today”</w:t>
            </w:r>
          </w:p>
        </w:tc>
      </w:tr>
      <w:tr w:rsidR="006740C6" w:rsidRPr="008C5757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  <w:iCs/>
              </w:rPr>
            </w:pPr>
            <w:r w:rsidRPr="006740C6">
              <w:rPr>
                <w:b/>
                <w:bCs/>
                <w:iCs/>
              </w:rPr>
              <w:lastRenderedPageBreak/>
              <w:t>Социально-культурная сфера:</w:t>
            </w:r>
          </w:p>
          <w:p w:rsidR="006740C6" w:rsidRPr="006740C6" w:rsidRDefault="006740C6" w:rsidP="006740C6">
            <w:pPr>
              <w:pStyle w:val="Default"/>
              <w:rPr>
                <w:bCs/>
                <w:iCs/>
              </w:rPr>
            </w:pPr>
            <w:r w:rsidRPr="006740C6">
              <w:rPr>
                <w:bCs/>
                <w:iCs/>
              </w:rPr>
              <w:t xml:space="preserve">Молодёжь в современном обществе. Досуг молодёжи: посещение кружков, спортивных секций и клубов по интересам. </w:t>
            </w:r>
          </w:p>
          <w:p w:rsidR="006740C6" w:rsidRPr="006740C6" w:rsidRDefault="006740C6" w:rsidP="006740C6">
            <w:pPr>
              <w:pStyle w:val="Default"/>
              <w:rPr>
                <w:bCs/>
                <w:iCs/>
              </w:rPr>
            </w:pPr>
            <w:r w:rsidRPr="006740C6">
              <w:rPr>
                <w:bCs/>
                <w:iCs/>
              </w:rPr>
              <w:t>Страна/страны изучаемого языка, её/их культурные достопримечательности. Путешествие по своей стране и за рубежом, его планирование и организация, места и условия проживания туристов, осмотр достопримечательностей.</w:t>
            </w:r>
          </w:p>
          <w:p w:rsidR="006740C6" w:rsidRPr="006740C6" w:rsidRDefault="006740C6" w:rsidP="006740C6">
            <w:pPr>
              <w:pStyle w:val="Default"/>
              <w:rPr>
                <w:b/>
                <w:bCs/>
                <w:iCs/>
              </w:rPr>
            </w:pPr>
            <w:r w:rsidRPr="006740C6">
              <w:rPr>
                <w:bCs/>
                <w:iCs/>
              </w:rPr>
              <w:t>Природа и экология, научно-технический прогресс.</w:t>
            </w: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>Module 1</w:t>
            </w:r>
            <w:r w:rsidRPr="006740C6">
              <w:rPr>
                <w:lang w:val="en-US"/>
              </w:rPr>
              <w:t xml:space="preserve"> “Teenagers”; “Teenage fashion in the UK”; “The recycling loop”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2 </w:t>
            </w:r>
            <w:r w:rsidRPr="006740C6">
              <w:rPr>
                <w:lang w:val="en-US"/>
              </w:rPr>
              <w:t>“Britain’s young consumers”; “Free-time activities”; “Literature”; “Great British sporting events”; “Clean air at home”; Spotlight on Russia: Fame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3 </w:t>
            </w:r>
            <w:r w:rsidRPr="006740C6">
              <w:rPr>
                <w:lang w:val="en-US"/>
              </w:rPr>
              <w:t>“American High Schools”; “Endangered species”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4 </w:t>
            </w:r>
            <w:r w:rsidRPr="006740C6">
              <w:rPr>
                <w:lang w:val="en-US"/>
              </w:rPr>
              <w:t>“Environmental protection”; “Environmental issues”; “Literature”; “The Great Barrier Reef”; “Photosynthesis”; “Tropical rainforests”; Spotlight on Russia: Environment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5 </w:t>
            </w:r>
            <w:r w:rsidRPr="006740C6">
              <w:rPr>
                <w:lang w:val="en-US"/>
              </w:rPr>
              <w:t>“Beautiful Nepal”; “Holidays – problems and complaints”; “Literature”; “The River Thames”; “Weather”; “Marine litter”; Spotlight on Russia: Travel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6 </w:t>
            </w:r>
            <w:r w:rsidRPr="006740C6">
              <w:rPr>
                <w:lang w:val="en-US"/>
              </w:rPr>
              <w:t>“Burns Night”; “Why organic farming?”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7 </w:t>
            </w:r>
            <w:r w:rsidRPr="006740C6">
              <w:rPr>
                <w:lang w:val="en-US"/>
              </w:rPr>
              <w:t>“Types of performances”; “Literature”; “London landmarks”; “Music”; “Paper”; Spotlight on Russia: Arts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8 </w:t>
            </w:r>
            <w:r w:rsidRPr="006740C6">
              <w:rPr>
                <w:lang w:val="en-US"/>
              </w:rPr>
              <w:t>“High tech gadgets”; “Electronic equipment and problems”; “Literature”; “British inventions”; “Science”; “Alternative energy”; Spotlight on Russia: Space</w:t>
            </w:r>
          </w:p>
        </w:tc>
      </w:tr>
      <w:tr w:rsidR="006740C6" w:rsidRPr="008C5757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rPr>
                <w:b/>
              </w:rPr>
            </w:pPr>
            <w:r w:rsidRPr="006740C6">
              <w:rPr>
                <w:b/>
              </w:rPr>
              <w:t>Учебно-трудовая сфера:</w:t>
            </w:r>
          </w:p>
          <w:p w:rsidR="006740C6" w:rsidRPr="006740C6" w:rsidRDefault="006740C6" w:rsidP="006740C6">
            <w:pPr>
              <w:pStyle w:val="Default"/>
              <w:rPr>
                <w:b/>
              </w:rPr>
            </w:pPr>
            <w:r w:rsidRPr="006740C6">
              <w:t>Современный мир профессий.</w:t>
            </w:r>
            <w:r w:rsidRPr="006740C6">
              <w:rPr>
                <w:b/>
              </w:rPr>
              <w:t xml:space="preserve"> </w:t>
            </w:r>
            <w:r w:rsidRPr="006740C6">
              <w:t>Возможности продолжения образования в высшей школе.</w:t>
            </w:r>
            <w:r w:rsidRPr="006740C6">
              <w:rPr>
                <w:b/>
              </w:rPr>
              <w:t xml:space="preserve"> </w:t>
            </w:r>
            <w:r w:rsidRPr="006740C6">
              <w:t>Проблемы выбора будущей сферы трудовой и профессиональной деятельности, профессии, планы на ближайшее будущее.</w:t>
            </w:r>
          </w:p>
          <w:p w:rsidR="006740C6" w:rsidRPr="006740C6" w:rsidRDefault="006740C6" w:rsidP="006740C6">
            <w:pPr>
              <w:pStyle w:val="Default"/>
              <w:rPr>
                <w:b/>
              </w:rPr>
            </w:pPr>
            <w:r w:rsidRPr="006740C6">
              <w:t>Языки международного общения</w:t>
            </w:r>
            <w:r w:rsidRPr="006740C6">
              <w:rPr>
                <w:b/>
              </w:rPr>
              <w:t xml:space="preserve"> </w:t>
            </w:r>
            <w:r w:rsidRPr="006740C6">
              <w:t xml:space="preserve">и их роль при выборе профессии в современном мире. </w:t>
            </w: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b/>
                <w:i/>
                <w:lang w:val="en-US"/>
              </w:rPr>
              <w:t xml:space="preserve">Module 3 </w:t>
            </w:r>
            <w:r w:rsidRPr="006740C6">
              <w:rPr>
                <w:lang w:val="en-US"/>
              </w:rPr>
              <w:t>“Schools around the world”; “Jobs”; “Formal letters”; “American High Schools”; Spotlight on Russia: Schools; Spotlight on Russia: Careers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</w:p>
        </w:tc>
      </w:tr>
    </w:tbl>
    <w:p w:rsidR="006740C6" w:rsidRPr="001A0ABB" w:rsidRDefault="006740C6" w:rsidP="006740C6">
      <w:pPr>
        <w:pStyle w:val="Default"/>
        <w:rPr>
          <w:b/>
          <w:bCs/>
          <w:lang w:val="en-US"/>
        </w:rPr>
      </w:pPr>
    </w:p>
    <w:p w:rsidR="006740C6" w:rsidRPr="006740C6" w:rsidRDefault="006740C6" w:rsidP="006740C6">
      <w:pPr>
        <w:pStyle w:val="Default"/>
        <w:rPr>
          <w:b/>
          <w:bCs/>
          <w:u w:val="single"/>
        </w:rPr>
      </w:pPr>
      <w:r w:rsidRPr="006740C6">
        <w:rPr>
          <w:b/>
          <w:bCs/>
          <w:u w:val="single"/>
        </w:rPr>
        <w:t xml:space="preserve">Говорение </w:t>
      </w:r>
    </w:p>
    <w:p w:rsidR="006740C6" w:rsidRPr="006740C6" w:rsidRDefault="006740C6" w:rsidP="006740C6">
      <w:pPr>
        <w:pStyle w:val="Default"/>
        <w:rPr>
          <w:b/>
          <w:bCs/>
        </w:rPr>
      </w:pPr>
      <w:r w:rsidRPr="006740C6">
        <w:rPr>
          <w:b/>
          <w:bCs/>
        </w:rPr>
        <w:t>Диалогическая речь</w:t>
      </w:r>
    </w:p>
    <w:tbl>
      <w:tblPr>
        <w:tblW w:w="155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222"/>
        <w:gridCol w:w="8363"/>
      </w:tblGrid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СТАНДАРТ</w:t>
            </w:r>
          </w:p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Учащиеся должны уметь</w:t>
            </w: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«Английский в фокусе 10»</w:t>
            </w:r>
          </w:p>
        </w:tc>
      </w:tr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</w:pPr>
            <w:r w:rsidRPr="006740C6">
              <w:t>вести диалог, используя оценочные суждения, в ситуациях официального и неофициального общения (в рамках изученной тематики)</w:t>
            </w:r>
          </w:p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bCs/>
                <w:lang w:val="en-US"/>
              </w:rPr>
            </w:pPr>
            <w:r w:rsidRPr="006740C6">
              <w:rPr>
                <w:bCs/>
                <w:lang w:val="en-US"/>
              </w:rPr>
              <w:t>p. 11, ex. 5; p. 13, ex. 5; p. 19, ex. 5, 6; p. 21, ex. 4; p. 29, ex. 6; p. 31, ex. 9, 10; p. 43, ex. Speaking; p. 47, ex. 5; p. 49, ex. 9; p. 57, ex. 4; p. 61, ex. Speaking; p. 66, ex. 1b; p. 66, ex. 2; p. 73, ex. 7b; p. 74, ex. 9; p. 75, ex. 3; p. 79, ex. Speaking; p. 85, ex. 4, 5; p. 99, ex. Speaking; p. 104, ex. 2; p. 112, ex. 6b; p. 117, ex. 4; p. 124, ex. 4; p. 125, ex. 5, 8b; p. 129, ex. 6; p. 132, ex. 6b; p. 137, ex. Speaking; p. 143, ex. 3, 5b; p. 152, ex. 1</w:t>
            </w:r>
          </w:p>
        </w:tc>
      </w:tr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</w:pPr>
            <w:r w:rsidRPr="006740C6">
              <w:lastRenderedPageBreak/>
              <w:t>беседовать о себе, своих планах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</w:pPr>
            <w:r w:rsidRPr="006740C6">
              <w:t>участвовать в обсуждении проблем в связи с прочитанным/прослушанным иноязычным текстом, соблюдая правила речевого этикета</w:t>
            </w:r>
          </w:p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bCs/>
                <w:lang w:val="en-US"/>
              </w:rPr>
            </w:pPr>
            <w:r w:rsidRPr="006740C6">
              <w:rPr>
                <w:bCs/>
                <w:lang w:val="en-US"/>
              </w:rPr>
              <w:t xml:space="preserve">p. 11, ex. 4; p. 12, ex. 1; p. 14, ex. 5; p. 17, ex. 7; p. 25, ex. Speaking; p. 29, ex. 4 b; p. 31, ex. 8; p. 38, ex. 9; p. 40, ex. 1; p. 41, ex. 4; p. 47, ex. 4; p. 48, ex. 3; p. 54, ex. 1; p. 56, ex. 8; p. 58, ex. 1, 4; p. 64, ex. 5; p. 67, ex. 5; p. 82, ex. 2; p. 84, ex. 1b; p. 93, ex. 12; p. 94, ex. 14; p. 95, ex. 4; p. 97, ex. 4; p. 103, ex. 7; p. 105, ex. 5; p. 114, ex. 12; p. 117, ex. 4; p. 132, ex. 8; p. 133, ex. 6; p. 134, ex. 3; p. 135, ex. 3; p. 141, ex. 5; p. 148, ex. 1; p. 150, ex. 10a; p. 151, ex. 4; p. 152, ex. 4; p. 153, ex. 4; p. 155, ex. Speaking </w:t>
            </w:r>
          </w:p>
        </w:tc>
      </w:tr>
    </w:tbl>
    <w:p w:rsidR="006740C6" w:rsidRPr="006740C6" w:rsidRDefault="006740C6" w:rsidP="006740C6">
      <w:pPr>
        <w:pStyle w:val="Default"/>
        <w:rPr>
          <w:b/>
          <w:bCs/>
          <w:lang w:val="en-US"/>
        </w:rPr>
      </w:pPr>
    </w:p>
    <w:p w:rsidR="006740C6" w:rsidRPr="006740C6" w:rsidRDefault="006740C6" w:rsidP="006740C6">
      <w:pPr>
        <w:pStyle w:val="Default"/>
        <w:rPr>
          <w:b/>
          <w:bCs/>
        </w:rPr>
      </w:pPr>
      <w:r w:rsidRPr="006740C6">
        <w:rPr>
          <w:b/>
          <w:bCs/>
        </w:rPr>
        <w:t>Монологическая речь</w:t>
      </w:r>
    </w:p>
    <w:tbl>
      <w:tblPr>
        <w:tblW w:w="155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222"/>
        <w:gridCol w:w="8363"/>
      </w:tblGrid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СТАНДАРТ</w:t>
            </w:r>
          </w:p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Учащиеся должны уметь</w:t>
            </w: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«Английский в фокусе 10»</w:t>
            </w:r>
          </w:p>
        </w:tc>
      </w:tr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rPr>
                <w:b/>
              </w:rPr>
            </w:pPr>
            <w:r w:rsidRPr="006740C6">
              <w:sym w:font="Wingdings" w:char="F09F"/>
            </w:r>
            <w:r w:rsidRPr="006740C6">
              <w:t xml:space="preserve"> рассказывать о своём окружении, рассуждать в рамках изученной тематики и проблематики</w:t>
            </w:r>
          </w:p>
          <w:p w:rsidR="006740C6" w:rsidRPr="006740C6" w:rsidRDefault="006740C6" w:rsidP="006740C6">
            <w:pPr>
              <w:pStyle w:val="Default"/>
            </w:pP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</w:pPr>
            <w:r w:rsidRPr="006740C6">
              <w:rPr>
                <w:lang w:val="en-US"/>
              </w:rPr>
              <w:t>p</w:t>
            </w:r>
            <w:r w:rsidRPr="006740C6">
              <w:t xml:space="preserve">. 10,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 xml:space="preserve">. 16,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2; </w:t>
            </w:r>
            <w:r w:rsidRPr="006740C6">
              <w:rPr>
                <w:lang w:val="en-US"/>
              </w:rPr>
              <w:t>p</w:t>
            </w:r>
            <w:r w:rsidRPr="006740C6">
              <w:t xml:space="preserve">. 23,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 xml:space="preserve">. 46,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 xml:space="preserve">. 58,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4; </w:t>
            </w:r>
            <w:r w:rsidRPr="006740C6">
              <w:rPr>
                <w:lang w:val="en-US"/>
              </w:rPr>
              <w:t>p</w:t>
            </w:r>
            <w:r w:rsidRPr="006740C6">
              <w:t xml:space="preserve">. 59,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 xml:space="preserve">. 64,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 xml:space="preserve">. 77,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 xml:space="preserve">. 84,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2; </w:t>
            </w:r>
            <w:r w:rsidRPr="006740C6">
              <w:rPr>
                <w:lang w:val="en-US"/>
              </w:rPr>
              <w:t>p</w:t>
            </w:r>
            <w:r w:rsidRPr="006740C6">
              <w:t xml:space="preserve">. 96,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1, 4, 5; </w:t>
            </w:r>
            <w:r w:rsidRPr="006740C6">
              <w:rPr>
                <w:lang w:val="en-US"/>
              </w:rPr>
              <w:t>p</w:t>
            </w:r>
            <w:r w:rsidRPr="006740C6">
              <w:t xml:space="preserve">. 104, </w:t>
            </w:r>
            <w:r w:rsidRPr="006740C6">
              <w:rPr>
                <w:lang w:val="en-US"/>
              </w:rPr>
              <w:t>ex</w:t>
            </w:r>
            <w:r w:rsidRPr="006740C6">
              <w:t>. 1</w:t>
            </w:r>
            <w:r w:rsidRPr="006740C6">
              <w:rPr>
                <w:lang w:val="en-US"/>
              </w:rPr>
              <w:t>b</w:t>
            </w:r>
            <w:r w:rsidRPr="006740C6">
              <w:t xml:space="preserve">; </w:t>
            </w:r>
            <w:r w:rsidRPr="006740C6">
              <w:rPr>
                <w:lang w:val="en-US"/>
              </w:rPr>
              <w:t>p</w:t>
            </w:r>
            <w:r w:rsidRPr="006740C6">
              <w:t xml:space="preserve">. 117,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1, 2; </w:t>
            </w:r>
            <w:r w:rsidRPr="006740C6">
              <w:rPr>
                <w:lang w:val="en-US"/>
              </w:rPr>
              <w:t>p</w:t>
            </w:r>
            <w:r w:rsidRPr="006740C6">
              <w:t xml:space="preserve">. 122,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6; </w:t>
            </w:r>
            <w:r w:rsidRPr="006740C6">
              <w:rPr>
                <w:lang w:val="en-US"/>
              </w:rPr>
              <w:t>p</w:t>
            </w:r>
            <w:r w:rsidRPr="006740C6">
              <w:t xml:space="preserve">. 135,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>. 140, ex. 1</w:t>
            </w:r>
            <w:r w:rsidRPr="006740C6">
              <w:rPr>
                <w:lang w:val="en-US"/>
              </w:rPr>
              <w:t>b</w:t>
            </w:r>
            <w:r w:rsidRPr="006740C6">
              <w:t>; p. 142, ex. 1; p. 153, ex. 1</w:t>
            </w:r>
          </w:p>
        </w:tc>
      </w:tr>
      <w:tr w:rsidR="006740C6" w:rsidRPr="008C5757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</w:pPr>
            <w:r w:rsidRPr="006740C6">
              <w:sym w:font="Wingdings" w:char="F09F"/>
            </w:r>
            <w:r w:rsidRPr="006740C6">
              <w:t xml:space="preserve"> представлять социокультурный портрет своей страны и страны/стран изучаемого языка</w:t>
            </w: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lang w:val="en-US"/>
              </w:rPr>
              <w:t>p. 21, ex. 3; p. 28, ex. 1, 4; p. 34, ex. 1; p. 47, ex. 4; p. 57, ex. 1; p. 75, ex. 1, 4; p. 95, ex. 1, 3; p. 102, ex. 2; p. 115, ex. 3; p. 128, ex. 1; p. 133, ex. 4; p. 151, ex. 3; Spotlight on Russia, pp. 3–10 Speaking activities</w:t>
            </w:r>
          </w:p>
        </w:tc>
      </w:tr>
      <w:tr w:rsidR="006740C6" w:rsidRPr="008C5757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numPr>
                <w:ilvl w:val="0"/>
                <w:numId w:val="42"/>
              </w:numPr>
            </w:pPr>
            <w:r w:rsidRPr="006740C6">
              <w:t>делать сообщения, содержащие наиболее важную информацию по теме/проблеме</w:t>
            </w:r>
          </w:p>
          <w:p w:rsidR="006740C6" w:rsidRPr="006740C6" w:rsidRDefault="006740C6" w:rsidP="006740C6">
            <w:pPr>
              <w:pStyle w:val="Default"/>
            </w:pP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rPr>
                <w:lang w:val="en-US"/>
              </w:rPr>
              <w:t>p. 13, ex. 11; p. 22, ex. 2b, 4; p. 23, ex. 4; p. 39, ex. 4; p. 56, ex. 7; p. 76, ex. 5; p. 77, ex. 4; p. 79, ex. Speaking; p. 95; ex. 3; p. 103, ex. 8; p. 115, ex. 3; p. 119, ex. Speaking; p. 135, ex. 4</w:t>
            </w:r>
          </w:p>
        </w:tc>
      </w:tr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numPr>
                <w:ilvl w:val="0"/>
                <w:numId w:val="42"/>
              </w:numPr>
            </w:pPr>
            <w:r w:rsidRPr="006740C6">
              <w:t>кратко передавать содержание полученной информации</w:t>
            </w:r>
          </w:p>
          <w:p w:rsidR="006740C6" w:rsidRPr="006740C6" w:rsidRDefault="006740C6" w:rsidP="006740C6">
            <w:pPr>
              <w:pStyle w:val="Default"/>
            </w:pPr>
          </w:p>
        </w:tc>
        <w:tc>
          <w:tcPr>
            <w:tcW w:w="8363" w:type="dxa"/>
          </w:tcPr>
          <w:p w:rsidR="006740C6" w:rsidRPr="006740C6" w:rsidRDefault="006740C6" w:rsidP="006740C6">
            <w:pPr>
              <w:pStyle w:val="Default"/>
            </w:pPr>
            <w:r w:rsidRPr="006740C6">
              <w:rPr>
                <w:lang w:val="en-US"/>
              </w:rPr>
              <w:t>p</w:t>
            </w:r>
            <w:r w:rsidRPr="006740C6">
              <w:t xml:space="preserve">. 17,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6, 7; </w:t>
            </w:r>
            <w:r w:rsidRPr="006740C6">
              <w:rPr>
                <w:lang w:val="en-US"/>
              </w:rPr>
              <w:t>p</w:t>
            </w:r>
            <w:r w:rsidRPr="006740C6">
              <w:t xml:space="preserve">. 30,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4; </w:t>
            </w:r>
            <w:r w:rsidRPr="006740C6">
              <w:rPr>
                <w:lang w:val="en-US"/>
              </w:rPr>
              <w:t>p</w:t>
            </w:r>
            <w:r w:rsidRPr="006740C6">
              <w:t xml:space="preserve">. 32,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 xml:space="preserve">. 49,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6; </w:t>
            </w:r>
            <w:r w:rsidRPr="006740C6">
              <w:rPr>
                <w:lang w:val="en-US"/>
              </w:rPr>
              <w:t>p</w:t>
            </w:r>
            <w:r w:rsidRPr="006740C6">
              <w:t xml:space="preserve">. 53,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5; </w:t>
            </w:r>
            <w:r w:rsidRPr="006740C6">
              <w:rPr>
                <w:lang w:val="en-US"/>
              </w:rPr>
              <w:t>p</w:t>
            </w:r>
            <w:r w:rsidRPr="006740C6">
              <w:t xml:space="preserve">. 66,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 xml:space="preserve">. 70,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1; </w:t>
            </w:r>
            <w:r w:rsidRPr="006740C6">
              <w:rPr>
                <w:lang w:val="en-US"/>
              </w:rPr>
              <w:t>p</w:t>
            </w:r>
            <w:r w:rsidRPr="006740C6">
              <w:t xml:space="preserve">. 83,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5; </w:t>
            </w:r>
            <w:r w:rsidRPr="006740C6">
              <w:rPr>
                <w:lang w:val="en-US"/>
              </w:rPr>
              <w:t>p</w:t>
            </w:r>
            <w:r w:rsidRPr="006740C6">
              <w:t xml:space="preserve">. 88,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1, 2; </w:t>
            </w:r>
            <w:r w:rsidRPr="006740C6">
              <w:rPr>
                <w:lang w:val="en-US"/>
              </w:rPr>
              <w:t>p</w:t>
            </w:r>
            <w:r w:rsidRPr="006740C6">
              <w:t xml:space="preserve">. 97,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3; </w:t>
            </w:r>
            <w:r w:rsidRPr="006740C6">
              <w:rPr>
                <w:lang w:val="en-US"/>
              </w:rPr>
              <w:t>p</w:t>
            </w:r>
            <w:r w:rsidRPr="006740C6">
              <w:t xml:space="preserve">. 111,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4; </w:t>
            </w:r>
            <w:r w:rsidRPr="006740C6">
              <w:rPr>
                <w:lang w:val="en-US"/>
              </w:rPr>
              <w:t>p</w:t>
            </w:r>
            <w:r w:rsidRPr="006740C6">
              <w:t xml:space="preserve">. 122,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1, 3; </w:t>
            </w:r>
            <w:r w:rsidRPr="006740C6">
              <w:rPr>
                <w:lang w:val="en-US"/>
              </w:rPr>
              <w:t>p</w:t>
            </w:r>
            <w:r w:rsidRPr="006740C6">
              <w:t xml:space="preserve">. 124,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3; </w:t>
            </w:r>
            <w:r w:rsidRPr="006740C6">
              <w:rPr>
                <w:lang w:val="en-US"/>
              </w:rPr>
              <w:t>p</w:t>
            </w:r>
            <w:r w:rsidRPr="006740C6">
              <w:t xml:space="preserve">. 130, </w:t>
            </w:r>
            <w:r w:rsidRPr="006740C6">
              <w:rPr>
                <w:lang w:val="en-US"/>
              </w:rPr>
              <w:t>ex</w:t>
            </w:r>
            <w:r w:rsidRPr="006740C6">
              <w:t xml:space="preserve">. 3; </w:t>
            </w:r>
            <w:r w:rsidRPr="006740C6">
              <w:rPr>
                <w:lang w:val="en-US"/>
              </w:rPr>
              <w:t>p</w:t>
            </w:r>
            <w:r w:rsidRPr="006740C6">
              <w:t>. 134, ex. 3; p. 144, ex. 1; p. 146, ex. 1, 2; p. 147, ex. 8; p. 153, ex. 3</w:t>
            </w:r>
          </w:p>
        </w:tc>
      </w:tr>
    </w:tbl>
    <w:p w:rsidR="006740C6" w:rsidRPr="006740C6" w:rsidRDefault="006740C6" w:rsidP="006740C6">
      <w:pPr>
        <w:pStyle w:val="Default"/>
        <w:rPr>
          <w:b/>
          <w:bCs/>
        </w:rPr>
      </w:pPr>
    </w:p>
    <w:p w:rsidR="006740C6" w:rsidRPr="006740C6" w:rsidRDefault="006740C6" w:rsidP="006740C6">
      <w:pPr>
        <w:pStyle w:val="Default"/>
        <w:rPr>
          <w:u w:val="single"/>
        </w:rPr>
      </w:pPr>
      <w:r w:rsidRPr="006740C6">
        <w:rPr>
          <w:b/>
          <w:bCs/>
          <w:u w:val="single"/>
        </w:rPr>
        <w:t>Аудирование</w:t>
      </w:r>
    </w:p>
    <w:tbl>
      <w:tblPr>
        <w:tblW w:w="147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222"/>
        <w:gridCol w:w="7564"/>
      </w:tblGrid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СТАНДАРТ</w:t>
            </w:r>
          </w:p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 xml:space="preserve">Учащиеся должны </w:t>
            </w:r>
            <w:r w:rsidRPr="006740C6">
              <w:rPr>
                <w:b/>
                <w:bCs/>
                <w:lang w:val="en-US"/>
              </w:rPr>
              <w:t>уметь</w:t>
            </w:r>
          </w:p>
        </w:tc>
        <w:tc>
          <w:tcPr>
            <w:tcW w:w="7564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«Английский в фокусе 10»</w:t>
            </w:r>
          </w:p>
        </w:tc>
      </w:tr>
      <w:tr w:rsidR="006740C6" w:rsidRPr="008C5757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numPr>
                <w:ilvl w:val="0"/>
                <w:numId w:val="41"/>
              </w:numPr>
            </w:pPr>
            <w:r w:rsidRPr="006740C6">
              <w:t>относительно полно и точно понимать высказывания собеседника в распространённых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</w:t>
            </w:r>
          </w:p>
        </w:tc>
        <w:tc>
          <w:tcPr>
            <w:tcW w:w="7564" w:type="dxa"/>
          </w:tcPr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  <w:r w:rsidRPr="006740C6">
              <w:t>Упражнения</w:t>
            </w:r>
            <w:r w:rsidRPr="006740C6">
              <w:rPr>
                <w:lang w:val="en-US"/>
              </w:rPr>
              <w:t xml:space="preserve">: 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9"/>
              </w:numPr>
              <w:rPr>
                <w:lang w:val="en-US"/>
              </w:rPr>
            </w:pPr>
            <w:r w:rsidRPr="006740C6">
              <w:rPr>
                <w:lang w:val="en-US"/>
              </w:rPr>
              <w:t>Listen and fill in the gaps;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9"/>
              </w:numPr>
              <w:rPr>
                <w:lang w:val="en-US"/>
              </w:rPr>
            </w:pPr>
            <w:r w:rsidRPr="006740C6">
              <w:rPr>
                <w:lang w:val="en-US"/>
              </w:rPr>
              <w:t>Listen and check;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9"/>
              </w:numPr>
              <w:rPr>
                <w:lang w:val="en-US"/>
              </w:rPr>
            </w:pPr>
            <w:r w:rsidRPr="006740C6">
              <w:rPr>
                <w:lang w:val="en-US"/>
              </w:rPr>
              <w:t>Listen to the speakers and choose the correct answer;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9"/>
              </w:numPr>
              <w:rPr>
                <w:lang w:val="en-US"/>
              </w:rPr>
            </w:pPr>
            <w:r w:rsidRPr="006740C6">
              <w:rPr>
                <w:lang w:val="en-US"/>
              </w:rPr>
              <w:t>Listen and say (who/what/where…);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9"/>
              </w:numPr>
              <w:rPr>
                <w:lang w:val="en-US"/>
              </w:rPr>
            </w:pPr>
            <w:r w:rsidRPr="006740C6">
              <w:rPr>
                <w:lang w:val="en-US"/>
              </w:rPr>
              <w:t>Listen and number;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9"/>
              </w:numPr>
              <w:rPr>
                <w:lang w:val="en-US"/>
              </w:rPr>
            </w:pPr>
            <w:r w:rsidRPr="006740C6">
              <w:rPr>
                <w:lang w:val="en-US"/>
              </w:rPr>
              <w:t>Listen and repeat;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9"/>
              </w:numPr>
              <w:rPr>
                <w:lang w:val="en-US"/>
              </w:rPr>
            </w:pPr>
            <w:r w:rsidRPr="006740C6">
              <w:rPr>
                <w:lang w:val="en-US"/>
              </w:rPr>
              <w:t>Listen to the sounds and say what you see, feel, smell, taste</w:t>
            </w:r>
          </w:p>
          <w:p w:rsidR="006740C6" w:rsidRPr="006740C6" w:rsidRDefault="006740C6" w:rsidP="006740C6">
            <w:pPr>
              <w:pStyle w:val="Default"/>
              <w:rPr>
                <w:lang w:val="en-US"/>
              </w:rPr>
            </w:pPr>
          </w:p>
        </w:tc>
      </w:tr>
    </w:tbl>
    <w:p w:rsidR="006740C6" w:rsidRPr="001A0ABB" w:rsidRDefault="006740C6" w:rsidP="006740C6">
      <w:pPr>
        <w:pStyle w:val="Default"/>
        <w:rPr>
          <w:lang w:val="en-US"/>
        </w:rPr>
      </w:pPr>
    </w:p>
    <w:p w:rsidR="006740C6" w:rsidRPr="006740C6" w:rsidRDefault="006740C6" w:rsidP="006740C6">
      <w:pPr>
        <w:pStyle w:val="Default"/>
      </w:pPr>
      <w:r w:rsidRPr="006740C6">
        <w:rPr>
          <w:b/>
          <w:u w:val="single"/>
        </w:rPr>
        <w:t>Чтение</w:t>
      </w:r>
    </w:p>
    <w:tbl>
      <w:tblPr>
        <w:tblW w:w="14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222"/>
        <w:gridCol w:w="7628"/>
      </w:tblGrid>
      <w:tr w:rsidR="006740C6" w:rsidRPr="006740C6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СТАНДАРТ</w:t>
            </w:r>
          </w:p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Учащиеся должны уметь</w:t>
            </w:r>
          </w:p>
        </w:tc>
        <w:tc>
          <w:tcPr>
            <w:tcW w:w="7628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«Английский в фокусе 10»</w:t>
            </w:r>
          </w:p>
        </w:tc>
      </w:tr>
      <w:tr w:rsidR="006740C6" w:rsidRPr="008C5757" w:rsidTr="006740C6">
        <w:tc>
          <w:tcPr>
            <w:tcW w:w="7222" w:type="dxa"/>
          </w:tcPr>
          <w:p w:rsidR="006740C6" w:rsidRPr="006740C6" w:rsidRDefault="006740C6" w:rsidP="006740C6">
            <w:pPr>
              <w:pStyle w:val="Default"/>
              <w:numPr>
                <w:ilvl w:val="0"/>
                <w:numId w:val="41"/>
              </w:numPr>
            </w:pPr>
            <w:r w:rsidRPr="006740C6">
      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задачи</w:t>
            </w:r>
          </w:p>
          <w:p w:rsidR="006740C6" w:rsidRPr="006740C6" w:rsidRDefault="006740C6" w:rsidP="006740C6">
            <w:pPr>
              <w:pStyle w:val="Default"/>
            </w:pPr>
          </w:p>
        </w:tc>
        <w:tc>
          <w:tcPr>
            <w:tcW w:w="7628" w:type="dxa"/>
          </w:tcPr>
          <w:p w:rsidR="006740C6" w:rsidRPr="006740C6" w:rsidRDefault="006740C6" w:rsidP="006740C6">
            <w:pPr>
              <w:pStyle w:val="Default"/>
            </w:pPr>
            <w:r w:rsidRPr="006740C6">
              <w:t>Упражнения: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  <w:rPr>
                <w:lang w:val="en-US"/>
              </w:rPr>
            </w:pPr>
            <w:r w:rsidRPr="006740C6">
              <w:rPr>
                <w:lang w:val="en-US"/>
              </w:rPr>
              <w:t>Look at the title/picture/first line/last line and say what you expect to read;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  <w:rPr>
                <w:lang w:val="en-US"/>
              </w:rPr>
            </w:pPr>
            <w:r w:rsidRPr="006740C6">
              <w:rPr>
                <w:lang w:val="en-US"/>
              </w:rPr>
              <w:t>Read and answer the questions;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</w:pPr>
            <w:r w:rsidRPr="006740C6">
              <w:rPr>
                <w:lang w:val="en-US"/>
              </w:rPr>
              <w:t>Read again and find;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  <w:rPr>
                <w:lang w:val="en-US"/>
              </w:rPr>
            </w:pPr>
            <w:r w:rsidRPr="006740C6">
              <w:rPr>
                <w:lang w:val="en-US"/>
              </w:rPr>
              <w:t>Read and say (who/where/which/why/when);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  <w:rPr>
                <w:lang w:val="en-US"/>
              </w:rPr>
            </w:pPr>
            <w:r w:rsidRPr="006740C6">
              <w:rPr>
                <w:lang w:val="en-US"/>
              </w:rPr>
              <w:t>Read and match the paragraphs with the headings;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  <w:rPr>
                <w:lang w:val="en-US"/>
              </w:rPr>
            </w:pPr>
            <w:r w:rsidRPr="006740C6">
              <w:rPr>
                <w:lang w:val="en-US"/>
              </w:rPr>
              <w:t>Read the rubric and find the key words/topic sentences;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  <w:rPr>
                <w:lang w:val="en-US"/>
              </w:rPr>
            </w:pPr>
            <w:r w:rsidRPr="006740C6">
              <w:rPr>
                <w:lang w:val="en-US"/>
              </w:rPr>
              <w:t>Read the text and choose the correct answer;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3"/>
              </w:numPr>
              <w:rPr>
                <w:lang w:val="en-US"/>
              </w:rPr>
            </w:pPr>
            <w:r w:rsidRPr="006740C6">
              <w:rPr>
                <w:lang w:val="en-US"/>
              </w:rPr>
              <w:t>Read and agree/disagree, give reasons</w:t>
            </w:r>
          </w:p>
        </w:tc>
      </w:tr>
    </w:tbl>
    <w:p w:rsidR="006740C6" w:rsidRPr="001A0ABB" w:rsidRDefault="006740C6" w:rsidP="006740C6">
      <w:pPr>
        <w:pStyle w:val="Default"/>
        <w:rPr>
          <w:b/>
          <w:lang w:val="en-US"/>
        </w:rPr>
      </w:pPr>
    </w:p>
    <w:p w:rsidR="006740C6" w:rsidRPr="006740C6" w:rsidRDefault="006740C6" w:rsidP="006740C6">
      <w:pPr>
        <w:pStyle w:val="Default"/>
        <w:rPr>
          <w:b/>
          <w:u w:val="single"/>
        </w:rPr>
      </w:pPr>
      <w:r w:rsidRPr="006740C6">
        <w:rPr>
          <w:b/>
          <w:u w:val="single"/>
        </w:rPr>
        <w:t>Письмо</w:t>
      </w:r>
    </w:p>
    <w:tbl>
      <w:tblPr>
        <w:tblW w:w="148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647"/>
        <w:gridCol w:w="7229"/>
      </w:tblGrid>
      <w:tr w:rsidR="006740C6" w:rsidRPr="006740C6" w:rsidTr="006740C6">
        <w:tc>
          <w:tcPr>
            <w:tcW w:w="7647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СТАНДАРТ</w:t>
            </w:r>
          </w:p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Учащиеся должны уметь</w:t>
            </w:r>
          </w:p>
        </w:tc>
        <w:tc>
          <w:tcPr>
            <w:tcW w:w="7229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</w:rPr>
            </w:pPr>
            <w:r w:rsidRPr="006740C6">
              <w:rPr>
                <w:b/>
                <w:bCs/>
              </w:rPr>
              <w:t>«Английский в фокусе 10»</w:t>
            </w:r>
          </w:p>
        </w:tc>
      </w:tr>
      <w:tr w:rsidR="006740C6" w:rsidRPr="008C5757" w:rsidTr="006740C6">
        <w:tc>
          <w:tcPr>
            <w:tcW w:w="7647" w:type="dxa"/>
          </w:tcPr>
          <w:p w:rsidR="006740C6" w:rsidRPr="006740C6" w:rsidRDefault="006740C6" w:rsidP="006740C6">
            <w:pPr>
              <w:pStyle w:val="Default"/>
              <w:numPr>
                <w:ilvl w:val="0"/>
                <w:numId w:val="44"/>
              </w:numPr>
            </w:pPr>
            <w:r w:rsidRPr="006740C6">
              <w:t xml:space="preserve">писать личное письмо; 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4"/>
              </w:numPr>
            </w:pPr>
            <w:r w:rsidRPr="006740C6">
              <w:t>заполнять анкету, письменно излагать сведения о себе в форме, принятой в стране/странах изучаемого языка;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4"/>
              </w:numPr>
            </w:pPr>
            <w:r w:rsidRPr="006740C6">
              <w:t xml:space="preserve">делать выписки из иноязычного текста; 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4"/>
              </w:numPr>
            </w:pPr>
            <w:r w:rsidRPr="006740C6">
              <w:t>составлять план, тезисы устного/письменного сообщения, в том числе на основе выписок из текста;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4"/>
              </w:numPr>
            </w:pPr>
            <w:r w:rsidRPr="006740C6">
              <w:t xml:space="preserve">рассказывать об отдельных фактах/событиях своей жизни, выражая свои суждения и чувства; 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t>описывать свои планы на будущее</w:t>
            </w:r>
          </w:p>
          <w:p w:rsidR="006740C6" w:rsidRPr="006740C6" w:rsidRDefault="006740C6" w:rsidP="006740C6">
            <w:pPr>
              <w:pStyle w:val="Default"/>
            </w:pPr>
          </w:p>
        </w:tc>
        <w:tc>
          <w:tcPr>
            <w:tcW w:w="7229" w:type="dxa"/>
          </w:tcPr>
          <w:p w:rsidR="006740C6" w:rsidRPr="006740C6" w:rsidRDefault="006740C6" w:rsidP="006740C6">
            <w:pPr>
              <w:pStyle w:val="Default"/>
            </w:pPr>
            <w:r w:rsidRPr="006740C6">
              <w:t>Виды письменных сообщений: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  <w:rPr>
                <w:lang w:val="en-US"/>
              </w:rPr>
            </w:pPr>
            <w:r w:rsidRPr="006740C6">
              <w:rPr>
                <w:lang w:val="en-US"/>
              </w:rPr>
              <w:t>A paragraph about what you like doing;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rPr>
                <w:lang w:val="en-US"/>
              </w:rPr>
              <w:t>A conversation;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rPr>
                <w:lang w:val="en-US"/>
              </w:rPr>
              <w:t>Informal letters;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  <w:rPr>
                <w:lang w:val="en-US"/>
              </w:rPr>
            </w:pPr>
            <w:r w:rsidRPr="006740C6">
              <w:rPr>
                <w:lang w:val="en-US"/>
              </w:rPr>
              <w:t>A paragraph about how you spend your money;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  <w:rPr>
                <w:lang w:val="en-US"/>
              </w:rPr>
            </w:pPr>
            <w:r w:rsidRPr="006740C6">
              <w:rPr>
                <w:lang w:val="en-US"/>
              </w:rPr>
              <w:t>Letters asking for/giving advice;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t>A diary entry;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t>A short message;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  <w:rPr>
                <w:lang w:val="en-US"/>
              </w:rPr>
            </w:pPr>
            <w:r w:rsidRPr="006740C6">
              <w:rPr>
                <w:lang w:val="en-US"/>
              </w:rPr>
              <w:t>A short article about your school;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  <w:rPr>
                <w:lang w:val="en-US"/>
              </w:rPr>
            </w:pPr>
            <w:r w:rsidRPr="006740C6">
              <w:rPr>
                <w:lang w:val="en-US"/>
              </w:rPr>
              <w:t>A CV, a letter of application;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t>A quiz;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t>A for-&amp;-against essay;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t xml:space="preserve">A postcard; 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  <w:rPr>
                <w:lang w:val="en-US"/>
              </w:rPr>
            </w:pPr>
            <w:r w:rsidRPr="006740C6">
              <w:rPr>
                <w:lang w:val="en-US"/>
              </w:rPr>
              <w:t>An ending to a story;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t>A menu;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  <w:rPr>
                <w:lang w:val="en-US"/>
              </w:rPr>
            </w:pPr>
            <w:r w:rsidRPr="006740C6">
              <w:rPr>
                <w:lang w:val="en-US"/>
              </w:rPr>
              <w:t>A report evaluating a place;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t>A survey;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</w:pPr>
            <w:r w:rsidRPr="006740C6">
              <w:t>A review;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  <w:rPr>
                <w:lang w:val="en-US"/>
              </w:rPr>
            </w:pPr>
            <w:r w:rsidRPr="006740C6">
              <w:rPr>
                <w:lang w:val="en-US"/>
              </w:rPr>
              <w:lastRenderedPageBreak/>
              <w:t>An email to a pen friend;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5"/>
              </w:numPr>
              <w:rPr>
                <w:lang w:val="en-US"/>
              </w:rPr>
            </w:pPr>
            <w:r w:rsidRPr="006740C6">
              <w:rPr>
                <w:lang w:val="en-US"/>
              </w:rPr>
              <w:t>A short description of a journey</w:t>
            </w:r>
          </w:p>
        </w:tc>
      </w:tr>
    </w:tbl>
    <w:p w:rsidR="006740C6" w:rsidRPr="006740C6" w:rsidRDefault="006740C6" w:rsidP="006740C6">
      <w:pPr>
        <w:pStyle w:val="Default"/>
        <w:rPr>
          <w:b/>
          <w:lang w:val="en-US"/>
        </w:rPr>
      </w:pPr>
    </w:p>
    <w:p w:rsidR="006740C6" w:rsidRPr="001A0ABB" w:rsidRDefault="006740C6" w:rsidP="006740C6">
      <w:pPr>
        <w:pStyle w:val="Default"/>
        <w:rPr>
          <w:b/>
          <w:lang w:val="en-US"/>
        </w:rPr>
      </w:pPr>
    </w:p>
    <w:p w:rsidR="006740C6" w:rsidRPr="006740C6" w:rsidRDefault="006740C6" w:rsidP="006740C6">
      <w:pPr>
        <w:pStyle w:val="Default"/>
        <w:rPr>
          <w:b/>
          <w:u w:val="single"/>
        </w:rPr>
      </w:pPr>
      <w:r w:rsidRPr="006740C6">
        <w:rPr>
          <w:b/>
          <w:u w:val="single"/>
        </w:rPr>
        <w:t>Грамматика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918"/>
        <w:gridCol w:w="4961"/>
      </w:tblGrid>
      <w:tr w:rsidR="006740C6" w:rsidRPr="006740C6" w:rsidTr="006740C6">
        <w:tc>
          <w:tcPr>
            <w:tcW w:w="9918" w:type="dxa"/>
          </w:tcPr>
          <w:p w:rsidR="006740C6" w:rsidRPr="006740C6" w:rsidRDefault="006740C6" w:rsidP="006740C6">
            <w:pPr>
              <w:pStyle w:val="Default"/>
              <w:rPr>
                <w:b/>
                <w:bCs/>
                <w:lang w:val="en-US"/>
              </w:rPr>
            </w:pPr>
            <w:r w:rsidRPr="006740C6">
              <w:rPr>
                <w:b/>
                <w:bCs/>
              </w:rPr>
              <w:t>СТАНДАРТ</w:t>
            </w:r>
          </w:p>
        </w:tc>
        <w:tc>
          <w:tcPr>
            <w:tcW w:w="4961" w:type="dxa"/>
          </w:tcPr>
          <w:p w:rsidR="006740C6" w:rsidRPr="006740C6" w:rsidRDefault="006740C6" w:rsidP="006740C6">
            <w:pPr>
              <w:pStyle w:val="Default"/>
            </w:pPr>
            <w:r w:rsidRPr="006740C6">
              <w:rPr>
                <w:b/>
                <w:bCs/>
              </w:rPr>
              <w:t>«Английский в фокусе 10»</w:t>
            </w:r>
          </w:p>
        </w:tc>
      </w:tr>
      <w:tr w:rsidR="006740C6" w:rsidRPr="006740C6" w:rsidTr="006740C6">
        <w:tc>
          <w:tcPr>
            <w:tcW w:w="9918" w:type="dxa"/>
          </w:tcPr>
          <w:p w:rsidR="006740C6" w:rsidRPr="006740C6" w:rsidRDefault="006740C6" w:rsidP="006740C6">
            <w:pPr>
              <w:pStyle w:val="Default"/>
              <w:numPr>
                <w:ilvl w:val="0"/>
                <w:numId w:val="46"/>
              </w:numPr>
            </w:pPr>
            <w:r w:rsidRPr="006740C6">
              <w:t>Cистематизация знаний о сложносочинённых и</w:t>
            </w:r>
            <w:r w:rsidRPr="006740C6">
              <w:rPr>
                <w:b/>
              </w:rPr>
              <w:t xml:space="preserve"> </w:t>
            </w:r>
            <w:r w:rsidRPr="006740C6">
              <w:t>сложноподчинённых</w:t>
            </w:r>
            <w:r w:rsidRPr="006740C6">
              <w:rPr>
                <w:b/>
              </w:rPr>
              <w:t xml:space="preserve"> </w:t>
            </w:r>
            <w:r w:rsidRPr="006740C6">
              <w:t>предложениях, в том числе условных предложениях с разной степенью вероятности: вероятных, маловероятных и невероятных (</w:t>
            </w:r>
            <w:r w:rsidRPr="006740C6">
              <w:rPr>
                <w:i/>
                <w:lang w:val="en-US"/>
              </w:rPr>
              <w:t>Conditionals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I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II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III</w:t>
            </w:r>
            <w:r w:rsidRPr="006740C6">
              <w:t xml:space="preserve">). 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6"/>
              </w:numPr>
              <w:rPr>
                <w:lang w:val="en-US"/>
              </w:rPr>
            </w:pPr>
            <w:r w:rsidRPr="006740C6">
              <w:t xml:space="preserve">Формирование навыков распознавания и употребления в речи предложений с конструкцией </w:t>
            </w:r>
            <w:r w:rsidRPr="006740C6">
              <w:rPr>
                <w:i/>
                <w:lang w:val="en-US"/>
              </w:rPr>
              <w:t>I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wish</w:t>
            </w:r>
            <w:r w:rsidRPr="006740C6">
              <w:rPr>
                <w:i/>
              </w:rPr>
              <w:t>…</w:t>
            </w:r>
            <w:r w:rsidRPr="006740C6">
              <w:t xml:space="preserve"> </w:t>
            </w:r>
            <w:r w:rsidRPr="006740C6">
              <w:rPr>
                <w:lang w:val="en-US"/>
              </w:rPr>
              <w:t>(</w:t>
            </w:r>
            <w:r w:rsidRPr="006740C6">
              <w:rPr>
                <w:i/>
                <w:lang w:val="en-US"/>
              </w:rPr>
              <w:t>I wish I had my own room.</w:t>
            </w:r>
            <w:r w:rsidRPr="006740C6">
              <w:rPr>
                <w:lang w:val="en-US"/>
              </w:rPr>
              <w:t xml:space="preserve">), </w:t>
            </w:r>
            <w:r w:rsidRPr="006740C6">
              <w:t>конструкцией</w:t>
            </w:r>
            <w:r w:rsidRPr="006740C6">
              <w:rPr>
                <w:lang w:val="en-US"/>
              </w:rPr>
              <w:t xml:space="preserve"> </w:t>
            </w:r>
            <w:r w:rsidRPr="006740C6">
              <w:rPr>
                <w:i/>
                <w:lang w:val="en-US"/>
              </w:rPr>
              <w:t>so/such + that</w:t>
            </w:r>
            <w:r w:rsidRPr="006740C6">
              <w:rPr>
                <w:lang w:val="en-US"/>
              </w:rPr>
              <w:t xml:space="preserve"> (</w:t>
            </w:r>
            <w:r w:rsidRPr="006740C6">
              <w:rPr>
                <w:i/>
                <w:lang w:val="en-US"/>
              </w:rPr>
              <w:t>I was so busy that forgot to phone my parents.</w:t>
            </w:r>
            <w:r w:rsidRPr="006740C6">
              <w:rPr>
                <w:lang w:val="en-US"/>
              </w:rPr>
              <w:t xml:space="preserve">); </w:t>
            </w:r>
            <w:r w:rsidRPr="006740C6">
              <w:t>эмфатических</w:t>
            </w:r>
            <w:r w:rsidRPr="006740C6">
              <w:rPr>
                <w:lang w:val="en-US"/>
              </w:rPr>
              <w:t xml:space="preserve"> </w:t>
            </w:r>
            <w:r w:rsidRPr="006740C6">
              <w:t>конструкций</w:t>
            </w:r>
            <w:r w:rsidRPr="006740C6">
              <w:rPr>
                <w:lang w:val="en-US"/>
              </w:rPr>
              <w:t xml:space="preserve"> </w:t>
            </w:r>
            <w:r w:rsidRPr="006740C6">
              <w:t>типа</w:t>
            </w:r>
            <w:r w:rsidRPr="006740C6">
              <w:rPr>
                <w:lang w:val="en-US"/>
              </w:rPr>
              <w:t xml:space="preserve"> </w:t>
            </w:r>
            <w:r w:rsidRPr="006740C6">
              <w:rPr>
                <w:i/>
                <w:lang w:val="en-US"/>
              </w:rPr>
              <w:t>It’s him who</w:t>
            </w:r>
            <w:r w:rsidRPr="006740C6">
              <w:rPr>
                <w:lang w:val="en-US"/>
              </w:rPr>
              <w:t xml:space="preserve"> …, </w:t>
            </w:r>
            <w:r w:rsidRPr="006740C6">
              <w:rPr>
                <w:i/>
                <w:lang w:val="en-US"/>
              </w:rPr>
              <w:t>It’s time you did sth</w:t>
            </w:r>
            <w:r w:rsidRPr="006740C6">
              <w:rPr>
                <w:lang w:val="en-US"/>
              </w:rPr>
              <w:t xml:space="preserve">. 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7"/>
              </w:numPr>
            </w:pPr>
            <w:r w:rsidRPr="006740C6">
              <w:t xml:space="preserve">Совершенствование навыков распознавания и употребления в речи глаголов в наиболее употребительных временных формах действительного залога: </w:t>
            </w:r>
            <w:r w:rsidRPr="006740C6">
              <w:rPr>
                <w:i/>
                <w:lang w:val="en-US"/>
              </w:rPr>
              <w:t>Present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Simple</w:t>
            </w:r>
            <w:r w:rsidRPr="006740C6">
              <w:t xml:space="preserve">, </w:t>
            </w:r>
            <w:r w:rsidRPr="006740C6">
              <w:rPr>
                <w:i/>
                <w:lang w:val="en-US"/>
              </w:rPr>
              <w:t>Future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Simple</w:t>
            </w:r>
            <w:r w:rsidRPr="006740C6">
              <w:t xml:space="preserve"> и </w:t>
            </w:r>
            <w:r w:rsidRPr="006740C6">
              <w:rPr>
                <w:i/>
                <w:lang w:val="en-US"/>
              </w:rPr>
              <w:t>Past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Simple</w:t>
            </w:r>
            <w:r w:rsidRPr="006740C6">
              <w:t xml:space="preserve">, </w:t>
            </w:r>
            <w:r w:rsidRPr="006740C6">
              <w:rPr>
                <w:i/>
                <w:lang w:val="en-US"/>
              </w:rPr>
              <w:t>Present</w:t>
            </w:r>
            <w:r w:rsidRPr="006740C6">
              <w:t xml:space="preserve"> и </w:t>
            </w:r>
            <w:r w:rsidRPr="006740C6">
              <w:rPr>
                <w:i/>
                <w:lang w:val="en-US"/>
              </w:rPr>
              <w:t>Past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Continuous</w:t>
            </w:r>
            <w:r w:rsidRPr="006740C6">
              <w:t xml:space="preserve">, </w:t>
            </w:r>
            <w:r w:rsidRPr="006740C6">
              <w:rPr>
                <w:i/>
                <w:lang w:val="en-US"/>
              </w:rPr>
              <w:t>Present</w:t>
            </w:r>
            <w:r w:rsidRPr="006740C6">
              <w:t xml:space="preserve"> и </w:t>
            </w:r>
            <w:r w:rsidRPr="006740C6">
              <w:rPr>
                <w:i/>
                <w:lang w:val="en-US"/>
              </w:rPr>
              <w:t>Past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Perfect</w:t>
            </w:r>
            <w:r w:rsidRPr="006740C6">
              <w:t xml:space="preserve">; модальных глаголов и их эквивалентов. 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7"/>
              </w:numPr>
            </w:pPr>
            <w:r w:rsidRPr="006740C6">
              <w:t xml:space="preserve">Знание признаков и навыки распознавания и употребления в речи глаголов в следующих формах действительного залога: </w:t>
            </w:r>
            <w:r w:rsidRPr="006740C6">
              <w:rPr>
                <w:i/>
                <w:lang w:val="en-US"/>
              </w:rPr>
              <w:t>Present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Perfect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Continuous</w:t>
            </w:r>
            <w:r w:rsidRPr="006740C6">
              <w:t xml:space="preserve"> и </w:t>
            </w:r>
            <w:r w:rsidRPr="006740C6">
              <w:rPr>
                <w:i/>
                <w:lang w:val="en-US"/>
              </w:rPr>
              <w:t>Past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Perfect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Continuous</w:t>
            </w:r>
            <w:r w:rsidRPr="006740C6">
              <w:t xml:space="preserve"> и страдательного залога: </w:t>
            </w:r>
            <w:r w:rsidRPr="006740C6">
              <w:rPr>
                <w:i/>
                <w:lang w:val="en-US"/>
              </w:rPr>
              <w:t>Present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Simple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Passive</w:t>
            </w:r>
            <w:r w:rsidRPr="006740C6">
              <w:t xml:space="preserve">, </w:t>
            </w:r>
            <w:r w:rsidRPr="006740C6">
              <w:rPr>
                <w:i/>
                <w:lang w:val="en-US"/>
              </w:rPr>
              <w:t>Future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Simple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Passive</w:t>
            </w:r>
            <w:r w:rsidRPr="006740C6">
              <w:t xml:space="preserve">, </w:t>
            </w:r>
            <w:r w:rsidRPr="006740C6">
              <w:rPr>
                <w:i/>
                <w:lang w:val="en-US"/>
              </w:rPr>
              <w:t>Past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Simple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Passive</w:t>
            </w:r>
            <w:r w:rsidRPr="006740C6">
              <w:t xml:space="preserve">, </w:t>
            </w:r>
            <w:r w:rsidRPr="006740C6">
              <w:rPr>
                <w:i/>
                <w:lang w:val="en-US"/>
              </w:rPr>
              <w:t>Present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Perfect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Passive</w:t>
            </w:r>
            <w:r w:rsidRPr="006740C6">
              <w:t>.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7"/>
              </w:numPr>
            </w:pPr>
            <w:r w:rsidRPr="006740C6">
              <w:t xml:space="preserve">Знание признаков и навыки распознавания при чтении глаголов в </w:t>
            </w:r>
            <w:r w:rsidRPr="006740C6">
              <w:rPr>
                <w:i/>
                <w:lang w:val="en-US"/>
              </w:rPr>
              <w:t>Past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Perfect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Passive</w:t>
            </w:r>
            <w:r w:rsidRPr="006740C6">
              <w:t xml:space="preserve">, </w:t>
            </w:r>
            <w:r w:rsidRPr="006740C6">
              <w:rPr>
                <w:i/>
                <w:lang w:val="en-US"/>
              </w:rPr>
              <w:t>Future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Perfect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Passive</w:t>
            </w:r>
            <w:r w:rsidRPr="006740C6">
              <w:t>; знание неличных форм глагола (</w:t>
            </w:r>
            <w:r w:rsidRPr="006740C6">
              <w:rPr>
                <w:i/>
                <w:lang w:val="en-US"/>
              </w:rPr>
              <w:t>Infinitive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Participle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I</w:t>
            </w:r>
            <w:r w:rsidRPr="006740C6">
              <w:t xml:space="preserve"> и </w:t>
            </w:r>
            <w:r w:rsidRPr="006740C6">
              <w:rPr>
                <w:i/>
                <w:lang w:val="en-US"/>
              </w:rPr>
              <w:t>Gerund</w:t>
            </w:r>
            <w:r w:rsidRPr="006740C6">
              <w:t>) без различения их функций.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7"/>
              </w:numPr>
            </w:pPr>
            <w:r w:rsidRPr="006740C6">
              <w:t xml:space="preserve">Формирование навыков распознавания и употребления в речи различных грамматических средств для выражения будущего времени: </w:t>
            </w:r>
            <w:r w:rsidRPr="006740C6">
              <w:rPr>
                <w:i/>
                <w:lang w:val="en-US"/>
              </w:rPr>
              <w:t>Simple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Future</w:t>
            </w:r>
            <w:r w:rsidRPr="006740C6">
              <w:t xml:space="preserve">, </w:t>
            </w:r>
            <w:r w:rsidRPr="006740C6">
              <w:rPr>
                <w:i/>
                <w:lang w:val="en-US"/>
              </w:rPr>
              <w:t>to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be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going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to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Present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Continuous</w:t>
            </w:r>
            <w:r w:rsidRPr="006740C6">
              <w:t>.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7"/>
              </w:numPr>
            </w:pPr>
            <w:r w:rsidRPr="006740C6">
              <w:t>Совершенствование навыков употребления определённого/неопределённого/нулевого артиклей; имён существительных в единственном и множественном числе (в том числе исключения).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7"/>
              </w:numPr>
            </w:pPr>
            <w:r w:rsidRPr="006740C6">
              <w:t xml:space="preserve"> Совершенствование навыков распознавания и употребления в речи личных, притяжательных, указательных, неопределённых, относительных, вопросительных местоимений; прилагательных и наречий, в том числе наречий, выражающих количество (</w:t>
            </w:r>
            <w:r w:rsidRPr="006740C6">
              <w:rPr>
                <w:i/>
                <w:lang w:val="en-US"/>
              </w:rPr>
              <w:t>many</w:t>
            </w:r>
            <w:r w:rsidRPr="006740C6">
              <w:rPr>
                <w:i/>
              </w:rPr>
              <w:t>/</w:t>
            </w:r>
            <w:r w:rsidRPr="006740C6">
              <w:rPr>
                <w:i/>
                <w:lang w:val="en-US"/>
              </w:rPr>
              <w:t>much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few</w:t>
            </w:r>
            <w:r w:rsidRPr="006740C6">
              <w:rPr>
                <w:i/>
              </w:rPr>
              <w:t>/</w:t>
            </w:r>
            <w:r w:rsidRPr="006740C6">
              <w:rPr>
                <w:i/>
                <w:lang w:val="en-US"/>
              </w:rPr>
              <w:t>a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few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little</w:t>
            </w:r>
            <w:r w:rsidRPr="006740C6">
              <w:rPr>
                <w:i/>
              </w:rPr>
              <w:t>/</w:t>
            </w:r>
            <w:r w:rsidRPr="006740C6">
              <w:rPr>
                <w:i/>
                <w:lang w:val="en-US"/>
              </w:rPr>
              <w:t>a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little</w:t>
            </w:r>
            <w:r w:rsidRPr="006740C6">
              <w:t xml:space="preserve">); количественных и порядковых числительных. 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 xml:space="preserve">Систематизация знаний о функциональной значимости предлогов и совершенствование навыков их употребления: предлоги во фразах, выражающих направление, время, </w:t>
            </w:r>
            <w:r w:rsidRPr="006740C6">
              <w:lastRenderedPageBreak/>
              <w:t>место действия; о разных средствах связи в тексте для обеспечения его целостности, например о наречиях (</w:t>
            </w:r>
            <w:r w:rsidRPr="006740C6">
              <w:rPr>
                <w:i/>
                <w:lang w:val="en-US"/>
              </w:rPr>
              <w:t>firstly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finally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at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last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in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the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end</w:t>
            </w:r>
            <w:r w:rsidRPr="006740C6">
              <w:rPr>
                <w:i/>
              </w:rPr>
              <w:t xml:space="preserve">, </w:t>
            </w:r>
            <w:r w:rsidRPr="006740C6">
              <w:rPr>
                <w:i/>
                <w:lang w:val="en-US"/>
              </w:rPr>
              <w:t>however</w:t>
            </w:r>
            <w:r w:rsidRPr="006740C6">
              <w:rPr>
                <w:i/>
              </w:rPr>
              <w:t xml:space="preserve"> </w:t>
            </w:r>
            <w:r w:rsidRPr="006740C6">
              <w:rPr>
                <w:i/>
                <w:lang w:val="en-US"/>
              </w:rPr>
              <w:t>etc</w:t>
            </w:r>
            <w:r w:rsidRPr="006740C6">
              <w:rPr>
                <w:i/>
              </w:rPr>
              <w:t>.</w:t>
            </w:r>
            <w:r w:rsidRPr="006740C6">
              <w:t xml:space="preserve">) </w:t>
            </w:r>
          </w:p>
        </w:tc>
        <w:tc>
          <w:tcPr>
            <w:tcW w:w="4961" w:type="dxa"/>
          </w:tcPr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lastRenderedPageBreak/>
              <w:t xml:space="preserve">Present </w:t>
            </w:r>
            <w:r w:rsidRPr="006740C6">
              <w:rPr>
                <w:lang w:val="en-US"/>
              </w:rPr>
              <w:t>t</w:t>
            </w:r>
            <w:r w:rsidRPr="006740C6">
              <w:t>enses (Active voice);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  <w:rPr>
                <w:lang w:val="en-US"/>
              </w:rPr>
            </w:pPr>
            <w:r w:rsidRPr="006740C6">
              <w:rPr>
                <w:lang w:val="en-US"/>
              </w:rPr>
              <w:t>Phrasal verbs (look, take, pick, run, get, give, turn, bring);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Dependent prepositions;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Forming adjectives;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-ing-form/infinitive;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Forming abstract nouns;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 xml:space="preserve">Future </w:t>
            </w:r>
            <w:r w:rsidRPr="006740C6">
              <w:rPr>
                <w:lang w:val="en-US"/>
              </w:rPr>
              <w:t>t</w:t>
            </w:r>
            <w:r w:rsidRPr="006740C6">
              <w:t>enses;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Comparative/superlative degree;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Forming personal pronouns;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Modal verbs;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Forming negative adjectives;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Linkers;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Past tenses;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Time linkers;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Articles;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Compound nouns;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Present/past participles;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Adjective</w:t>
            </w:r>
            <w:r w:rsidRPr="006740C6">
              <w:rPr>
                <w:lang w:val="en-US"/>
              </w:rPr>
              <w:t>-</w:t>
            </w:r>
            <w:r w:rsidRPr="006740C6">
              <w:t>noun collacations;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Adjectives/adverbs;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 xml:space="preserve">Conditionals </w:t>
            </w:r>
            <w:r w:rsidRPr="006740C6">
              <w:rPr>
                <w:lang w:val="en-US"/>
              </w:rPr>
              <w:t>I</w:t>
            </w:r>
            <w:r w:rsidRPr="006740C6">
              <w:t xml:space="preserve">, II, </w:t>
            </w:r>
            <w:r w:rsidRPr="006740C6">
              <w:rPr>
                <w:lang w:val="en-US"/>
              </w:rPr>
              <w:t>III</w:t>
            </w:r>
            <w:r w:rsidRPr="006740C6">
              <w:t>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Prefixes;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Clauses of concession;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The Passive;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Forming compound adjectives;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Reported speech;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Relative clauses;</w:t>
            </w:r>
          </w:p>
          <w:p w:rsidR="006740C6" w:rsidRPr="006740C6" w:rsidRDefault="006740C6" w:rsidP="006740C6">
            <w:pPr>
              <w:pStyle w:val="Default"/>
              <w:numPr>
                <w:ilvl w:val="0"/>
                <w:numId w:val="48"/>
              </w:numPr>
            </w:pPr>
            <w:r w:rsidRPr="006740C6">
              <w:t>Forming verbs</w:t>
            </w:r>
          </w:p>
          <w:p w:rsidR="006740C6" w:rsidRPr="006740C6" w:rsidRDefault="006740C6" w:rsidP="006740C6">
            <w:pPr>
              <w:pStyle w:val="Default"/>
            </w:pPr>
          </w:p>
        </w:tc>
      </w:tr>
    </w:tbl>
    <w:p w:rsidR="008D0BC9" w:rsidRDefault="008D0BC9" w:rsidP="008D0BC9">
      <w:pPr>
        <w:pStyle w:val="Default"/>
      </w:pPr>
    </w:p>
    <w:p w:rsidR="006740C6" w:rsidRPr="001D64BA" w:rsidRDefault="006740C6" w:rsidP="008D0BC9">
      <w:pPr>
        <w:pStyle w:val="Default"/>
      </w:pPr>
    </w:p>
    <w:p w:rsidR="008D0BC9" w:rsidRPr="001D64BA" w:rsidRDefault="008D0BC9" w:rsidP="003A32FB">
      <w:pPr>
        <w:pStyle w:val="Default"/>
        <w:jc w:val="center"/>
        <w:rPr>
          <w:rStyle w:val="FontStyle11"/>
          <w:rFonts w:ascii="Times New Roman" w:hAnsi="Times New Roman" w:cs="Times New Roman"/>
          <w:sz w:val="24"/>
          <w:szCs w:val="24"/>
        </w:rPr>
      </w:pPr>
      <w:r w:rsidRPr="001D64BA">
        <w:rPr>
          <w:rStyle w:val="FontStyle11"/>
          <w:rFonts w:ascii="Times New Roman" w:hAnsi="Times New Roman" w:cs="Times New Roman"/>
          <w:sz w:val="24"/>
          <w:szCs w:val="24"/>
        </w:rPr>
        <w:t>.</w:t>
      </w:r>
      <w:r w:rsidRPr="001D64BA">
        <w:rPr>
          <w:rStyle w:val="FontStyle11"/>
          <w:rFonts w:ascii="Times New Roman" w:hAnsi="Times New Roman" w:cs="Times New Roman"/>
          <w:b/>
          <w:sz w:val="24"/>
          <w:szCs w:val="24"/>
          <w:u w:val="single"/>
        </w:rPr>
        <w:t>Распределение времени</w:t>
      </w:r>
    </w:p>
    <w:p w:rsidR="008D0BC9" w:rsidRPr="001D64BA" w:rsidRDefault="008D0BC9" w:rsidP="008D0BC9">
      <w:pPr>
        <w:pStyle w:val="a3"/>
        <w:jc w:val="center"/>
        <w:rPr>
          <w:rStyle w:val="FontStyle11"/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22"/>
        <w:gridCol w:w="1666"/>
      </w:tblGrid>
      <w:tr w:rsidR="008D0BC9" w:rsidRPr="001D64BA" w:rsidTr="008D0BC9">
        <w:tc>
          <w:tcPr>
            <w:tcW w:w="9322" w:type="dxa"/>
          </w:tcPr>
          <w:p w:rsidR="008D0BC9" w:rsidRPr="001D64BA" w:rsidRDefault="008D0BC9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Повтор</w:t>
            </w:r>
            <w:r w:rsidR="003A32FB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ение ранее изученного материала</w:t>
            </w:r>
          </w:p>
        </w:tc>
        <w:tc>
          <w:tcPr>
            <w:tcW w:w="1666" w:type="dxa"/>
          </w:tcPr>
          <w:p w:rsidR="008D0BC9" w:rsidRPr="001D64BA" w:rsidRDefault="008D0BC9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 часа</w:t>
            </w:r>
          </w:p>
        </w:tc>
      </w:tr>
      <w:tr w:rsidR="008D0BC9" w:rsidRPr="001D64BA" w:rsidTr="008D0BC9">
        <w:tc>
          <w:tcPr>
            <w:tcW w:w="9322" w:type="dxa"/>
          </w:tcPr>
          <w:p w:rsidR="008D0BC9" w:rsidRPr="001D64BA" w:rsidRDefault="008D0BC9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Раздел 1 «</w:t>
            </w:r>
            <w:r w:rsidR="003A32FB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Прочные узы</w:t>
            </w: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6" w:type="dxa"/>
          </w:tcPr>
          <w:p w:rsidR="008D0BC9" w:rsidRPr="001D64BA" w:rsidRDefault="003A32FB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</w:t>
            </w:r>
            <w:r w:rsidR="008D0BC9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8D0BC9" w:rsidRPr="001D64BA" w:rsidTr="008D0BC9">
        <w:tc>
          <w:tcPr>
            <w:tcW w:w="9322" w:type="dxa"/>
          </w:tcPr>
          <w:p w:rsidR="008D0BC9" w:rsidRPr="001D64BA" w:rsidRDefault="008D0BC9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Разд</w:t>
            </w:r>
            <w:r w:rsidR="003A32FB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ел 2 «Жизнь и деньги»</w:t>
            </w:r>
          </w:p>
        </w:tc>
        <w:tc>
          <w:tcPr>
            <w:tcW w:w="1666" w:type="dxa"/>
          </w:tcPr>
          <w:p w:rsidR="008D0BC9" w:rsidRPr="001D64BA" w:rsidRDefault="003A32FB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</w:t>
            </w:r>
            <w:r w:rsidR="008D0BC9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8D0BC9" w:rsidRPr="001D64BA" w:rsidTr="008D0BC9">
        <w:tc>
          <w:tcPr>
            <w:tcW w:w="9322" w:type="dxa"/>
          </w:tcPr>
          <w:p w:rsidR="008D0BC9" w:rsidRPr="001D64BA" w:rsidRDefault="008D0BC9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Раздел 3 «</w:t>
            </w:r>
            <w:r w:rsidR="003A32FB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Школа и работа</w:t>
            </w: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66" w:type="dxa"/>
          </w:tcPr>
          <w:p w:rsidR="008D0BC9" w:rsidRPr="001D64BA" w:rsidRDefault="003A32FB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</w:t>
            </w:r>
            <w:r w:rsidR="008D0BC9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8D0BC9" w:rsidRPr="001D64BA" w:rsidTr="008D0BC9">
        <w:tc>
          <w:tcPr>
            <w:tcW w:w="9322" w:type="dxa"/>
          </w:tcPr>
          <w:p w:rsidR="008D0BC9" w:rsidRPr="001D64BA" w:rsidRDefault="003A32FB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Раздел 4 «Экологические проблемы современного мира»</w:t>
            </w:r>
          </w:p>
        </w:tc>
        <w:tc>
          <w:tcPr>
            <w:tcW w:w="1666" w:type="dxa"/>
          </w:tcPr>
          <w:p w:rsidR="008D0BC9" w:rsidRPr="001D64BA" w:rsidRDefault="003A32FB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</w:t>
            </w:r>
            <w:r w:rsidR="008D0BC9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3A32FB" w:rsidRPr="001D64BA" w:rsidTr="008D0BC9">
        <w:tc>
          <w:tcPr>
            <w:tcW w:w="9322" w:type="dxa"/>
          </w:tcPr>
          <w:p w:rsidR="003A32FB" w:rsidRPr="001D64BA" w:rsidRDefault="003A32FB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Раздел 5 «Отдых»</w:t>
            </w:r>
          </w:p>
        </w:tc>
        <w:tc>
          <w:tcPr>
            <w:tcW w:w="1666" w:type="dxa"/>
          </w:tcPr>
          <w:p w:rsidR="003A32FB" w:rsidRPr="001D64BA" w:rsidRDefault="003A32FB" w:rsidP="00365026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 часов</w:t>
            </w:r>
          </w:p>
        </w:tc>
      </w:tr>
      <w:tr w:rsidR="003A32FB" w:rsidRPr="001D64BA" w:rsidTr="008D0BC9">
        <w:tc>
          <w:tcPr>
            <w:tcW w:w="9322" w:type="dxa"/>
          </w:tcPr>
          <w:p w:rsidR="003A32FB" w:rsidRPr="001D64BA" w:rsidRDefault="003A32FB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Раздел 6 «Еда и здоровье»</w:t>
            </w:r>
          </w:p>
        </w:tc>
        <w:tc>
          <w:tcPr>
            <w:tcW w:w="1666" w:type="dxa"/>
          </w:tcPr>
          <w:p w:rsidR="003A32FB" w:rsidRPr="001D64BA" w:rsidRDefault="003A32FB" w:rsidP="00365026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 часов</w:t>
            </w:r>
          </w:p>
        </w:tc>
      </w:tr>
      <w:tr w:rsidR="003A32FB" w:rsidRPr="001D64BA" w:rsidTr="008D0BC9">
        <w:tc>
          <w:tcPr>
            <w:tcW w:w="9322" w:type="dxa"/>
          </w:tcPr>
          <w:p w:rsidR="003A32FB" w:rsidRPr="001D64BA" w:rsidRDefault="003A32FB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Раздел 7 «Развлечения»</w:t>
            </w:r>
          </w:p>
        </w:tc>
        <w:tc>
          <w:tcPr>
            <w:tcW w:w="1666" w:type="dxa"/>
          </w:tcPr>
          <w:p w:rsidR="003A32FB" w:rsidRPr="001D64BA" w:rsidRDefault="003A32FB" w:rsidP="00365026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 часов</w:t>
            </w:r>
          </w:p>
        </w:tc>
      </w:tr>
      <w:tr w:rsidR="003A32FB" w:rsidRPr="001D64BA" w:rsidTr="008D0BC9">
        <w:tc>
          <w:tcPr>
            <w:tcW w:w="9322" w:type="dxa"/>
          </w:tcPr>
          <w:p w:rsidR="003A32FB" w:rsidRPr="001D64BA" w:rsidRDefault="003A32FB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Раздел 8 «Технология»</w:t>
            </w:r>
          </w:p>
        </w:tc>
        <w:tc>
          <w:tcPr>
            <w:tcW w:w="1666" w:type="dxa"/>
          </w:tcPr>
          <w:p w:rsidR="003A32FB" w:rsidRPr="001D64BA" w:rsidRDefault="003A32FB" w:rsidP="00365026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 часов</w:t>
            </w:r>
          </w:p>
        </w:tc>
      </w:tr>
      <w:tr w:rsidR="008D0BC9" w:rsidRPr="001D64BA" w:rsidTr="008D0BC9">
        <w:tc>
          <w:tcPr>
            <w:tcW w:w="9322" w:type="dxa"/>
          </w:tcPr>
          <w:p w:rsidR="008D0BC9" w:rsidRPr="001D64BA" w:rsidRDefault="008D0BC9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Уроки контроля</w:t>
            </w:r>
          </w:p>
        </w:tc>
        <w:tc>
          <w:tcPr>
            <w:tcW w:w="1666" w:type="dxa"/>
          </w:tcPr>
          <w:p w:rsidR="008D0BC9" w:rsidRPr="001D64BA" w:rsidRDefault="003A32FB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10</w:t>
            </w:r>
            <w:r w:rsidR="008D0BC9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8D0BC9" w:rsidRPr="001D64BA" w:rsidTr="008D0BC9">
        <w:tc>
          <w:tcPr>
            <w:tcW w:w="9322" w:type="dxa"/>
          </w:tcPr>
          <w:p w:rsidR="008D0BC9" w:rsidRPr="001D64BA" w:rsidRDefault="003A32FB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666" w:type="dxa"/>
          </w:tcPr>
          <w:p w:rsidR="008D0BC9" w:rsidRPr="001D64BA" w:rsidRDefault="003A32FB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8</w:t>
            </w:r>
            <w:r w:rsidR="008D0BC9"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3A32FB" w:rsidRPr="001D64BA" w:rsidTr="008D0BC9">
        <w:tc>
          <w:tcPr>
            <w:tcW w:w="9322" w:type="dxa"/>
          </w:tcPr>
          <w:p w:rsidR="003A32FB" w:rsidRPr="001D64BA" w:rsidRDefault="003A32FB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Культура англоязычных стран</w:t>
            </w:r>
          </w:p>
        </w:tc>
        <w:tc>
          <w:tcPr>
            <w:tcW w:w="1666" w:type="dxa"/>
          </w:tcPr>
          <w:p w:rsidR="003A32FB" w:rsidRPr="001D64BA" w:rsidRDefault="003A32FB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</w:tr>
      <w:tr w:rsidR="003A32FB" w:rsidRPr="001D64BA" w:rsidTr="008D0BC9">
        <w:tc>
          <w:tcPr>
            <w:tcW w:w="9322" w:type="dxa"/>
          </w:tcPr>
          <w:p w:rsidR="003A32FB" w:rsidRPr="001D64BA" w:rsidRDefault="003A32FB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Межпредметные связи</w:t>
            </w:r>
          </w:p>
        </w:tc>
        <w:tc>
          <w:tcPr>
            <w:tcW w:w="1666" w:type="dxa"/>
          </w:tcPr>
          <w:p w:rsidR="003A32FB" w:rsidRPr="001D64BA" w:rsidRDefault="003A32FB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</w:tr>
      <w:tr w:rsidR="003A32FB" w:rsidRPr="001D64BA" w:rsidTr="008D0BC9">
        <w:tc>
          <w:tcPr>
            <w:tcW w:w="9322" w:type="dxa"/>
          </w:tcPr>
          <w:p w:rsidR="003A32FB" w:rsidRPr="001D64BA" w:rsidRDefault="000653A1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Экологическое образование</w:t>
            </w:r>
          </w:p>
        </w:tc>
        <w:tc>
          <w:tcPr>
            <w:tcW w:w="1666" w:type="dxa"/>
          </w:tcPr>
          <w:p w:rsidR="003A32FB" w:rsidRPr="001D64BA" w:rsidRDefault="000653A1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</w:tr>
      <w:tr w:rsidR="000653A1" w:rsidRPr="001D64BA" w:rsidTr="008D0BC9">
        <w:tc>
          <w:tcPr>
            <w:tcW w:w="9322" w:type="dxa"/>
          </w:tcPr>
          <w:p w:rsidR="000653A1" w:rsidRPr="001D64BA" w:rsidRDefault="000653A1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Лексический практикум</w:t>
            </w:r>
          </w:p>
        </w:tc>
        <w:tc>
          <w:tcPr>
            <w:tcW w:w="1666" w:type="dxa"/>
          </w:tcPr>
          <w:p w:rsidR="000653A1" w:rsidRPr="001D64BA" w:rsidRDefault="000653A1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</w:tr>
      <w:tr w:rsidR="000653A1" w:rsidRPr="001D64BA" w:rsidTr="008D0BC9">
        <w:tc>
          <w:tcPr>
            <w:tcW w:w="9322" w:type="dxa"/>
          </w:tcPr>
          <w:p w:rsidR="000653A1" w:rsidRPr="001D64BA" w:rsidRDefault="000653A1" w:rsidP="003A32FB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666" w:type="dxa"/>
          </w:tcPr>
          <w:p w:rsidR="000653A1" w:rsidRPr="001D64BA" w:rsidRDefault="000653A1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8 часов</w:t>
            </w:r>
          </w:p>
        </w:tc>
      </w:tr>
      <w:tr w:rsidR="008D0BC9" w:rsidRPr="001D64BA" w:rsidTr="008D0BC9">
        <w:tc>
          <w:tcPr>
            <w:tcW w:w="9322" w:type="dxa"/>
          </w:tcPr>
          <w:p w:rsidR="008D0BC9" w:rsidRPr="001D64BA" w:rsidRDefault="008D0BC9" w:rsidP="008D0BC9">
            <w:pPr>
              <w:pStyle w:val="a3"/>
              <w:jc w:val="right"/>
              <w:rPr>
                <w:rStyle w:val="FontStyle11"/>
                <w:rFonts w:ascii="Times New Roman" w:hAnsi="Times New Roman" w:cs="Times New Roman"/>
                <w:b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666" w:type="dxa"/>
          </w:tcPr>
          <w:p w:rsidR="008D0BC9" w:rsidRPr="001D64BA" w:rsidRDefault="008D0BC9" w:rsidP="008D0BC9">
            <w:pPr>
              <w:pStyle w:val="a3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1D64BA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102 часа</w:t>
            </w:r>
          </w:p>
        </w:tc>
      </w:tr>
    </w:tbl>
    <w:p w:rsidR="00365026" w:rsidRPr="001D64BA" w:rsidRDefault="00365026" w:rsidP="008D0BC9">
      <w:pPr>
        <w:pStyle w:val="a3"/>
        <w:rPr>
          <w:rStyle w:val="FontStyle11"/>
          <w:rFonts w:ascii="Times New Roman" w:hAnsi="Times New Roman" w:cs="Times New Roman"/>
          <w:sz w:val="24"/>
          <w:szCs w:val="24"/>
        </w:rPr>
      </w:pPr>
    </w:p>
    <w:p w:rsidR="00A42C31" w:rsidRPr="00A42C31" w:rsidRDefault="00A42C31" w:rsidP="00A42C3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42C31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A42C31" w:rsidRPr="00A42C31" w:rsidRDefault="00A42C31" w:rsidP="00A42C3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5594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2"/>
        <w:gridCol w:w="992"/>
        <w:gridCol w:w="1417"/>
        <w:gridCol w:w="6378"/>
        <w:gridCol w:w="1135"/>
        <w:gridCol w:w="1701"/>
        <w:gridCol w:w="1559"/>
        <w:gridCol w:w="1560"/>
      </w:tblGrid>
      <w:tr w:rsidR="00A42C31" w:rsidRPr="00A42C31" w:rsidTr="00AB4C33">
        <w:tc>
          <w:tcPr>
            <w:tcW w:w="85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141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Дата по факту</w:t>
            </w:r>
          </w:p>
        </w:tc>
        <w:tc>
          <w:tcPr>
            <w:tcW w:w="63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95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A42C31" w:rsidRPr="00A42C31" w:rsidTr="00AB4C33">
        <w:tc>
          <w:tcPr>
            <w:tcW w:w="85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Теор.занятия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Лабор, практ, экскурсии и др.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Контрольные занятия</w:t>
            </w: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365026" w:rsidRDefault="00365026" w:rsidP="00A42C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 1 -  Strong ties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8265D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265D">
              <w:rPr>
                <w:rFonts w:ascii="Times New Roman" w:hAnsi="Times New Roman" w:cs="Times New Roman"/>
                <w:sz w:val="24"/>
                <w:szCs w:val="24"/>
              </w:rPr>
              <w:t>Чтение: Что значит быть подростком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Аудирование и говорение: Друж</w:t>
            </w:r>
            <w:r w:rsidR="0028265D"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ба. Настоящие друзья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</w:t>
            </w:r>
          </w:p>
          <w:p w:rsidR="001A0ABB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 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Грамматические</w:t>
            </w:r>
            <w:r w:rsidR="00517A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навыки: Настоящие времена глагола. Словообразование при</w:t>
            </w:r>
            <w:r w:rsidR="0028265D"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лагательных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8265D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517A58">
              <w:rPr>
                <w:rFonts w:ascii="Times New Roman" w:hAnsi="Times New Roman" w:cs="Times New Roman"/>
                <w:bCs/>
                <w:sz w:val="24"/>
                <w:szCs w:val="24"/>
              </w:rPr>
              <w:t>итература: Луиза Элкотт «Малень</w:t>
            </w:r>
            <w:r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кие женщины»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Письменная речь: Н</w:t>
            </w:r>
            <w:r w:rsidR="0028265D"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еформальное письмо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8265D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 англ</w:t>
            </w:r>
            <w:r w:rsidR="00517A5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язычных стран: Молодежная мода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Межпредметные связи: Дискрими</w:t>
            </w:r>
            <w:r w:rsidR="0028265D"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нация и защита прав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об</w:t>
            </w:r>
            <w:r w:rsidR="006740C6">
              <w:rPr>
                <w:rFonts w:ascii="Times New Roman" w:hAnsi="Times New Roman" w:cs="Times New Roman"/>
                <w:bCs/>
                <w:sz w:val="24"/>
                <w:szCs w:val="24"/>
              </w:rPr>
              <w:t>разование: Пере</w:t>
            </w:r>
            <w:r w:rsidR="0028265D"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работка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прак</w:t>
            </w:r>
            <w:r w:rsidR="0028265D"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65D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265D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265D" w:rsidRPr="00A42C31" w:rsidRDefault="0028265D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265D" w:rsidRPr="00A42C31" w:rsidRDefault="0028265D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265D" w:rsidRPr="0028265D" w:rsidRDefault="0028265D" w:rsidP="00A42C3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65D">
              <w:rPr>
                <w:rFonts w:ascii="Times New Roman" w:hAnsi="Times New Roman" w:cs="Times New Roman"/>
                <w:bCs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265D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265D" w:rsidRPr="00A42C31" w:rsidRDefault="0028265D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8265D" w:rsidRPr="00A42C31" w:rsidRDefault="0028265D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8265D" w:rsidRPr="00A42C31" w:rsidRDefault="0028265D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28265D" w:rsidRDefault="00AB4C33" w:rsidP="00A42C3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ЕГЭ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B4C33" w:rsidRDefault="00517A58" w:rsidP="00A42C3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</w:t>
            </w:r>
            <w:r w:rsidR="00AB4C33"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та №1 по теме «Прочные узы»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365026" w:rsidRDefault="00365026" w:rsidP="00A42C3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 2 – Living &amp; Spending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Чтение: Карман</w:t>
            </w:r>
            <w:r w:rsidR="00AB4C33"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ные деньги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Аудирование и говорение: На что потратить деньги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1A0ABB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46B8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Грамматические  навыки</w:t>
            </w:r>
            <w:r w:rsidR="00AB4C33"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: Инфинитив и ing форма глагола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517A58">
              <w:rPr>
                <w:rFonts w:ascii="Times New Roman" w:hAnsi="Times New Roman" w:cs="Times New Roman"/>
                <w:bCs/>
                <w:sz w:val="24"/>
                <w:szCs w:val="24"/>
              </w:rPr>
              <w:t>итература: Эдит Нэсбит «Дети же</w:t>
            </w:r>
            <w:r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лезной дороги»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517A58">
              <w:rPr>
                <w:rFonts w:ascii="Times New Roman" w:hAnsi="Times New Roman" w:cs="Times New Roman"/>
                <w:bCs/>
                <w:sz w:val="24"/>
                <w:szCs w:val="24"/>
              </w:rPr>
              <w:t>исьменная речь: Короткое сообще</w:t>
            </w:r>
            <w:r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ние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 англо</w:t>
            </w:r>
            <w:r w:rsidR="00AB4C33"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язычных стран: Спорт Британии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Межпредметные связи: социальное образование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образование: Загряз</w:t>
            </w:r>
            <w:r w:rsidR="00AB4C33"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нение воздуха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B4C33" w:rsidRDefault="00517A58" w:rsidP="00A42C3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прак</w:t>
            </w:r>
            <w:r w:rsidR="00AB4C33"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B4C33" w:rsidRDefault="00AB4C33" w:rsidP="00A42C3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B4C33" w:rsidRDefault="00AB4C33" w:rsidP="00A42C3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ЕГЭ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B4C33" w:rsidRDefault="00517A58" w:rsidP="00A42C31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</w:t>
            </w:r>
            <w:r w:rsidR="00AB4C33" w:rsidRPr="00AB4C33">
              <w:rPr>
                <w:rFonts w:ascii="Times New Roman" w:hAnsi="Times New Roman" w:cs="Times New Roman"/>
                <w:bCs/>
                <w:sz w:val="24"/>
                <w:szCs w:val="24"/>
              </w:rPr>
              <w:t>та №2 по теме «Жизнь и деньги»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365026" w:rsidRDefault="00A42C31" w:rsidP="0036502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650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 3 – Scooldays &amp; Work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Чтение: Школы во всём мире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Аудирование и говорение: Р</w:t>
            </w:r>
            <w:r w:rsidR="00517A58">
              <w:rPr>
                <w:rFonts w:ascii="Times New Roman" w:hAnsi="Times New Roman" w:cs="Times New Roman"/>
                <w:sz w:val="24"/>
                <w:szCs w:val="24"/>
              </w:rPr>
              <w:t>азнообразие профес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сий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1A0ABB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46B8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Грамматические  навыки</w:t>
            </w:r>
            <w:r w:rsidR="001A0ABB">
              <w:rPr>
                <w:rFonts w:ascii="Times New Roman" w:hAnsi="Times New Roman" w:cs="Times New Roman"/>
                <w:sz w:val="24"/>
                <w:szCs w:val="24"/>
              </w:rPr>
              <w:t>: Будущие времена глагола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Литература: А. П. Чехов «Душечка»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Письменная речь: Деловое письмо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англо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язычных стран: Школы в Америке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Межпредметные связи: Право на образование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 образование: Исче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зающие виды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B4C33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прак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B4C33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B4C33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C3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1A0ABB" w:rsidP="001A0A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B4C33" w:rsidRDefault="00517A58" w:rsidP="00AB4C3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та №3  по теме «Школа и работа»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B4C33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B4C3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365026" w:rsidRDefault="00365026" w:rsidP="00A42C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 4 – Earth Alert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Чтение: Защита окружающей сре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Аудирование и говорение: Негативные влияния деятельности человека на окру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жающую среду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1B7E02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46B8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Грамматические  навыки</w:t>
            </w:r>
            <w:r w:rsidR="00517A58">
              <w:rPr>
                <w:rFonts w:ascii="Times New Roman" w:hAnsi="Times New Roman" w:cs="Times New Roman"/>
                <w:sz w:val="24"/>
                <w:szCs w:val="24"/>
              </w:rPr>
              <w:t>: Модальные глаголы. Отрицатель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ные приставки и суффиксы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Литература: А.К. Дойл «</w:t>
            </w:r>
            <w:r w:rsidR="001A0ABB" w:rsidRPr="00AB4C33">
              <w:rPr>
                <w:rFonts w:ascii="Times New Roman" w:hAnsi="Times New Roman" w:cs="Times New Roman"/>
                <w:sz w:val="24"/>
                <w:szCs w:val="24"/>
              </w:rPr>
              <w:t>Затерянный</w:t>
            </w: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 xml:space="preserve"> мир»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ABB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ABB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ABB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ABB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ABB" w:rsidRPr="00AB4C33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Письменная речь: </w:t>
            </w:r>
            <w:r w:rsidR="001B7E02">
              <w:rPr>
                <w:rFonts w:ascii="Times New Roman" w:hAnsi="Times New Roman" w:cs="Times New Roman"/>
                <w:sz w:val="24"/>
                <w:szCs w:val="24"/>
              </w:rPr>
              <w:t>Эссе: за и против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ABB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ABB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ABB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0ABB" w:rsidRPr="00A42C31" w:rsidRDefault="001A0ABB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англоязычных стран: Большой Барьер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ный Риф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Межпредметные связи: Фотосинтез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 образование: Проблема тропиче</w:t>
            </w:r>
            <w:r w:rsidR="00AB4C33" w:rsidRPr="00AB4C33">
              <w:rPr>
                <w:rFonts w:ascii="Times New Roman" w:hAnsi="Times New Roman" w:cs="Times New Roman"/>
                <w:sz w:val="24"/>
                <w:szCs w:val="24"/>
              </w:rPr>
              <w:t>ских лесов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rPr>
          <w:trHeight w:val="375"/>
        </w:trPr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Лексичес</w:t>
            </w:r>
            <w:r w:rsidR="00517A58">
              <w:rPr>
                <w:rFonts w:ascii="Times New Roman" w:hAnsi="Times New Roman" w:cs="Times New Roman"/>
                <w:sz w:val="24"/>
                <w:szCs w:val="24"/>
              </w:rPr>
              <w:t>кий прак</w:t>
            </w: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B4C3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33">
              <w:rPr>
                <w:rFonts w:ascii="Times New Roman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E005B0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05B0">
              <w:rPr>
                <w:rFonts w:ascii="Times New Roman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B0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05B0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05B0" w:rsidRPr="00A42C31" w:rsidRDefault="00E005B0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05B0" w:rsidRPr="00A42C31" w:rsidRDefault="00E005B0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05B0" w:rsidRPr="00E005B0" w:rsidRDefault="00517A58" w:rsidP="00E005B0">
            <w:pPr>
              <w:pStyle w:val="a3"/>
              <w:tabs>
                <w:tab w:val="left" w:pos="21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</w:t>
            </w:r>
            <w:r w:rsidR="00E005B0" w:rsidRPr="00E005B0">
              <w:rPr>
                <w:rFonts w:ascii="Times New Roman" w:hAnsi="Times New Roman" w:cs="Times New Roman"/>
                <w:sz w:val="24"/>
                <w:szCs w:val="24"/>
              </w:rPr>
              <w:t>та №4 по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«Экологические проблемы совре</w:t>
            </w:r>
            <w:r w:rsidR="00E005B0" w:rsidRPr="00E005B0">
              <w:rPr>
                <w:rFonts w:ascii="Times New Roman" w:hAnsi="Times New Roman" w:cs="Times New Roman"/>
                <w:sz w:val="24"/>
                <w:szCs w:val="24"/>
              </w:rPr>
              <w:t>менного мира»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05B0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05B0" w:rsidRPr="00A42C31" w:rsidRDefault="00E005B0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05B0" w:rsidRPr="00A42C31" w:rsidRDefault="00E005B0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05B0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365026" w:rsidRDefault="00365026" w:rsidP="00A42C3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 5 - Holidays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Чтение: Путеше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ствия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Аудирование и говорение: Труд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ности в поездке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  <w:p w:rsidR="001B7E02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46B8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6B83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Грамматические  навыки: </w:t>
            </w:r>
            <w:r w:rsidR="00517A58">
              <w:rPr>
                <w:rFonts w:ascii="Times New Roman" w:hAnsi="Times New Roman" w:cs="Times New Roman"/>
                <w:sz w:val="24"/>
                <w:szCs w:val="24"/>
              </w:rPr>
              <w:t>Артикли. Про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шедшие времена глаголов. Сложные существительные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Литература: Жюль Верн «Вокруг света за 80 дней»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Письменная речь: Истории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англо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язычных стран: Река Темза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Межпредметные связи: География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Эко</w:t>
            </w:r>
            <w:r w:rsidR="00517A58">
              <w:rPr>
                <w:rFonts w:ascii="Times New Roman" w:hAnsi="Times New Roman" w:cs="Times New Roman"/>
                <w:sz w:val="24"/>
                <w:szCs w:val="24"/>
              </w:rPr>
              <w:t>логическое образование: Загряз</w:t>
            </w: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нение морей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прак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C6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4A7C63" w:rsidRDefault="00517A58" w:rsidP="004A7C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та №5 по теме «Отдых»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7C6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365026" w:rsidRDefault="00365026" w:rsidP="00A42C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 6 – Food &amp; Health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Чтение: Основы правильного пита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Аудирование и говорение: Плюсы и минусы диеты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46B8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6B83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Грамматические  навыки: </w:t>
            </w:r>
            <w:r w:rsidR="00517A58">
              <w:rPr>
                <w:rFonts w:ascii="Times New Roman" w:hAnsi="Times New Roman" w:cs="Times New Roman"/>
                <w:sz w:val="24"/>
                <w:szCs w:val="24"/>
              </w:rPr>
              <w:t>Условные предложения 1,2,3 типа. Значимые при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ставки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Литература: Чарльз Диккенс «Оливер Твист»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Письменная речь:</w:t>
            </w:r>
            <w:r w:rsidR="001A0A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7E02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7E02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7E02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7E02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7E02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7E02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англоязычных стран: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Роберт Бёрнс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7E02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7E02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7E02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B7E02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 образование: Органическое земле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делие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прак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2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C63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4A7C63" w:rsidRDefault="00517A58" w:rsidP="004A7C63">
            <w:pPr>
              <w:pStyle w:val="a3"/>
              <w:tabs>
                <w:tab w:val="left" w:pos="17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та №6 по теме «Еда и здоровье»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7C63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7C63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365026" w:rsidRDefault="00365026" w:rsidP="00A42C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 7 – Let’s have fun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Чтение: Телевиде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Аудирование и говорение: Театр и кино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  <w:p w:rsidR="001B7E02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46B8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6B83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Грамматические  навыки: 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Страдательный залог. Сложные прилагательные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Литература: Гастон Леруа «Призрак оперы»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17A58">
              <w:rPr>
                <w:rFonts w:ascii="Times New Roman" w:hAnsi="Times New Roman" w:cs="Times New Roman"/>
                <w:sz w:val="24"/>
                <w:szCs w:val="24"/>
              </w:rPr>
              <w:t>исьменная речь: Краткое содержа</w:t>
            </w: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англоязычных стран: Музей Мадам Тюс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Межпредметные связи: Э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лектронная музыка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 об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разование: Бумага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прак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та №7 по теме «Развлечения»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4A7C63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28265D" w:rsidRDefault="0028265D" w:rsidP="00A42C3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826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 8 - Technology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Чтение: 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Высокие технологии вокруг нас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4A7C63">
            <w:pPr>
              <w:pStyle w:val="a3"/>
              <w:tabs>
                <w:tab w:val="left" w:pos="10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Аудирование и говорение: Электронное оборудо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вание и связанные с ним проблемы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  <w:p w:rsidR="001B7E02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246B83" w:rsidP="00517A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6B83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Грамматические  навыки: 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Косвенная речь. Словообразование глаголов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Литература: Герберт Уэл</w:t>
            </w:r>
            <w:r w:rsidR="001A0AB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«Маши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на времени»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517A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17A58">
              <w:rPr>
                <w:rFonts w:ascii="Times New Roman" w:hAnsi="Times New Roman" w:cs="Times New Roman"/>
                <w:sz w:val="24"/>
                <w:szCs w:val="24"/>
              </w:rPr>
              <w:t>исьменная речь: Эссе с выражени</w:t>
            </w: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ем собственного мнения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A0ABB" w:rsidP="004A7C63">
            <w:pPr>
              <w:pStyle w:val="a3"/>
              <w:tabs>
                <w:tab w:val="left" w:pos="13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англо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 xml:space="preserve">язычных стран: Британские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ретатели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Межпредметные связи: Физика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517A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 образование: Альтернативные ис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точники энергии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Лексический п</w:t>
            </w:r>
            <w:r w:rsidR="00517A58">
              <w:rPr>
                <w:rFonts w:ascii="Times New Roman" w:hAnsi="Times New Roman" w:cs="Times New Roman"/>
                <w:sz w:val="24"/>
                <w:szCs w:val="24"/>
              </w:rPr>
              <w:t>рак</w:t>
            </w: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4A7C63" w:rsidP="004A7C63">
            <w:pPr>
              <w:pStyle w:val="a3"/>
              <w:tabs>
                <w:tab w:val="left" w:pos="18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A7C63">
              <w:rPr>
                <w:rFonts w:ascii="Times New Roman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C31" w:rsidRPr="00A42C31" w:rsidTr="00AB4C33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1B7E02" w:rsidP="001B7E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517A58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</w:t>
            </w:r>
            <w:r w:rsidR="004A7C63" w:rsidRPr="004A7C63">
              <w:rPr>
                <w:rFonts w:ascii="Times New Roman" w:hAnsi="Times New Roman" w:cs="Times New Roman"/>
                <w:sz w:val="24"/>
                <w:szCs w:val="24"/>
              </w:rPr>
              <w:t>та №8 по теме «Технология»</w:t>
            </w:r>
          </w:p>
        </w:tc>
        <w:tc>
          <w:tcPr>
            <w:tcW w:w="11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2C31" w:rsidRPr="00A42C31" w:rsidRDefault="00A42C31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2C31" w:rsidRPr="00A42C31" w:rsidRDefault="00AC31D2" w:rsidP="00A42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42C31" w:rsidRPr="00A42C31" w:rsidRDefault="00A42C31" w:rsidP="00A42C31">
      <w:pPr>
        <w:pStyle w:val="a3"/>
        <w:rPr>
          <w:rFonts w:ascii="Times New Roman" w:hAnsi="Times New Roman" w:cs="Times New Roman"/>
          <w:sz w:val="24"/>
          <w:szCs w:val="24"/>
        </w:rPr>
      </w:pPr>
      <w:r w:rsidRPr="00A42C31">
        <w:rPr>
          <w:rFonts w:ascii="Times New Roman" w:hAnsi="Times New Roman" w:cs="Times New Roman"/>
          <w:sz w:val="24"/>
          <w:szCs w:val="24"/>
        </w:rPr>
        <w:tab/>
      </w:r>
      <w:r w:rsidRPr="00A42C31">
        <w:rPr>
          <w:rFonts w:ascii="Times New Roman" w:hAnsi="Times New Roman" w:cs="Times New Roman"/>
          <w:sz w:val="24"/>
          <w:szCs w:val="24"/>
        </w:rPr>
        <w:tab/>
      </w:r>
      <w:r w:rsidRPr="00A42C31">
        <w:rPr>
          <w:rFonts w:ascii="Times New Roman" w:hAnsi="Times New Roman" w:cs="Times New Roman"/>
          <w:sz w:val="24"/>
          <w:szCs w:val="24"/>
        </w:rPr>
        <w:tab/>
      </w:r>
      <w:r w:rsidRPr="00A42C31">
        <w:rPr>
          <w:rFonts w:ascii="Times New Roman" w:hAnsi="Times New Roman" w:cs="Times New Roman"/>
          <w:sz w:val="24"/>
          <w:szCs w:val="24"/>
        </w:rPr>
        <w:tab/>
      </w:r>
      <w:r w:rsidRPr="00A42C31">
        <w:rPr>
          <w:rFonts w:ascii="Times New Roman" w:hAnsi="Times New Roman" w:cs="Times New Roman"/>
          <w:sz w:val="24"/>
          <w:szCs w:val="24"/>
        </w:rPr>
        <w:tab/>
      </w:r>
      <w:r w:rsidRPr="00A42C31">
        <w:rPr>
          <w:rFonts w:ascii="Times New Roman" w:hAnsi="Times New Roman" w:cs="Times New Roman"/>
          <w:sz w:val="24"/>
          <w:szCs w:val="24"/>
        </w:rPr>
        <w:tab/>
      </w:r>
      <w:r w:rsidRPr="00A42C31">
        <w:rPr>
          <w:rFonts w:ascii="Times New Roman" w:hAnsi="Times New Roman" w:cs="Times New Roman"/>
          <w:sz w:val="24"/>
          <w:szCs w:val="24"/>
        </w:rPr>
        <w:tab/>
      </w:r>
    </w:p>
    <w:p w:rsidR="008D0BC9" w:rsidRPr="001D64BA" w:rsidRDefault="008D0BC9" w:rsidP="008D0BC9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D0BC9" w:rsidRPr="001D64BA" w:rsidSect="00A42C31">
      <w:pgSz w:w="16838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D8D" w:rsidRDefault="003D1D8D" w:rsidP="00F203EA">
      <w:pPr>
        <w:spacing w:after="0" w:line="240" w:lineRule="auto"/>
      </w:pPr>
      <w:r>
        <w:separator/>
      </w:r>
    </w:p>
  </w:endnote>
  <w:endnote w:type="continuationSeparator" w:id="0">
    <w:p w:rsidR="003D1D8D" w:rsidRDefault="003D1D8D" w:rsidP="00F20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D8D" w:rsidRDefault="003D1D8D" w:rsidP="00F203EA">
      <w:pPr>
        <w:spacing w:after="0" w:line="240" w:lineRule="auto"/>
      </w:pPr>
      <w:r>
        <w:separator/>
      </w:r>
    </w:p>
  </w:footnote>
  <w:footnote w:type="continuationSeparator" w:id="0">
    <w:p w:rsidR="003D1D8D" w:rsidRDefault="003D1D8D" w:rsidP="00F20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8281C6"/>
    <w:multiLevelType w:val="hybridMultilevel"/>
    <w:tmpl w:val="9EFDBFC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C4B759"/>
    <w:multiLevelType w:val="hybridMultilevel"/>
    <w:tmpl w:val="176FD67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792E085"/>
    <w:multiLevelType w:val="hybridMultilevel"/>
    <w:tmpl w:val="F89938D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5769BC5"/>
    <w:multiLevelType w:val="hybridMultilevel"/>
    <w:tmpl w:val="DD9976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E7ABDB2"/>
    <w:multiLevelType w:val="hybridMultilevel"/>
    <w:tmpl w:val="BFB8604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260A315"/>
    <w:multiLevelType w:val="hybridMultilevel"/>
    <w:tmpl w:val="0140690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BE3350AD"/>
    <w:multiLevelType w:val="hybridMultilevel"/>
    <w:tmpl w:val="78513E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BF8FB43F"/>
    <w:multiLevelType w:val="hybridMultilevel"/>
    <w:tmpl w:val="DC29E2D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EE4F40F"/>
    <w:multiLevelType w:val="hybridMultilevel"/>
    <w:tmpl w:val="4C698A0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D855F846"/>
    <w:multiLevelType w:val="hybridMultilevel"/>
    <w:tmpl w:val="45E556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9808838"/>
    <w:multiLevelType w:val="hybridMultilevel"/>
    <w:tmpl w:val="686C16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AE7EEBB"/>
    <w:multiLevelType w:val="hybridMultilevel"/>
    <w:tmpl w:val="BFDF89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EBB19E7F"/>
    <w:multiLevelType w:val="hybridMultilevel"/>
    <w:tmpl w:val="4335BA1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F4CC7FD1"/>
    <w:multiLevelType w:val="hybridMultilevel"/>
    <w:tmpl w:val="D8EE1BC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CC4659"/>
    <w:multiLevelType w:val="hybridMultilevel"/>
    <w:tmpl w:val="96724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6676043"/>
    <w:multiLevelType w:val="hybridMultilevel"/>
    <w:tmpl w:val="8604CA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7A507BA"/>
    <w:multiLevelType w:val="hybridMultilevel"/>
    <w:tmpl w:val="16AAF3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C91E2E9"/>
    <w:multiLevelType w:val="hybridMultilevel"/>
    <w:tmpl w:val="3D3E2E2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10245AB8"/>
    <w:multiLevelType w:val="hybridMultilevel"/>
    <w:tmpl w:val="3FBA1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26B7A1"/>
    <w:multiLevelType w:val="hybridMultilevel"/>
    <w:tmpl w:val="D2A080E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EB114F9"/>
    <w:multiLevelType w:val="hybridMultilevel"/>
    <w:tmpl w:val="7E40E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452C54"/>
    <w:multiLevelType w:val="hybridMultilevel"/>
    <w:tmpl w:val="89EE0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BEB5E6"/>
    <w:multiLevelType w:val="hybridMultilevel"/>
    <w:tmpl w:val="70C2C0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B8122CE"/>
    <w:multiLevelType w:val="hybridMultilevel"/>
    <w:tmpl w:val="C7262B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2BBF6D96"/>
    <w:multiLevelType w:val="hybridMultilevel"/>
    <w:tmpl w:val="B89231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FDBE5EC"/>
    <w:multiLevelType w:val="hybridMultilevel"/>
    <w:tmpl w:val="6F53869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33FD391E"/>
    <w:multiLevelType w:val="hybridMultilevel"/>
    <w:tmpl w:val="C84ED3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99CEF69"/>
    <w:multiLevelType w:val="hybridMultilevel"/>
    <w:tmpl w:val="5C1C694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3A9A81A8"/>
    <w:multiLevelType w:val="hybridMultilevel"/>
    <w:tmpl w:val="BEE8A2F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3C3A394A"/>
    <w:multiLevelType w:val="hybridMultilevel"/>
    <w:tmpl w:val="0DD2AA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F432268"/>
    <w:multiLevelType w:val="hybridMultilevel"/>
    <w:tmpl w:val="43DEFC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190623"/>
    <w:multiLevelType w:val="hybridMultilevel"/>
    <w:tmpl w:val="E6ACD0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2707459"/>
    <w:multiLevelType w:val="hybridMultilevel"/>
    <w:tmpl w:val="A5DC9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D61952"/>
    <w:multiLevelType w:val="hybridMultilevel"/>
    <w:tmpl w:val="2C285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7F25DC"/>
    <w:multiLevelType w:val="hybridMultilevel"/>
    <w:tmpl w:val="0806D1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47D924EB"/>
    <w:multiLevelType w:val="multilevel"/>
    <w:tmpl w:val="1556F37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A78A826"/>
    <w:multiLevelType w:val="hybridMultilevel"/>
    <w:tmpl w:val="BEF2A4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58CF37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1012802"/>
    <w:multiLevelType w:val="hybridMultilevel"/>
    <w:tmpl w:val="3ABA6D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BB370DD"/>
    <w:multiLevelType w:val="hybridMultilevel"/>
    <w:tmpl w:val="63B698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2220A9"/>
    <w:multiLevelType w:val="hybridMultilevel"/>
    <w:tmpl w:val="A82AC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796CEC"/>
    <w:multiLevelType w:val="hybridMultilevel"/>
    <w:tmpl w:val="349839AC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70F112C3"/>
    <w:multiLevelType w:val="hybridMultilevel"/>
    <w:tmpl w:val="0338B8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1297676"/>
    <w:multiLevelType w:val="hybridMultilevel"/>
    <w:tmpl w:val="988004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3194DC5"/>
    <w:multiLevelType w:val="hybridMultilevel"/>
    <w:tmpl w:val="89F27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F9134F"/>
    <w:multiLevelType w:val="hybridMultilevel"/>
    <w:tmpl w:val="895F846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98A83B9"/>
    <w:multiLevelType w:val="hybridMultilevel"/>
    <w:tmpl w:val="A56A9D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7EE08301"/>
    <w:multiLevelType w:val="hybridMultilevel"/>
    <w:tmpl w:val="E710E35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2"/>
  </w:num>
  <w:num w:numId="3">
    <w:abstractNumId w:val="39"/>
  </w:num>
  <w:num w:numId="4">
    <w:abstractNumId w:val="31"/>
  </w:num>
  <w:num w:numId="5">
    <w:abstractNumId w:val="25"/>
  </w:num>
  <w:num w:numId="6">
    <w:abstractNumId w:val="13"/>
  </w:num>
  <w:num w:numId="7">
    <w:abstractNumId w:val="8"/>
  </w:num>
  <w:num w:numId="8">
    <w:abstractNumId w:val="48"/>
  </w:num>
  <w:num w:numId="9">
    <w:abstractNumId w:val="35"/>
  </w:num>
  <w:num w:numId="10">
    <w:abstractNumId w:val="24"/>
  </w:num>
  <w:num w:numId="11">
    <w:abstractNumId w:val="18"/>
  </w:num>
  <w:num w:numId="12">
    <w:abstractNumId w:val="20"/>
  </w:num>
  <w:num w:numId="13">
    <w:abstractNumId w:val="46"/>
  </w:num>
  <w:num w:numId="14">
    <w:abstractNumId w:val="10"/>
  </w:num>
  <w:num w:numId="15">
    <w:abstractNumId w:val="7"/>
  </w:num>
  <w:num w:numId="16">
    <w:abstractNumId w:val="4"/>
  </w:num>
  <w:num w:numId="17">
    <w:abstractNumId w:val="9"/>
  </w:num>
  <w:num w:numId="18">
    <w:abstractNumId w:val="37"/>
  </w:num>
  <w:num w:numId="19">
    <w:abstractNumId w:val="47"/>
  </w:num>
  <w:num w:numId="20">
    <w:abstractNumId w:val="3"/>
  </w:num>
  <w:num w:numId="21">
    <w:abstractNumId w:val="26"/>
  </w:num>
  <w:num w:numId="22">
    <w:abstractNumId w:val="1"/>
  </w:num>
  <w:num w:numId="23">
    <w:abstractNumId w:val="11"/>
  </w:num>
  <w:num w:numId="24">
    <w:abstractNumId w:val="2"/>
  </w:num>
  <w:num w:numId="25">
    <w:abstractNumId w:val="28"/>
  </w:num>
  <w:num w:numId="26">
    <w:abstractNumId w:val="0"/>
  </w:num>
  <w:num w:numId="27">
    <w:abstractNumId w:val="23"/>
  </w:num>
  <w:num w:numId="28">
    <w:abstractNumId w:val="5"/>
  </w:num>
  <w:num w:numId="29">
    <w:abstractNumId w:val="29"/>
  </w:num>
  <w:num w:numId="30">
    <w:abstractNumId w:val="12"/>
  </w:num>
  <w:num w:numId="31">
    <w:abstractNumId w:val="6"/>
  </w:num>
  <w:num w:numId="32">
    <w:abstractNumId w:val="40"/>
  </w:num>
  <w:num w:numId="33">
    <w:abstractNumId w:val="16"/>
  </w:num>
  <w:num w:numId="34">
    <w:abstractNumId w:val="30"/>
  </w:num>
  <w:num w:numId="35">
    <w:abstractNumId w:val="43"/>
  </w:num>
  <w:num w:numId="36">
    <w:abstractNumId w:val="44"/>
  </w:num>
  <w:num w:numId="37">
    <w:abstractNumId w:val="27"/>
  </w:num>
  <w:num w:numId="38">
    <w:abstractNumId w:val="17"/>
  </w:num>
  <w:num w:numId="39">
    <w:abstractNumId w:val="32"/>
  </w:num>
  <w:num w:numId="40">
    <w:abstractNumId w:val="14"/>
  </w:num>
  <w:num w:numId="41">
    <w:abstractNumId w:val="36"/>
  </w:num>
  <w:num w:numId="42">
    <w:abstractNumId w:val="38"/>
  </w:num>
  <w:num w:numId="43">
    <w:abstractNumId w:val="42"/>
  </w:num>
  <w:num w:numId="44">
    <w:abstractNumId w:val="34"/>
  </w:num>
  <w:num w:numId="45">
    <w:abstractNumId w:val="15"/>
  </w:num>
  <w:num w:numId="46">
    <w:abstractNumId w:val="19"/>
  </w:num>
  <w:num w:numId="47">
    <w:abstractNumId w:val="45"/>
  </w:num>
  <w:num w:numId="48">
    <w:abstractNumId w:val="41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C9"/>
    <w:rsid w:val="000653A1"/>
    <w:rsid w:val="00092825"/>
    <w:rsid w:val="00156CF4"/>
    <w:rsid w:val="001A0ABB"/>
    <w:rsid w:val="001B7E02"/>
    <w:rsid w:val="001D1384"/>
    <w:rsid w:val="001D64BA"/>
    <w:rsid w:val="00246B83"/>
    <w:rsid w:val="0028265D"/>
    <w:rsid w:val="00365026"/>
    <w:rsid w:val="003A32FB"/>
    <w:rsid w:val="003D1D8D"/>
    <w:rsid w:val="004A7C63"/>
    <w:rsid w:val="00517A58"/>
    <w:rsid w:val="006442B9"/>
    <w:rsid w:val="006740C6"/>
    <w:rsid w:val="006D6B6A"/>
    <w:rsid w:val="00727FAE"/>
    <w:rsid w:val="00771409"/>
    <w:rsid w:val="00833FD4"/>
    <w:rsid w:val="00884095"/>
    <w:rsid w:val="00897221"/>
    <w:rsid w:val="008A3985"/>
    <w:rsid w:val="008C5757"/>
    <w:rsid w:val="008D0BC9"/>
    <w:rsid w:val="00A42C31"/>
    <w:rsid w:val="00AB3413"/>
    <w:rsid w:val="00AB4C33"/>
    <w:rsid w:val="00AC31D2"/>
    <w:rsid w:val="00D33BAA"/>
    <w:rsid w:val="00D6491E"/>
    <w:rsid w:val="00E005B0"/>
    <w:rsid w:val="00E773E5"/>
    <w:rsid w:val="00ED282C"/>
    <w:rsid w:val="00ED73E8"/>
    <w:rsid w:val="00F203EA"/>
    <w:rsid w:val="00F401E6"/>
    <w:rsid w:val="00F4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E11F"/>
  <w15:docId w15:val="{85961E8E-AA7E-4D3B-AA95-7E1A0CC9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0BC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D0BC9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8D0BC9"/>
    <w:rPr>
      <w:rFonts w:ascii="Arial Unicode MS" w:eastAsia="Arial Unicode MS" w:cs="Arial Unicode MS"/>
      <w:sz w:val="18"/>
      <w:szCs w:val="18"/>
    </w:rPr>
  </w:style>
  <w:style w:type="character" w:customStyle="1" w:styleId="FontStyle17">
    <w:name w:val="Font Style17"/>
    <w:basedOn w:val="a0"/>
    <w:uiPriority w:val="99"/>
    <w:rsid w:val="008D0BC9"/>
    <w:rPr>
      <w:rFonts w:ascii="Arial Unicode MS" w:eastAsia="Arial Unicode MS" w:cs="Arial Unicode MS"/>
      <w:w w:val="70"/>
      <w:sz w:val="18"/>
      <w:szCs w:val="18"/>
    </w:rPr>
  </w:style>
  <w:style w:type="character" w:customStyle="1" w:styleId="FontStyle16">
    <w:name w:val="Font Style16"/>
    <w:basedOn w:val="a0"/>
    <w:uiPriority w:val="99"/>
    <w:rsid w:val="008D0BC9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8">
    <w:name w:val="Font Style18"/>
    <w:basedOn w:val="a0"/>
    <w:uiPriority w:val="99"/>
    <w:rsid w:val="008D0BC9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1">
    <w:name w:val="Font Style11"/>
    <w:basedOn w:val="a0"/>
    <w:uiPriority w:val="99"/>
    <w:rsid w:val="008D0BC9"/>
    <w:rPr>
      <w:rFonts w:ascii="Arial" w:hAnsi="Arial" w:cs="Arial"/>
      <w:sz w:val="18"/>
      <w:szCs w:val="18"/>
    </w:rPr>
  </w:style>
  <w:style w:type="character" w:customStyle="1" w:styleId="FontStyle12">
    <w:name w:val="Font Style12"/>
    <w:basedOn w:val="a0"/>
    <w:uiPriority w:val="99"/>
    <w:rsid w:val="008D0BC9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3">
    <w:name w:val="Font Style13"/>
    <w:basedOn w:val="a0"/>
    <w:uiPriority w:val="99"/>
    <w:rsid w:val="008D0BC9"/>
    <w:rPr>
      <w:rFonts w:ascii="Arial" w:hAnsi="Arial" w:cs="Arial"/>
      <w:b/>
      <w:bCs/>
      <w:sz w:val="20"/>
      <w:szCs w:val="20"/>
    </w:rPr>
  </w:style>
  <w:style w:type="table" w:styleId="a5">
    <w:name w:val="Table Grid"/>
    <w:basedOn w:val="a1"/>
    <w:uiPriority w:val="59"/>
    <w:rsid w:val="008D0B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D0B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F20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203EA"/>
  </w:style>
  <w:style w:type="paragraph" w:styleId="a8">
    <w:name w:val="footer"/>
    <w:basedOn w:val="a"/>
    <w:link w:val="a9"/>
    <w:uiPriority w:val="99"/>
    <w:semiHidden/>
    <w:unhideWhenUsed/>
    <w:rsid w:val="00F20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203EA"/>
  </w:style>
  <w:style w:type="paragraph" w:styleId="aa">
    <w:name w:val="Balloon Text"/>
    <w:basedOn w:val="a"/>
    <w:link w:val="ab"/>
    <w:uiPriority w:val="99"/>
    <w:semiHidden/>
    <w:unhideWhenUsed/>
    <w:rsid w:val="00AC3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C31D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uiPriority w:val="59"/>
    <w:rsid w:val="008A398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5768</Words>
  <Characters>32879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Годунова Елена</dc:creator>
  <cp:lastModifiedBy>Подснежник</cp:lastModifiedBy>
  <cp:revision>10</cp:revision>
  <cp:lastPrinted>2019-09-06T10:01:00Z</cp:lastPrinted>
  <dcterms:created xsi:type="dcterms:W3CDTF">2017-09-17T06:51:00Z</dcterms:created>
  <dcterms:modified xsi:type="dcterms:W3CDTF">2019-09-06T10:01:00Z</dcterms:modified>
</cp:coreProperties>
</file>