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B0E" w:rsidRDefault="00A76B0E" w:rsidP="00A76B0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6BE1">
        <w:rPr>
          <w:rFonts w:ascii="Times New Roman" w:hAnsi="Times New Roman"/>
          <w:b/>
          <w:sz w:val="28"/>
        </w:rPr>
        <w:t>СОГБОУ «Вяземская школа-</w:t>
      </w:r>
      <w:proofErr w:type="gramStart"/>
      <w:r w:rsidRPr="00466BE1">
        <w:rPr>
          <w:rFonts w:ascii="Times New Roman" w:hAnsi="Times New Roman"/>
          <w:b/>
          <w:sz w:val="28"/>
        </w:rPr>
        <w:t>интернат  для</w:t>
      </w:r>
      <w:proofErr w:type="gramEnd"/>
      <w:r w:rsidRPr="00466BE1">
        <w:rPr>
          <w:rFonts w:ascii="Times New Roman" w:hAnsi="Times New Roman"/>
          <w:b/>
          <w:sz w:val="28"/>
        </w:rPr>
        <w:t xml:space="preserve"> обучающихся с ограниченными возможностями здоровья»</w:t>
      </w:r>
    </w:p>
    <w:p w:rsidR="00455324" w:rsidRPr="00466BE1" w:rsidRDefault="00455324" w:rsidP="00A76B0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9"/>
        <w:gridCol w:w="2332"/>
        <w:gridCol w:w="2513"/>
        <w:gridCol w:w="2071"/>
      </w:tblGrid>
      <w:tr w:rsidR="00455324" w:rsidTr="00455324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Утверждаю</w:t>
            </w: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 xml:space="preserve">Приказ № 7 </w:t>
            </w: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gramEnd"/>
            <w:r w:rsidRPr="00250A9F">
              <w:rPr>
                <w:rFonts w:ascii="Times New Roman" w:hAnsi="Times New Roman"/>
                <w:b/>
                <w:sz w:val="24"/>
                <w:szCs w:val="24"/>
              </w:rPr>
              <w:t xml:space="preserve"> «30.08 »2018 г.</w:t>
            </w: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М.М.Анисимова</w:t>
            </w:r>
            <w:proofErr w:type="spellEnd"/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Зам.директора</w:t>
            </w:r>
            <w:proofErr w:type="spellEnd"/>
            <w:r w:rsidRPr="00250A9F">
              <w:rPr>
                <w:rFonts w:ascii="Times New Roman" w:hAnsi="Times New Roman"/>
                <w:b/>
                <w:sz w:val="24"/>
                <w:szCs w:val="24"/>
              </w:rPr>
              <w:t xml:space="preserve"> по учебной работе</w:t>
            </w: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И.А.Евдокимова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Принята на педагогическом совете</w:t>
            </w: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Протокол№ 7 от</w:t>
            </w: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«30.08 »2018 г.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Рассмотрено на МО учителей</w:t>
            </w: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 xml:space="preserve">Протокол №7 </w:t>
            </w: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gramEnd"/>
            <w:r w:rsidRPr="00250A9F">
              <w:rPr>
                <w:rFonts w:ascii="Times New Roman" w:hAnsi="Times New Roman"/>
                <w:b/>
                <w:sz w:val="24"/>
                <w:szCs w:val="24"/>
              </w:rPr>
              <w:t xml:space="preserve"> «30.08 »2018 г.</w:t>
            </w: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Председатель МО</w:t>
            </w: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Васина С.В.</w:t>
            </w:r>
          </w:p>
        </w:tc>
      </w:tr>
      <w:tr w:rsidR="00455324" w:rsidTr="00455324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324" w:rsidRPr="00250A9F" w:rsidRDefault="004553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(Ф.И.О.)</w:t>
            </w:r>
          </w:p>
          <w:p w:rsidR="00455324" w:rsidRPr="00250A9F" w:rsidRDefault="004553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324" w:rsidRPr="00250A9F" w:rsidRDefault="004553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(Ф.И.О.)</w:t>
            </w:r>
          </w:p>
          <w:p w:rsidR="00455324" w:rsidRPr="00250A9F" w:rsidRDefault="004553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55324" w:rsidRPr="00250A9F" w:rsidRDefault="004553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324" w:rsidRPr="00250A9F" w:rsidRDefault="004553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0A9F">
              <w:rPr>
                <w:rFonts w:ascii="Times New Roman" w:hAnsi="Times New Roman"/>
                <w:b/>
                <w:sz w:val="24"/>
                <w:szCs w:val="24"/>
              </w:rPr>
              <w:t>(Ф.И.О.)</w:t>
            </w:r>
          </w:p>
          <w:p w:rsidR="00455324" w:rsidRPr="00250A9F" w:rsidRDefault="004553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76B0E" w:rsidRPr="00466BE1" w:rsidRDefault="00A76B0E" w:rsidP="00A76B0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76B0E" w:rsidRPr="00466BE1" w:rsidRDefault="0028153A" w:rsidP="002815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66BE1">
        <w:rPr>
          <w:rFonts w:ascii="Times New Roman" w:hAnsi="Times New Roman"/>
          <w:b/>
        </w:rPr>
        <w:t xml:space="preserve">                                                   </w:t>
      </w:r>
      <w:r w:rsidR="00466BE1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</w:t>
      </w:r>
      <w:r w:rsidRPr="00466BE1">
        <w:rPr>
          <w:rFonts w:ascii="Times New Roman" w:hAnsi="Times New Roman"/>
          <w:b/>
        </w:rPr>
        <w:t xml:space="preserve"> </w:t>
      </w:r>
      <w:r w:rsidR="00455324">
        <w:rPr>
          <w:rFonts w:ascii="Times New Roman" w:hAnsi="Times New Roman"/>
          <w:b/>
        </w:rPr>
        <w:t xml:space="preserve">                  </w:t>
      </w:r>
      <w:r w:rsidR="00A76B0E" w:rsidRPr="00466BE1">
        <w:rPr>
          <w:rFonts w:ascii="Times New Roman" w:hAnsi="Times New Roman"/>
          <w:b/>
          <w:sz w:val="28"/>
          <w:szCs w:val="28"/>
        </w:rPr>
        <w:t>Рабочая учебная программа</w:t>
      </w:r>
      <w:r w:rsidR="00455324">
        <w:rPr>
          <w:rFonts w:ascii="Times New Roman" w:hAnsi="Times New Roman"/>
          <w:b/>
          <w:sz w:val="28"/>
          <w:szCs w:val="28"/>
        </w:rPr>
        <w:t xml:space="preserve"> по</w:t>
      </w:r>
    </w:p>
    <w:p w:rsidR="00A76B0E" w:rsidRPr="00466BE1" w:rsidRDefault="00A76B0E" w:rsidP="00A76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A76B0E" w:rsidRPr="00466BE1" w:rsidRDefault="00455324" w:rsidP="00A76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Математике</w:t>
      </w:r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9F5435">
        <w:rPr>
          <w:rFonts w:ascii="Times New Roman" w:hAnsi="Times New Roman"/>
          <w:sz w:val="28"/>
          <w:szCs w:val="28"/>
        </w:rPr>
        <w:t>(</w:t>
      </w:r>
      <w:proofErr w:type="gramStart"/>
      <w:r w:rsidRPr="009F5435">
        <w:rPr>
          <w:rFonts w:ascii="Times New Roman" w:hAnsi="Times New Roman"/>
          <w:sz w:val="28"/>
          <w:szCs w:val="28"/>
        </w:rPr>
        <w:t>наименование</w:t>
      </w:r>
      <w:proofErr w:type="gramEnd"/>
      <w:r w:rsidRPr="009F5435">
        <w:rPr>
          <w:rFonts w:ascii="Times New Roman" w:hAnsi="Times New Roman"/>
          <w:sz w:val="28"/>
          <w:szCs w:val="28"/>
        </w:rPr>
        <w:t xml:space="preserve"> учебного предмета /курса)</w:t>
      </w:r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9F5435">
        <w:rPr>
          <w:rFonts w:ascii="Times New Roman" w:hAnsi="Times New Roman"/>
          <w:sz w:val="28"/>
          <w:szCs w:val="28"/>
          <w:u w:val="single"/>
        </w:rPr>
        <w:t>для</w:t>
      </w:r>
      <w:proofErr w:type="gramEnd"/>
      <w:r w:rsidRPr="009F5435">
        <w:rPr>
          <w:rFonts w:ascii="Times New Roman" w:hAnsi="Times New Roman"/>
          <w:sz w:val="28"/>
          <w:szCs w:val="28"/>
          <w:u w:val="single"/>
        </w:rPr>
        <w:t xml:space="preserve"> обучающихся</w:t>
      </w:r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bookmarkStart w:id="0" w:name="_GoBack"/>
      <w:bookmarkEnd w:id="0"/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9F5435">
        <w:rPr>
          <w:rFonts w:ascii="Times New Roman" w:hAnsi="Times New Roman"/>
          <w:sz w:val="28"/>
          <w:szCs w:val="28"/>
          <w:u w:val="single"/>
        </w:rPr>
        <w:t>2 класса</w:t>
      </w:r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9F5435">
        <w:rPr>
          <w:rFonts w:ascii="Times New Roman" w:hAnsi="Times New Roman"/>
          <w:sz w:val="28"/>
          <w:szCs w:val="28"/>
          <w:u w:val="single"/>
        </w:rPr>
        <w:t xml:space="preserve">2015     -2016    </w:t>
      </w:r>
      <w:proofErr w:type="spellStart"/>
      <w:r w:rsidRPr="009F5435">
        <w:rPr>
          <w:rFonts w:ascii="Times New Roman" w:hAnsi="Times New Roman"/>
          <w:sz w:val="28"/>
          <w:szCs w:val="28"/>
          <w:u w:val="single"/>
        </w:rPr>
        <w:t>уч.год</w:t>
      </w:r>
      <w:proofErr w:type="spellEnd"/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F5435">
        <w:rPr>
          <w:rFonts w:ascii="Times New Roman" w:hAnsi="Times New Roman"/>
          <w:sz w:val="28"/>
          <w:szCs w:val="28"/>
        </w:rPr>
        <w:t>срок</w:t>
      </w:r>
      <w:proofErr w:type="gramEnd"/>
      <w:r w:rsidRPr="009F5435">
        <w:rPr>
          <w:rFonts w:ascii="Times New Roman" w:hAnsi="Times New Roman"/>
          <w:sz w:val="28"/>
          <w:szCs w:val="28"/>
        </w:rPr>
        <w:t xml:space="preserve"> реализации программы</w:t>
      </w:r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6B0E" w:rsidRPr="009F5435" w:rsidRDefault="00A76B0E" w:rsidP="00A76B0E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  <w:lang w:bidi="he-IL"/>
        </w:rPr>
      </w:pPr>
      <w:r w:rsidRPr="009F5435">
        <w:rPr>
          <w:rFonts w:ascii="Times New Roman" w:hAnsi="Times New Roman" w:cs="Times New Roman"/>
          <w:sz w:val="28"/>
          <w:szCs w:val="28"/>
          <w:lang w:bidi="he-IL"/>
        </w:rPr>
        <w:t xml:space="preserve">Составлена на основе </w:t>
      </w:r>
      <w:r w:rsidRPr="009F5435">
        <w:rPr>
          <w:rFonts w:ascii="Times New Roman" w:hAnsi="Times New Roman" w:cs="Times New Roman"/>
          <w:sz w:val="28"/>
          <w:szCs w:val="28"/>
          <w:u w:val="single"/>
          <w:lang w:bidi="he-IL"/>
        </w:rPr>
        <w:t xml:space="preserve">программы для специальных (коррекционных) общеобразовательных учреждений, рекомендованной Министерством образования и </w:t>
      </w:r>
      <w:proofErr w:type="gramStart"/>
      <w:r w:rsidRPr="009F5435">
        <w:rPr>
          <w:rFonts w:ascii="Times New Roman" w:hAnsi="Times New Roman" w:cs="Times New Roman"/>
          <w:sz w:val="28"/>
          <w:szCs w:val="28"/>
          <w:u w:val="single"/>
          <w:lang w:bidi="he-IL"/>
        </w:rPr>
        <w:t>науки  Российской</w:t>
      </w:r>
      <w:proofErr w:type="gramEnd"/>
      <w:r w:rsidRPr="009F5435">
        <w:rPr>
          <w:rFonts w:ascii="Times New Roman" w:hAnsi="Times New Roman" w:cs="Times New Roman"/>
          <w:sz w:val="28"/>
          <w:szCs w:val="28"/>
          <w:u w:val="single"/>
          <w:lang w:bidi="he-IL"/>
        </w:rPr>
        <w:t xml:space="preserve"> Федерации</w:t>
      </w:r>
    </w:p>
    <w:p w:rsidR="00A76B0E" w:rsidRPr="009F5435" w:rsidRDefault="00A76B0E" w:rsidP="00A76B0E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  <w:lang w:bidi="he-IL"/>
        </w:rPr>
      </w:pPr>
      <w:proofErr w:type="gramStart"/>
      <w:r w:rsidRPr="009F5435">
        <w:rPr>
          <w:rFonts w:ascii="Times New Roman" w:hAnsi="Times New Roman" w:cs="Times New Roman"/>
          <w:sz w:val="28"/>
          <w:szCs w:val="28"/>
          <w:u w:val="single"/>
          <w:lang w:bidi="he-IL"/>
        </w:rPr>
        <w:t>по</w:t>
      </w:r>
      <w:proofErr w:type="gramEnd"/>
      <w:r w:rsidRPr="009F5435">
        <w:rPr>
          <w:rFonts w:ascii="Times New Roman" w:hAnsi="Times New Roman" w:cs="Times New Roman"/>
          <w:sz w:val="28"/>
          <w:szCs w:val="28"/>
          <w:u w:val="single"/>
          <w:lang w:bidi="he-IL"/>
        </w:rPr>
        <w:t xml:space="preserve"> математике  под редакцией </w:t>
      </w:r>
      <w:proofErr w:type="spellStart"/>
      <w:r w:rsidRPr="009F5435">
        <w:rPr>
          <w:rFonts w:ascii="Times New Roman" w:hAnsi="Times New Roman" w:cs="Times New Roman"/>
          <w:sz w:val="28"/>
          <w:szCs w:val="28"/>
          <w:u w:val="single"/>
          <w:lang w:bidi="he-IL"/>
        </w:rPr>
        <w:t>В.В.Воронковой</w:t>
      </w:r>
      <w:proofErr w:type="spellEnd"/>
      <w:r w:rsidRPr="009F5435">
        <w:rPr>
          <w:rFonts w:ascii="Times New Roman" w:hAnsi="Times New Roman" w:cs="Times New Roman"/>
          <w:sz w:val="28"/>
          <w:szCs w:val="28"/>
          <w:u w:val="single"/>
          <w:lang w:bidi="he-IL"/>
        </w:rPr>
        <w:t xml:space="preserve"> (</w:t>
      </w:r>
      <w:proofErr w:type="spellStart"/>
      <w:r w:rsidRPr="009F5435">
        <w:rPr>
          <w:rFonts w:ascii="Times New Roman" w:hAnsi="Times New Roman" w:cs="Times New Roman"/>
          <w:sz w:val="28"/>
          <w:szCs w:val="28"/>
          <w:u w:val="single"/>
          <w:lang w:bidi="he-IL"/>
        </w:rPr>
        <w:t>М.Н.Перова</w:t>
      </w:r>
      <w:proofErr w:type="spellEnd"/>
      <w:r w:rsidRPr="009F5435">
        <w:rPr>
          <w:rFonts w:ascii="Times New Roman" w:hAnsi="Times New Roman" w:cs="Times New Roman"/>
          <w:sz w:val="28"/>
          <w:szCs w:val="28"/>
          <w:u w:val="single"/>
          <w:lang w:bidi="he-IL"/>
        </w:rPr>
        <w:t xml:space="preserve">, </w:t>
      </w:r>
      <w:proofErr w:type="spellStart"/>
      <w:r w:rsidRPr="009F5435">
        <w:rPr>
          <w:rFonts w:ascii="Times New Roman" w:hAnsi="Times New Roman" w:cs="Times New Roman"/>
          <w:sz w:val="28"/>
          <w:szCs w:val="28"/>
          <w:u w:val="single"/>
          <w:lang w:bidi="he-IL"/>
        </w:rPr>
        <w:t>В.В.Эк</w:t>
      </w:r>
      <w:proofErr w:type="spellEnd"/>
      <w:r w:rsidRPr="009F5435">
        <w:rPr>
          <w:rFonts w:ascii="Times New Roman" w:hAnsi="Times New Roman" w:cs="Times New Roman"/>
          <w:sz w:val="28"/>
          <w:szCs w:val="28"/>
          <w:u w:val="single"/>
          <w:lang w:bidi="he-IL"/>
        </w:rPr>
        <w:t xml:space="preserve">)                         </w:t>
      </w:r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6B0E" w:rsidRPr="009F5435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6B0E" w:rsidRPr="009F5435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6B0E" w:rsidRPr="009F5435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9F5435">
        <w:rPr>
          <w:rFonts w:ascii="Times New Roman" w:hAnsi="Times New Roman"/>
          <w:sz w:val="28"/>
          <w:szCs w:val="28"/>
        </w:rPr>
        <w:t xml:space="preserve">Программу составила </w:t>
      </w:r>
      <w:r w:rsidRPr="009F5435">
        <w:rPr>
          <w:rFonts w:ascii="Times New Roman" w:hAnsi="Times New Roman"/>
          <w:sz w:val="28"/>
          <w:szCs w:val="28"/>
          <w:u w:val="single"/>
        </w:rPr>
        <w:t xml:space="preserve">учитель </w:t>
      </w:r>
      <w:proofErr w:type="spellStart"/>
      <w:r w:rsidRPr="009F5435">
        <w:rPr>
          <w:rFonts w:ascii="Times New Roman" w:hAnsi="Times New Roman"/>
          <w:sz w:val="28"/>
          <w:szCs w:val="28"/>
          <w:u w:val="single"/>
        </w:rPr>
        <w:t>Литош</w:t>
      </w:r>
      <w:proofErr w:type="spellEnd"/>
      <w:r w:rsidRPr="009F5435">
        <w:rPr>
          <w:rFonts w:ascii="Times New Roman" w:hAnsi="Times New Roman"/>
          <w:sz w:val="28"/>
          <w:szCs w:val="28"/>
          <w:u w:val="single"/>
        </w:rPr>
        <w:t xml:space="preserve"> Л.П.       </w:t>
      </w:r>
    </w:p>
    <w:p w:rsidR="00A76B0E" w:rsidRPr="009F5435" w:rsidRDefault="00A76B0E" w:rsidP="00A76B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F5435">
        <w:rPr>
          <w:rFonts w:ascii="Times New Roman" w:hAnsi="Times New Roman"/>
          <w:sz w:val="28"/>
          <w:szCs w:val="28"/>
        </w:rPr>
        <w:t>(</w:t>
      </w:r>
      <w:proofErr w:type="spellStart"/>
      <w:r w:rsidRPr="009F5435">
        <w:rPr>
          <w:rFonts w:ascii="Times New Roman" w:hAnsi="Times New Roman"/>
          <w:sz w:val="28"/>
          <w:szCs w:val="28"/>
        </w:rPr>
        <w:t>Ф.И.О.учителя</w:t>
      </w:r>
      <w:proofErr w:type="spellEnd"/>
      <w:r w:rsidRPr="009F5435">
        <w:rPr>
          <w:rFonts w:ascii="Times New Roman" w:hAnsi="Times New Roman"/>
          <w:sz w:val="28"/>
          <w:szCs w:val="28"/>
        </w:rPr>
        <w:t>)</w:t>
      </w:r>
    </w:p>
    <w:p w:rsidR="00A76B0E" w:rsidRPr="009F5435" w:rsidRDefault="00A76B0E" w:rsidP="00A76B0E">
      <w:pPr>
        <w:rPr>
          <w:b/>
          <w:color w:val="444444"/>
          <w:lang w:eastAsia="ru-RU"/>
        </w:rPr>
      </w:pPr>
    </w:p>
    <w:p w:rsidR="0090137D" w:rsidRDefault="00A76B0E" w:rsidP="0090137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  <w:r w:rsidR="0028153A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                                           </w:t>
      </w:r>
      <w:r w:rsidR="0090137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Математика 2 класс</w:t>
      </w:r>
    </w:p>
    <w:p w:rsidR="0090137D" w:rsidRDefault="0090137D" w:rsidP="0090137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0137D" w:rsidRPr="008D3D88" w:rsidRDefault="0090137D" w:rsidP="0090137D">
      <w:pPr>
        <w:shd w:val="clear" w:color="auto" w:fill="FFFFFF"/>
        <w:spacing w:after="0" w:line="240" w:lineRule="auto"/>
        <w:jc w:val="center"/>
        <w:rPr>
          <w:color w:val="000000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     </w:t>
      </w: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90137D" w:rsidRDefault="0090137D" w:rsidP="0090137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0137D" w:rsidRPr="008D3D88" w:rsidRDefault="0090137D" w:rsidP="0090137D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Данная рабочая программа по математике составлена на основе:</w:t>
      </w:r>
    </w:p>
    <w:p w:rsidR="0090137D" w:rsidRPr="008D3D88" w:rsidRDefault="0090137D" w:rsidP="0090137D">
      <w:pPr>
        <w:numPr>
          <w:ilvl w:val="0"/>
          <w:numId w:val="3"/>
        </w:numPr>
        <w:shd w:val="clear" w:color="auto" w:fill="FFFFFF"/>
        <w:spacing w:after="0" w:line="240" w:lineRule="auto"/>
        <w:ind w:left="-66"/>
        <w:jc w:val="both"/>
        <w:rPr>
          <w:rFonts w:cs="Arial"/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Учебного плана специальных (коррекционных) образовательных учреждений VIII вида (вариант 2), утверждённого приказом Минобразования РФ от 10.04.2002 г. №29/2065-п;</w:t>
      </w:r>
    </w:p>
    <w:p w:rsidR="0090137D" w:rsidRPr="008D3D88" w:rsidRDefault="0090137D" w:rsidP="0090137D">
      <w:pPr>
        <w:numPr>
          <w:ilvl w:val="0"/>
          <w:numId w:val="3"/>
        </w:numPr>
        <w:shd w:val="clear" w:color="auto" w:fill="FFFFFF"/>
        <w:spacing w:after="0" w:line="240" w:lineRule="auto"/>
        <w:ind w:left="-66"/>
        <w:jc w:val="both"/>
        <w:rPr>
          <w:rFonts w:cs="Arial"/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Программы </w:t>
      </w: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специальных,  (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коррекционных) общеобразовательных учреждений VIII вида, подготовительный 0-4 классы / под редакцией В.В Воронковой  по предмету «Математика» – СПб.: Просвещение, 2000г;</w:t>
      </w:r>
    </w:p>
    <w:p w:rsidR="0090137D" w:rsidRPr="008D3D88" w:rsidRDefault="0090137D" w:rsidP="0090137D">
      <w:pPr>
        <w:numPr>
          <w:ilvl w:val="0"/>
          <w:numId w:val="3"/>
        </w:numPr>
        <w:shd w:val="clear" w:color="auto" w:fill="FFFFFF"/>
        <w:spacing w:after="0" w:line="240" w:lineRule="auto"/>
        <w:ind w:left="-66"/>
        <w:jc w:val="both"/>
        <w:rPr>
          <w:rFonts w:cs="Arial"/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Перечня учебников и учебных пособий допущенных (рекомендованных) Министерством образования и науки РФ к использованию в образовательном процессе по Программам специальных (коррекционных) образовательных учреждений VIII вида   0-4 </w:t>
      </w:r>
      <w:proofErr w:type="spellStart"/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кл</w:t>
      </w:r>
      <w:proofErr w:type="spell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./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под ред. И.М. В.В Воронковой /в специальных (коррекционных) образовательных учреждениях, на 2014/2015 уч. год.</w:t>
      </w:r>
    </w:p>
    <w:p w:rsidR="0090137D" w:rsidRPr="008D3D88" w:rsidRDefault="0090137D" w:rsidP="0090137D">
      <w:pPr>
        <w:numPr>
          <w:ilvl w:val="0"/>
          <w:numId w:val="3"/>
        </w:numPr>
        <w:shd w:val="clear" w:color="auto" w:fill="FFFFFF"/>
        <w:spacing w:after="0" w:line="240" w:lineRule="auto"/>
        <w:ind w:left="-66"/>
        <w:jc w:val="both"/>
        <w:rPr>
          <w:rFonts w:cs="Arial"/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Учебника «Математика» для 2 класса специальных (коррекционных) образовательных учреждений VIII вида, автор </w:t>
      </w:r>
      <w:proofErr w:type="spell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Алышева</w:t>
      </w:r>
      <w:proofErr w:type="spell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Т.В.</w:t>
      </w: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,  </w:t>
      </w:r>
      <w:proofErr w:type="spell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М.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:Просвещение</w:t>
      </w:r>
      <w:proofErr w:type="spell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, 2011г.</w:t>
      </w:r>
    </w:p>
    <w:p w:rsidR="0090137D" w:rsidRPr="008D3D88" w:rsidRDefault="0090137D" w:rsidP="0090137D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Допущено Министерством образования Российской Федерации.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710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Цель курса обучения математике во 2 классе – </w:t>
      </w: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развивать познавательную деятельность младших школьников с нарушением интеллекта на основе формирования доступных математических представлений, знаний, умений, необходимых им в повседневной жизни и при изучении других предметов.  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710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0137D" w:rsidRPr="008D3D88" w:rsidRDefault="0090137D" w:rsidP="0090137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формировать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доступные обучающимся математические знания, умения, практически применять полученные знания в повседневной жизни, при изучении других предметов;</w:t>
      </w:r>
    </w:p>
    <w:p w:rsidR="0090137D" w:rsidRPr="008D3D88" w:rsidRDefault="0090137D" w:rsidP="0090137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обучать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умению видеть, сравнивать, обобщать, конкретизировать, делать элементарные выводы, устанавливать несложные причинно-следственные связи и закономерности;</w:t>
      </w:r>
    </w:p>
    <w:p w:rsidR="0090137D" w:rsidRPr="008D3D88" w:rsidRDefault="0090137D" w:rsidP="0090137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развивать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корректировать недостатки познавательной деятельности, личностных качеств учащихся средствами математики с учётом индивидуальных возможностей каждого ребёнка;</w:t>
      </w:r>
    </w:p>
    <w:p w:rsidR="0090137D" w:rsidRPr="008D3D88" w:rsidRDefault="0090137D" w:rsidP="0090137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воспитывать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 школьников целеустремлённость, трудолюбие, самостоятельность, навыки контроля и самоконтроля, аккуратность.</w:t>
      </w:r>
    </w:p>
    <w:p w:rsidR="0090137D" w:rsidRPr="008D3D88" w:rsidRDefault="0090137D" w:rsidP="0090137D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 Математический материал программы представлен основными разделами:</w:t>
      </w:r>
    </w:p>
    <w:p w:rsidR="0090137D" w:rsidRPr="008D3D88" w:rsidRDefault="0090137D" w:rsidP="0090137D">
      <w:pPr>
        <w:numPr>
          <w:ilvl w:val="0"/>
          <w:numId w:val="5"/>
        </w:numPr>
        <w:shd w:val="clear" w:color="auto" w:fill="FFFFFF"/>
        <w:spacing w:after="0" w:line="240" w:lineRule="auto"/>
        <w:ind w:left="1286"/>
        <w:jc w:val="both"/>
        <w:rPr>
          <w:rFonts w:cs="Arial"/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Нумерация</w:t>
      </w:r>
    </w:p>
    <w:p w:rsidR="0090137D" w:rsidRPr="008D3D88" w:rsidRDefault="0090137D" w:rsidP="0090137D">
      <w:pPr>
        <w:numPr>
          <w:ilvl w:val="0"/>
          <w:numId w:val="5"/>
        </w:numPr>
        <w:shd w:val="clear" w:color="auto" w:fill="FFFFFF"/>
        <w:spacing w:after="0" w:line="240" w:lineRule="auto"/>
        <w:ind w:left="1286"/>
        <w:jc w:val="both"/>
        <w:rPr>
          <w:rFonts w:cs="Arial"/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Единицы измерения и их соотношения</w:t>
      </w:r>
    </w:p>
    <w:p w:rsidR="0090137D" w:rsidRPr="008D3D88" w:rsidRDefault="0090137D" w:rsidP="0090137D">
      <w:pPr>
        <w:numPr>
          <w:ilvl w:val="0"/>
          <w:numId w:val="5"/>
        </w:numPr>
        <w:shd w:val="clear" w:color="auto" w:fill="FFFFFF"/>
        <w:spacing w:after="0" w:line="240" w:lineRule="auto"/>
        <w:ind w:left="1286"/>
        <w:jc w:val="both"/>
        <w:rPr>
          <w:rFonts w:cs="Arial"/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Арифметические действия</w:t>
      </w:r>
    </w:p>
    <w:p w:rsidR="0090137D" w:rsidRPr="008D3D88" w:rsidRDefault="0090137D" w:rsidP="0090137D">
      <w:pPr>
        <w:numPr>
          <w:ilvl w:val="0"/>
          <w:numId w:val="5"/>
        </w:numPr>
        <w:shd w:val="clear" w:color="auto" w:fill="FFFFFF"/>
        <w:spacing w:after="0" w:line="240" w:lineRule="auto"/>
        <w:ind w:left="1286"/>
        <w:jc w:val="both"/>
        <w:rPr>
          <w:rFonts w:cs="Arial"/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Арифметические задачи</w:t>
      </w:r>
    </w:p>
    <w:p w:rsidR="0090137D" w:rsidRPr="008D3D88" w:rsidRDefault="0090137D" w:rsidP="0090137D">
      <w:pPr>
        <w:numPr>
          <w:ilvl w:val="0"/>
          <w:numId w:val="5"/>
        </w:numPr>
        <w:shd w:val="clear" w:color="auto" w:fill="FFFFFF"/>
        <w:spacing w:after="0" w:line="240" w:lineRule="auto"/>
        <w:ind w:left="1286"/>
        <w:jc w:val="both"/>
        <w:rPr>
          <w:rFonts w:cs="Arial"/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Геометрический материал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Данное распределение по разделам продолжает идею концентрического изучения </w:t>
      </w:r>
      <w:proofErr w:type="spellStart"/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материала,при</w:t>
      </w:r>
      <w:proofErr w:type="spellEnd"/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котором одна и та же тема изучается в течение </w:t>
      </w: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нескольких лет с постепенным наращиванием сведений. </w:t>
      </w:r>
      <w:proofErr w:type="spell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Концентризм</w:t>
      </w:r>
      <w:proofErr w:type="spell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программы создает условия для постоянного повторения ранее усвоенного материала.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Перед началом изучения курса математического материала 2 класса, в первой четверти отведено время на повторение изученного в первом классе с целью актуализации ранее усвоенных знаний. </w:t>
      </w: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Помимо этого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предполагается при распределении учебного времени часть часов в конце учебного года отвести на повторение пройденного за год. Итоговое повторение обусловлено специфическими особенностями познавательной деятельности и нервной системы младших школьников с нарушением интеллекта. 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изучения новых геометрических понятий в календарном плане отведены отдельные часы. </w:t>
      </w: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Помимо этого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закрепление и повторение геометрических знаний предполагается проводить на каждом уроке в контексте с арифметическим материалом.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 Проверка знаний учащихся по математике проводится по результатам индивидуального и фронтального опросов, текущих и итоговых письменных контрольных и проверочных работ. Знания оцениваются в соответствии с двумя уровнями, предусмотренными программой за 2 класс по 5-бальной системе. Рабочая программа предусматривает проведение 5 контрольных работ (4 к/р. по итогам четвертей и одна – годовая к/р.).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При отборе учебного </w:t>
      </w: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материала  в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рабочей программе учтены возможности учащихся по усвоению математических представлений и знаний, умений практически их применять. Программой предусмотрен дифференцированный подход, который основан на разграничении обучающихся по двум уровням усвоения образовательной программы по математике.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Характеристика обучающихся класса по возможностям обучения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1-й уровень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Обучающиеся, наиболее успешно овладевающие программным материалом в процессе фронтального обучения. Все задания ими, как правило, выполняются самостоятельно. Они не испытывают больших затруднений при выполнении измененного задания, в основном правильно используют имеющийся опыт, выполняя новую работу.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Умение объяснять свои действия словами свидетельствует о сознательном усвоении этими учащимися программного материала. Им доступен некоторый уровень обобщения.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Полученные знания и умения такие ученики успешнее остальных применяют на практике.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При выполнении сравнительно сложных заданий им нужна активизирующая помощь взрослого.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2-й уровень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ходе обучения эти дети испытывают несколько большие трудности, чем ученики I группы. Они в основном понимают фронтальное объяснение учителя, неплохо запоминают изучаемый материл, но без помощи сделать элементарные выводы и обобщения не в состоянии. Их отличает меньшая </w:t>
      </w: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самостоятельность в выполнении всех видов работ, они нуждаются в помощи учителя, как активизирующей, так и организующей. Перенос знаний в новые условия их затрудняет. Но при этом ученики снижают темп работы, допускают ошибки, которые могут быть исправлены с помощью. Объяснения своих действий у учащихся II группы недостаточно точны.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Отнесенность школьников к той или иной группе не является стабильной. Под влиянием корригирующего обучения учащиеся развиваются и могут переходить в группу выше или занять более благополучное положение внутри группы.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Исходя из данной дифференциации обозначены базовые математические представления, которые должны усвоить все учащиеся.</w:t>
      </w:r>
    </w:p>
    <w:p w:rsidR="0090137D" w:rsidRPr="008D3D88" w:rsidRDefault="0090137D" w:rsidP="0090137D">
      <w:pPr>
        <w:shd w:val="clear" w:color="auto" w:fill="FFFFFF"/>
        <w:spacing w:after="0" w:line="240" w:lineRule="auto"/>
        <w:jc w:val="center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Основные требования к знаниям и умениям обучающихся</w:t>
      </w:r>
    </w:p>
    <w:p w:rsidR="0090137D" w:rsidRPr="008D3D88" w:rsidRDefault="0090137D" w:rsidP="0090137D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Обучающиеся получат </w:t>
      </w:r>
      <w:proofErr w:type="gramStart"/>
      <w:r w:rsidRPr="008D3D88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возможность  усвоить</w:t>
      </w:r>
      <w:proofErr w:type="gramEnd"/>
      <w:r w:rsidRPr="008D3D88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 </w:t>
      </w: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базовые представления:</w:t>
      </w:r>
    </w:p>
    <w:p w:rsidR="0090137D" w:rsidRPr="008D3D88" w:rsidRDefault="0090137D" w:rsidP="0090137D">
      <w:pPr>
        <w:numPr>
          <w:ilvl w:val="0"/>
          <w:numId w:val="6"/>
        </w:numPr>
        <w:shd w:val="clear" w:color="auto" w:fill="FFFFFF"/>
        <w:spacing w:after="0" w:line="240" w:lineRule="auto"/>
        <w:ind w:left="710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об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отрезке числового ряда от 11 до 20;</w:t>
      </w:r>
    </w:p>
    <w:p w:rsidR="0090137D" w:rsidRPr="008D3D88" w:rsidRDefault="0090137D" w:rsidP="0090137D">
      <w:pPr>
        <w:numPr>
          <w:ilvl w:val="0"/>
          <w:numId w:val="6"/>
        </w:numPr>
        <w:shd w:val="clear" w:color="auto" w:fill="FFFFFF"/>
        <w:spacing w:after="0" w:line="240" w:lineRule="auto"/>
        <w:ind w:left="710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счёте в пределах 20 (количественный, порядковый);</w:t>
      </w:r>
    </w:p>
    <w:p w:rsidR="0090137D" w:rsidRPr="008D3D88" w:rsidRDefault="0090137D" w:rsidP="0090137D">
      <w:pPr>
        <w:numPr>
          <w:ilvl w:val="0"/>
          <w:numId w:val="6"/>
        </w:numPr>
        <w:shd w:val="clear" w:color="auto" w:fill="FFFFFF"/>
        <w:spacing w:after="0" w:line="240" w:lineRule="auto"/>
        <w:ind w:left="710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об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однозначных и двузначных числа;</w:t>
      </w:r>
    </w:p>
    <w:p w:rsidR="0090137D" w:rsidRPr="008D3D88" w:rsidRDefault="0090137D" w:rsidP="0090137D">
      <w:pPr>
        <w:numPr>
          <w:ilvl w:val="0"/>
          <w:numId w:val="6"/>
        </w:numPr>
        <w:shd w:val="clear" w:color="auto" w:fill="FFFFFF"/>
        <w:spacing w:after="0" w:line="240" w:lineRule="auto"/>
        <w:ind w:left="710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компонентах и результатах сложения и вычитания;</w:t>
      </w:r>
    </w:p>
    <w:p w:rsidR="0090137D" w:rsidRPr="008D3D88" w:rsidRDefault="0090137D" w:rsidP="0090137D">
      <w:pPr>
        <w:numPr>
          <w:ilvl w:val="0"/>
          <w:numId w:val="6"/>
        </w:numPr>
        <w:shd w:val="clear" w:color="auto" w:fill="FFFFFF"/>
        <w:spacing w:after="0" w:line="240" w:lineRule="auto"/>
        <w:ind w:left="710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геометрических фигурах:  овале, луче, угле; о видах углов прямом, тупом, остром; об элементах треугольника, квадрата, прямоугольника углах, сторонах, вершинах.</w:t>
      </w:r>
    </w:p>
    <w:p w:rsidR="0090137D" w:rsidRPr="008D3D88" w:rsidRDefault="0090137D" w:rsidP="0090137D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Обучающиеся получат возможность научиться:</w:t>
      </w:r>
    </w:p>
    <w:p w:rsidR="0090137D" w:rsidRPr="008D3D88" w:rsidRDefault="0090137D" w:rsidP="0090137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образовывать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, читать, записывать, откладывать на счётах числа второго десятка;</w:t>
      </w:r>
    </w:p>
    <w:p w:rsidR="0090137D" w:rsidRPr="008D3D88" w:rsidRDefault="0090137D" w:rsidP="0090137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считать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единице и равными числовыми группами (по 2, по 5, по 3, по 4) в пределах 20 в прямом и обратном порядке (по 3, по 4 – не обязательно);</w:t>
      </w:r>
    </w:p>
    <w:p w:rsidR="0090137D" w:rsidRPr="008D3D88" w:rsidRDefault="0090137D" w:rsidP="0090137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сравнивать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числа в пределах 20 (использовать при сравнении чисел знаки не обязательно; при  сравнении двузначных чисел с двузначными возможна помощь учителя);</w:t>
      </w:r>
    </w:p>
    <w:p w:rsidR="0090137D" w:rsidRPr="008D3D88" w:rsidRDefault="0090137D" w:rsidP="0090137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пользоваться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таблицей состава чисел из десятков и единиц;</w:t>
      </w:r>
    </w:p>
    <w:p w:rsidR="0090137D" w:rsidRPr="008D3D88" w:rsidRDefault="0090137D" w:rsidP="0090137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записывать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числа, выраженные одной единицей измерения (стоимости, длины, времени);</w:t>
      </w:r>
    </w:p>
    <w:p w:rsidR="0090137D" w:rsidRPr="008D3D88" w:rsidRDefault="0090137D" w:rsidP="0090137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решать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простые текстовые задачи на нахождение суммы и разности  (остатка);</w:t>
      </w:r>
    </w:p>
    <w:p w:rsidR="0090137D" w:rsidRPr="008D3D88" w:rsidRDefault="0090137D" w:rsidP="0090137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решать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задачи на уменьшение и увеличение чисел на несколько единиц (с помощью учителя);</w:t>
      </w:r>
    </w:p>
    <w:p w:rsidR="0090137D" w:rsidRPr="008D3D88" w:rsidRDefault="0090137D" w:rsidP="0090137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показывать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стороны, вершины, углы в треугольнике, квадрате, прямоугольнике;</w:t>
      </w:r>
    </w:p>
    <w:p w:rsidR="0090137D" w:rsidRPr="008D3D88" w:rsidRDefault="0090137D" w:rsidP="0090137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измерять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отрезки и строить отрезок заданной длины;</w:t>
      </w:r>
    </w:p>
    <w:p w:rsidR="0090137D" w:rsidRPr="008D3D88" w:rsidRDefault="0090137D" w:rsidP="0090137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строить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луч, произвольные лучи, прямой угол с помощью чертёжного угольника (возможна помощь учителя);</w:t>
      </w:r>
    </w:p>
    <w:p w:rsidR="0090137D" w:rsidRPr="008D3D88" w:rsidRDefault="0090137D" w:rsidP="0090137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cs="Arial"/>
          <w:color w:val="000000"/>
          <w:lang w:eastAsia="ru-RU"/>
        </w:rPr>
      </w:pPr>
      <w:proofErr w:type="gram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строить</w:t>
      </w:r>
      <w:proofErr w:type="gram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треугольники, прямоугольники, квадраты по точкам (вершинам) с помощью учителя.</w:t>
      </w:r>
    </w:p>
    <w:p w:rsidR="0090137D" w:rsidRDefault="0090137D" w:rsidP="0090137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0137D" w:rsidRDefault="0090137D" w:rsidP="0090137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0137D" w:rsidRPr="008D3D88" w:rsidRDefault="0090137D" w:rsidP="0090137D">
      <w:pPr>
        <w:shd w:val="clear" w:color="auto" w:fill="FFFFFF"/>
        <w:spacing w:after="0" w:line="240" w:lineRule="auto"/>
        <w:jc w:val="center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Содержание программы</w:t>
      </w:r>
    </w:p>
    <w:p w:rsidR="0090137D" w:rsidRPr="008D3D88" w:rsidRDefault="0090137D" w:rsidP="0090137D">
      <w:pPr>
        <w:shd w:val="clear" w:color="auto" w:fill="FFFFFF"/>
        <w:spacing w:after="0" w:line="240" w:lineRule="auto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Повторение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Повторение.  Нумерация первого десятка.  </w:t>
      </w:r>
    </w:p>
    <w:p w:rsidR="0090137D" w:rsidRPr="008D3D88" w:rsidRDefault="0090137D" w:rsidP="0090137D">
      <w:pPr>
        <w:shd w:val="clear" w:color="auto" w:fill="FFFFFF"/>
        <w:spacing w:after="0" w:line="240" w:lineRule="auto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  </w:t>
      </w: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Нумерация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Отрезок числового ряда 11-20.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Образование, чтение, запись чисел в пределах 20.  Цифры, их количество. Числа первого и второго десятков. Числа однозначные и двузначные. Единицы, десятки. Умение отложить любое число в пределах 20 на счётах.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Сравнение чисел. Знаки «&gt;», «&lt;», «=».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Разложение двузначных чисел на разрядные слагаемые (15= 10+5). Счёт по единице, по 2, по 5, по 3, по 4 в пределах 20 в прямом и обратном порядке.</w:t>
      </w:r>
    </w:p>
    <w:p w:rsidR="0090137D" w:rsidRPr="008D3D88" w:rsidRDefault="0090137D" w:rsidP="0090137D">
      <w:pPr>
        <w:shd w:val="clear" w:color="auto" w:fill="FFFFFF"/>
        <w:spacing w:after="0" w:line="240" w:lineRule="auto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Единицы измерения и их соотношения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Единицы измерения длины: сантиметр, дециметр. Обозначения: 1 см, 1 </w:t>
      </w:r>
      <w:proofErr w:type="spell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дм</w:t>
      </w:r>
      <w:proofErr w:type="spell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Соотношение: 1 </w:t>
      </w:r>
      <w:proofErr w:type="spellStart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дм</w:t>
      </w:r>
      <w:proofErr w:type="spellEnd"/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= 10 см.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Единицы измерения времени: час, месяц. Обозначения: 1ч., 1 мес.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Часы. Циферблат. Определение времени с точностью до часа.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Запись чисел, выраженных одной единицей измерения – стоимости, длины, времени.</w:t>
      </w:r>
    </w:p>
    <w:p w:rsidR="0090137D" w:rsidRPr="008D3D88" w:rsidRDefault="0090137D" w:rsidP="0090137D">
      <w:pPr>
        <w:shd w:val="clear" w:color="auto" w:fill="FFFFFF"/>
        <w:spacing w:after="0" w:line="240" w:lineRule="auto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Арифметические действия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Называние компонентов действий сложения и вычитания (в речи учителя).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Сложение десятка и однозначного числа и соответствующие случаи вычитания.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Сложение и вычитание в пределах 20 без перехода через разряд. Вычитание из 20 однозначных и двузначных чисел.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Действия с числами, выраженными одной единицей измерения (длины, стоимости, времени).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Понятия «больше на…», «меньше на…». Решение примеров на увеличение и уменьшение числа на несколько единиц.</w:t>
      </w:r>
    </w:p>
    <w:p w:rsidR="0090137D" w:rsidRPr="008D3D88" w:rsidRDefault="0090137D" w:rsidP="0090137D">
      <w:pPr>
        <w:shd w:val="clear" w:color="auto" w:fill="FFFFFF"/>
        <w:spacing w:after="0" w:line="240" w:lineRule="auto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Арифметические задачи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Простые текстовые задачи на увеличение и уменьшение на несколько единиц. Задачи в два действия, составленные из ранее изученных простых задач. Запись ответа.</w:t>
      </w:r>
    </w:p>
    <w:p w:rsidR="0090137D" w:rsidRPr="008D3D88" w:rsidRDefault="0090137D" w:rsidP="0090137D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Геометрический материал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Луч. Построение луча.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гол. Угол прямой.</w:t>
      </w: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Вершины, стороны углов.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Чертёжный угольник, его использование при различении видов углов. Вершины, стороны, углы в треугольнике, квадрате, прямоугольнике.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Измерение и построение отрезков заданной длины (одной единицей измерения).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Построение произвольных углов разных видов. Построение прямого угла с помощью чертёжного угольника.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Построение геометрических фигур по вершинам.</w:t>
      </w:r>
    </w:p>
    <w:p w:rsidR="0090137D" w:rsidRPr="008D3D88" w:rsidRDefault="0090137D" w:rsidP="0090137D">
      <w:pPr>
        <w:shd w:val="clear" w:color="auto" w:fill="FFFFFF"/>
        <w:spacing w:after="0" w:line="240" w:lineRule="auto"/>
        <w:rPr>
          <w:color w:val="000000"/>
          <w:lang w:eastAsia="ru-RU"/>
        </w:rPr>
      </w:pPr>
      <w:r w:rsidRPr="008D3D8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Повторение материала за год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Сложение и вычитание чисел в пределах 20 с переходом через разряд. Решение примеров и задач, содержащих отношения «меньше», «больше на», «увеличить». Решение составных арифметических задач.  Построение луча, отрезка, угла, треугольника, прямоугольника, квадрата.</w:t>
      </w:r>
    </w:p>
    <w:p w:rsidR="0090137D" w:rsidRPr="008D3D88" w:rsidRDefault="0090137D" w:rsidP="0090137D">
      <w:pPr>
        <w:shd w:val="clear" w:color="auto" w:fill="FFFFFF"/>
        <w:spacing w:after="0" w:line="240" w:lineRule="auto"/>
        <w:ind w:firstLine="568"/>
        <w:jc w:val="both"/>
        <w:rPr>
          <w:color w:val="000000"/>
          <w:lang w:eastAsia="ru-RU"/>
        </w:rPr>
      </w:pP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90137D" w:rsidRPr="008D3D88" w:rsidRDefault="0090137D" w:rsidP="0090137D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Программа рассчитана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на  136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часов, по 4</w:t>
      </w:r>
      <w:r w:rsidRPr="008D3D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часов в неделю.</w:t>
      </w:r>
    </w:p>
    <w:p w:rsidR="00A76B0E" w:rsidRDefault="00A76B0E" w:rsidP="00A76B0E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A76B0E" w:rsidRDefault="00A76B0E" w:rsidP="00A76B0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Планируемые результаты освоения учебного предмета</w:t>
      </w:r>
    </w:p>
    <w:p w:rsidR="00A76B0E" w:rsidRDefault="00A76B0E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6B0E" w:rsidRPr="00CF35B6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CF35B6">
        <w:rPr>
          <w:rFonts w:ascii="Times New Roman" w:hAnsi="Times New Roman"/>
          <w:sz w:val="28"/>
          <w:szCs w:val="28"/>
          <w:u w:val="single"/>
        </w:rPr>
        <w:t>Основные требования к знаниям и умениям учащихся</w:t>
      </w:r>
    </w:p>
    <w:p w:rsidR="00A76B0E" w:rsidRDefault="00A76B0E" w:rsidP="00A76B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Учащиеся должны знать:</w:t>
      </w:r>
    </w:p>
    <w:p w:rsidR="00A76B0E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r w:rsidRPr="00021AA6">
        <w:rPr>
          <w:rFonts w:ascii="Times New Roman" w:hAnsi="Times New Roman"/>
          <w:sz w:val="28"/>
          <w:szCs w:val="28"/>
        </w:rPr>
        <w:t>чет</w:t>
      </w:r>
      <w:proofErr w:type="gramEnd"/>
      <w:r w:rsidRPr="00021AA6">
        <w:rPr>
          <w:rFonts w:ascii="Times New Roman" w:hAnsi="Times New Roman"/>
          <w:sz w:val="28"/>
          <w:szCs w:val="28"/>
        </w:rPr>
        <w:t xml:space="preserve"> в пределах 20</w:t>
      </w:r>
      <w:r>
        <w:rPr>
          <w:rFonts w:ascii="Times New Roman" w:hAnsi="Times New Roman"/>
          <w:sz w:val="28"/>
          <w:szCs w:val="28"/>
        </w:rPr>
        <w:t xml:space="preserve"> по единице и равными числовыми группами;</w:t>
      </w:r>
    </w:p>
    <w:p w:rsidR="00A76B0E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таблицу</w:t>
      </w:r>
      <w:proofErr w:type="gramEnd"/>
      <w:r>
        <w:rPr>
          <w:rFonts w:ascii="Times New Roman" w:hAnsi="Times New Roman"/>
          <w:sz w:val="28"/>
          <w:szCs w:val="28"/>
        </w:rPr>
        <w:t xml:space="preserve"> состава чисел (11-18) из двух однозначных чисел с переходом через десяток;</w:t>
      </w:r>
    </w:p>
    <w:p w:rsidR="00A76B0E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названия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компонентов и результатов сложения и вычитания;</w:t>
      </w:r>
    </w:p>
    <w:p w:rsidR="00A76B0E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тематический</w:t>
      </w:r>
      <w:proofErr w:type="gramEnd"/>
      <w:r>
        <w:rPr>
          <w:rFonts w:ascii="Times New Roman" w:hAnsi="Times New Roman"/>
          <w:sz w:val="28"/>
          <w:szCs w:val="28"/>
        </w:rPr>
        <w:t xml:space="preserve"> смысл выражений «столько же», «больше на», «меньше на»;</w:t>
      </w:r>
    </w:p>
    <w:p w:rsidR="00A76B0E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различие</w:t>
      </w:r>
      <w:proofErr w:type="gramEnd"/>
      <w:r>
        <w:rPr>
          <w:rFonts w:ascii="Times New Roman" w:hAnsi="Times New Roman"/>
          <w:sz w:val="28"/>
          <w:szCs w:val="28"/>
        </w:rPr>
        <w:t xml:space="preserve"> между прямой, лучом, отрезком;</w:t>
      </w:r>
    </w:p>
    <w:p w:rsidR="00A76B0E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элементы</w:t>
      </w:r>
      <w:proofErr w:type="gramEnd"/>
      <w:r>
        <w:rPr>
          <w:rFonts w:ascii="Times New Roman" w:hAnsi="Times New Roman"/>
          <w:sz w:val="28"/>
          <w:szCs w:val="28"/>
        </w:rPr>
        <w:t xml:space="preserve"> угла, виды углов;</w:t>
      </w:r>
    </w:p>
    <w:p w:rsidR="00A76B0E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элементы</w:t>
      </w:r>
      <w:proofErr w:type="gramEnd"/>
      <w:r>
        <w:rPr>
          <w:rFonts w:ascii="Times New Roman" w:hAnsi="Times New Roman"/>
          <w:sz w:val="28"/>
          <w:szCs w:val="28"/>
        </w:rPr>
        <w:t xml:space="preserve"> четырехугольников – прямоугольника, квадрата, их свойства;</w:t>
      </w:r>
    </w:p>
    <w:p w:rsidR="00A76B0E" w:rsidRDefault="00A76B0E" w:rsidP="00A76B0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Элементы треугольника.</w:t>
      </w:r>
    </w:p>
    <w:p w:rsidR="00A76B0E" w:rsidRDefault="00A76B0E" w:rsidP="00A76B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Учащиеся должны уметь:</w:t>
      </w:r>
    </w:p>
    <w:p w:rsidR="00A76B0E" w:rsidRDefault="00A76B0E" w:rsidP="00A76B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выполнять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сложение и вычитание чисел в пределах 20 без перехода,  с переходом через десяток, с числами, полученными при счете и измерении одной мерой;</w:t>
      </w:r>
    </w:p>
    <w:p w:rsidR="00A76B0E" w:rsidRDefault="00A76B0E" w:rsidP="00A76B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решать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простые и составные арифметические задачи и конкретизировать с помощью предметов или их заместителей и кратко записывать содержание задачи;</w:t>
      </w:r>
    </w:p>
    <w:p w:rsidR="00A76B0E" w:rsidRDefault="00A76B0E" w:rsidP="00A76B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узнавать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, называть, чертить отрезки, углы – прямой, тупой, острый – на нелинованной бумаге;</w:t>
      </w:r>
    </w:p>
    <w:p w:rsidR="00A76B0E" w:rsidRDefault="00A76B0E" w:rsidP="00A76B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чертить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прямоугольник, квадрат на бумаге в клетку;</w:t>
      </w:r>
    </w:p>
    <w:p w:rsidR="00A76B0E" w:rsidRDefault="00A76B0E" w:rsidP="00A76B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определять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время по часам с точностью до 1 часа. </w:t>
      </w:r>
    </w:p>
    <w:p w:rsidR="00A76B0E" w:rsidRDefault="00A76B0E" w:rsidP="00A76B0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Примечания </w:t>
      </w:r>
    </w:p>
    <w:p w:rsidR="00A76B0E" w:rsidRDefault="00A76B0E" w:rsidP="00A76B0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Решаются только простые арифметические задачи.</w:t>
      </w:r>
    </w:p>
    <w:p w:rsidR="00A76B0E" w:rsidRDefault="00A76B0E" w:rsidP="00A76B0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Прямоугольник, квадрат вычерчиваются с помощью учителя.</w:t>
      </w:r>
    </w:p>
    <w:p w:rsidR="00A76B0E" w:rsidRDefault="00A76B0E" w:rsidP="00A76B0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Знание состава однозначных чисел обязательно.</w:t>
      </w:r>
    </w:p>
    <w:p w:rsidR="00A76B0E" w:rsidRPr="007D389B" w:rsidRDefault="00A76B0E" w:rsidP="00A76B0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Решение примеров на нахождение суммы, остатка с переходом через десяток сопровождается подробной записью решения.</w:t>
      </w:r>
    </w:p>
    <w:p w:rsidR="00A76B0E" w:rsidRDefault="00A76B0E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032F2" w:rsidRDefault="00A032F2" w:rsidP="00A76B0E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205"/>
        <w:tblW w:w="94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5503"/>
        <w:gridCol w:w="1174"/>
        <w:gridCol w:w="516"/>
        <w:gridCol w:w="564"/>
        <w:gridCol w:w="564"/>
        <w:gridCol w:w="488"/>
      </w:tblGrid>
      <w:tr w:rsidR="00A032F2" w:rsidRPr="00A032F2" w:rsidTr="009F5435">
        <w:trPr>
          <w:trHeight w:val="611"/>
        </w:trPr>
        <w:tc>
          <w:tcPr>
            <w:tcW w:w="6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032F2" w:rsidRPr="00A032F2" w:rsidRDefault="00A032F2" w:rsidP="00A032F2">
            <w:pPr>
              <w:spacing w:after="0" w:line="240" w:lineRule="auto"/>
              <w:jc w:val="center"/>
              <w:rPr>
                <w:rFonts w:cs="Arial"/>
                <w:color w:val="000000"/>
                <w:sz w:val="28"/>
                <w:szCs w:val="28"/>
                <w:lang w:eastAsia="ru-RU"/>
              </w:rPr>
            </w:pPr>
            <w:r w:rsidRPr="00A032F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  <w:p w:rsidR="00A032F2" w:rsidRPr="00A032F2" w:rsidRDefault="00A032F2" w:rsidP="00A032F2">
            <w:pPr>
              <w:spacing w:after="0" w:line="240" w:lineRule="auto"/>
              <w:jc w:val="center"/>
              <w:rPr>
                <w:rFonts w:cs="Arial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A032F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A032F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50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032F2" w:rsidRPr="00A032F2" w:rsidRDefault="00A032F2" w:rsidP="00A032F2">
            <w:pPr>
              <w:spacing w:after="0" w:line="240" w:lineRule="auto"/>
              <w:jc w:val="center"/>
              <w:rPr>
                <w:rFonts w:cs="Arial"/>
                <w:color w:val="000000"/>
                <w:sz w:val="28"/>
                <w:szCs w:val="28"/>
                <w:lang w:eastAsia="ru-RU"/>
              </w:rPr>
            </w:pPr>
            <w:r w:rsidRPr="00A032F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разделов</w:t>
            </w:r>
          </w:p>
        </w:tc>
        <w:tc>
          <w:tcPr>
            <w:tcW w:w="11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032F2" w:rsidRPr="00A032F2" w:rsidRDefault="00A032F2" w:rsidP="00A032F2">
            <w:pPr>
              <w:spacing w:after="0" w:line="240" w:lineRule="auto"/>
              <w:ind w:left="114" w:right="114"/>
              <w:jc w:val="center"/>
              <w:rPr>
                <w:rFonts w:cs="Arial"/>
                <w:color w:val="000000"/>
                <w:sz w:val="28"/>
                <w:szCs w:val="28"/>
                <w:lang w:eastAsia="ru-RU"/>
              </w:rPr>
            </w:pPr>
            <w:r w:rsidRPr="00A032F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21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                Четверть                         </w:t>
            </w:r>
          </w:p>
        </w:tc>
      </w:tr>
      <w:tr w:rsidR="00A032F2" w:rsidRPr="00A032F2" w:rsidTr="009F5435">
        <w:trPr>
          <w:trHeight w:val="304"/>
        </w:trPr>
        <w:tc>
          <w:tcPr>
            <w:tcW w:w="6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A032F2" w:rsidRPr="00A032F2" w:rsidRDefault="00A032F2" w:rsidP="00A032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A032F2" w:rsidRPr="00A032F2" w:rsidRDefault="00A032F2" w:rsidP="00A032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7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A032F2" w:rsidRPr="00A032F2" w:rsidRDefault="00A032F2" w:rsidP="00A032F2">
            <w:pPr>
              <w:spacing w:after="0" w:line="240" w:lineRule="auto"/>
              <w:ind w:left="114" w:right="114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     1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     2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      3</w:t>
            </w: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   4</w:t>
            </w:r>
          </w:p>
        </w:tc>
      </w:tr>
      <w:tr w:rsidR="00A032F2" w:rsidRPr="00A032F2" w:rsidTr="009F5435">
        <w:trPr>
          <w:trHeight w:val="313"/>
        </w:trPr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032F2" w:rsidRPr="00A032F2" w:rsidRDefault="00A032F2" w:rsidP="00A032F2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5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032F2" w:rsidRPr="00A032F2" w:rsidRDefault="00A032F2" w:rsidP="00A032F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032F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Первый десяток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032F2" w:rsidRPr="00A032F2" w:rsidRDefault="00A032F2" w:rsidP="00A032F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032F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  21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032F2" w:rsidRPr="00A032F2" w:rsidTr="009F5435">
        <w:trPr>
          <w:trHeight w:val="611"/>
        </w:trPr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032F2" w:rsidRPr="00A032F2" w:rsidRDefault="00A032F2" w:rsidP="00A032F2">
            <w:pPr>
              <w:spacing w:after="0" w:line="240" w:lineRule="auto"/>
              <w:rPr>
                <w:rFonts w:ascii="Arial" w:hAnsi="Arial" w:cs="Arial"/>
                <w:color w:val="666666"/>
                <w:sz w:val="28"/>
                <w:szCs w:val="28"/>
                <w:lang w:eastAsia="ru-RU"/>
              </w:rPr>
            </w:pPr>
          </w:p>
        </w:tc>
        <w:tc>
          <w:tcPr>
            <w:tcW w:w="5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032F2" w:rsidRPr="00A032F2" w:rsidRDefault="00A032F2" w:rsidP="00A032F2">
            <w:pPr>
              <w:spacing w:after="0" w:line="0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032F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Второй десяток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032F2" w:rsidRPr="00A032F2" w:rsidRDefault="00CD6C27" w:rsidP="00A032F2">
            <w:pPr>
              <w:spacing w:after="0" w:line="0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  15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 28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40</w:t>
            </w: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32</w:t>
            </w:r>
          </w:p>
        </w:tc>
      </w:tr>
      <w:tr w:rsidR="00A032F2" w:rsidRPr="00A032F2" w:rsidTr="009F5435">
        <w:trPr>
          <w:trHeight w:val="596"/>
        </w:trPr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A032F2" w:rsidRPr="00A032F2" w:rsidRDefault="00A032F2" w:rsidP="00A032F2">
            <w:pPr>
              <w:spacing w:after="0" w:line="0" w:lineRule="atLeast"/>
              <w:rPr>
                <w:rFonts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032F2" w:rsidRPr="00A032F2" w:rsidRDefault="00A032F2" w:rsidP="00A032F2">
            <w:pPr>
              <w:spacing w:after="0" w:line="0" w:lineRule="atLeast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032F2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 xml:space="preserve">Практическая часть </w:t>
            </w:r>
            <w:proofErr w:type="gramStart"/>
            <w:r w:rsidRPr="00A032F2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>( контрольные</w:t>
            </w:r>
            <w:proofErr w:type="gramEnd"/>
            <w:r w:rsidRPr="00A032F2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lang w:eastAsia="ru-RU"/>
              </w:rPr>
              <w:t xml:space="preserve"> и проверочные работы)</w:t>
            </w:r>
          </w:p>
        </w:tc>
        <w:tc>
          <w:tcPr>
            <w:tcW w:w="1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032F2" w:rsidRPr="00A032F2" w:rsidRDefault="00A032F2" w:rsidP="00A032F2">
            <w:pPr>
              <w:spacing w:after="0" w:line="0" w:lineRule="atLeas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032F2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2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  2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  2</w:t>
            </w: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2F2" w:rsidRPr="00A032F2" w:rsidRDefault="00A032F2" w:rsidP="00A032F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A032F2">
              <w:rPr>
                <w:rFonts w:ascii="Times New Roman" w:eastAsia="Calibri" w:hAnsi="Times New Roman"/>
                <w:sz w:val="28"/>
                <w:szCs w:val="28"/>
              </w:rPr>
              <w:t xml:space="preserve">     1</w:t>
            </w:r>
          </w:p>
        </w:tc>
      </w:tr>
    </w:tbl>
    <w:p w:rsidR="0090137D" w:rsidRDefault="0090137D" w:rsidP="00A032F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6B0E" w:rsidRPr="00CF35B6" w:rsidRDefault="00A76B0E" w:rsidP="00A76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F35B6">
        <w:rPr>
          <w:rFonts w:ascii="Times New Roman" w:hAnsi="Times New Roman"/>
          <w:b/>
          <w:sz w:val="28"/>
          <w:szCs w:val="28"/>
        </w:rPr>
        <w:t>3.Календарно-тематическое планирование.</w:t>
      </w:r>
    </w:p>
    <w:p w:rsidR="00A76B0E" w:rsidRPr="00CF35B6" w:rsidRDefault="00A76B0E" w:rsidP="00A76B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871" w:type="dxa"/>
        <w:tblInd w:w="-381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320"/>
        <w:gridCol w:w="5684"/>
        <w:gridCol w:w="890"/>
        <w:gridCol w:w="1417"/>
        <w:gridCol w:w="1560"/>
      </w:tblGrid>
      <w:tr w:rsidR="00A76B0E" w:rsidRPr="00CF35B6" w:rsidTr="005E7BED">
        <w:trPr>
          <w:trHeight w:val="300"/>
        </w:trPr>
        <w:tc>
          <w:tcPr>
            <w:tcW w:w="320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684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890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76B0E" w:rsidRPr="00CF35B6" w:rsidRDefault="00A76B0E" w:rsidP="009F5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2977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76B0E" w:rsidRPr="00CF35B6" w:rsidRDefault="00A76B0E" w:rsidP="009F54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vMerge/>
            <w:vAlign w:val="center"/>
            <w:hideMark/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vMerge/>
            <w:vAlign w:val="center"/>
            <w:hideMark/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vMerge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76B0E" w:rsidRPr="00CF35B6" w:rsidRDefault="00A76B0E" w:rsidP="009F54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1560" w:type="dxa"/>
          </w:tcPr>
          <w:p w:rsidR="00A76B0E" w:rsidRPr="00CF35B6" w:rsidRDefault="00A76B0E" w:rsidP="009F5435">
            <w:pPr>
              <w:spacing w:after="0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По факту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F35B6">
              <w:rPr>
                <w:rFonts w:ascii="Times New Roman" w:hAnsi="Times New Roman"/>
                <w:b/>
                <w:sz w:val="24"/>
                <w:szCs w:val="24"/>
              </w:rPr>
              <w:t>1 четверть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9F5435" w:rsidRDefault="009F5435" w:rsidP="009F543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F5435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  <w:proofErr w:type="gramEnd"/>
          </w:p>
        </w:tc>
        <w:tc>
          <w:tcPr>
            <w:tcW w:w="1560" w:type="dxa"/>
          </w:tcPr>
          <w:p w:rsidR="00A76B0E" w:rsidRPr="009F5435" w:rsidRDefault="009F5435" w:rsidP="009F543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F5435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  <w:proofErr w:type="gramEnd"/>
          </w:p>
        </w:tc>
      </w:tr>
      <w:tr w:rsidR="00A76B0E" w:rsidRPr="00CF35B6" w:rsidTr="005E7BED">
        <w:trPr>
          <w:trHeight w:val="300"/>
        </w:trPr>
        <w:tc>
          <w:tcPr>
            <w:tcW w:w="9871" w:type="dxa"/>
            <w:gridSpan w:val="5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D6C27" w:rsidP="009F5435">
            <w:pPr>
              <w:pStyle w:val="a4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«Счет в пределах 20» 140</w:t>
            </w:r>
            <w:r w:rsidR="00A76B0E" w:rsidRPr="00CF35B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часов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Присчитывание и отсчитывание по 1 в пределах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9F5435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Присчитывание по 2 в пределах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Отсчитывание по 2 в пределах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Присчитывание по 3 в пределах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Отсчитывание по 3 в пределах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Присчитывание по 4 в пределах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Отсчитывание по 4 в пределах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Присчитывание по 5 в пределах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Отсчитывание по 5 в пределах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Присчитывание по 6 в пределах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Отсчитывание по 6 в пределах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Сравнение чисел.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Знаки </w:t>
            </w:r>
            <w:proofErr w:type="gramStart"/>
            <w:r w:rsidRPr="00CF35B6">
              <w:rPr>
                <w:rFonts w:ascii="Times New Roman" w:hAnsi="Times New Roman"/>
                <w:sz w:val="24"/>
                <w:szCs w:val="24"/>
              </w:rPr>
              <w:t>отношений &gt;,&lt;</w:t>
            </w:r>
            <w:proofErr w:type="gramEnd"/>
            <w:r w:rsidRPr="00CF35B6">
              <w:rPr>
                <w:rFonts w:ascii="Times New Roman" w:hAnsi="Times New Roman"/>
                <w:sz w:val="24"/>
                <w:szCs w:val="24"/>
              </w:rPr>
              <w:t>,=.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Состав чисел из десятков и единиц.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25/27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25/27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Прямая, луч, отрезок.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Сравнение отрезков.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B14052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1октябрь</w:t>
            </w:r>
          </w:p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1октябрь2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Контрольная работа по теме «Повторение».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Сложение чисел без перехода через десяток. Сложение двузначного числа с однозначным.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9F5435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8/9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8/9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чисел без перехода через десяток. Вычитание однозначного числа из двузначного.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9F5435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11/12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11/12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чисел без перехода через десяток. Получение суммы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15/16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15/16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чисел без перехода через десяток. Вычитание из 20.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18/19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18/19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чисел без перехода через десяток. Вычитание двузначного числа из двузначного.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22/23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22/23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Контрольная работа по теме «Сложение и вычитание чисел без перехода через десяток».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560" w:type="dxa"/>
          </w:tcPr>
          <w:p w:rsidR="00A76B0E" w:rsidRPr="00CF35B6" w:rsidRDefault="00B1405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F35B6">
              <w:rPr>
                <w:rFonts w:ascii="Times New Roman" w:hAnsi="Times New Roman"/>
                <w:b/>
                <w:sz w:val="24"/>
                <w:szCs w:val="24"/>
              </w:rPr>
              <w:t>2 четверть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  <w:proofErr w:type="gramEnd"/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  <w:proofErr w:type="gramEnd"/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Число 0 как компонент сложения.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Угол. Элементы угла: вершина, стороны.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Виды углов. Прямой угол.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Виды углов. Тупой угол. Сравнение с прямым углом.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Виды углов. Острый угол. Сравнение с прямым углом.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Черчение прямого угла с помощью чертежного треугольника.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и вычитание чисел, полученных при измерении одной мерой стоимости.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16/19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16/19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и вычитание чисел, полученных при измерении одной мерой длины.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20/22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20/22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и вычитание чисел, полученных при измерении одной мерой массы.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23/23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23/26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и вычитание чисел, полученных при измерении одной мерой времени.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26/27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26/27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Контрольная работа по теме «Сложение и вычитание чисел, полученных при измерении одной мерой стоимости, длины, массы, времени».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Понятие «столько же».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3декабрь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3декабрь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Понятие «больше на несколько единиц».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Понятие «меньше на несколько единиц».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6/7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6/7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Простые арифметические задачи на увеличение числа на несколько единиц.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10/11/13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10/11/13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Простые арифметические задачи на уменьшение числа на несколько единиц.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14/17/18</w:t>
            </w:r>
          </w:p>
        </w:tc>
        <w:tc>
          <w:tcPr>
            <w:tcW w:w="1560" w:type="dxa"/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C505F8">
              <w:rPr>
                <w:rFonts w:ascii="Times New Roman" w:hAnsi="Times New Roman"/>
                <w:sz w:val="24"/>
                <w:szCs w:val="24"/>
              </w:rPr>
              <w:t>/17/18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74736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Составные арифметические задачи в два действия.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505F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505F8" w:rsidP="00C505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20/21/24/25/26</w:t>
            </w:r>
          </w:p>
        </w:tc>
        <w:tc>
          <w:tcPr>
            <w:tcW w:w="1560" w:type="dxa"/>
          </w:tcPr>
          <w:p w:rsidR="00C505F8" w:rsidRDefault="00C505F8" w:rsidP="00C505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20/21/24/25/</w:t>
            </w:r>
          </w:p>
          <w:p w:rsidR="00A76B0E" w:rsidRPr="00CF35B6" w:rsidRDefault="00C505F8" w:rsidP="00C505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/26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Контрольная работа по теме «Решение задач».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505F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A76B0E" w:rsidRPr="00CF35B6" w:rsidRDefault="00C505F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C505F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560" w:type="dxa"/>
          </w:tcPr>
          <w:p w:rsidR="00A76B0E" w:rsidRPr="00CF35B6" w:rsidRDefault="00C505F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F35B6">
              <w:rPr>
                <w:rFonts w:ascii="Times New Roman" w:hAnsi="Times New Roman"/>
                <w:b/>
                <w:sz w:val="24"/>
                <w:szCs w:val="24"/>
              </w:rPr>
              <w:t>3 четверть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5E7BED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  <w:proofErr w:type="gramEnd"/>
          </w:p>
        </w:tc>
        <w:tc>
          <w:tcPr>
            <w:tcW w:w="1560" w:type="dxa"/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proofErr w:type="gramEnd"/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десяток. Прибавление числа 2.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14/15</w:t>
            </w:r>
          </w:p>
        </w:tc>
        <w:tc>
          <w:tcPr>
            <w:tcW w:w="1560" w:type="dxa"/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14/15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десяток. Прибавление числа 3.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17/18</w:t>
            </w:r>
          </w:p>
        </w:tc>
        <w:tc>
          <w:tcPr>
            <w:tcW w:w="1560" w:type="dxa"/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17/18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десяток. Прибавление числа 4.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21/22</w:t>
            </w:r>
          </w:p>
        </w:tc>
        <w:tc>
          <w:tcPr>
            <w:tcW w:w="1560" w:type="dxa"/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21/22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десяток. Прибавление числа 5.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24/25</w:t>
            </w:r>
          </w:p>
        </w:tc>
        <w:tc>
          <w:tcPr>
            <w:tcW w:w="1560" w:type="dxa"/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24/25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десяток. Прибавление числа 6.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28/29</w:t>
            </w:r>
          </w:p>
        </w:tc>
        <w:tc>
          <w:tcPr>
            <w:tcW w:w="1560" w:type="dxa"/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28/29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десяток. Прибавление числа 7.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30/1февраль</w:t>
            </w:r>
          </w:p>
        </w:tc>
        <w:tc>
          <w:tcPr>
            <w:tcW w:w="1560" w:type="dxa"/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30/1февраль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десяток. Прибавление числа 8.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4/5</w:t>
            </w:r>
          </w:p>
        </w:tc>
        <w:tc>
          <w:tcPr>
            <w:tcW w:w="1560" w:type="dxa"/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4/5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Сложение однозначных чисел с переходом через десяток. Прибавление числа 9.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7/8/11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7/8/11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 Контрольная работа по теме «Сложение однозначных чисел с переходом через десяток».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Четырехугольники: прямоугольник, квадрат. Свойства углов, сторон.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Черчение прямоугольника на бумаге в клетку по заданным вершинам.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Черчение квадрата на бумаге в клетку по заданным вершинам.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однозначных чисел из двузначных с переходом через десяток. Вычитание числа 2.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однозначных чисел из двузначных с переходом через десяток. Вычитание числа 3.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22/25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22/25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однозначных чисел из двузначных с переходом через десяток. Вычитание числа 4.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26/28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26/28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однозначных чисел из двузначных с переходом через десяток. Вычитание числа 5.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1/4март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1/4март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однозначных чисел из двузначных с переходом через десяток. Вычитание числа 6.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5/7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5/7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однозначных чисел из двузначных с переходом через десяток. Вычитание числа 7.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7/11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7/11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однозначных чисел из двузначных с переходом через десяток. Вычитание числа 8.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E7BED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12/14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12/14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однозначных чисел из двузначных с переходом через десяток. Вычитание числа 9.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15/18/19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15/18/19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Контрольная работа по теме «Вычитание однозначных чисел из двузначных с переходом через десяток».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A76B0E" w:rsidRPr="00CF35B6" w:rsidRDefault="00AF0FB8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F35B6">
              <w:rPr>
                <w:rFonts w:ascii="Times New Roman" w:hAnsi="Times New Roman"/>
                <w:b/>
                <w:sz w:val="24"/>
                <w:szCs w:val="24"/>
              </w:rPr>
              <w:t>4 четверть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proofErr w:type="gramEnd"/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proofErr w:type="gramEnd"/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Треугольник: вершины, углы, стороны.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Черчение треугольника на бумаге в клетку по заданным вершинам.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Часы, циферблат, стрелки.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Измерение времени в часах, направление движения стрелок.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Единица времени час. Обозначение: 1ч.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Измерение времени по часам с точностью до 1 часа.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Половина часа (полчаса).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11/12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11/12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Контрольная работа по теме «Меры времени».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Таблица состава числа 11 из двух однозначных чисел с переходом через десяток.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остатка с помощью таблицы числа 11.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Таблица состава числа 12 из двух однозначных чисел с переходом через десяток.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остатка с помощью таблицы числа 12.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Таблица состава числа 13 из двух однозначных чисел с переходом через десяток.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остатка с помощью таблицы числа 13.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Таблица состава числа 14 из двух однозначных чисел с переходом через десяток.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остатка с помощью таблицы числа 14.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Таблица состава числа 15 из двух однозначных чисел с переходом через десяток.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2май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2май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остатка с помощью таблицы числа 15.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Таблица состава числа 16 из двух однозначных чисел с переходом через десяток.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остатка с помощью таблицы числа 16.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Таблица состава числа 17 из двух однозначных чисел с переходом через десяток.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остатка с помощью таблицы числа 17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 xml:space="preserve">Таблица состава числа 18 из двух однозначных чисел с переходом через десяток. 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Вычитание остатка с помощью таблицы числа 18.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Название компонентов и результатов сложения в речи учащихся.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Название компонентов и результатов вычитания в речи учащихся.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Деление предметных совокупностей на две равные части.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Годовая контрольная работа.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Повторение. Меры времени.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542553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047AF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A76B0E" w:rsidRPr="00CF35B6" w:rsidRDefault="00047AF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Повторение. Решение задач на увеличение числа на несколько единиц.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047AF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560" w:type="dxa"/>
          </w:tcPr>
          <w:p w:rsidR="00A76B0E" w:rsidRPr="00CF35B6" w:rsidRDefault="00047AF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Повторение. Решение задач на уменьшение числа на несколько единиц.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047AF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:rsidR="00A76B0E" w:rsidRPr="00CF35B6" w:rsidRDefault="00047AF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A76B0E" w:rsidRPr="00CF35B6" w:rsidTr="005E7BED">
        <w:trPr>
          <w:trHeight w:val="300"/>
        </w:trPr>
        <w:tc>
          <w:tcPr>
            <w:tcW w:w="32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4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A76B0E" w:rsidP="009F5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35B6">
              <w:rPr>
                <w:rFonts w:ascii="Times New Roman" w:hAnsi="Times New Roman"/>
                <w:sz w:val="24"/>
                <w:szCs w:val="24"/>
              </w:rPr>
              <w:t>Повторение. Решение составных арифметических задач в 2 действия.</w:t>
            </w:r>
          </w:p>
        </w:tc>
        <w:tc>
          <w:tcPr>
            <w:tcW w:w="8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047AF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76B0E" w:rsidRPr="00CF35B6" w:rsidRDefault="00047AF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60" w:type="dxa"/>
          </w:tcPr>
          <w:p w:rsidR="00A76B0E" w:rsidRPr="00CF35B6" w:rsidRDefault="00047AF2" w:rsidP="009F54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</w:tbl>
    <w:p w:rsidR="00A76B0E" w:rsidRPr="00CF35B6" w:rsidRDefault="00A76B0E" w:rsidP="00A76B0E">
      <w:pPr>
        <w:rPr>
          <w:rFonts w:ascii="Times New Roman" w:hAnsi="Times New Roman"/>
        </w:rPr>
      </w:pPr>
    </w:p>
    <w:p w:rsidR="00A76B0E" w:rsidRDefault="00A76B0E" w:rsidP="00A76B0E"/>
    <w:p w:rsidR="002F50A1" w:rsidRDefault="002F50A1"/>
    <w:sectPr w:rsidR="002F50A1" w:rsidSect="009F5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8351E"/>
    <w:multiLevelType w:val="multilevel"/>
    <w:tmpl w:val="FF26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BB7DFE"/>
    <w:multiLevelType w:val="multilevel"/>
    <w:tmpl w:val="79F6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525023"/>
    <w:multiLevelType w:val="multilevel"/>
    <w:tmpl w:val="05F0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7121AC"/>
    <w:multiLevelType w:val="hybridMultilevel"/>
    <w:tmpl w:val="8F02A6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75458E1"/>
    <w:multiLevelType w:val="multilevel"/>
    <w:tmpl w:val="06623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0E1312"/>
    <w:multiLevelType w:val="hybridMultilevel"/>
    <w:tmpl w:val="D26859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9E673E7"/>
    <w:multiLevelType w:val="multilevel"/>
    <w:tmpl w:val="5E2C4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0E"/>
    <w:rsid w:val="00047AF2"/>
    <w:rsid w:val="00250A9F"/>
    <w:rsid w:val="0028153A"/>
    <w:rsid w:val="002F50A1"/>
    <w:rsid w:val="00455324"/>
    <w:rsid w:val="00466BE1"/>
    <w:rsid w:val="00542553"/>
    <w:rsid w:val="005E7BED"/>
    <w:rsid w:val="0090137D"/>
    <w:rsid w:val="009F5435"/>
    <w:rsid w:val="00A032F2"/>
    <w:rsid w:val="00A76B0E"/>
    <w:rsid w:val="00AF0FB8"/>
    <w:rsid w:val="00B14052"/>
    <w:rsid w:val="00C505F8"/>
    <w:rsid w:val="00C74736"/>
    <w:rsid w:val="00C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41B28-57B6-4318-8363-8BE7DAD7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0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A76B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76B0E"/>
    <w:pPr>
      <w:ind w:left="720"/>
      <w:contextualSpacing/>
    </w:pPr>
  </w:style>
  <w:style w:type="character" w:customStyle="1" w:styleId="FontStyle60">
    <w:name w:val="Font Style60"/>
    <w:basedOn w:val="a0"/>
    <w:uiPriority w:val="99"/>
    <w:rsid w:val="00A76B0E"/>
    <w:rPr>
      <w:rFonts w:ascii="Segoe UI" w:hAnsi="Segoe UI" w:cs="Segoe UI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B22DC-9925-4FEF-B4FC-FC5884F2E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2857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2018-09-07T20:05:00Z</dcterms:created>
  <dcterms:modified xsi:type="dcterms:W3CDTF">2018-09-17T16:09:00Z</dcterms:modified>
</cp:coreProperties>
</file>