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Автономная некоммерческая общеобразовательная организация "Гимназия города Ступино"</w:t>
      </w: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A035A3" w:rsidRPr="004675BA" w:rsidTr="00AC4022">
        <w:tc>
          <w:tcPr>
            <w:tcW w:w="4544" w:type="dxa"/>
          </w:tcPr>
          <w:p w:rsidR="00A035A3" w:rsidRPr="004675BA" w:rsidRDefault="00A035A3" w:rsidP="004675B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Согласовано</w:t>
            </w:r>
          </w:p>
          <w:p w:rsidR="00A035A3" w:rsidRPr="004675BA" w:rsidRDefault="00A035A3" w:rsidP="004675B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Заместитель директора по УВР</w:t>
            </w:r>
          </w:p>
          <w:p w:rsidR="00A035A3" w:rsidRPr="004675BA" w:rsidRDefault="00A035A3" w:rsidP="004675B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4675BA" w:rsidRDefault="00A035A3" w:rsidP="004675B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___________ И.И. Калинкина</w:t>
            </w:r>
          </w:p>
          <w:p w:rsidR="00A035A3" w:rsidRPr="004675BA" w:rsidRDefault="00A035A3" w:rsidP="004675B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«____» _________201____г.</w:t>
            </w:r>
          </w:p>
          <w:p w:rsidR="00A035A3" w:rsidRPr="004675BA" w:rsidRDefault="00A035A3" w:rsidP="004675BA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035A3" w:rsidRPr="004675BA" w:rsidRDefault="00A035A3" w:rsidP="004675BA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035A3" w:rsidRPr="004675BA" w:rsidRDefault="00A035A3" w:rsidP="004675B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Утверждаю</w:t>
            </w:r>
          </w:p>
          <w:p w:rsidR="00A035A3" w:rsidRPr="004675BA" w:rsidRDefault="00A035A3" w:rsidP="004675B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Директор </w:t>
            </w:r>
          </w:p>
          <w:p w:rsidR="00A035A3" w:rsidRPr="004675BA" w:rsidRDefault="00A035A3" w:rsidP="004675B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4675BA" w:rsidRDefault="00A035A3" w:rsidP="004675BA">
            <w:pPr>
              <w:tabs>
                <w:tab w:val="left" w:pos="1089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________________   Е.А. </w:t>
            </w:r>
            <w:proofErr w:type="spellStart"/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Матулина</w:t>
            </w:r>
            <w:proofErr w:type="spellEnd"/>
          </w:p>
          <w:p w:rsidR="00A035A3" w:rsidRPr="004675BA" w:rsidRDefault="00A035A3" w:rsidP="004675BA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Приказ № _____________</w:t>
            </w:r>
          </w:p>
          <w:p w:rsidR="00A035A3" w:rsidRPr="004675BA" w:rsidRDefault="00A035A3" w:rsidP="004675BA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color w:val="262626"/>
                <w:sz w:val="24"/>
                <w:szCs w:val="24"/>
              </w:rPr>
              <w:t>от «____ » _______ 201__ г.</w:t>
            </w:r>
          </w:p>
        </w:tc>
      </w:tr>
    </w:tbl>
    <w:p w:rsidR="00A035A3" w:rsidRPr="004675BA" w:rsidRDefault="00A035A3" w:rsidP="004675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P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по </w:t>
      </w:r>
      <w:r w:rsidR="00044580" w:rsidRPr="004675BA">
        <w:rPr>
          <w:rFonts w:ascii="Times New Roman" w:hAnsi="Times New Roman"/>
          <w:b/>
          <w:sz w:val="24"/>
          <w:szCs w:val="24"/>
        </w:rPr>
        <w:t>математике</w:t>
      </w: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5 класс</w:t>
      </w: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(базовый уровень)</w:t>
      </w: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P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ind w:left="2835"/>
        <w:jc w:val="center"/>
        <w:rPr>
          <w:rFonts w:ascii="Times New Roman" w:hAnsi="Times New Roman"/>
          <w:b/>
          <w:i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Составитель: </w:t>
      </w:r>
      <w:proofErr w:type="spellStart"/>
      <w:r w:rsidR="00044580" w:rsidRPr="004675BA">
        <w:rPr>
          <w:rFonts w:ascii="Times New Roman" w:hAnsi="Times New Roman"/>
          <w:b/>
          <w:i/>
          <w:sz w:val="24"/>
          <w:szCs w:val="24"/>
        </w:rPr>
        <w:t>Гмыза</w:t>
      </w:r>
      <w:proofErr w:type="spellEnd"/>
      <w:r w:rsidR="00044580" w:rsidRPr="004675BA">
        <w:rPr>
          <w:rFonts w:ascii="Times New Roman" w:hAnsi="Times New Roman"/>
          <w:b/>
          <w:i/>
          <w:sz w:val="24"/>
          <w:szCs w:val="24"/>
        </w:rPr>
        <w:t xml:space="preserve"> Д.Г., учитель математики</w:t>
      </w:r>
    </w:p>
    <w:p w:rsidR="00044580" w:rsidRPr="004675BA" w:rsidRDefault="00044580" w:rsidP="004675BA">
      <w:pPr>
        <w:spacing w:after="0" w:line="240" w:lineRule="auto"/>
        <w:ind w:left="2835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75BA" w:rsidRP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г. Ступино, 2019-2020 учебный год.</w:t>
      </w:r>
    </w:p>
    <w:p w:rsid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467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00FD" w:rsidRPr="004675BA" w:rsidRDefault="00A035A3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A035A3" w:rsidRPr="004675BA" w:rsidRDefault="00A035A3" w:rsidP="004675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Рабочая программа по учебному предмету </w:t>
      </w:r>
      <w:r w:rsidR="00044580" w:rsidRPr="004675BA">
        <w:rPr>
          <w:rFonts w:ascii="Times New Roman" w:hAnsi="Times New Roman"/>
          <w:sz w:val="24"/>
          <w:szCs w:val="24"/>
        </w:rPr>
        <w:t xml:space="preserve">Математика </w:t>
      </w:r>
      <w:r w:rsidRPr="004675BA">
        <w:rPr>
          <w:rFonts w:ascii="Times New Roman" w:hAnsi="Times New Roman"/>
          <w:sz w:val="24"/>
          <w:szCs w:val="24"/>
        </w:rPr>
        <w:t xml:space="preserve">для учащихся 5 класса разработана на основе примерной </w:t>
      </w:r>
      <w:proofErr w:type="gramStart"/>
      <w:r w:rsidR="00044580" w:rsidRPr="004675BA">
        <w:rPr>
          <w:rFonts w:ascii="Times New Roman" w:hAnsi="Times New Roman"/>
          <w:sz w:val="24"/>
          <w:szCs w:val="24"/>
        </w:rPr>
        <w:t>авторской  программы</w:t>
      </w:r>
      <w:proofErr w:type="gramEnd"/>
      <w:r w:rsidR="00044580" w:rsidRPr="004675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044580" w:rsidRPr="004675BA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="00044580" w:rsidRPr="004675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675BA">
        <w:rPr>
          <w:rFonts w:ascii="Times New Roman" w:hAnsi="Times New Roman"/>
          <w:sz w:val="24"/>
          <w:szCs w:val="24"/>
        </w:rPr>
        <w:t>Л.В.Кузнецова</w:t>
      </w:r>
      <w:proofErr w:type="spellEnd"/>
      <w:r w:rsidR="00044580" w:rsidRPr="004675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675BA">
        <w:rPr>
          <w:rFonts w:ascii="Times New Roman" w:hAnsi="Times New Roman"/>
          <w:sz w:val="24"/>
          <w:szCs w:val="24"/>
        </w:rPr>
        <w:t>С.С.Минаева,Л.А.Рослова</w:t>
      </w:r>
      <w:proofErr w:type="spellEnd"/>
      <w:r w:rsidR="00044580" w:rsidRPr="004675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675BA">
        <w:rPr>
          <w:rFonts w:ascii="Times New Roman" w:hAnsi="Times New Roman"/>
          <w:sz w:val="24"/>
          <w:szCs w:val="24"/>
        </w:rPr>
        <w:t>С.Б.Суворова</w:t>
      </w:r>
      <w:proofErr w:type="spellEnd"/>
      <w:r w:rsidR="00044580" w:rsidRPr="004675BA">
        <w:rPr>
          <w:rFonts w:ascii="Times New Roman" w:hAnsi="Times New Roman"/>
          <w:sz w:val="24"/>
          <w:szCs w:val="24"/>
        </w:rPr>
        <w:t xml:space="preserve">) «Рабочая программа предметной линии учебников «Сферы» 5-6 классы»: пособие для учителей общеобразовательных организаций» 3 издание  М., Просвещение 2014г </w:t>
      </w:r>
      <w:r w:rsidRPr="004675BA">
        <w:rPr>
          <w:rFonts w:ascii="Times New Roman" w:hAnsi="Times New Roman"/>
          <w:sz w:val="24"/>
          <w:szCs w:val="24"/>
        </w:rPr>
        <w:t xml:space="preserve">и основной образовательной программы основного общего образования АНОО «Гимназия города Ступино».  Учебник: </w:t>
      </w:r>
      <w:proofErr w:type="spellStart"/>
      <w:r w:rsidR="00044580" w:rsidRPr="004675BA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="00044580" w:rsidRPr="004675BA">
        <w:rPr>
          <w:rFonts w:ascii="Times New Roman" w:hAnsi="Times New Roman"/>
          <w:sz w:val="24"/>
          <w:szCs w:val="24"/>
        </w:rPr>
        <w:t xml:space="preserve"> «Математика. Арифметика. Геометрия», Москва, издательство «Просвещение» 2013 года.</w:t>
      </w:r>
    </w:p>
    <w:p w:rsidR="00044580" w:rsidRPr="004675BA" w:rsidRDefault="00044580" w:rsidP="004675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Согласно календарно-учебному графику на уроки математики отводится 35 учебных недель по 5 часов в неделю. Всего 175 часов, что соответствует составленной программе. Формулировка некоторых тем урока авторской рабочей программы расширена указанием проведения дополнительного промежуточного контроля и указанием вида деятельности.</w:t>
      </w:r>
    </w:p>
    <w:p w:rsidR="00053D01" w:rsidRPr="004675BA" w:rsidRDefault="00044580" w:rsidP="004675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В соответствии с учебным планом основного общего образования в курсе математики выделяются два этапа — 5-6 классы и 7-9 классы, у каждого из которых свои самостоятельные функции. В 5-6 классах изучается интегрированный предмет «Математика», в 7-9 классах — два предмета «Алгебра» и «Геометрия». Курс 5-6 классов, с одной стороны, является непосредственным продолжением курса математики начальной школы, систематизирует, обобщает и развивает полученные там знания, с другой стороны, позволяет учащимся адаптироваться к новому уровню изучения предмета, создает необходимую основу, на которой будут базироваться систематические курсы 7-9 классов.</w:t>
      </w:r>
    </w:p>
    <w:p w:rsidR="002C69F2" w:rsidRPr="004675BA" w:rsidRDefault="002C69F2" w:rsidP="004675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Количество контрольных работ: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C69F2" w:rsidRPr="004675BA" w:rsidTr="008D5E4A">
        <w:tc>
          <w:tcPr>
            <w:tcW w:w="2336" w:type="dxa"/>
          </w:tcPr>
          <w:p w:rsidR="002C69F2" w:rsidRPr="004675BA" w:rsidRDefault="002C69F2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I триместр</w:t>
            </w:r>
          </w:p>
        </w:tc>
        <w:tc>
          <w:tcPr>
            <w:tcW w:w="2336" w:type="dxa"/>
          </w:tcPr>
          <w:p w:rsidR="002C69F2" w:rsidRPr="004675BA" w:rsidRDefault="002C69F2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II триместр</w:t>
            </w:r>
          </w:p>
        </w:tc>
        <w:tc>
          <w:tcPr>
            <w:tcW w:w="2336" w:type="dxa"/>
          </w:tcPr>
          <w:p w:rsidR="002C69F2" w:rsidRPr="004675BA" w:rsidRDefault="002C69F2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III триместр</w:t>
            </w:r>
          </w:p>
        </w:tc>
        <w:tc>
          <w:tcPr>
            <w:tcW w:w="2337" w:type="dxa"/>
          </w:tcPr>
          <w:p w:rsidR="002C69F2" w:rsidRPr="004675BA" w:rsidRDefault="002C69F2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2C69F2" w:rsidRPr="004675BA" w:rsidTr="008D5E4A">
        <w:tc>
          <w:tcPr>
            <w:tcW w:w="2336" w:type="dxa"/>
          </w:tcPr>
          <w:p w:rsidR="002C69F2" w:rsidRPr="004675BA" w:rsidRDefault="00AA01D7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36" w:type="dxa"/>
          </w:tcPr>
          <w:p w:rsidR="002C69F2" w:rsidRPr="004675BA" w:rsidRDefault="00AA01D7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36" w:type="dxa"/>
          </w:tcPr>
          <w:p w:rsidR="002C69F2" w:rsidRPr="004675BA" w:rsidRDefault="00AA01D7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2337" w:type="dxa"/>
          </w:tcPr>
          <w:p w:rsidR="002C69F2" w:rsidRPr="004675BA" w:rsidRDefault="004675BA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:rsidR="002C69F2" w:rsidRPr="004675BA" w:rsidRDefault="002C69F2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2C69F2" w:rsidRPr="00467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lastRenderedPageBreak/>
        <w:t>2. ПЛАНИРУЕМЫЕ РЕЗУЛЬТАТЫ ОСВОЕНИЯ КУРСА</w:t>
      </w:r>
    </w:p>
    <w:p w:rsidR="004675BA" w:rsidRPr="004675BA" w:rsidRDefault="004675BA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F2" w:rsidRPr="004675BA" w:rsidRDefault="002C69F2" w:rsidP="004675BA">
      <w:pPr>
        <w:pStyle w:val="a5"/>
        <w:spacing w:before="0" w:beforeAutospacing="0" w:after="0" w:afterAutospacing="0"/>
        <w:ind w:firstLine="708"/>
      </w:pPr>
      <w:r w:rsidRPr="004675BA">
        <w:rPr>
          <w:rStyle w:val="a7"/>
          <w:b/>
          <w:bCs/>
        </w:rPr>
        <w:t>Личностные: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7"/>
        </w:rPr>
        <w:t>у учащихся будут сформированы: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1) ответственное отношение к учению;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2) готовность и способность обучающихся к саморазвитию и самообразованию на основе мотивации к обучению и познанию;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 xml:space="preserve">3) 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4675BA">
        <w:t>контрпримеры</w:t>
      </w:r>
      <w:proofErr w:type="spellEnd"/>
      <w:r w:rsidRPr="004675BA">
        <w:t>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4) начальные навыки адаптации в динамично изменяющемся мире;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 xml:space="preserve">5) экологическая культура: ценностное отношение к природному миру, готовность следовать нормам природоохранного, </w:t>
      </w:r>
      <w:proofErr w:type="spellStart"/>
      <w:r w:rsidRPr="004675BA">
        <w:t>здоровьесберегающего</w:t>
      </w:r>
      <w:proofErr w:type="spellEnd"/>
      <w:r w:rsidRPr="004675BA">
        <w:t xml:space="preserve"> поведения;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6) формирование способности к эмоциональному вос</w:t>
      </w:r>
      <w:r w:rsidRPr="004675BA">
        <w:softHyphen/>
        <w:t>приятию математических объектов, задач, решений, рассуж</w:t>
      </w:r>
      <w:r w:rsidRPr="004675BA">
        <w:softHyphen/>
        <w:t>дений;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7) умение контролировать процесс и результат учебной ма</w:t>
      </w:r>
      <w:r w:rsidRPr="004675BA">
        <w:softHyphen/>
        <w:t>тематической деятельности;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 </w:t>
      </w:r>
      <w:r w:rsidRPr="004675BA">
        <w:rPr>
          <w:rStyle w:val="a7"/>
        </w:rPr>
        <w:t>у учащихся могут быть сформированы: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1) первоначальные представления о математической науке как сфере человеческой деятельности, об этапах её развития, о её значимости для развития цивилизации;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2) коммуникативная компетентность в об</w:t>
      </w:r>
      <w:r w:rsidRPr="004675BA">
        <w:rPr>
          <w:i/>
        </w:rPr>
        <w:softHyphen/>
        <w:t>щении и сотрудничестве со сверстниками в образовательной, учебно-исследовательской, творче</w:t>
      </w:r>
      <w:r w:rsidRPr="004675BA">
        <w:rPr>
          <w:i/>
        </w:rPr>
        <w:softHyphen/>
        <w:t>ской и других видах деятельности;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3) критичность мышления, умение распознавать логически некорректные высказывания, отличать гипотезу от факта;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4) креативность мышления, инициативы, находчивости, активности при решении арифметических задач.</w:t>
      </w:r>
    </w:p>
    <w:p w:rsidR="002C69F2" w:rsidRPr="004675BA" w:rsidRDefault="002C69F2" w:rsidP="004675BA">
      <w:pPr>
        <w:pStyle w:val="a5"/>
        <w:spacing w:before="0" w:beforeAutospacing="0" w:after="0" w:afterAutospacing="0"/>
        <w:ind w:firstLine="708"/>
        <w:jc w:val="both"/>
      </w:pPr>
      <w:proofErr w:type="spellStart"/>
      <w:r w:rsidRPr="004675BA">
        <w:rPr>
          <w:rStyle w:val="a7"/>
          <w:b/>
          <w:bCs/>
        </w:rPr>
        <w:t>Метапредметные</w:t>
      </w:r>
      <w:proofErr w:type="spellEnd"/>
      <w:r w:rsidRPr="004675BA">
        <w:rPr>
          <w:rStyle w:val="a7"/>
          <w:b/>
          <w:bCs/>
        </w:rPr>
        <w:t>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6"/>
        </w:rPr>
        <w:t>регулятивные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u w:val="single"/>
        </w:rPr>
      </w:pPr>
      <w:r w:rsidRPr="004675BA">
        <w:rPr>
          <w:rStyle w:val="a7"/>
          <w:u w:val="single"/>
        </w:rPr>
        <w:t>учащиеся научатся: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1) формулировать и удерживать учебную задачу;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2) выбирать действия в соответствии с поставленной задачей и условиями её реализации;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3)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4) предвидеть уровень усвоения знаний, его временных характеристик;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5) составлять план и последовательность действий;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6) осуществлять контроль по образцу и вносить не</w:t>
      </w:r>
      <w:r w:rsidRPr="004675BA">
        <w:softHyphen/>
        <w:t>обходимые коррективы;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7)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8) сличать способ действия и его результат с заданным эталоном с целью обнаружения отклонений и отличий от эталона;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rStyle w:val="a7"/>
          <w:i w:val="0"/>
          <w:iCs w:val="0"/>
        </w:rPr>
      </w:pPr>
      <w:r w:rsidRPr="004675BA">
        <w:t> </w:t>
      </w:r>
      <w:r w:rsidRPr="004675BA">
        <w:rPr>
          <w:rStyle w:val="a7"/>
          <w:u w:val="single"/>
        </w:rPr>
        <w:t>учащиеся получат возможность научиться: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1) определять последовательность промежуточных целей и соответствующих им действий с учётом конечного результата;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2) предвидеть возможности получения конкретного результата при решении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3) осуществлять констатирующий и прогнозирующий контроль по результату и по способу действия;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4) выделять и формулировать то, что усвоено и что нужно усвоить, определять качество и уровень усвоения;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5) концентрировать волю для преодоления интеллектуальных затруднений и физических препятствий;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6"/>
        </w:rPr>
        <w:t>познавательные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u w:val="single"/>
        </w:rPr>
      </w:pPr>
      <w:r w:rsidRPr="004675BA">
        <w:rPr>
          <w:rStyle w:val="a7"/>
          <w:u w:val="single"/>
        </w:rPr>
        <w:t>учащиеся научатся: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1) самостоятельно выделять и формулировать познавательную цель;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lastRenderedPageBreak/>
        <w:t>2) использовать общие приёмы решения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3) применять правила и пользоваться инструкциями и освоенными закономерностями;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4) осуществлять смысловое чтение;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5) создавать, применять и преобразовывать знаково-символические средства, модели и схемы для решения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6) самостоятельно ставить цели, выбирать и создавать алгоритмы для решения учебных математических проблем;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7) понимать сущность алгоритмических предписаний и уметь действовать в соответствии с предложенным алгоритмом;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8)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9)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rStyle w:val="a7"/>
          <w:i w:val="0"/>
          <w:iCs w:val="0"/>
        </w:rPr>
      </w:pPr>
      <w:r w:rsidRPr="004675BA">
        <w:t> </w:t>
      </w:r>
      <w:r w:rsidRPr="004675BA">
        <w:rPr>
          <w:rStyle w:val="a7"/>
          <w:u w:val="single"/>
        </w:rPr>
        <w:t>учащиеся получат возможность научиться</w:t>
      </w:r>
      <w:r w:rsidRPr="004675BA">
        <w:rPr>
          <w:rStyle w:val="a7"/>
        </w:rPr>
        <w:t>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1) устанавливать причинно-следственные связи; строить логические рассуждения, умозаключения (индуктив</w:t>
      </w:r>
      <w:r w:rsidRPr="004675BA">
        <w:rPr>
          <w:i/>
        </w:rPr>
        <w:softHyphen/>
        <w:t>ные, дедуктивные и по аналогии) и выводы;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 xml:space="preserve">2) формировать учебную и </w:t>
      </w:r>
      <w:proofErr w:type="spellStart"/>
      <w:r w:rsidRPr="004675BA">
        <w:rPr>
          <w:i/>
        </w:rPr>
        <w:t>общепользовательскую</w:t>
      </w:r>
      <w:proofErr w:type="spellEnd"/>
      <w:r w:rsidRPr="004675BA">
        <w:rPr>
          <w:i/>
        </w:rPr>
        <w:t xml:space="preserve"> компе</w:t>
      </w:r>
      <w:r w:rsidRPr="004675BA">
        <w:rPr>
          <w:i/>
        </w:rPr>
        <w:softHyphen/>
        <w:t>тентности в области использования информационно-комму</w:t>
      </w:r>
      <w:r w:rsidRPr="004675BA">
        <w:rPr>
          <w:i/>
        </w:rPr>
        <w:softHyphen/>
        <w:t>никационных технологий (ИКТ-компетент</w:t>
      </w:r>
      <w:r w:rsidRPr="004675BA">
        <w:rPr>
          <w:i/>
        </w:rPr>
        <w:softHyphen/>
        <w:t>ности);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3) видеть математическую задачу в других дисциплинах, в окружающей жизни;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4) выдвигать гипотезы при решении учебных задач и понимать необходимость их проверки;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5) планировать и осуществлять деятельность, направленную на решение задач исследовательского характера;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6) выбирать наиболее рациональные и эффективные способы решения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7) интерпретировать информации (структурировать, переводить сплошной текст в таблицу, презентовать полученную информацию, в том числе с помощью ИКТ);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8) оценивать информацию (критическая оценка, оценка достоверности);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9) устанавливать причинно-следственные связи, выстраивать рассуждения, обобщения;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6"/>
        </w:rPr>
        <w:t>коммуникативные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u w:val="single"/>
        </w:rPr>
      </w:pPr>
      <w:r w:rsidRPr="004675BA">
        <w:rPr>
          <w:rStyle w:val="a7"/>
          <w:u w:val="single"/>
        </w:rPr>
        <w:t>учащиеся научатся: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1) 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2) 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2C69F2" w:rsidRPr="004675BA" w:rsidRDefault="002C69F2" w:rsidP="004675BA">
      <w:pPr>
        <w:pStyle w:val="style13"/>
        <w:spacing w:before="0" w:beforeAutospacing="0" w:after="0" w:afterAutospacing="0"/>
        <w:jc w:val="both"/>
      </w:pPr>
      <w:r w:rsidRPr="004675BA">
        <w:t>3) прогнозировать возникновение конфликтов при наличии разных точек зрения;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4) разрешать конфликты на основе учёта интересов и позиций всех участников;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5) координировать и принимать различные позиции во взаимодействии;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6)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7"/>
          <w:b/>
          <w:bCs/>
        </w:rPr>
        <w:t>Предметные: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u w:val="single"/>
        </w:rPr>
      </w:pPr>
      <w:r w:rsidRPr="004675BA">
        <w:rPr>
          <w:rStyle w:val="a7"/>
          <w:u w:val="single"/>
        </w:rPr>
        <w:t>учащиеся научатся: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1)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обосновывать суждения, проводить классификацию;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2) владеть базовым понятийным аппаратом: иметь представление о числе, дроби, об основных геометрических объектах (точка, прямая, ломаная, угол, многоугольник, многогранник, круг, окружность);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lastRenderedPageBreak/>
        <w:t>3) выполнять арифметические преобразования, применять их для решения учебных математических задач;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4) пользоваться изученными математическими формулами;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5) самостоятельно приобретать и применять знания в различных ситуациях для решения несложных практических задач, в том числе с использованием при необходимости справочных мате</w:t>
      </w:r>
      <w:r w:rsidRPr="004675BA">
        <w:softHyphen/>
        <w:t>риалов, калькулятора и компьютера;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6) пользоваться предметным указателем энциклопедий и справочников для нахождения информации;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t>7) знать основные способы представления и анализа статистических данных; уметь решать задачи с помощью пере</w:t>
      </w:r>
      <w:r w:rsidRPr="004675BA">
        <w:softHyphen/>
        <w:t>бора возможных вариантов;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</w:pPr>
      <w:r w:rsidRPr="004675BA">
        <w:rPr>
          <w:rStyle w:val="a7"/>
          <w:u w:val="single"/>
        </w:rPr>
        <w:t>учащиеся получат возможность научиться</w:t>
      </w:r>
      <w:r w:rsidRPr="004675BA">
        <w:rPr>
          <w:rStyle w:val="a7"/>
        </w:rPr>
        <w:t>: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1) выполнять арифметические преобразования выражений, применять их для решения учебных математических задач и задач, возникающих в смежных учебных предметах;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2)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алгоритмов;</w:t>
      </w:r>
    </w:p>
    <w:p w:rsidR="002C69F2" w:rsidRPr="004675BA" w:rsidRDefault="002C69F2" w:rsidP="004675BA">
      <w:pPr>
        <w:pStyle w:val="a5"/>
        <w:spacing w:before="0" w:beforeAutospacing="0" w:after="0" w:afterAutospacing="0"/>
        <w:jc w:val="both"/>
        <w:rPr>
          <w:i/>
        </w:rPr>
      </w:pPr>
      <w:r w:rsidRPr="004675BA">
        <w:rPr>
          <w:i/>
        </w:rPr>
        <w:t>3) самостоятельно действовать в ситуации неопределённости при решении актуальных для них проблем, а также самостоятельно интерпретировать результаты решения задач с учетом ограничений, связанных с реальными свойствами рассматриваемых процессов и явлений.</w:t>
      </w:r>
    </w:p>
    <w:p w:rsidR="00053D01" w:rsidRPr="004675BA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F2" w:rsidRPr="004675BA" w:rsidRDefault="002C69F2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2C69F2" w:rsidRPr="00467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7F5" w:rsidRPr="004675BA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lastRenderedPageBreak/>
        <w:t>3. СОДЕРЖАНИЕ КУРСА «</w:t>
      </w:r>
      <w:r w:rsidR="002C69F2" w:rsidRPr="004675BA">
        <w:rPr>
          <w:rFonts w:ascii="Times New Roman" w:hAnsi="Times New Roman"/>
          <w:b/>
          <w:sz w:val="24"/>
          <w:szCs w:val="24"/>
        </w:rPr>
        <w:t>МАТЕМАТИКА</w:t>
      </w:r>
      <w:r w:rsidRPr="004675BA">
        <w:rPr>
          <w:rFonts w:ascii="Times New Roman" w:hAnsi="Times New Roman"/>
          <w:b/>
          <w:sz w:val="24"/>
          <w:szCs w:val="24"/>
        </w:rPr>
        <w:t>, 5 КЛАСС»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Повторение. 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Линии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Линии на плоскости. Замкнутые и незамкнутые линии. Самопересекающиеся линии. Прямая, отрезок, луч. Ломаная. Длина отрезка, метрические единицы длины. Окружность. Построение конфигураций из прямой, ее частей, окружности на нелинованной и клетчатой бумаге.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Основные цели - развить представление о линиях на плоскости и пространственное воображение учащихся, научить изображать </w:t>
      </w:r>
      <w:proofErr w:type="gramStart"/>
      <w:r w:rsidRPr="004675BA">
        <w:rPr>
          <w:rFonts w:ascii="Times New Roman" w:hAnsi="Times New Roman"/>
          <w:sz w:val="24"/>
          <w:szCs w:val="24"/>
        </w:rPr>
        <w:t>прямую  и</w:t>
      </w:r>
      <w:proofErr w:type="gramEnd"/>
      <w:r w:rsidRPr="004675BA">
        <w:rPr>
          <w:rFonts w:ascii="Times New Roman" w:hAnsi="Times New Roman"/>
          <w:sz w:val="24"/>
          <w:szCs w:val="24"/>
        </w:rPr>
        <w:t xml:space="preserve"> окружность с помощью чертежных инструментов.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Натуральные числа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Десятичная система счисления. Римская нумерация как пример непозиционной системы счисления. Натуральный ряд. Изображение натуральных чисел точками на координатной прямой. Сравнение натуральных чисел. Округление натуральных чисел.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Решение комбинаторных задач перебором всех возможных вариантов.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систематизировать и развить знания учащихся о натуральных числах.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Действия с натуральными числами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Сложение натуральных чисел; свойство нуля при сложении. Вычитание как действие, обратное сложению. Умножение натуральных чисел; свойства нуля и единицы при умножении. Деление как действие, обратное умножению. Возведение числа в степень с натуральным показателем. Вычисление значений числовых выражений; порядок действий. Решение задач арифметическим методом.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закрепить и развить навыки выполнения действий с натуральными числами.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Использование свойств действий при вычислениях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Переместительное и сочетательное свойства сложения и умножения; преобразование сумм и произведений. Распределительное свойство умножения относительно сложения; вынесение общего множителя за скобки. Примеры рациональных вычислений. Решение задач арифметическим способом.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сформировать начальные навыки преобразования выражений.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Углы и многоугольники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Угол. Прямой, острый, тупой углы. Измерение и построение углов с помощью транспортира. Ломаные и многоугольники. Выпуклые многоугольники. Периметр многоугольника.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Основные цели - познакомить с новой геометрической фигурой - углом, новым измерительным инструментом - транспортиром, развить измерительные умение, систематизировать представления о многоугольниках. 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Делимость чисел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Делители и кратные числа; наибольший общий делитель и наименьшее общее кратное. Простые и составные числа. Разложение числа на простые множители. Делимость суммы и произведения. Признаки делимости на 2, 5, 10, 3, 9. Деление с остатком; разбиение натуральных чисел на классы по остаткам от деления.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познакомить учащихся с простейшими понятиями теории делимости.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Треугольники и четырехугольники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Треугольники и их виды. Прямоугольник, квадрат. Равенство фигур. Площадь прямоугольника, единицы площади.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 xml:space="preserve">Основные цели - познакомить учащихся с классификацией треугольников по сторонам и </w:t>
      </w:r>
      <w:proofErr w:type="gramStart"/>
      <w:r w:rsidRPr="004675BA">
        <w:rPr>
          <w:rFonts w:ascii="Times New Roman" w:hAnsi="Times New Roman"/>
          <w:sz w:val="24"/>
          <w:szCs w:val="24"/>
        </w:rPr>
        <w:t>углам,  свойствами</w:t>
      </w:r>
      <w:proofErr w:type="gramEnd"/>
      <w:r w:rsidRPr="004675BA">
        <w:rPr>
          <w:rFonts w:ascii="Times New Roman" w:hAnsi="Times New Roman"/>
          <w:sz w:val="24"/>
          <w:szCs w:val="24"/>
        </w:rPr>
        <w:t xml:space="preserve"> прямоугольника и его диагоналей, научить строить прямоугольник на нелинованной бумаге, сформировать понятие равенства фигур, продолжить формирование метрических представлений. 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Дроби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lastRenderedPageBreak/>
        <w:t>Представление о дроби как способе записи части величины. Правильные и неправильные дроби. Изображение дробей точками на координатной прямой. Основное свойство дроби. Сокращение дробей. Приведение дроби к новому знаменателю. Сравнение дробей. Запись натурального числа в виде дроби.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Основные цели - сформировать у учащихся понятия дроби, познакомить с основным свойством дроби и применением его для преобразования дробей, научить сравнивать дроби.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Действия с дробями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Сложение и вычитание дробей. Смешанная дробь; представление смешанной дроби в виде неправильной и выделение целой части числа из неправильной дроби. Умножение и деление дробей; взаимно-обратные дроби. Нахождение части целого и целого по его части. Решение задач арифметическим способом.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выработать прочные навыки выполнения арифметических действий с обыкновенными дробями.</w:t>
      </w:r>
    </w:p>
    <w:p w:rsidR="002C69F2" w:rsidRPr="004675BA" w:rsidRDefault="002C69F2" w:rsidP="004675B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Многогранники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Многогранники. Прямоугольный параллелепипед. Куб. Пирамида. Развертки многогранников.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развить пространственные представления учащихся путем организации разнообразной деятельности с моделями многогранников и их изображениями.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 xml:space="preserve">Таблицы и диаграммы 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Чтение таблиц с двумя входами. Использование в таблицах специальных символов и обозначений. Столбчатые диаграммы. Простейшие приемы сбора и представления информации.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5BA">
        <w:rPr>
          <w:rFonts w:ascii="Times New Roman" w:hAnsi="Times New Roman"/>
          <w:sz w:val="24"/>
          <w:szCs w:val="24"/>
        </w:rPr>
        <w:t>Основная цель - сформировать умение извлекать информацию из несложных таблиц и столбчатых диаграмм.</w:t>
      </w:r>
    </w:p>
    <w:p w:rsidR="002C69F2" w:rsidRPr="004675BA" w:rsidRDefault="002C69F2" w:rsidP="00467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Повторение.</w:t>
      </w:r>
    </w:p>
    <w:p w:rsidR="00053D01" w:rsidRPr="004675BA" w:rsidRDefault="002C69F2" w:rsidP="00467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053D01" w:rsidRPr="00467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675BA">
        <w:rPr>
          <w:rFonts w:ascii="Times New Roman" w:hAnsi="Times New Roman"/>
          <w:b/>
          <w:sz w:val="24"/>
          <w:szCs w:val="24"/>
        </w:rPr>
        <w:t>Итоговый контроль .</w:t>
      </w:r>
    </w:p>
    <w:p w:rsidR="00053D01" w:rsidRPr="004675BA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lastRenderedPageBreak/>
        <w:t>4. ТЕМАТИЧЕСКОЕ ПЛАНИРОВАНИЕ, 5 КЛАСС</w:t>
      </w:r>
    </w:p>
    <w:p w:rsidR="00053D01" w:rsidRPr="004675BA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839"/>
        <w:gridCol w:w="3312"/>
      </w:tblGrid>
      <w:tr w:rsidR="00053D01" w:rsidRPr="004675BA" w:rsidTr="00AC4022">
        <w:trPr>
          <w:trHeight w:val="570"/>
        </w:trPr>
        <w:tc>
          <w:tcPr>
            <w:tcW w:w="1229" w:type="dxa"/>
            <w:vMerge w:val="restart"/>
          </w:tcPr>
          <w:p w:rsidR="00053D01" w:rsidRPr="004675BA" w:rsidRDefault="00053D01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53D01" w:rsidRPr="004675BA" w:rsidRDefault="00053D01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39" w:type="dxa"/>
            <w:vMerge w:val="restart"/>
          </w:tcPr>
          <w:p w:rsidR="00053D01" w:rsidRPr="004675BA" w:rsidRDefault="00053D01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Название раздела (блока)</w:t>
            </w:r>
          </w:p>
        </w:tc>
        <w:tc>
          <w:tcPr>
            <w:tcW w:w="3312" w:type="dxa"/>
            <w:vMerge w:val="restart"/>
          </w:tcPr>
          <w:p w:rsidR="00053D01" w:rsidRPr="004675BA" w:rsidRDefault="00053D01" w:rsidP="0046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Кол-во часов на изучение раздела (блока)</w:t>
            </w:r>
          </w:p>
        </w:tc>
      </w:tr>
      <w:tr w:rsidR="00053D01" w:rsidRPr="004675BA" w:rsidTr="00AC4022">
        <w:trPr>
          <w:trHeight w:val="570"/>
        </w:trPr>
        <w:tc>
          <w:tcPr>
            <w:tcW w:w="1229" w:type="dxa"/>
            <w:vMerge/>
          </w:tcPr>
          <w:p w:rsidR="00053D01" w:rsidRPr="004675BA" w:rsidRDefault="00053D01" w:rsidP="004675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  <w:vMerge/>
          </w:tcPr>
          <w:p w:rsidR="00053D01" w:rsidRPr="004675BA" w:rsidRDefault="00053D01" w:rsidP="004675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vMerge/>
          </w:tcPr>
          <w:p w:rsidR="00053D01" w:rsidRPr="004675BA" w:rsidRDefault="00053D01" w:rsidP="004675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r>
              <w:rPr>
                <w:rFonts w:ascii="Times New Roman" w:hAnsi="Times New Roman"/>
                <w:sz w:val="24"/>
                <w:szCs w:val="24"/>
              </w:rPr>
              <w:t xml:space="preserve">Глава 1. Линии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2. Натуральные числа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 xml:space="preserve">Глава 3. Действия с натуральными числами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 xml:space="preserve">Глава 4. Использование свойств действий при вычислениях </w:t>
            </w:r>
            <w:r w:rsidRPr="00AA01D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 xml:space="preserve">Глава 5. Углы и многоугольники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>Глава 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A01D7">
              <w:rPr>
                <w:rFonts w:ascii="Times New Roman" w:hAnsi="Times New Roman"/>
                <w:sz w:val="24"/>
                <w:szCs w:val="24"/>
              </w:rPr>
              <w:t xml:space="preserve"> Делимость чисел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>Глава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A01D7">
              <w:rPr>
                <w:rFonts w:ascii="Times New Roman" w:hAnsi="Times New Roman"/>
                <w:sz w:val="24"/>
                <w:szCs w:val="24"/>
              </w:rPr>
              <w:t xml:space="preserve">Треугольники и четырехугольники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>Глава 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A01D7">
              <w:rPr>
                <w:rFonts w:ascii="Times New Roman" w:hAnsi="Times New Roman"/>
                <w:sz w:val="24"/>
                <w:szCs w:val="24"/>
              </w:rPr>
              <w:t xml:space="preserve"> Дроби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 xml:space="preserve">Глава 9. Действия с дробями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1D7">
              <w:rPr>
                <w:rFonts w:ascii="Times New Roman" w:hAnsi="Times New Roman"/>
                <w:sz w:val="24"/>
                <w:szCs w:val="24"/>
              </w:rPr>
              <w:t>Глава 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A01D7">
              <w:rPr>
                <w:rFonts w:ascii="Times New Roman" w:hAnsi="Times New Roman"/>
                <w:sz w:val="24"/>
                <w:szCs w:val="24"/>
              </w:rPr>
              <w:t xml:space="preserve"> Многогранники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r w:rsidRPr="00AA01D7">
              <w:rPr>
                <w:rFonts w:ascii="Times New Roman" w:hAnsi="Times New Roman"/>
                <w:sz w:val="24"/>
                <w:szCs w:val="24"/>
              </w:rPr>
              <w:t xml:space="preserve">Глава 11. Таблицы и диаграммы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A01D7" w:rsidRPr="004675BA" w:rsidTr="00AC4022">
        <w:trPr>
          <w:trHeight w:val="436"/>
        </w:trPr>
        <w:tc>
          <w:tcPr>
            <w:tcW w:w="1229" w:type="dxa"/>
          </w:tcPr>
          <w:p w:rsidR="00AA01D7" w:rsidRPr="004675BA" w:rsidRDefault="00AA01D7" w:rsidP="00AA01D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A01D7" w:rsidRPr="00AA01D7" w:rsidRDefault="00AA01D7" w:rsidP="00AA01D7">
            <w:r w:rsidRPr="00AA01D7">
              <w:rPr>
                <w:rFonts w:ascii="Times New Roman" w:hAnsi="Times New Roman"/>
                <w:sz w:val="24"/>
                <w:szCs w:val="24"/>
              </w:rPr>
              <w:t xml:space="preserve">Повторение за курс 5 класса </w:t>
            </w:r>
          </w:p>
        </w:tc>
        <w:tc>
          <w:tcPr>
            <w:tcW w:w="3312" w:type="dxa"/>
          </w:tcPr>
          <w:p w:rsidR="00AA01D7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C0536" w:rsidRPr="004675BA" w:rsidTr="00AC4022">
        <w:trPr>
          <w:trHeight w:val="436"/>
        </w:trPr>
        <w:tc>
          <w:tcPr>
            <w:tcW w:w="1229" w:type="dxa"/>
          </w:tcPr>
          <w:p w:rsidR="000C0536" w:rsidRPr="004675BA" w:rsidRDefault="000C0536" w:rsidP="004675B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0C0536" w:rsidRPr="004675BA" w:rsidRDefault="000C0536" w:rsidP="004675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0C0536" w:rsidRPr="004675BA" w:rsidRDefault="002C69F2" w:rsidP="00467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</w:tbl>
    <w:p w:rsidR="00053D01" w:rsidRPr="00AA01D7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053D01" w:rsidRPr="00AA01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4675BA" w:rsidRDefault="00053D01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lastRenderedPageBreak/>
        <w:t>5. КАЛЕНДАРНО-ТЕМАТИЧЕСКОЕ ПЛАНИРОВАНИЕ</w:t>
      </w:r>
    </w:p>
    <w:p w:rsidR="00E12A67" w:rsidRPr="004675BA" w:rsidRDefault="002C69F2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Математика</w:t>
      </w:r>
      <w:r w:rsidR="00E12A67" w:rsidRPr="004675BA">
        <w:rPr>
          <w:rFonts w:ascii="Times New Roman" w:hAnsi="Times New Roman"/>
          <w:b/>
          <w:sz w:val="24"/>
          <w:szCs w:val="24"/>
        </w:rPr>
        <w:t>, 5 класс</w:t>
      </w:r>
    </w:p>
    <w:p w:rsidR="00E12A67" w:rsidRPr="004675BA" w:rsidRDefault="002C69F2" w:rsidP="00467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5BA">
        <w:rPr>
          <w:rFonts w:ascii="Times New Roman" w:hAnsi="Times New Roman"/>
          <w:b/>
          <w:sz w:val="24"/>
          <w:szCs w:val="24"/>
        </w:rPr>
        <w:t>(5</w:t>
      </w:r>
      <w:r w:rsidR="00E12A67" w:rsidRPr="004675BA">
        <w:rPr>
          <w:rFonts w:ascii="Times New Roman" w:hAnsi="Times New Roman"/>
          <w:b/>
          <w:sz w:val="24"/>
          <w:szCs w:val="24"/>
        </w:rPr>
        <w:t xml:space="preserve"> час</w:t>
      </w:r>
      <w:r w:rsidRPr="004675BA">
        <w:rPr>
          <w:rFonts w:ascii="Times New Roman" w:hAnsi="Times New Roman"/>
          <w:b/>
          <w:sz w:val="24"/>
          <w:szCs w:val="24"/>
        </w:rPr>
        <w:t>ов</w:t>
      </w:r>
      <w:r w:rsidR="00E12A67" w:rsidRPr="004675BA">
        <w:rPr>
          <w:rFonts w:ascii="Times New Roman" w:hAnsi="Times New Roman"/>
          <w:b/>
          <w:sz w:val="24"/>
          <w:szCs w:val="24"/>
        </w:rPr>
        <w:t xml:space="preserve"> в неделю,</w:t>
      </w:r>
      <w:r w:rsidRPr="004675BA">
        <w:rPr>
          <w:rFonts w:ascii="Times New Roman" w:hAnsi="Times New Roman"/>
          <w:b/>
          <w:sz w:val="24"/>
          <w:szCs w:val="24"/>
        </w:rPr>
        <w:t>175</w:t>
      </w:r>
      <w:r w:rsidR="009429F7" w:rsidRPr="004675BA">
        <w:rPr>
          <w:rFonts w:ascii="Times New Roman" w:hAnsi="Times New Roman"/>
          <w:b/>
          <w:sz w:val="24"/>
          <w:szCs w:val="24"/>
        </w:rPr>
        <w:t xml:space="preserve"> </w:t>
      </w:r>
      <w:r w:rsidR="00E12A67" w:rsidRPr="004675BA">
        <w:rPr>
          <w:rFonts w:ascii="Times New Roman" w:hAnsi="Times New Roman"/>
          <w:b/>
          <w:sz w:val="24"/>
          <w:szCs w:val="24"/>
        </w:rPr>
        <w:t>часов в год)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5418"/>
        <w:gridCol w:w="1559"/>
        <w:gridCol w:w="1701"/>
      </w:tblGrid>
      <w:tr w:rsidR="00E12A67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4675BA" w:rsidRDefault="00E12A6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4675BA" w:rsidRDefault="00E12A6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4675BA" w:rsidRDefault="00E12A6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4675BA" w:rsidRDefault="00E12A6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12A67" w:rsidRPr="004675BA" w:rsidTr="00263D8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E12A67" w:rsidRPr="004675BA" w:rsidRDefault="00E12A6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 xml:space="preserve">1 триместр </w:t>
            </w:r>
            <w:r w:rsidR="00AC4022" w:rsidRPr="004675B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C69F2" w:rsidRPr="004675B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263D8E" w:rsidRPr="004675BA">
              <w:rPr>
                <w:rFonts w:ascii="Times New Roman" w:hAnsi="Times New Roman"/>
                <w:b/>
                <w:sz w:val="24"/>
                <w:szCs w:val="24"/>
              </w:rPr>
              <w:t>0 часов</w:t>
            </w:r>
            <w:r w:rsidR="00AC4022" w:rsidRPr="004675B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E12A67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12A67" w:rsidRPr="004675BA" w:rsidRDefault="002C69F2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Повторение (</w:t>
            </w:r>
            <w:r w:rsidR="004675BA" w:rsidRPr="004675BA">
              <w:rPr>
                <w:rFonts w:ascii="Times New Roman" w:hAnsi="Times New Roman"/>
                <w:b/>
                <w:sz w:val="24"/>
                <w:szCs w:val="24"/>
              </w:rPr>
              <w:t>6 часов</w:t>
            </w: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C69F2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C627E0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69F2" w:rsidRPr="004675BA" w:rsidTr="008D5E4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C627E0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69F2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C627E0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F2" w:rsidRPr="004675BA" w:rsidRDefault="002C69F2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основных понятий математики из курса начальной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4675B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1. Линии (9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Виды линий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Внутренняя и внешние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Прямая. Луч. Отрезок.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Ломаная.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Измерение отрезков. Длина ломаной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Длина ломаной. Длина кривой.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Окружность и круг.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материала главы «Линии».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«Линии»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AA01D7" w:rsidP="00AA01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2. Натуральные числа (10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Римская нумерация. Особенности десятичной нумерации.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Чтение и запись чисел в десятичной нумерации.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Правило сравнения натуральных чисел.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Сравнение натуральных чисел.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Входящая контрольная работа.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Координатная прямая.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Как округляют числа. Правило округления чисел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повторение материла главы «Натуральные числа».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 «Натуральные числа».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AA01D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 xml:space="preserve">Глава 3. Действия с натуральными числами </w:t>
            </w:r>
            <w:r w:rsidR="00AA01D7">
              <w:rPr>
                <w:rFonts w:ascii="Times New Roman" w:hAnsi="Times New Roman"/>
                <w:b/>
                <w:sz w:val="24"/>
                <w:szCs w:val="24"/>
              </w:rPr>
              <w:t>(19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Связь сложения и вычитания.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Связь сложения и вычитания.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Прикидка и оценка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29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Умножение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Связь умножения и 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Порядок действий в выражениях без скобок и со скобками.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Запись выражений. Вычисление значений выражений.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Составление выражений и вычисление их значений.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Закрепление изученного в пункте «Порядок действий в вычислениях».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Понятие степени.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Степень числа 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39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Вычисление значений выражений, содержащих степени.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Обобщающий урок по теме «Степень числа».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движение в противоположных направлениях и на встречное движение.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движение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движение по реке.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 по теме «Натуральные числа».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4675B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86C84" w:rsidRDefault="004675BA" w:rsidP="00486C84">
            <w:pPr>
              <w:spacing w:after="0" w:line="240" w:lineRule="auto"/>
              <w:ind w:firstLine="709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Глава 4. Использование свойств действий при вычислениях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A01D7">
              <w:rPr>
                <w:rFonts w:ascii="Times New Roman" w:hAnsi="Times New Roman"/>
                <w:b/>
                <w:sz w:val="24"/>
                <w:szCs w:val="24"/>
              </w:rPr>
              <w:t>(11 часов)</w:t>
            </w:r>
            <w:r w:rsidR="00486C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Переместительное и сочетательное свойства.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Рациональные вычисления.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Метод Гаусса.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Распределительное свойство умножения относительно сложения.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49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Вынесение общего множителя за скобки.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Применение распределительного свойства.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1D7" w:rsidRPr="004675BA" w:rsidTr="00AA01D7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A01D7" w:rsidRPr="004675BA" w:rsidRDefault="00AA01D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триместр (70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части.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части.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уравнивание.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Обобщающий урок по теме «Использование свойств действий при вычислениях».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№4 по теме «Использование свойств действий при вычислениях».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Глава 5. Углы и многоугольники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 (9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Угол. Биссектриса угла.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Виды углов.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Как измерить величину угла.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59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Построение угла заданной величины.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4675BA">
        <w:trPr>
          <w:trHeight w:val="5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Сумма углов.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Элементы многоугольника.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Диагональ. Периметр многоугольника.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повторение материала главы «Углы и многоугольники».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№5 по теме «Углы и многоугольники».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6B230E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Глава 6 Делимость чисел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 (16 часов)</w:t>
            </w: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Делители 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Кратные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Делители и кратные.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Числа простые, составные и число 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69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Разложение числа на простые множители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Решето Эратосфена.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75BA">
              <w:rPr>
                <w:rFonts w:ascii="Times New Roman" w:hAnsi="Times New Roman"/>
                <w:sz w:val="24"/>
                <w:szCs w:val="24"/>
              </w:rPr>
              <w:t>Контрпример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Признаки делимости на 10, на 5, на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Признаки делимости на 9, на 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Разные признаки делимости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Остатки от 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с остатком при решении задач.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79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«Делимость чисел»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№6 по теме «Делимость чисел».(по текстам администрации)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 xml:space="preserve">Глава 7 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>Треугольники и четырехугольники (7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Треугольники и их виды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Прямоугольники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Равные фигуры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Площадь прямоугольника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Нахождение площадей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 по теме «Треугольники и четырехугольники»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№7 по теме «Треугольники и четырехугольники»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4675BA">
        <w:trPr>
          <w:trHeight w:val="5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>ва 8 Дроби (27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Доли и дроби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89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Правильные и неправильные дроби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дроби.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дроби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Основное свойство дроби.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Приведение дробей к новому знаменателю.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Сокращение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Сокращение 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 по теме «Дроби»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Правильные и неправильные дроби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99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дроби.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дроби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Основное свойство дроби. Приведение дробей к новому знаменателю.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Приведение дробей к новому знаменателю.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Сокращение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Сокращение 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 по теме «Дроби»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Сравнение дробей с одинаковыми знаменателями.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Приведение дробей к общему знаменателю, сравнение дробей с разными знаменателями.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109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Сравнение дробей с разными знаменателями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Некоторые другие приемы сравнения дробей.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и дроби. Представление натуральных чисел дробями.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и дроби. Представление натуральных чисел дробями.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«Дроби»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EA5B51">
        <w:trPr>
          <w:trHeight w:val="41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№8 по теме «Дроби»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86C84" w:rsidRDefault="004675BA" w:rsidP="00486C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Глава 9. Действия с дробями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 (35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Сложение и вычитание дробей с одинаковыми знаменателями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Сложение и вычитание дробей с разными знаменателями.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Сложение и вычитание дробей с разными знаменателями.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Сложение и вычитание дробей с разными знаменателями.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119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 по теме «Сложение и вычитание дробей»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 по теме «Сложение и вычитание дробей»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1D7" w:rsidRPr="004675BA" w:rsidTr="00AA01D7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A01D7" w:rsidRPr="004675BA" w:rsidRDefault="00AA01D7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триместр 55 (часов)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Смешанная дробь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Смешанная дробь. Выделение целой части из неправильной дроби и представление смешанной дроби в виде неправильной.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Сложение  смешанных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Вычитание смешанных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Сложение и вычитание смешанных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Обобщающий урок по теме «Сложение и вычитание дробей»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86C84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№9 по теме «Сложение и вычитание дробей»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lastRenderedPageBreak/>
              <w:t>128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Правило умножения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129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Умножение дроби на натуральное число и смешанную дробь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Умножение дроби на натуральное число и смешанную дробь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задач, содержащих дробные данные.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задач, содержащих дробные данные.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Взаимно обратные дроби. Правило деления дробей.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задач, содержащих дробные данные.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Решение задач, содержащих дробные данные.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139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Нахождение части целого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Нахождение части целого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Нахождение части целого. Нахождение целого по его части.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движение.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Задачи на движение.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«Действия с дробями»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149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№10 по теме «Действия с дробями»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Глава 10 Многогранники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 (11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Геометрические тела. Многогранники.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Изображение пространственных тел.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Параллелепипед, куб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Параллелепипед, куб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Пирамида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Единицы объема. Объем прямоугольного параллелепипеда.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Объем прямоугольного параллелепипеда.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Что такое развертка. Развертка прямоугольного параллелепипеда и пирамиды.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Развертка прямоугольного параллелепипеда и пирамиды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159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«Многогранники»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№11 по теме «Многогранники».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 xml:space="preserve">Глава 11. Таблицы и 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>диаграммы (8 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 Как устроены таблицы. Чтение таблиц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Составление таблиц.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lastRenderedPageBreak/>
              <w:t>163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Чтение и составление таблиц.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Столбчатые диаграммы, чтение и построение диаграмм.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Круговые диаграммы, чтение круговых диаграмм.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166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Опрос общественного мнения.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167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Обобщающий урок по теме «Таблицы и диаграммы»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168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№12 по теме «Таблицы и диаграммы» (по текстам администрации)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8D5E4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Повторение за курс 5 класса (</w:t>
            </w:r>
            <w:r w:rsidR="00486C84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 w:rsidRPr="004675BA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169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Повторение. Натуральные числа.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170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Повторение. Дроби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171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Повторение и Использование свойств действий при вычислениях.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172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Повторение. Многоугольники и многогранники.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173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 xml:space="preserve">Повторение. Решение задач.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174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Повторение и итоговый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75BA" w:rsidRPr="004675BA" w:rsidTr="001F59D6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175</w:t>
            </w:r>
            <w:r w:rsidR="00486C84">
              <w:rPr>
                <w:rFonts w:ascii="Times New Roman" w:hAnsi="Times New Roman"/>
                <w:sz w:val="24"/>
                <w:szCs w:val="24"/>
              </w:rPr>
              <w:t>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AA01D7" w:rsidRDefault="004675BA" w:rsidP="00486C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1D7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75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BA" w:rsidRPr="004675BA" w:rsidRDefault="004675BA" w:rsidP="00486C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035A3" w:rsidRPr="004675BA" w:rsidRDefault="00A035A3" w:rsidP="004675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035A3" w:rsidRPr="00467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6200C"/>
    <w:multiLevelType w:val="hybridMultilevel"/>
    <w:tmpl w:val="5C28C5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A3"/>
    <w:rsid w:val="00044580"/>
    <w:rsid w:val="00053D01"/>
    <w:rsid w:val="000572FE"/>
    <w:rsid w:val="00067DB9"/>
    <w:rsid w:val="00072384"/>
    <w:rsid w:val="0009726A"/>
    <w:rsid w:val="000A18C7"/>
    <w:rsid w:val="000C0536"/>
    <w:rsid w:val="000E3D00"/>
    <w:rsid w:val="0011079D"/>
    <w:rsid w:val="001233A8"/>
    <w:rsid w:val="00140560"/>
    <w:rsid w:val="00153914"/>
    <w:rsid w:val="00196D68"/>
    <w:rsid w:val="001A0036"/>
    <w:rsid w:val="001E0752"/>
    <w:rsid w:val="001F59D6"/>
    <w:rsid w:val="0021670F"/>
    <w:rsid w:val="00227AAF"/>
    <w:rsid w:val="00263D8E"/>
    <w:rsid w:val="00291645"/>
    <w:rsid w:val="002C69F2"/>
    <w:rsid w:val="002E4B8D"/>
    <w:rsid w:val="003054DD"/>
    <w:rsid w:val="00342583"/>
    <w:rsid w:val="00343FC6"/>
    <w:rsid w:val="00377711"/>
    <w:rsid w:val="003A562C"/>
    <w:rsid w:val="003D1C54"/>
    <w:rsid w:val="003D3017"/>
    <w:rsid w:val="00405A4B"/>
    <w:rsid w:val="004675BA"/>
    <w:rsid w:val="00486C84"/>
    <w:rsid w:val="00491042"/>
    <w:rsid w:val="004A37F3"/>
    <w:rsid w:val="004E0803"/>
    <w:rsid w:val="005100FD"/>
    <w:rsid w:val="00541BD2"/>
    <w:rsid w:val="005664B8"/>
    <w:rsid w:val="00573537"/>
    <w:rsid w:val="005C1727"/>
    <w:rsid w:val="006302F6"/>
    <w:rsid w:val="0066081D"/>
    <w:rsid w:val="006634FE"/>
    <w:rsid w:val="006A0E69"/>
    <w:rsid w:val="006B230E"/>
    <w:rsid w:val="006B4B44"/>
    <w:rsid w:val="006C412C"/>
    <w:rsid w:val="006F66B5"/>
    <w:rsid w:val="007212CB"/>
    <w:rsid w:val="00752D66"/>
    <w:rsid w:val="007712D9"/>
    <w:rsid w:val="007E1695"/>
    <w:rsid w:val="008640DF"/>
    <w:rsid w:val="008737A6"/>
    <w:rsid w:val="008D5E4A"/>
    <w:rsid w:val="008E7DE2"/>
    <w:rsid w:val="008F096B"/>
    <w:rsid w:val="008F53A2"/>
    <w:rsid w:val="009429F7"/>
    <w:rsid w:val="00987A2C"/>
    <w:rsid w:val="00A035A3"/>
    <w:rsid w:val="00A03B8A"/>
    <w:rsid w:val="00A20D1D"/>
    <w:rsid w:val="00A223D9"/>
    <w:rsid w:val="00A251AF"/>
    <w:rsid w:val="00A3729E"/>
    <w:rsid w:val="00A65331"/>
    <w:rsid w:val="00A65A42"/>
    <w:rsid w:val="00AA01D7"/>
    <w:rsid w:val="00AA5896"/>
    <w:rsid w:val="00AC4022"/>
    <w:rsid w:val="00AE1048"/>
    <w:rsid w:val="00B436CF"/>
    <w:rsid w:val="00B627B8"/>
    <w:rsid w:val="00B67A3B"/>
    <w:rsid w:val="00B67F01"/>
    <w:rsid w:val="00B817EB"/>
    <w:rsid w:val="00BC3B95"/>
    <w:rsid w:val="00BD3B1C"/>
    <w:rsid w:val="00BE5664"/>
    <w:rsid w:val="00BF3F17"/>
    <w:rsid w:val="00C1216F"/>
    <w:rsid w:val="00C326CB"/>
    <w:rsid w:val="00C627E0"/>
    <w:rsid w:val="00C8620A"/>
    <w:rsid w:val="00C87673"/>
    <w:rsid w:val="00C92DF2"/>
    <w:rsid w:val="00CB7CDF"/>
    <w:rsid w:val="00D2236E"/>
    <w:rsid w:val="00D30F5D"/>
    <w:rsid w:val="00D556AF"/>
    <w:rsid w:val="00D63FC3"/>
    <w:rsid w:val="00D674F5"/>
    <w:rsid w:val="00D94C5E"/>
    <w:rsid w:val="00DA16B3"/>
    <w:rsid w:val="00DA6E40"/>
    <w:rsid w:val="00DB1B84"/>
    <w:rsid w:val="00DB776C"/>
    <w:rsid w:val="00DD6A0A"/>
    <w:rsid w:val="00DE644A"/>
    <w:rsid w:val="00DE726F"/>
    <w:rsid w:val="00DF04E2"/>
    <w:rsid w:val="00E12A67"/>
    <w:rsid w:val="00EA5B51"/>
    <w:rsid w:val="00EB3A52"/>
    <w:rsid w:val="00EF16FA"/>
    <w:rsid w:val="00EF27F5"/>
    <w:rsid w:val="00F51166"/>
    <w:rsid w:val="00F552F9"/>
    <w:rsid w:val="00F62B83"/>
    <w:rsid w:val="00F645BF"/>
    <w:rsid w:val="00FC5474"/>
    <w:rsid w:val="00FD2731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08EA"/>
  <w15:chartTrackingRefBased/>
  <w15:docId w15:val="{556BE04D-FC6F-40B3-91FE-4F7F0D49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5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2FE"/>
    <w:pPr>
      <w:suppressAutoHyphens/>
      <w:ind w:left="720"/>
      <w:contextualSpacing/>
    </w:pPr>
    <w:rPr>
      <w:lang w:eastAsia="zh-CN"/>
    </w:rPr>
  </w:style>
  <w:style w:type="table" w:styleId="a4">
    <w:name w:val="Table Grid"/>
    <w:basedOn w:val="a1"/>
    <w:uiPriority w:val="39"/>
    <w:rsid w:val="002C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2C6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2C69F2"/>
    <w:rPr>
      <w:b/>
      <w:bCs/>
    </w:rPr>
  </w:style>
  <w:style w:type="character" w:styleId="a7">
    <w:name w:val="Emphasis"/>
    <w:uiPriority w:val="20"/>
    <w:qFormat/>
    <w:rsid w:val="002C69F2"/>
    <w:rPr>
      <w:i/>
      <w:iCs/>
    </w:rPr>
  </w:style>
  <w:style w:type="paragraph" w:customStyle="1" w:styleId="style13">
    <w:name w:val="style13"/>
    <w:basedOn w:val="a"/>
    <w:rsid w:val="002C6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3018</Words>
  <Characters>20734</Characters>
  <Application>Microsoft Office Word</Application>
  <DocSecurity>0</DocSecurity>
  <Lines>1382</Lines>
  <Paragraphs>791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2</cp:revision>
  <dcterms:created xsi:type="dcterms:W3CDTF">2019-10-15T13:37:00Z</dcterms:created>
  <dcterms:modified xsi:type="dcterms:W3CDTF">2019-10-15T13:37:00Z</dcterms:modified>
</cp:coreProperties>
</file>