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0F9" w:rsidRPr="00864D32" w:rsidRDefault="007758E9" w:rsidP="00256436">
      <w:pPr>
        <w:jc w:val="center"/>
        <w:rPr>
          <w:rFonts w:ascii="Times New Roman" w:eastAsia="Times New Roman" w:hAnsi="Times New Roman" w:cs="Times New Roman"/>
          <w:b/>
          <w:color w:val="0F243E" w:themeColor="text2" w:themeShade="80"/>
          <w:sz w:val="32"/>
          <w:szCs w:val="32"/>
          <w:lang w:eastAsia="ru-RU"/>
        </w:rPr>
      </w:pPr>
      <w:r w:rsidRPr="00864D32">
        <w:rPr>
          <w:rFonts w:ascii="Times New Roman" w:eastAsia="Times New Roman" w:hAnsi="Times New Roman" w:cs="Times New Roman"/>
          <w:b/>
          <w:color w:val="0F243E" w:themeColor="text2" w:themeShade="80"/>
          <w:sz w:val="32"/>
          <w:szCs w:val="32"/>
          <w:lang w:eastAsia="ru-RU"/>
        </w:rPr>
        <w:t xml:space="preserve">Формирование </w:t>
      </w:r>
      <w:proofErr w:type="spellStart"/>
      <w:r w:rsidRPr="00864D32">
        <w:rPr>
          <w:rFonts w:ascii="Times New Roman" w:eastAsia="Times New Roman" w:hAnsi="Times New Roman" w:cs="Times New Roman"/>
          <w:b/>
          <w:color w:val="0F243E" w:themeColor="text2" w:themeShade="80"/>
          <w:sz w:val="32"/>
          <w:szCs w:val="32"/>
          <w:lang w:eastAsia="ru-RU"/>
        </w:rPr>
        <w:t>метапредметных</w:t>
      </w:r>
      <w:proofErr w:type="spellEnd"/>
      <w:r w:rsidRPr="00864D32">
        <w:rPr>
          <w:rFonts w:ascii="Times New Roman" w:eastAsia="Times New Roman" w:hAnsi="Times New Roman" w:cs="Times New Roman"/>
          <w:b/>
          <w:color w:val="0F243E" w:themeColor="text2" w:themeShade="80"/>
          <w:sz w:val="32"/>
          <w:szCs w:val="32"/>
          <w:lang w:eastAsia="ru-RU"/>
        </w:rPr>
        <w:t xml:space="preserve"> универсальных учебных действий на уроках информатики.</w:t>
      </w:r>
    </w:p>
    <w:p w:rsidR="007758E9" w:rsidRPr="00146D9D" w:rsidRDefault="007758E9" w:rsidP="007758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70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Приоритетом современного образования, гарантирующим его высокое качество, становится обучение, ориентированное на саморазвитие и самореализацию личности.</w:t>
      </w:r>
      <w:r w:rsidRPr="006970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146D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Целью образования сегодня становится личностное, познавательное и общекультурное развитие учащихся, обеспечивающее формирование ключевых компетенций, среди которых лидирует «умение учиться». </w:t>
      </w:r>
    </w:p>
    <w:p w:rsidR="007758E9" w:rsidRDefault="007758E9" w:rsidP="007758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Понятно, что задача вырастить за годы школьной учебы личность с такими качествами крайне сложна, но не будем забывать, что другого пути, если мы хотим жить в правовом обществе, у нас нет. </w:t>
      </w:r>
      <w:r w:rsidRPr="006970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новые цели требуют новых подходов к их реализации. </w:t>
      </w:r>
    </w:p>
    <w:p w:rsidR="007758E9" w:rsidRDefault="007758E9" w:rsidP="007758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70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146D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Достижение данной цели становится возможным благодаря   формированию  системы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46D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универсальных учебных действий (УУД), овладение которыми дает учащимся возможность самостоятельного успешного усвоения новых знаний, умений и компетентностей на основе  формирования  умения учиться. </w:t>
      </w:r>
    </w:p>
    <w:p w:rsidR="004B7F46" w:rsidRPr="002C5F1F" w:rsidRDefault="004B7F46" w:rsidP="004B7F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rebuchet MS" w:eastAsia="Times New Roman" w:hAnsi="Trebuchet MS"/>
          <w:sz w:val="20"/>
          <w:szCs w:val="20"/>
          <w:lang w:eastAsia="ru-RU"/>
        </w:rPr>
      </w:pPr>
      <w:r w:rsidRPr="00FE2716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</w:t>
      </w:r>
      <w:proofErr w:type="spellStart"/>
      <w:r w:rsidRPr="00FE2716">
        <w:rPr>
          <w:rFonts w:ascii="Times New Roman" w:eastAsia="Times New Roman" w:hAnsi="Times New Roman"/>
          <w:sz w:val="28"/>
          <w:szCs w:val="28"/>
          <w:lang w:eastAsia="ru-RU"/>
        </w:rPr>
        <w:t>метапредметных</w:t>
      </w:r>
      <w:proofErr w:type="spellEnd"/>
      <w:r w:rsidRPr="00FE27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C5F1F">
        <w:rPr>
          <w:rFonts w:ascii="Times New Roman" w:eastAsia="Times New Roman" w:hAnsi="Times New Roman"/>
          <w:sz w:val="28"/>
          <w:szCs w:val="28"/>
          <w:lang w:eastAsia="ru-RU"/>
        </w:rPr>
        <w:t>универсальных учебных действий</w:t>
      </w:r>
      <w:r w:rsidRPr="00FE2716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следствием не содержания обучения, а в большей степени – методик, форм организации занятий, используемых в </w:t>
      </w:r>
      <w:r w:rsidRPr="002C5F1F">
        <w:rPr>
          <w:rFonts w:ascii="Times New Roman" w:eastAsia="Times New Roman" w:hAnsi="Times New Roman"/>
          <w:sz w:val="28"/>
          <w:szCs w:val="28"/>
          <w:lang w:eastAsia="ru-RU"/>
        </w:rPr>
        <w:t>учебном процессе</w:t>
      </w:r>
      <w:r w:rsidRPr="00FE27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C5F1F">
        <w:rPr>
          <w:rFonts w:ascii="Trebuchet MS" w:eastAsia="Times New Roman" w:hAnsi="Trebuchet MS"/>
          <w:sz w:val="20"/>
          <w:szCs w:val="20"/>
          <w:lang w:eastAsia="ru-RU"/>
        </w:rPr>
        <w:t xml:space="preserve"> </w:t>
      </w:r>
    </w:p>
    <w:p w:rsidR="004B7F46" w:rsidRPr="00FE2716" w:rsidRDefault="004B7F46" w:rsidP="004B7F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2716">
        <w:rPr>
          <w:rFonts w:ascii="Times New Roman" w:eastAsia="Times New Roman" w:hAnsi="Times New Roman"/>
          <w:sz w:val="28"/>
          <w:szCs w:val="28"/>
          <w:lang w:eastAsia="ru-RU"/>
        </w:rPr>
        <w:t>Информатика и ИКТ как предмет имеет ряд отличительных особенностей от других</w:t>
      </w:r>
      <w:r w:rsidRPr="00FC01C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hyperlink r:id="rId5" w:tooltip="Учебные дисциплины" w:history="1">
        <w:r w:rsidRPr="00FC01C3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lang w:eastAsia="ru-RU"/>
          </w:rPr>
          <w:t>учебных дисциплин</w:t>
        </w:r>
      </w:hyperlink>
      <w:r w:rsidRPr="00FE271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B7F46" w:rsidRPr="00FC01C3" w:rsidRDefault="004B7F46" w:rsidP="004B7F46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textAlignment w:val="baseline"/>
        <w:rPr>
          <w:sz w:val="28"/>
          <w:szCs w:val="28"/>
        </w:rPr>
      </w:pPr>
      <w:r w:rsidRPr="00FC01C3">
        <w:rPr>
          <w:sz w:val="28"/>
          <w:szCs w:val="28"/>
        </w:rPr>
        <w:t xml:space="preserve">наличием автоматизированного индивидуального рабочего места с ПК, оргтехникой, </w:t>
      </w:r>
      <w:proofErr w:type="spellStart"/>
      <w:r w:rsidRPr="00FC01C3">
        <w:rPr>
          <w:sz w:val="28"/>
          <w:szCs w:val="28"/>
        </w:rPr>
        <w:t>мультимедийными</w:t>
      </w:r>
      <w:proofErr w:type="spellEnd"/>
      <w:r w:rsidRPr="00FC01C3">
        <w:rPr>
          <w:sz w:val="28"/>
          <w:szCs w:val="28"/>
        </w:rPr>
        <w:t xml:space="preserve"> устройствами, выходом в Интернет, доступом к общим ресурсам;</w:t>
      </w:r>
    </w:p>
    <w:p w:rsidR="004B7F46" w:rsidRPr="00FC01C3" w:rsidRDefault="004B7F46" w:rsidP="004B7F46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textAlignment w:val="baseline"/>
        <w:rPr>
          <w:sz w:val="28"/>
          <w:szCs w:val="28"/>
        </w:rPr>
      </w:pPr>
      <w:r w:rsidRPr="00FC01C3">
        <w:rPr>
          <w:sz w:val="28"/>
          <w:szCs w:val="28"/>
        </w:rPr>
        <w:t>наличием особого диалогового пространства, когда нет необходимости для ответов выходить к доске, а можно свой ответ произнести или продемонстрировать с места;</w:t>
      </w:r>
    </w:p>
    <w:p w:rsidR="004B7F46" w:rsidRPr="00FC01C3" w:rsidRDefault="004B7F46" w:rsidP="004B7F46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textAlignment w:val="baseline"/>
        <w:rPr>
          <w:sz w:val="28"/>
          <w:szCs w:val="28"/>
        </w:rPr>
      </w:pPr>
      <w:r w:rsidRPr="00FC01C3">
        <w:rPr>
          <w:sz w:val="28"/>
          <w:szCs w:val="28"/>
        </w:rPr>
        <w:t>возможность на каждом уроке выполнить индивидуальную (уникальную) работу;</w:t>
      </w:r>
    </w:p>
    <w:p w:rsidR="004B7F46" w:rsidRDefault="004B7F46" w:rsidP="004B7F46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textAlignment w:val="baseline"/>
        <w:rPr>
          <w:sz w:val="28"/>
          <w:szCs w:val="28"/>
        </w:rPr>
      </w:pPr>
      <w:r w:rsidRPr="00FC01C3">
        <w:rPr>
          <w:sz w:val="28"/>
          <w:szCs w:val="28"/>
        </w:rPr>
        <w:t>довольно высокая мотивация учащихся, так как имеется возможность продемонстрировать свои навыки работы с ПК.</w:t>
      </w:r>
    </w:p>
    <w:p w:rsidR="004B7F46" w:rsidRPr="00FC01C3" w:rsidRDefault="004B7F46" w:rsidP="004B7F46">
      <w:pPr>
        <w:pStyle w:val="a3"/>
        <w:tabs>
          <w:tab w:val="left" w:pos="0"/>
          <w:tab w:val="left" w:pos="142"/>
        </w:tabs>
        <w:ind w:left="0" w:firstLine="709"/>
        <w:jc w:val="both"/>
        <w:rPr>
          <w:sz w:val="28"/>
          <w:szCs w:val="28"/>
        </w:rPr>
      </w:pPr>
      <w:r w:rsidRPr="00FC01C3">
        <w:rPr>
          <w:sz w:val="28"/>
          <w:szCs w:val="28"/>
        </w:rPr>
        <w:t>Информатика, информационные и коммуникационные технологии оказывают существенное влияние на мировоззрение и стиль жизни современного человека. Общество, в котором решающую роль играют информационные процессы, свойства информации, информационные и коммуникационные технологии, - реальность настоящего времени.</w:t>
      </w:r>
    </w:p>
    <w:p w:rsidR="004B7F46" w:rsidRDefault="004B7F46">
      <w:r>
        <w:t xml:space="preserve">               </w:t>
      </w:r>
    </w:p>
    <w:p w:rsidR="00864D32" w:rsidRDefault="004B7F46">
      <w:pPr>
        <w:rPr>
          <w:rFonts w:ascii="Times New Roman" w:hAnsi="Times New Roman" w:cs="Times New Roman"/>
          <w:b/>
          <w:sz w:val="28"/>
          <w:szCs w:val="28"/>
        </w:rPr>
      </w:pPr>
      <w:r w:rsidRPr="00864D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4D32" w:rsidRDefault="00864D32">
      <w:pPr>
        <w:rPr>
          <w:rFonts w:ascii="Times New Roman" w:hAnsi="Times New Roman" w:cs="Times New Roman"/>
          <w:b/>
          <w:sz w:val="28"/>
          <w:szCs w:val="28"/>
        </w:rPr>
      </w:pPr>
    </w:p>
    <w:p w:rsidR="00864D32" w:rsidRDefault="00864D32">
      <w:pPr>
        <w:rPr>
          <w:rFonts w:ascii="Times New Roman" w:hAnsi="Times New Roman" w:cs="Times New Roman"/>
          <w:b/>
          <w:sz w:val="28"/>
          <w:szCs w:val="28"/>
        </w:rPr>
      </w:pPr>
    </w:p>
    <w:p w:rsidR="004B7F46" w:rsidRPr="00864D32" w:rsidRDefault="004B7F46" w:rsidP="00864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D32">
        <w:rPr>
          <w:rFonts w:ascii="Times New Roman" w:hAnsi="Times New Roman" w:cs="Times New Roman"/>
          <w:b/>
          <w:sz w:val="28"/>
          <w:szCs w:val="28"/>
        </w:rPr>
        <w:lastRenderedPageBreak/>
        <w:t>Приемы, формирующие универсальные учебные действия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FE271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Познавательные универсальные учебные действия </w:t>
      </w:r>
      <w:r w:rsidRPr="00FE2716">
        <w:rPr>
          <w:rFonts w:ascii="Times New Roman" w:hAnsi="Times New Roman"/>
          <w:color w:val="000000"/>
          <w:sz w:val="28"/>
          <w:szCs w:val="28"/>
        </w:rPr>
        <w:t xml:space="preserve">включают: </w:t>
      </w:r>
      <w:proofErr w:type="spellStart"/>
      <w:r w:rsidRPr="00FE2716">
        <w:rPr>
          <w:rFonts w:ascii="Times New Roman" w:hAnsi="Times New Roman"/>
          <w:color w:val="000000"/>
          <w:sz w:val="28"/>
          <w:szCs w:val="28"/>
        </w:rPr>
        <w:t>общеучебные</w:t>
      </w:r>
      <w:proofErr w:type="spellEnd"/>
      <w:r w:rsidRPr="00FE2716">
        <w:rPr>
          <w:rFonts w:ascii="Times New Roman" w:hAnsi="Times New Roman"/>
          <w:color w:val="000000"/>
          <w:sz w:val="28"/>
          <w:szCs w:val="28"/>
        </w:rPr>
        <w:t xml:space="preserve"> и логические учебные действия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256436">
        <w:rPr>
          <w:rFonts w:ascii="Times New Roman" w:hAnsi="Times New Roman"/>
          <w:i/>
          <w:iCs/>
          <w:color w:val="000000"/>
          <w:sz w:val="28"/>
          <w:szCs w:val="28"/>
        </w:rPr>
        <w:t>Общеучебные</w:t>
      </w:r>
      <w:proofErr w:type="spellEnd"/>
      <w:r w:rsidRPr="00256436">
        <w:rPr>
          <w:rFonts w:ascii="Times New Roman" w:hAnsi="Times New Roman"/>
          <w:i/>
          <w:iCs/>
          <w:color w:val="000000"/>
          <w:sz w:val="28"/>
          <w:szCs w:val="28"/>
        </w:rPr>
        <w:t xml:space="preserve"> универсальные действия</w:t>
      </w:r>
      <w:r w:rsidRPr="00FE2716">
        <w:rPr>
          <w:rFonts w:ascii="Times New Roman" w:hAnsi="Times New Roman"/>
          <w:iCs/>
          <w:color w:val="000000"/>
          <w:sz w:val="28"/>
          <w:szCs w:val="28"/>
        </w:rPr>
        <w:t xml:space="preserve"> включают</w:t>
      </w:r>
      <w:r w:rsidRPr="00FE2716">
        <w:rPr>
          <w:rFonts w:ascii="Times New Roman" w:hAnsi="Times New Roman"/>
          <w:color w:val="000000"/>
          <w:sz w:val="28"/>
          <w:szCs w:val="28"/>
        </w:rPr>
        <w:t>: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самостоятельное выделение и формулирование познавательной цели;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поиск и выделение необходимой информации; применение методов информационного поиска, в том числе с помощью компьютерных средств;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структурирование знаний;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осознанное и произвольное построение речевого высказывания в устной и письменной форме;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выбор наиболее эффективных способов решения задач в зависимости от конкретных условий;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рефлексия способов и условий действия, контроль и оценка процесса и результатов деятельности;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смысловое чтение как осмысление цели чтения и выбор вида чтения в зависимости от цели; извлечение необходимой информации из прослушанных текстов различных жанров;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постановка и формулирование проблемы, самостоятельное создание алгоритмов деятельности при решении проблем творческого и поискового характера;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- действие со знаково-символическими средствами.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6436">
        <w:rPr>
          <w:rFonts w:ascii="Times New Roman" w:hAnsi="Times New Roman"/>
          <w:i/>
          <w:iCs/>
          <w:color w:val="000000"/>
          <w:sz w:val="28"/>
          <w:szCs w:val="28"/>
        </w:rPr>
        <w:t>Логические универсальные действия</w:t>
      </w:r>
      <w:r w:rsidRPr="00FE2716">
        <w:rPr>
          <w:rFonts w:ascii="Times New Roman" w:hAnsi="Times New Roman"/>
          <w:iCs/>
          <w:color w:val="000000"/>
          <w:sz w:val="28"/>
          <w:szCs w:val="28"/>
        </w:rPr>
        <w:t xml:space="preserve"> включают</w:t>
      </w:r>
      <w:r w:rsidRPr="00FE2716">
        <w:rPr>
          <w:rFonts w:ascii="Times New Roman" w:hAnsi="Times New Roman"/>
          <w:color w:val="000000"/>
          <w:sz w:val="28"/>
          <w:szCs w:val="28"/>
        </w:rPr>
        <w:t>: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анализ объектов с целью выделения признаков (существенных, несущественных);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синтез – составление целого из частей, в том числе самостоятельное достраивание с восполнением недостающих компонентов;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выбор оснований и критериев для сравнения, классификации объектов;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подведение под понятие, выведение следствий;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установление причинно-следственных связей, представление цепочек объектов и явлений;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построение логической цепочки рассуждений, анализ истинности утверждений;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доказательство;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выдвижение гипотез и их обоснование.</w:t>
      </w:r>
    </w:p>
    <w:p w:rsidR="004B7F46" w:rsidRPr="00296F51" w:rsidRDefault="004B7F46" w:rsidP="004B7F4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Существуют различные виды заданий, направленные на формирование универсальных учебных действий.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E2716">
        <w:rPr>
          <w:rFonts w:ascii="Times New Roman" w:hAnsi="Times New Roman"/>
          <w:color w:val="000000"/>
          <w:sz w:val="28"/>
          <w:szCs w:val="28"/>
        </w:rPr>
        <w:t xml:space="preserve">Для диагностики и формирования </w:t>
      </w:r>
      <w:r w:rsidRPr="00FE2716">
        <w:rPr>
          <w:rFonts w:ascii="Times New Roman" w:hAnsi="Times New Roman"/>
          <w:b/>
          <w:color w:val="000000"/>
          <w:sz w:val="28"/>
          <w:szCs w:val="28"/>
        </w:rPr>
        <w:t xml:space="preserve">познавательных универсальных учебных действий </w:t>
      </w:r>
      <w:r w:rsidRPr="00296F51">
        <w:rPr>
          <w:rFonts w:ascii="Times New Roman" w:hAnsi="Times New Roman"/>
          <w:color w:val="000000"/>
          <w:sz w:val="28"/>
          <w:szCs w:val="28"/>
        </w:rPr>
        <w:t>на уроках информатики применяю следующие приемы: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 xml:space="preserve">– «найди отличия» (напр., сравнение одного и того же </w:t>
      </w:r>
      <w:r>
        <w:rPr>
          <w:rFonts w:ascii="Times New Roman" w:hAnsi="Times New Roman"/>
          <w:color w:val="000000"/>
          <w:sz w:val="28"/>
          <w:szCs w:val="28"/>
        </w:rPr>
        <w:t>алгоритма, записанного разными способами</w:t>
      </w:r>
      <w:r w:rsidRPr="00FE2716">
        <w:rPr>
          <w:rFonts w:ascii="Times New Roman" w:hAnsi="Times New Roman"/>
          <w:color w:val="000000"/>
          <w:sz w:val="28"/>
          <w:szCs w:val="28"/>
        </w:rPr>
        <w:t>)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lastRenderedPageBreak/>
        <w:t>– «на что похоже?»;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поиск лишнего (напр., выбор инструментов</w:t>
      </w:r>
      <w:r>
        <w:rPr>
          <w:rFonts w:ascii="Times New Roman" w:hAnsi="Times New Roman"/>
          <w:color w:val="000000"/>
          <w:sz w:val="28"/>
          <w:szCs w:val="28"/>
        </w:rPr>
        <w:t xml:space="preserve"> в графическом редакторе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Paint</w:t>
      </w:r>
      <w:r w:rsidRPr="00FE2716">
        <w:rPr>
          <w:rFonts w:ascii="Times New Roman" w:hAnsi="Times New Roman"/>
          <w:color w:val="000000"/>
          <w:sz w:val="28"/>
          <w:szCs w:val="28"/>
        </w:rPr>
        <w:t xml:space="preserve">, не нужных для  </w:t>
      </w:r>
      <w:r>
        <w:rPr>
          <w:rFonts w:ascii="Times New Roman" w:hAnsi="Times New Roman"/>
          <w:color w:val="000000"/>
          <w:sz w:val="28"/>
          <w:szCs w:val="28"/>
        </w:rPr>
        <w:t>создания изображения</w:t>
      </w:r>
      <w:r w:rsidRPr="00FE2716">
        <w:rPr>
          <w:rFonts w:ascii="Times New Roman" w:hAnsi="Times New Roman"/>
          <w:color w:val="000000"/>
          <w:sz w:val="28"/>
          <w:szCs w:val="28"/>
        </w:rPr>
        <w:t>);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«лабиринты»;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«цепочки»;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хитроумные решения;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составление схем-опор;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работа с разного вида таблицами;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составление и распознавание диаграмм;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работа со словарями;</w:t>
      </w:r>
    </w:p>
    <w:p w:rsidR="004B7F46" w:rsidRPr="00F54E4A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54E4A">
        <w:rPr>
          <w:rFonts w:ascii="Times New Roman" w:hAnsi="Times New Roman"/>
          <w:b/>
          <w:bCs/>
          <w:sz w:val="28"/>
          <w:szCs w:val="28"/>
          <w:u w:val="single"/>
        </w:rPr>
        <w:t>Приём  “Лови ошибку”</w:t>
      </w:r>
    </w:p>
    <w:p w:rsidR="004B7F46" w:rsidRPr="00296F51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6F51">
        <w:rPr>
          <w:rFonts w:ascii="Times New Roman" w:hAnsi="Times New Roman"/>
          <w:sz w:val="28"/>
          <w:szCs w:val="28"/>
        </w:rPr>
        <w:t xml:space="preserve">Универсальный приём, активизирующий внимание учащихся. </w:t>
      </w:r>
    </w:p>
    <w:p w:rsidR="004B7F46" w:rsidRPr="00296F51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6F51">
        <w:rPr>
          <w:rFonts w:ascii="Times New Roman" w:hAnsi="Times New Roman"/>
          <w:bCs/>
          <w:sz w:val="28"/>
          <w:szCs w:val="28"/>
        </w:rPr>
        <w:t xml:space="preserve">Формирует: </w:t>
      </w:r>
    </w:p>
    <w:p w:rsidR="004B7F46" w:rsidRPr="00F76BF8" w:rsidRDefault="004B7F46" w:rsidP="004B7F46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296F51">
        <w:rPr>
          <w:rFonts w:ascii="Times New Roman" w:hAnsi="Times New Roman"/>
          <w:sz w:val="28"/>
          <w:szCs w:val="28"/>
        </w:rPr>
        <w:t>умение анализировать</w:t>
      </w:r>
      <w:r w:rsidRPr="00F76BF8">
        <w:rPr>
          <w:rFonts w:ascii="Times New Roman" w:hAnsi="Times New Roman"/>
          <w:sz w:val="28"/>
          <w:szCs w:val="28"/>
        </w:rPr>
        <w:t xml:space="preserve"> информацию; </w:t>
      </w:r>
    </w:p>
    <w:p w:rsidR="004B7F46" w:rsidRPr="00F76BF8" w:rsidRDefault="004B7F46" w:rsidP="004B7F46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F76BF8">
        <w:rPr>
          <w:rFonts w:ascii="Times New Roman" w:hAnsi="Times New Roman"/>
          <w:sz w:val="28"/>
          <w:szCs w:val="28"/>
        </w:rPr>
        <w:t xml:space="preserve">умение применять знания в нестандартной ситуации; </w:t>
      </w:r>
    </w:p>
    <w:p w:rsidR="004B7F46" w:rsidRPr="00F76BF8" w:rsidRDefault="004B7F46" w:rsidP="004B7F46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F76BF8">
        <w:rPr>
          <w:rFonts w:ascii="Times New Roman" w:hAnsi="Times New Roman"/>
          <w:sz w:val="28"/>
          <w:szCs w:val="28"/>
        </w:rPr>
        <w:t xml:space="preserve">умение критически оценивать полученную информацию. </w:t>
      </w:r>
    </w:p>
    <w:p w:rsidR="004B7F46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BF8">
        <w:rPr>
          <w:rFonts w:ascii="Times New Roman" w:hAnsi="Times New Roman"/>
          <w:sz w:val="28"/>
          <w:szCs w:val="28"/>
        </w:rPr>
        <w:t xml:space="preserve">Учитель предлагает учащимся информацию, содержащую неизвестное количество ошибок. Учащиеся ищут ошибку группой или индивидуально, спорят, совещаются. </w:t>
      </w:r>
    </w:p>
    <w:p w:rsidR="004B7F46" w:rsidRPr="00296F51" w:rsidRDefault="004B7F46" w:rsidP="004B7F46">
      <w:pPr>
        <w:spacing w:after="0" w:line="240" w:lineRule="auto"/>
        <w:ind w:left="360" w:firstLine="349"/>
        <w:jc w:val="both"/>
        <w:rPr>
          <w:rFonts w:ascii="Times New Roman" w:hAnsi="Times New Roman"/>
          <w:i/>
          <w:sz w:val="28"/>
          <w:szCs w:val="28"/>
        </w:rPr>
      </w:pPr>
      <w:r w:rsidRPr="00296F51">
        <w:rPr>
          <w:rFonts w:ascii="Times New Roman" w:hAnsi="Times New Roman"/>
          <w:i/>
          <w:sz w:val="28"/>
          <w:szCs w:val="28"/>
        </w:rPr>
        <w:t>Пример.</w:t>
      </w:r>
    </w:p>
    <w:p w:rsidR="004B7F46" w:rsidRDefault="004B7F46" w:rsidP="004B7F46">
      <w:pPr>
        <w:spacing w:after="0" w:line="240" w:lineRule="auto"/>
        <w:ind w:left="360" w:firstLine="34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</w:t>
      </w:r>
      <w:r w:rsidRPr="009603EF">
        <w:rPr>
          <w:rFonts w:ascii="Times New Roman" w:hAnsi="Times New Roman"/>
          <w:bCs/>
          <w:sz w:val="28"/>
          <w:szCs w:val="28"/>
        </w:rPr>
        <w:t>ля работы с графической информацией нужен текстовый редактор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4B7F46" w:rsidRDefault="004B7F46" w:rsidP="004B7F46">
      <w:pPr>
        <w:spacing w:after="0" w:line="240" w:lineRule="auto"/>
        <w:ind w:left="360" w:firstLine="34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9603EF">
        <w:rPr>
          <w:rFonts w:ascii="Times New Roman" w:hAnsi="Times New Roman"/>
          <w:bCs/>
          <w:sz w:val="28"/>
          <w:szCs w:val="28"/>
        </w:rPr>
        <w:t>ри работе с графикой необходимы колонки.</w:t>
      </w:r>
    </w:p>
    <w:p w:rsidR="004B7F46" w:rsidRPr="00F54E4A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u w:val="single"/>
        </w:rPr>
      </w:pPr>
      <w:r w:rsidRPr="00F54E4A">
        <w:rPr>
          <w:rFonts w:ascii="Times New Roman" w:hAnsi="Times New Roman"/>
          <w:b/>
          <w:bCs/>
          <w:sz w:val="28"/>
          <w:u w:val="single"/>
        </w:rPr>
        <w:t>Приём “Ложная альтернатива”</w:t>
      </w:r>
    </w:p>
    <w:p w:rsidR="004B7F46" w:rsidRPr="00296F51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96F51">
        <w:rPr>
          <w:rFonts w:ascii="Times New Roman" w:hAnsi="Times New Roman"/>
          <w:sz w:val="28"/>
        </w:rPr>
        <w:t xml:space="preserve">Универсальный прием ТРИЗ. Внимание слушателя уводится в сторону с помощью альтернативы "или-или", совершенно произвольно выраженной. Ни один из предлагаемых ответов не является верным. </w:t>
      </w:r>
    </w:p>
    <w:p w:rsidR="004B7F46" w:rsidRPr="00296F51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96F51">
        <w:rPr>
          <w:rFonts w:ascii="Times New Roman" w:hAnsi="Times New Roman"/>
          <w:bCs/>
          <w:i/>
          <w:iCs/>
          <w:sz w:val="28"/>
        </w:rPr>
        <w:t>Пример.</w:t>
      </w:r>
      <w:r w:rsidRPr="00296F51">
        <w:rPr>
          <w:rFonts w:ascii="Times New Roman" w:hAnsi="Times New Roman"/>
          <w:sz w:val="28"/>
        </w:rPr>
        <w:t xml:space="preserve"> </w:t>
      </w:r>
    </w:p>
    <w:p w:rsidR="004B7F46" w:rsidRPr="00296F51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уроке </w:t>
      </w:r>
      <w:r w:rsidRPr="00296F51">
        <w:rPr>
          <w:rFonts w:ascii="Times New Roman" w:hAnsi="Times New Roman"/>
          <w:sz w:val="28"/>
        </w:rPr>
        <w:t>предлага</w:t>
      </w:r>
      <w:r>
        <w:rPr>
          <w:rFonts w:ascii="Times New Roman" w:hAnsi="Times New Roman"/>
          <w:sz w:val="28"/>
        </w:rPr>
        <w:t>ю</w:t>
      </w:r>
      <w:r w:rsidRPr="00296F51">
        <w:rPr>
          <w:rFonts w:ascii="Times New Roman" w:hAnsi="Times New Roman"/>
          <w:sz w:val="28"/>
        </w:rPr>
        <w:t xml:space="preserve"> вразброс обычные загадки и </w:t>
      </w:r>
      <w:proofErr w:type="spellStart"/>
      <w:r w:rsidRPr="00296F51">
        <w:rPr>
          <w:rFonts w:ascii="Times New Roman" w:hAnsi="Times New Roman"/>
          <w:sz w:val="28"/>
        </w:rPr>
        <w:t>лжезагадки</w:t>
      </w:r>
      <w:proofErr w:type="spellEnd"/>
      <w:r w:rsidRPr="00296F51">
        <w:rPr>
          <w:rFonts w:ascii="Times New Roman" w:hAnsi="Times New Roman"/>
          <w:sz w:val="28"/>
        </w:rPr>
        <w:t xml:space="preserve">, дети должны их угадывать и указывать их тип. Например: </w:t>
      </w:r>
    </w:p>
    <w:p w:rsidR="004B7F46" w:rsidRPr="00F219DB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19DB">
        <w:rPr>
          <w:rFonts w:ascii="Times New Roman" w:hAnsi="Times New Roman"/>
          <w:sz w:val="28"/>
        </w:rPr>
        <w:t xml:space="preserve">Двоичная система счисления количество знаков: 3 или 4? </w:t>
      </w:r>
    </w:p>
    <w:p w:rsidR="004B7F46" w:rsidRPr="00F219DB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19DB">
        <w:rPr>
          <w:rFonts w:ascii="Times New Roman" w:hAnsi="Times New Roman"/>
          <w:sz w:val="28"/>
        </w:rPr>
        <w:t>Линейный алгоритм имеет условие или повторение действий?</w:t>
      </w:r>
    </w:p>
    <w:p w:rsidR="004B7F46" w:rsidRPr="00834550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  <w:u w:val="single"/>
        </w:rPr>
      </w:pPr>
      <w:r w:rsidRPr="00834550">
        <w:rPr>
          <w:rFonts w:ascii="Times New Roman" w:hAnsi="Times New Roman"/>
          <w:b/>
          <w:bCs/>
          <w:sz w:val="28"/>
          <w:u w:val="single"/>
        </w:rPr>
        <w:t>Приём  “Цепочка признаков“</w:t>
      </w:r>
    </w:p>
    <w:p w:rsidR="004B7F46" w:rsidRPr="00834550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834550">
        <w:rPr>
          <w:rFonts w:ascii="Times New Roman" w:hAnsi="Times New Roman"/>
          <w:sz w:val="28"/>
        </w:rPr>
        <w:t xml:space="preserve">Универсальный приём ТРИЗ, направленный на актуализацию знаний учащихся о признаках тех объектов, которые включаются в работу. </w:t>
      </w:r>
    </w:p>
    <w:p w:rsidR="004B7F46" w:rsidRPr="00F219DB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219DB">
        <w:rPr>
          <w:rFonts w:ascii="Times New Roman" w:hAnsi="Times New Roman"/>
          <w:bCs/>
          <w:sz w:val="28"/>
        </w:rPr>
        <w:t xml:space="preserve">Формирует: </w:t>
      </w:r>
    </w:p>
    <w:p w:rsidR="004B7F46" w:rsidRPr="00834550" w:rsidRDefault="004B7F46" w:rsidP="004B7F46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hAnsi="Times New Roman"/>
          <w:sz w:val="28"/>
        </w:rPr>
      </w:pPr>
      <w:r w:rsidRPr="00F219DB">
        <w:rPr>
          <w:rFonts w:ascii="Times New Roman" w:hAnsi="Times New Roman"/>
          <w:sz w:val="28"/>
        </w:rPr>
        <w:t>умение опи</w:t>
      </w:r>
      <w:r w:rsidRPr="00834550">
        <w:rPr>
          <w:rFonts w:ascii="Times New Roman" w:hAnsi="Times New Roman"/>
          <w:sz w:val="28"/>
        </w:rPr>
        <w:t xml:space="preserve">сывать объект через имена и значения признаков; </w:t>
      </w:r>
    </w:p>
    <w:p w:rsidR="004B7F46" w:rsidRPr="00834550" w:rsidRDefault="004B7F46" w:rsidP="004B7F46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hAnsi="Times New Roman"/>
          <w:sz w:val="28"/>
        </w:rPr>
      </w:pPr>
      <w:r w:rsidRPr="00834550">
        <w:rPr>
          <w:rFonts w:ascii="Times New Roman" w:hAnsi="Times New Roman"/>
          <w:sz w:val="28"/>
        </w:rPr>
        <w:t xml:space="preserve">умение определять по заданным частям модели скрытые части; </w:t>
      </w:r>
    </w:p>
    <w:p w:rsidR="004B7F46" w:rsidRPr="00834550" w:rsidRDefault="004B7F46" w:rsidP="004B7F46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hAnsi="Times New Roman"/>
          <w:sz w:val="28"/>
        </w:rPr>
      </w:pPr>
      <w:r w:rsidRPr="00834550">
        <w:rPr>
          <w:rFonts w:ascii="Times New Roman" w:hAnsi="Times New Roman"/>
          <w:sz w:val="28"/>
        </w:rPr>
        <w:t xml:space="preserve">умение составлять внутренний план действий. </w:t>
      </w:r>
    </w:p>
    <w:p w:rsidR="004B7F46" w:rsidRPr="00193475" w:rsidRDefault="004B7F46" w:rsidP="004B7F46">
      <w:pPr>
        <w:spacing w:after="0" w:line="240" w:lineRule="auto"/>
        <w:ind w:firstLine="709"/>
        <w:rPr>
          <w:rFonts w:ascii="Times New Roman" w:hAnsi="Times New Roman"/>
          <w:i/>
          <w:sz w:val="28"/>
        </w:rPr>
      </w:pPr>
      <w:r w:rsidRPr="00193475">
        <w:rPr>
          <w:rFonts w:ascii="Times New Roman" w:hAnsi="Times New Roman"/>
          <w:i/>
          <w:sz w:val="28"/>
        </w:rPr>
        <w:t>Пример.</w:t>
      </w:r>
    </w:p>
    <w:p w:rsidR="004B7F46" w:rsidRPr="00834550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При изучении темы «Свойства объектов» </w:t>
      </w:r>
      <w:r w:rsidRPr="00834550">
        <w:rPr>
          <w:rFonts w:ascii="Times New Roman" w:hAnsi="Times New Roman"/>
          <w:sz w:val="28"/>
        </w:rPr>
        <w:t>1-</w:t>
      </w:r>
      <w:r>
        <w:rPr>
          <w:rFonts w:ascii="Times New Roman" w:hAnsi="Times New Roman"/>
          <w:sz w:val="28"/>
        </w:rPr>
        <w:t>й ученик называет объект и его свойство</w:t>
      </w:r>
      <w:r w:rsidRPr="00834550">
        <w:rPr>
          <w:rFonts w:ascii="Times New Roman" w:hAnsi="Times New Roman"/>
          <w:sz w:val="28"/>
        </w:rPr>
        <w:t xml:space="preserve"> («</w:t>
      </w:r>
      <w:r>
        <w:rPr>
          <w:rFonts w:ascii="Times New Roman" w:hAnsi="Times New Roman"/>
          <w:sz w:val="28"/>
        </w:rPr>
        <w:t>мяч - форма</w:t>
      </w:r>
      <w:r w:rsidRPr="00834550">
        <w:rPr>
          <w:rFonts w:ascii="Times New Roman" w:hAnsi="Times New Roman"/>
          <w:sz w:val="28"/>
        </w:rPr>
        <w:t xml:space="preserve">»); 2-й называет другой объект с тем же значением указанного </w:t>
      </w:r>
      <w:r>
        <w:rPr>
          <w:rFonts w:ascii="Times New Roman" w:hAnsi="Times New Roman"/>
          <w:sz w:val="28"/>
        </w:rPr>
        <w:t>свойства и другое свойство</w:t>
      </w:r>
      <w:r w:rsidRPr="00834550">
        <w:rPr>
          <w:rFonts w:ascii="Times New Roman" w:hAnsi="Times New Roman"/>
          <w:sz w:val="28"/>
        </w:rPr>
        <w:t xml:space="preserve"> («</w:t>
      </w:r>
      <w:r>
        <w:rPr>
          <w:rFonts w:ascii="Times New Roman" w:hAnsi="Times New Roman"/>
          <w:sz w:val="28"/>
        </w:rPr>
        <w:t>солнце</w:t>
      </w:r>
      <w:r w:rsidRPr="00834550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цвет</w:t>
      </w:r>
      <w:r w:rsidRPr="00834550">
        <w:rPr>
          <w:rFonts w:ascii="Times New Roman" w:hAnsi="Times New Roman"/>
          <w:sz w:val="28"/>
        </w:rPr>
        <w:t xml:space="preserve">»); 3-й называет свой объект по аналогичному </w:t>
      </w:r>
      <w:r>
        <w:rPr>
          <w:rFonts w:ascii="Times New Roman" w:hAnsi="Times New Roman"/>
          <w:sz w:val="28"/>
        </w:rPr>
        <w:t>свойству</w:t>
      </w:r>
      <w:r w:rsidRPr="00834550">
        <w:rPr>
          <w:rFonts w:ascii="Times New Roman" w:hAnsi="Times New Roman"/>
          <w:sz w:val="28"/>
        </w:rPr>
        <w:t xml:space="preserve"> и нов</w:t>
      </w:r>
      <w:r>
        <w:rPr>
          <w:rFonts w:ascii="Times New Roman" w:hAnsi="Times New Roman"/>
          <w:sz w:val="28"/>
        </w:rPr>
        <w:t>ое свойство</w:t>
      </w:r>
      <w:r w:rsidRPr="00834550">
        <w:rPr>
          <w:rFonts w:ascii="Times New Roman" w:hAnsi="Times New Roman"/>
          <w:sz w:val="28"/>
        </w:rPr>
        <w:t xml:space="preserve"> («я</w:t>
      </w:r>
      <w:r>
        <w:rPr>
          <w:rFonts w:ascii="Times New Roman" w:hAnsi="Times New Roman"/>
          <w:sz w:val="28"/>
        </w:rPr>
        <w:t>блоко</w:t>
      </w:r>
      <w:r w:rsidRPr="00834550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вкус</w:t>
      </w:r>
      <w:r w:rsidRPr="00834550">
        <w:rPr>
          <w:rFonts w:ascii="Times New Roman" w:hAnsi="Times New Roman"/>
          <w:sz w:val="28"/>
        </w:rPr>
        <w:t xml:space="preserve">») и т. п., до тех пор, пока находится кто-то, способный продолжить цепочку. </w:t>
      </w:r>
      <w:proofErr w:type="gramEnd"/>
    </w:p>
    <w:p w:rsidR="004B7F4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FE271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Коммуникативные универсальные учебные действия </w:t>
      </w:r>
      <w:r w:rsidRPr="00FE2716">
        <w:rPr>
          <w:rFonts w:ascii="Times New Roman" w:hAnsi="Times New Roman"/>
          <w:color w:val="000000"/>
          <w:sz w:val="28"/>
          <w:szCs w:val="28"/>
        </w:rPr>
        <w:t>обеспечивают социальную компетентность и учёт позиции</w:t>
      </w:r>
      <w:r w:rsidRPr="00FE271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Pr="00FE2716">
        <w:rPr>
          <w:rFonts w:ascii="Times New Roman" w:hAnsi="Times New Roman"/>
          <w:color w:val="000000"/>
          <w:sz w:val="28"/>
          <w:szCs w:val="28"/>
        </w:rPr>
        <w:t>других людей, партнёров по общению или деятельности; умение слушать и вступать в диалог; участвовать в коллективном</w:t>
      </w:r>
      <w:r w:rsidRPr="00FE271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Pr="00FE2716">
        <w:rPr>
          <w:rFonts w:ascii="Times New Roman" w:hAnsi="Times New Roman"/>
          <w:color w:val="000000"/>
          <w:sz w:val="28"/>
          <w:szCs w:val="28"/>
        </w:rPr>
        <w:t>обсуждении проблем; интегрироваться в группу сверстников</w:t>
      </w:r>
      <w:r w:rsidRPr="00FE271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Pr="00FE2716">
        <w:rPr>
          <w:rFonts w:ascii="Times New Roman" w:hAnsi="Times New Roman"/>
          <w:color w:val="000000"/>
          <w:sz w:val="28"/>
          <w:szCs w:val="28"/>
        </w:rPr>
        <w:t>и строить продуктивное взаимодействие и сотрудничество со</w:t>
      </w:r>
      <w:r w:rsidRPr="00FE271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Pr="00FE2716">
        <w:rPr>
          <w:rFonts w:ascii="Times New Roman" w:hAnsi="Times New Roman"/>
          <w:color w:val="000000"/>
          <w:sz w:val="28"/>
          <w:szCs w:val="28"/>
        </w:rPr>
        <w:t>сверстниками и взрослыми.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864D32">
        <w:rPr>
          <w:rFonts w:ascii="Times New Roman" w:hAnsi="Times New Roman"/>
          <w:i/>
          <w:color w:val="000000"/>
          <w:sz w:val="28"/>
          <w:szCs w:val="28"/>
        </w:rPr>
        <w:t>К комм</w:t>
      </w:r>
      <w:r w:rsidR="00864D32" w:rsidRPr="00864D32">
        <w:rPr>
          <w:rFonts w:ascii="Times New Roman" w:hAnsi="Times New Roman"/>
          <w:i/>
          <w:color w:val="000000"/>
          <w:sz w:val="28"/>
          <w:szCs w:val="28"/>
        </w:rPr>
        <w:t>уникативным действиям</w:t>
      </w:r>
      <w:r w:rsidR="00864D32">
        <w:rPr>
          <w:rFonts w:ascii="Times New Roman" w:hAnsi="Times New Roman"/>
          <w:color w:val="000000"/>
          <w:sz w:val="28"/>
          <w:szCs w:val="28"/>
        </w:rPr>
        <w:t xml:space="preserve"> относятся</w:t>
      </w:r>
      <w:r w:rsidRPr="00FE2716">
        <w:rPr>
          <w:rFonts w:ascii="Times New Roman" w:hAnsi="Times New Roman"/>
          <w:color w:val="000000"/>
          <w:sz w:val="28"/>
          <w:szCs w:val="28"/>
        </w:rPr>
        <w:t>: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планирование учебного сотрудничества с учителем и сверстниками – определение цели, функций участников, способов взаимодействия;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постановка вопросов – инициативное сотрудничество в поиске и сборе информации;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разрешение конфликтов –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управление поведением партнёра – контроль, коррекция, оценка его действий;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коммуникации.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 xml:space="preserve">Для диагностики и формирования </w:t>
      </w:r>
      <w:r w:rsidRPr="00FE2716">
        <w:rPr>
          <w:rFonts w:ascii="Times New Roman" w:hAnsi="Times New Roman"/>
          <w:b/>
          <w:color w:val="000000"/>
          <w:sz w:val="28"/>
          <w:szCs w:val="28"/>
        </w:rPr>
        <w:t xml:space="preserve">коммуникативных универсальных учебных действий </w:t>
      </w:r>
      <w:r w:rsidRPr="00FE2716">
        <w:rPr>
          <w:rFonts w:ascii="Times New Roman" w:hAnsi="Times New Roman"/>
          <w:color w:val="000000"/>
          <w:sz w:val="28"/>
          <w:szCs w:val="28"/>
        </w:rPr>
        <w:t>можно предложить следующие виды заданий</w:t>
      </w:r>
      <w:r>
        <w:rPr>
          <w:rFonts w:ascii="Times New Roman" w:hAnsi="Times New Roman"/>
          <w:color w:val="000000"/>
          <w:sz w:val="28"/>
          <w:szCs w:val="28"/>
        </w:rPr>
        <w:t xml:space="preserve"> и приемы</w:t>
      </w:r>
      <w:r w:rsidRPr="00FE2716">
        <w:rPr>
          <w:rFonts w:ascii="Times New Roman" w:hAnsi="Times New Roman"/>
          <w:color w:val="000000"/>
          <w:sz w:val="28"/>
          <w:szCs w:val="28"/>
        </w:rPr>
        <w:t>: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составь задание партнеру;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отзыв на работу товарища;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групповая работа по составлению кроссворда;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«отгадай, о ком говорим»;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диалоговое слушание (формулировка вопросов для обратной связи);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«подготовь рассказ…», «опиши устно…», «объясни…» и т.д.</w:t>
      </w:r>
    </w:p>
    <w:p w:rsidR="004B7F46" w:rsidRPr="00296F51" w:rsidRDefault="004B7F46" w:rsidP="004B7F46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u w:val="single"/>
        </w:rPr>
      </w:pPr>
      <w:r w:rsidRPr="00296F51">
        <w:rPr>
          <w:rFonts w:ascii="Times New Roman" w:hAnsi="Times New Roman"/>
          <w:b/>
          <w:bCs/>
          <w:sz w:val="28"/>
          <w:u w:val="single"/>
        </w:rPr>
        <w:t xml:space="preserve">Стратегия “Вопросительные слова”. </w:t>
      </w:r>
    </w:p>
    <w:p w:rsidR="004B7F46" w:rsidRPr="00296F51" w:rsidRDefault="004B7F46" w:rsidP="004B7F46">
      <w:pPr>
        <w:spacing w:after="0" w:line="240" w:lineRule="auto"/>
        <w:ind w:firstLine="709"/>
        <w:rPr>
          <w:rFonts w:ascii="Times New Roman" w:hAnsi="Times New Roman"/>
          <w:bCs/>
          <w:sz w:val="28"/>
        </w:rPr>
      </w:pPr>
      <w:r w:rsidRPr="00296F51">
        <w:rPr>
          <w:rFonts w:ascii="Times New Roman" w:hAnsi="Times New Roman"/>
          <w:bCs/>
          <w:sz w:val="28"/>
        </w:rPr>
        <w:t>Универсальный прием ТРКМ, направленный на формирование умения задавать вопросы, а также может быть использован для актуализации знаний учащихся по пройденной теме урока.</w:t>
      </w:r>
    </w:p>
    <w:p w:rsidR="004B7F46" w:rsidRDefault="004B7F46" w:rsidP="004B7F46">
      <w:pPr>
        <w:rPr>
          <w:rFonts w:ascii="Times New Roman" w:hAnsi="Times New Roman"/>
          <w:bCs/>
          <w:sz w:val="28"/>
        </w:rPr>
      </w:pPr>
      <w:r w:rsidRPr="00296F51">
        <w:rPr>
          <w:rFonts w:ascii="Times New Roman" w:hAnsi="Times New Roman"/>
          <w:bCs/>
          <w:sz w:val="28"/>
        </w:rPr>
        <w:t>Учащимся предлагается таблица вопросов и терминов по изученной теме или новой теме урока. Необходимо составить как можно больше вопросов, используя вопросительные слова и термины из двух столбцов таблицы.</w:t>
      </w:r>
    </w:p>
    <w:p w:rsidR="004B7F46" w:rsidRDefault="004B7F46" w:rsidP="004B7F46">
      <w:pPr>
        <w:spacing w:after="0" w:line="240" w:lineRule="auto"/>
        <w:ind w:firstLine="709"/>
        <w:rPr>
          <w:rFonts w:ascii="Times New Roman" w:hAnsi="Times New Roman"/>
          <w:bCs/>
          <w:i/>
          <w:iCs/>
          <w:sz w:val="28"/>
        </w:rPr>
      </w:pPr>
      <w:r w:rsidRPr="00296F51">
        <w:rPr>
          <w:rFonts w:ascii="Times New Roman" w:hAnsi="Times New Roman"/>
          <w:bCs/>
          <w:i/>
          <w:iCs/>
          <w:sz w:val="28"/>
        </w:rPr>
        <w:t xml:space="preserve">Пример: </w:t>
      </w:r>
    </w:p>
    <w:tbl>
      <w:tblPr>
        <w:tblStyle w:val="a4"/>
        <w:tblW w:w="7230" w:type="dxa"/>
        <w:jc w:val="center"/>
        <w:tblLook w:val="04A0"/>
      </w:tblPr>
      <w:tblGrid>
        <w:gridCol w:w="2234"/>
        <w:gridCol w:w="4996"/>
      </w:tblGrid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F54E4A">
              <w:rPr>
                <w:rFonts w:ascii="Times New Roman" w:eastAsia="Times New Roman" w:hAnsi="Times New Roman"/>
                <w:bCs/>
                <w:i/>
                <w:kern w:val="24"/>
                <w:sz w:val="28"/>
                <w:szCs w:val="28"/>
                <w:lang w:eastAsia="ru-RU"/>
              </w:rPr>
              <w:t>Вопросительные слова</w:t>
            </w:r>
          </w:p>
        </w:tc>
        <w:tc>
          <w:tcPr>
            <w:tcW w:w="4996" w:type="dxa"/>
          </w:tcPr>
          <w:p w:rsidR="004B7F46" w:rsidRPr="00296F51" w:rsidRDefault="004B7F46" w:rsidP="001035C8">
            <w:pPr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i/>
                <w:kern w:val="24"/>
                <w:sz w:val="28"/>
                <w:szCs w:val="28"/>
                <w:lang w:eastAsia="ru-RU"/>
              </w:rPr>
              <w:t>Термины</w:t>
            </w:r>
          </w:p>
        </w:tc>
      </w:tr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 xml:space="preserve">Что </w:t>
            </w:r>
          </w:p>
        </w:tc>
        <w:tc>
          <w:tcPr>
            <w:tcW w:w="4996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Графика</w:t>
            </w:r>
          </w:p>
        </w:tc>
      </w:tr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Как</w:t>
            </w:r>
          </w:p>
        </w:tc>
        <w:tc>
          <w:tcPr>
            <w:tcW w:w="4996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Выделение</w:t>
            </w:r>
          </w:p>
        </w:tc>
      </w:tr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Какой</w:t>
            </w:r>
          </w:p>
        </w:tc>
        <w:tc>
          <w:tcPr>
            <w:tcW w:w="4996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 xml:space="preserve">Окно графического редактора </w:t>
            </w: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val="en-US" w:eastAsia="ru-RU"/>
              </w:rPr>
              <w:t>Paint</w:t>
            </w:r>
          </w:p>
        </w:tc>
      </w:tr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lastRenderedPageBreak/>
              <w:t>Какая</w:t>
            </w:r>
          </w:p>
        </w:tc>
        <w:tc>
          <w:tcPr>
            <w:tcW w:w="4996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Текстовая информация</w:t>
            </w:r>
          </w:p>
        </w:tc>
      </w:tr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Чем</w:t>
            </w:r>
          </w:p>
        </w:tc>
        <w:tc>
          <w:tcPr>
            <w:tcW w:w="4996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Графическая информация</w:t>
            </w:r>
          </w:p>
        </w:tc>
      </w:tr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96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Графический редактор</w:t>
            </w:r>
          </w:p>
        </w:tc>
      </w:tr>
      <w:tr w:rsidR="004B7F46" w:rsidRPr="00F54E4A" w:rsidTr="001035C8">
        <w:trPr>
          <w:jc w:val="center"/>
        </w:trPr>
        <w:tc>
          <w:tcPr>
            <w:tcW w:w="2234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96" w:type="dxa"/>
          </w:tcPr>
          <w:p w:rsidR="004B7F46" w:rsidRPr="00296F51" w:rsidRDefault="004B7F46" w:rsidP="001035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F51">
              <w:rPr>
                <w:rFonts w:ascii="Times New Roman" w:eastAsia="Times New Roman" w:hAnsi="Times New Roman"/>
                <w:bCs/>
                <w:kern w:val="24"/>
                <w:sz w:val="28"/>
                <w:szCs w:val="28"/>
                <w:lang w:eastAsia="ru-RU"/>
              </w:rPr>
              <w:t>Заливка</w:t>
            </w:r>
          </w:p>
        </w:tc>
      </w:tr>
    </w:tbl>
    <w:p w:rsidR="004B7F46" w:rsidRPr="00335A98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u w:val="single"/>
        </w:rPr>
      </w:pPr>
      <w:r w:rsidRPr="00335A98">
        <w:rPr>
          <w:rFonts w:ascii="Times New Roman" w:hAnsi="Times New Roman"/>
          <w:b/>
          <w:bCs/>
          <w:sz w:val="28"/>
          <w:u w:val="single"/>
        </w:rPr>
        <w:t xml:space="preserve">Приём  “Зигзаг” </w:t>
      </w:r>
    </w:p>
    <w:p w:rsidR="004B7F46" w:rsidRPr="00335A98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35A98">
        <w:rPr>
          <w:rFonts w:ascii="Times New Roman" w:hAnsi="Times New Roman"/>
          <w:sz w:val="28"/>
        </w:rPr>
        <w:t xml:space="preserve">Данную стратегию уместно использовать для развития у школьников следующих умений: </w:t>
      </w:r>
    </w:p>
    <w:p w:rsidR="004B7F46" w:rsidRPr="00335A98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35A98">
        <w:rPr>
          <w:rFonts w:ascii="Times New Roman" w:hAnsi="Times New Roman"/>
          <w:sz w:val="28"/>
        </w:rPr>
        <w:t xml:space="preserve">• анализировать текст совместно с другими людьми; </w:t>
      </w:r>
    </w:p>
    <w:p w:rsidR="004B7F46" w:rsidRPr="00335A98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35A98">
        <w:rPr>
          <w:rFonts w:ascii="Times New Roman" w:hAnsi="Times New Roman"/>
          <w:sz w:val="28"/>
        </w:rPr>
        <w:t>• вести исследовательскую работу в группе;</w:t>
      </w:r>
    </w:p>
    <w:p w:rsidR="004B7F46" w:rsidRPr="00335A98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35A98">
        <w:rPr>
          <w:rFonts w:ascii="Times New Roman" w:hAnsi="Times New Roman"/>
          <w:sz w:val="28"/>
        </w:rPr>
        <w:t xml:space="preserve"> • доступно передавать информацию другому человеку; </w:t>
      </w:r>
    </w:p>
    <w:p w:rsidR="004B7F46" w:rsidRPr="00335A98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35A98">
        <w:rPr>
          <w:rFonts w:ascii="Times New Roman" w:hAnsi="Times New Roman"/>
          <w:sz w:val="28"/>
        </w:rPr>
        <w:t xml:space="preserve">• самостоятельно определять направление в изучении какого-то предмета с учетом интересов группы. </w:t>
      </w:r>
    </w:p>
    <w:p w:rsidR="004B7F46" w:rsidRPr="002C5F1F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2C5F1F">
        <w:rPr>
          <w:rFonts w:ascii="Times New Roman" w:hAnsi="Times New Roman"/>
          <w:bCs/>
          <w:i/>
          <w:iCs/>
          <w:sz w:val="28"/>
        </w:rPr>
        <w:t>Пример.</w:t>
      </w:r>
      <w:r w:rsidRPr="002C5F1F">
        <w:rPr>
          <w:rFonts w:ascii="Times New Roman" w:hAnsi="Times New Roman"/>
          <w:i/>
          <w:sz w:val="28"/>
        </w:rPr>
        <w:t xml:space="preserve"> </w:t>
      </w:r>
    </w:p>
    <w:p w:rsidR="004B7F46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12D7">
        <w:rPr>
          <w:rFonts w:ascii="Times New Roman" w:hAnsi="Times New Roman"/>
          <w:sz w:val="28"/>
          <w:szCs w:val="28"/>
        </w:rPr>
        <w:t>Прием используется для изучения и систематизации большого по объему материала, например «Архитектура компьютера»</w:t>
      </w:r>
      <w:r>
        <w:rPr>
          <w:rFonts w:ascii="Times New Roman" w:hAnsi="Times New Roman"/>
          <w:sz w:val="28"/>
          <w:szCs w:val="28"/>
        </w:rPr>
        <w:t>, «Глобальная компьютерная сеть Интернет»</w:t>
      </w:r>
      <w:r w:rsidRPr="008412D7">
        <w:rPr>
          <w:rFonts w:ascii="Times New Roman" w:hAnsi="Times New Roman"/>
          <w:sz w:val="28"/>
          <w:szCs w:val="28"/>
        </w:rPr>
        <w:t xml:space="preserve">. Для этого предстоит сначала разбить текст на смысловые отрывки для </w:t>
      </w:r>
      <w:proofErr w:type="spellStart"/>
      <w:r w:rsidRPr="008412D7">
        <w:rPr>
          <w:rFonts w:ascii="Times New Roman" w:hAnsi="Times New Roman"/>
          <w:sz w:val="28"/>
          <w:szCs w:val="28"/>
        </w:rPr>
        <w:t>взаимообучения</w:t>
      </w:r>
      <w:proofErr w:type="spellEnd"/>
      <w:r w:rsidRPr="008412D7">
        <w:rPr>
          <w:rFonts w:ascii="Times New Roman" w:hAnsi="Times New Roman"/>
          <w:sz w:val="28"/>
          <w:szCs w:val="28"/>
        </w:rPr>
        <w:t xml:space="preserve">. Количество отрывков должно совпадать с количеством членов групп. </w:t>
      </w:r>
      <w:proofErr w:type="gramStart"/>
      <w:r w:rsidRPr="008412D7">
        <w:rPr>
          <w:rFonts w:ascii="Times New Roman" w:hAnsi="Times New Roman"/>
          <w:sz w:val="28"/>
          <w:szCs w:val="28"/>
        </w:rPr>
        <w:t>Например, если текст разбит на 4 смысловых отрывков (</w:t>
      </w:r>
      <w:r>
        <w:rPr>
          <w:rFonts w:ascii="Times New Roman" w:hAnsi="Times New Roman"/>
          <w:sz w:val="28"/>
          <w:szCs w:val="28"/>
        </w:rPr>
        <w:t>«У</w:t>
      </w:r>
      <w:r w:rsidRPr="008412D7">
        <w:rPr>
          <w:rFonts w:ascii="Times New Roman" w:hAnsi="Times New Roman"/>
          <w:sz w:val="28"/>
          <w:szCs w:val="28"/>
        </w:rPr>
        <w:t>стройства ввода информации</w:t>
      </w:r>
      <w:r>
        <w:rPr>
          <w:rFonts w:ascii="Times New Roman" w:hAnsi="Times New Roman"/>
          <w:sz w:val="28"/>
          <w:szCs w:val="28"/>
        </w:rPr>
        <w:t>»</w:t>
      </w:r>
      <w:r w:rsidRPr="008412D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«У</w:t>
      </w:r>
      <w:r w:rsidRPr="008412D7">
        <w:rPr>
          <w:rFonts w:ascii="Times New Roman" w:hAnsi="Times New Roman"/>
          <w:sz w:val="28"/>
          <w:szCs w:val="28"/>
        </w:rPr>
        <w:t>стройства вывода информации</w:t>
      </w:r>
      <w:r>
        <w:rPr>
          <w:rFonts w:ascii="Times New Roman" w:hAnsi="Times New Roman"/>
          <w:sz w:val="28"/>
          <w:szCs w:val="28"/>
        </w:rPr>
        <w:t>»</w:t>
      </w:r>
      <w:r w:rsidRPr="008412D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«У</w:t>
      </w:r>
      <w:r w:rsidRPr="008412D7">
        <w:rPr>
          <w:rFonts w:ascii="Times New Roman" w:hAnsi="Times New Roman"/>
          <w:sz w:val="28"/>
          <w:szCs w:val="28"/>
        </w:rPr>
        <w:t>стройства хранения информации</w:t>
      </w:r>
      <w:r>
        <w:rPr>
          <w:rFonts w:ascii="Times New Roman" w:hAnsi="Times New Roman"/>
          <w:sz w:val="28"/>
          <w:szCs w:val="28"/>
        </w:rPr>
        <w:t>»</w:t>
      </w:r>
      <w:r w:rsidRPr="008412D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«У</w:t>
      </w:r>
      <w:r w:rsidRPr="008412D7">
        <w:rPr>
          <w:rFonts w:ascii="Times New Roman" w:hAnsi="Times New Roman"/>
          <w:sz w:val="28"/>
          <w:szCs w:val="28"/>
        </w:rPr>
        <w:t>стройство обработки информации</w:t>
      </w:r>
      <w:r>
        <w:rPr>
          <w:rFonts w:ascii="Times New Roman" w:hAnsi="Times New Roman"/>
          <w:sz w:val="28"/>
          <w:szCs w:val="28"/>
        </w:rPr>
        <w:t>»</w:t>
      </w:r>
      <w:r w:rsidRPr="00841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</w:t>
      </w:r>
      <w:r w:rsidRPr="008412D7">
        <w:rPr>
          <w:rFonts w:ascii="Times New Roman" w:eastAsia="Times New Roman" w:hAnsi="Times New Roman"/>
          <w:bCs/>
          <w:sz w:val="28"/>
          <w:szCs w:val="28"/>
          <w:lang w:eastAsia="ru-RU"/>
        </w:rPr>
        <w:t>«История возникновения сети Интернет»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8412D7">
        <w:rPr>
          <w:rFonts w:ascii="Times New Roman" w:eastAsia="Times New Roman" w:hAnsi="Times New Roman"/>
          <w:bCs/>
          <w:sz w:val="28"/>
          <w:szCs w:val="28"/>
          <w:lang w:eastAsia="ru-RU"/>
        </w:rPr>
        <w:t>«Применение»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8412D7">
        <w:rPr>
          <w:rFonts w:ascii="Times New Roman" w:eastAsia="Times New Roman" w:hAnsi="Times New Roman"/>
          <w:bCs/>
          <w:sz w:val="28"/>
          <w:szCs w:val="28"/>
          <w:lang w:eastAsia="ru-RU"/>
        </w:rPr>
        <w:t>«Польза Интернета»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8412D7">
        <w:rPr>
          <w:rFonts w:ascii="Times New Roman" w:eastAsia="Times New Roman" w:hAnsi="Times New Roman"/>
          <w:bCs/>
          <w:sz w:val="28"/>
          <w:szCs w:val="28"/>
          <w:lang w:eastAsia="ru-RU"/>
        </w:rPr>
        <w:t>«Вред, наносимый человеку Интернетом»</w:t>
      </w:r>
      <w:r w:rsidRPr="008412D7">
        <w:rPr>
          <w:rFonts w:ascii="Times New Roman" w:hAnsi="Times New Roman"/>
          <w:sz w:val="28"/>
          <w:szCs w:val="28"/>
        </w:rPr>
        <w:t xml:space="preserve">), то в группах - 4 человека. </w:t>
      </w:r>
      <w:proofErr w:type="gramEnd"/>
    </w:p>
    <w:p w:rsidR="004B7F46" w:rsidRPr="002C5F1F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C5F1F">
        <w:rPr>
          <w:rFonts w:ascii="Times New Roman" w:hAnsi="Times New Roman"/>
          <w:b/>
          <w:bCs/>
          <w:sz w:val="28"/>
          <w:szCs w:val="28"/>
          <w:u w:val="single"/>
        </w:rPr>
        <w:t>Приём  «Жокей и лошадь»</w:t>
      </w:r>
    </w:p>
    <w:p w:rsidR="004B7F46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sz w:val="28"/>
          <w:szCs w:val="28"/>
        </w:rPr>
        <w:t xml:space="preserve">Приём интерактивного обучения. Форма коллективного обучения. Автор - А.Каменский. Класс делится на две группы: «жокеев» и «лошадей». Первые получают карточки с вопросами, вторые – с правильными ответами. Каждый «жокей» должен найти свою «лошадь». Эта игрушка применима даже на уроках изучения нового материала. Самая неприятная её черта – необходимость всему коллективу учащихся одновременно ходить по классу, это требует определённой </w:t>
      </w:r>
      <w:proofErr w:type="spellStart"/>
      <w:r w:rsidRPr="002C5F1F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2C5F1F">
        <w:rPr>
          <w:rFonts w:ascii="Times New Roman" w:hAnsi="Times New Roman"/>
          <w:sz w:val="28"/>
          <w:szCs w:val="28"/>
        </w:rPr>
        <w:t xml:space="preserve"> культуры поведения. </w:t>
      </w:r>
    </w:p>
    <w:p w:rsidR="004B7F46" w:rsidRPr="002C5F1F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C5F1F">
        <w:rPr>
          <w:rFonts w:ascii="Times New Roman" w:hAnsi="Times New Roman"/>
          <w:b/>
          <w:bCs/>
          <w:sz w:val="28"/>
          <w:szCs w:val="28"/>
          <w:u w:val="single"/>
        </w:rPr>
        <w:t>Приём «Толстый и тонкий вопрос»</w:t>
      </w:r>
    </w:p>
    <w:p w:rsidR="004B7F46" w:rsidRPr="002C5F1F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sz w:val="28"/>
          <w:szCs w:val="28"/>
        </w:rPr>
        <w:t xml:space="preserve">Это прием из технологии развития критического мышления используется для организации </w:t>
      </w:r>
      <w:proofErr w:type="spellStart"/>
      <w:r w:rsidRPr="002C5F1F">
        <w:rPr>
          <w:rFonts w:ascii="Times New Roman" w:hAnsi="Times New Roman"/>
          <w:sz w:val="28"/>
          <w:szCs w:val="28"/>
        </w:rPr>
        <w:t>взаимоопроса</w:t>
      </w:r>
      <w:proofErr w:type="spellEnd"/>
      <w:r w:rsidRPr="002C5F1F">
        <w:rPr>
          <w:rFonts w:ascii="Times New Roman" w:hAnsi="Times New Roman"/>
          <w:sz w:val="28"/>
          <w:szCs w:val="28"/>
        </w:rPr>
        <w:t xml:space="preserve">. </w:t>
      </w:r>
    </w:p>
    <w:p w:rsidR="004B7F46" w:rsidRPr="00F219DB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bCs/>
          <w:sz w:val="28"/>
          <w:szCs w:val="28"/>
        </w:rPr>
        <w:t xml:space="preserve">Стратегия позволяет формировать: </w:t>
      </w:r>
    </w:p>
    <w:p w:rsidR="004B7F46" w:rsidRPr="002C5F1F" w:rsidRDefault="004B7F46" w:rsidP="004B7F46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sz w:val="28"/>
          <w:szCs w:val="28"/>
        </w:rPr>
        <w:t xml:space="preserve">умение формулировать вопросы; </w:t>
      </w:r>
    </w:p>
    <w:p w:rsidR="004B7F46" w:rsidRPr="002C5F1F" w:rsidRDefault="004B7F46" w:rsidP="004B7F46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sz w:val="28"/>
          <w:szCs w:val="28"/>
        </w:rPr>
        <w:t xml:space="preserve">умение соотносить понятия. </w:t>
      </w:r>
    </w:p>
    <w:p w:rsidR="004B7F46" w:rsidRPr="002C5F1F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sz w:val="28"/>
          <w:szCs w:val="28"/>
        </w:rPr>
        <w:t>Тонкий вопро</w:t>
      </w:r>
      <w:r w:rsidR="00256436">
        <w:rPr>
          <w:rFonts w:ascii="Times New Roman" w:hAnsi="Times New Roman"/>
          <w:sz w:val="28"/>
          <w:szCs w:val="28"/>
        </w:rPr>
        <w:t>с предполагает однозначный крат</w:t>
      </w:r>
      <w:r w:rsidRPr="002C5F1F">
        <w:rPr>
          <w:rFonts w:ascii="Times New Roman" w:hAnsi="Times New Roman"/>
          <w:sz w:val="28"/>
          <w:szCs w:val="28"/>
        </w:rPr>
        <w:t xml:space="preserve">кий ответ. </w:t>
      </w:r>
    </w:p>
    <w:p w:rsidR="004B7F46" w:rsidRPr="002C5F1F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sz w:val="28"/>
          <w:szCs w:val="28"/>
        </w:rPr>
        <w:t xml:space="preserve">Толстый вопрос предполагает ответ развернутый. </w:t>
      </w:r>
    </w:p>
    <w:p w:rsidR="004B7F46" w:rsidRPr="002C5F1F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sz w:val="28"/>
          <w:szCs w:val="28"/>
        </w:rPr>
        <w:t xml:space="preserve">После изучения темы учащимся предлагается сформулировать по три «тонких» и три «толстых» вопроса», связанных с пройденным материалом. Затем они опрашивают друг друга, используя таблицы «толстых» и «тонких» вопросов. </w:t>
      </w:r>
    </w:p>
    <w:p w:rsidR="004B7F46" w:rsidRPr="008412D7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12D7">
        <w:rPr>
          <w:rFonts w:ascii="Times New Roman" w:hAnsi="Times New Roman"/>
          <w:bCs/>
          <w:i/>
          <w:iCs/>
          <w:sz w:val="28"/>
          <w:szCs w:val="28"/>
        </w:rPr>
        <w:t>Пример.</w:t>
      </w:r>
      <w:r w:rsidRPr="008412D7">
        <w:rPr>
          <w:rFonts w:ascii="Times New Roman" w:hAnsi="Times New Roman"/>
          <w:sz w:val="28"/>
          <w:szCs w:val="28"/>
        </w:rPr>
        <w:t xml:space="preserve"> </w:t>
      </w:r>
    </w:p>
    <w:p w:rsidR="004B7F46" w:rsidRPr="002C5F1F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 теме урока «Глобальная компьютерная сеть </w:t>
      </w:r>
      <w:r w:rsidRPr="002C5F1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нтернет»</w:t>
      </w:r>
      <w:r w:rsidRPr="002C5F1F">
        <w:rPr>
          <w:rFonts w:ascii="Times New Roman" w:hAnsi="Times New Roman"/>
          <w:sz w:val="28"/>
          <w:szCs w:val="28"/>
        </w:rPr>
        <w:t xml:space="preserve"> предл</w:t>
      </w:r>
      <w:r>
        <w:rPr>
          <w:rFonts w:ascii="Times New Roman" w:hAnsi="Times New Roman"/>
          <w:sz w:val="28"/>
          <w:szCs w:val="28"/>
        </w:rPr>
        <w:t>агаю</w:t>
      </w:r>
      <w:r w:rsidRPr="002C5F1F">
        <w:rPr>
          <w:rFonts w:ascii="Times New Roman" w:hAnsi="Times New Roman"/>
          <w:sz w:val="28"/>
          <w:szCs w:val="28"/>
        </w:rPr>
        <w:t xml:space="preserve"> детям задать толстый и тонкий вопрос. </w:t>
      </w:r>
    </w:p>
    <w:p w:rsidR="004B7F46" w:rsidRPr="002C5F1F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i/>
          <w:iCs/>
          <w:sz w:val="28"/>
          <w:szCs w:val="28"/>
        </w:rPr>
        <w:t>Тонки</w:t>
      </w:r>
      <w:r>
        <w:rPr>
          <w:rFonts w:ascii="Times New Roman" w:hAnsi="Times New Roman"/>
          <w:i/>
          <w:iCs/>
          <w:sz w:val="28"/>
          <w:szCs w:val="28"/>
        </w:rPr>
        <w:t>е</w:t>
      </w:r>
      <w:r w:rsidRPr="002C5F1F">
        <w:rPr>
          <w:rFonts w:ascii="Times New Roman" w:hAnsi="Times New Roman"/>
          <w:i/>
          <w:iCs/>
          <w:sz w:val="28"/>
          <w:szCs w:val="28"/>
        </w:rPr>
        <w:t xml:space="preserve"> вопрос</w:t>
      </w:r>
      <w:r>
        <w:rPr>
          <w:rFonts w:ascii="Times New Roman" w:hAnsi="Times New Roman"/>
          <w:i/>
          <w:iCs/>
          <w:sz w:val="28"/>
          <w:szCs w:val="28"/>
        </w:rPr>
        <w:t>ы</w:t>
      </w:r>
      <w:r w:rsidRPr="002C5F1F">
        <w:rPr>
          <w:rFonts w:ascii="Times New Roman" w:hAnsi="Times New Roman"/>
          <w:i/>
          <w:iCs/>
          <w:sz w:val="28"/>
          <w:szCs w:val="28"/>
        </w:rPr>
        <w:t>.</w:t>
      </w:r>
      <w:r w:rsidRPr="002C5F1F">
        <w:rPr>
          <w:rFonts w:ascii="Times New Roman" w:hAnsi="Times New Roman"/>
          <w:sz w:val="28"/>
          <w:szCs w:val="28"/>
        </w:rPr>
        <w:t xml:space="preserve"> </w:t>
      </w:r>
    </w:p>
    <w:p w:rsidR="004B7F46" w:rsidRPr="008412D7" w:rsidRDefault="004B7F46" w:rsidP="004B7F46">
      <w:pPr>
        <w:tabs>
          <w:tab w:val="left" w:pos="6442"/>
        </w:tabs>
        <w:spacing w:after="0" w:line="270" w:lineRule="atLeast"/>
        <w:ind w:firstLine="709"/>
        <w:rPr>
          <w:rFonts w:ascii="Times New Roman" w:eastAsia="Times New Roman" w:hAnsi="Times New Roman"/>
          <w:sz w:val="28"/>
          <w:szCs w:val="18"/>
          <w:lang w:eastAsia="ru-RU"/>
        </w:rPr>
      </w:pPr>
      <w:r w:rsidRPr="008412D7">
        <w:rPr>
          <w:rFonts w:ascii="Times New Roman" w:eastAsia="Times New Roman" w:hAnsi="Times New Roman"/>
          <w:sz w:val="28"/>
          <w:szCs w:val="18"/>
          <w:lang w:eastAsia="ru-RU"/>
        </w:rPr>
        <w:t>В каком году появилась сеть Интернет?          </w:t>
      </w:r>
      <w:r w:rsidRPr="008412D7">
        <w:rPr>
          <w:rFonts w:ascii="Times New Roman" w:eastAsia="Times New Roman" w:hAnsi="Times New Roman"/>
          <w:sz w:val="28"/>
          <w:szCs w:val="18"/>
          <w:lang w:eastAsia="ru-RU"/>
        </w:rPr>
        <w:tab/>
      </w:r>
    </w:p>
    <w:p w:rsidR="004B7F46" w:rsidRPr="008412D7" w:rsidRDefault="004B7F46" w:rsidP="004B7F46">
      <w:pPr>
        <w:tabs>
          <w:tab w:val="left" w:pos="6442"/>
        </w:tabs>
        <w:spacing w:after="0" w:line="270" w:lineRule="atLeast"/>
        <w:ind w:firstLine="709"/>
        <w:rPr>
          <w:rFonts w:ascii="Times New Roman" w:eastAsia="Times New Roman" w:hAnsi="Times New Roman"/>
          <w:sz w:val="28"/>
          <w:szCs w:val="18"/>
          <w:lang w:eastAsia="ru-RU"/>
        </w:rPr>
      </w:pPr>
      <w:r w:rsidRPr="008412D7">
        <w:rPr>
          <w:rFonts w:ascii="Times New Roman" w:eastAsia="Times New Roman" w:hAnsi="Times New Roman"/>
          <w:sz w:val="28"/>
          <w:szCs w:val="18"/>
          <w:lang w:eastAsia="ru-RU"/>
        </w:rPr>
        <w:t>Где это произошло?</w:t>
      </w:r>
      <w:r w:rsidRPr="008412D7">
        <w:rPr>
          <w:rFonts w:ascii="Times New Roman" w:eastAsia="Times New Roman" w:hAnsi="Times New Roman"/>
          <w:sz w:val="28"/>
          <w:szCs w:val="18"/>
          <w:lang w:eastAsia="ru-RU"/>
        </w:rPr>
        <w:tab/>
      </w:r>
    </w:p>
    <w:p w:rsidR="004B7F46" w:rsidRPr="008412D7" w:rsidRDefault="004B7F46" w:rsidP="004B7F46">
      <w:pPr>
        <w:tabs>
          <w:tab w:val="left" w:pos="6442"/>
        </w:tabs>
        <w:spacing w:after="0" w:line="270" w:lineRule="atLeast"/>
        <w:ind w:firstLine="709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412D7">
        <w:rPr>
          <w:rFonts w:ascii="Times New Roman" w:eastAsia="Times New Roman" w:hAnsi="Times New Roman"/>
          <w:sz w:val="28"/>
          <w:szCs w:val="18"/>
          <w:lang w:eastAsia="ru-RU"/>
        </w:rPr>
        <w:t>Можно ли Интернет использовать для общения?</w:t>
      </w:r>
      <w:r w:rsidRPr="008412D7">
        <w:rPr>
          <w:rFonts w:ascii="Arial" w:eastAsia="Times New Roman" w:hAnsi="Arial" w:cs="Arial"/>
          <w:sz w:val="28"/>
          <w:szCs w:val="18"/>
          <w:lang w:eastAsia="ru-RU"/>
        </w:rPr>
        <w:t>   </w:t>
      </w:r>
      <w:r w:rsidRPr="008412D7">
        <w:rPr>
          <w:rFonts w:ascii="Arial" w:eastAsia="Times New Roman" w:hAnsi="Arial" w:cs="Arial"/>
          <w:color w:val="444444"/>
          <w:sz w:val="18"/>
          <w:szCs w:val="18"/>
          <w:lang w:eastAsia="ru-RU"/>
        </w:rPr>
        <w:tab/>
      </w:r>
    </w:p>
    <w:p w:rsidR="004B7F46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5F1F">
        <w:rPr>
          <w:rFonts w:ascii="Times New Roman" w:hAnsi="Times New Roman"/>
          <w:i/>
          <w:iCs/>
          <w:sz w:val="28"/>
          <w:szCs w:val="28"/>
        </w:rPr>
        <w:t>Толстый вопрос.</w:t>
      </w:r>
      <w:r w:rsidRPr="002C5F1F">
        <w:rPr>
          <w:rFonts w:ascii="Times New Roman" w:hAnsi="Times New Roman"/>
          <w:sz w:val="28"/>
          <w:szCs w:val="28"/>
        </w:rPr>
        <w:t xml:space="preserve"> </w:t>
      </w:r>
    </w:p>
    <w:p w:rsidR="004B7F46" w:rsidRPr="008412D7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12D7">
        <w:rPr>
          <w:rFonts w:ascii="Times New Roman" w:eastAsia="Times New Roman" w:hAnsi="Times New Roman"/>
          <w:sz w:val="28"/>
          <w:szCs w:val="28"/>
          <w:lang w:eastAsia="ru-RU"/>
        </w:rPr>
        <w:t xml:space="preserve">Какие услуги предоставляет сеть Интернет? </w:t>
      </w:r>
    </w:p>
    <w:p w:rsidR="004B7F46" w:rsidRPr="008412D7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12D7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Какой вред наносит Интернет человеку? </w:t>
      </w:r>
    </w:p>
    <w:p w:rsidR="004B7F46" w:rsidRPr="008412D7" w:rsidRDefault="004B7F46" w:rsidP="004B7F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12D7">
        <w:rPr>
          <w:rFonts w:ascii="Times New Roman" w:eastAsia="Times New Roman" w:hAnsi="Times New Roman"/>
          <w:sz w:val="28"/>
          <w:szCs w:val="28"/>
          <w:lang w:eastAsia="ru-RU"/>
        </w:rPr>
        <w:t>В чём польза сети Интернет?</w:t>
      </w:r>
      <w:r w:rsidRPr="008412D7">
        <w:rPr>
          <w:rFonts w:ascii="Times New Roman" w:hAnsi="Times New Roman"/>
          <w:sz w:val="28"/>
          <w:szCs w:val="28"/>
        </w:rPr>
        <w:t xml:space="preserve"> </w:t>
      </w:r>
    </w:p>
    <w:p w:rsidR="004B7F46" w:rsidRPr="002C5F1F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643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Регулятивные универсальные учебные действия </w:t>
      </w:r>
      <w:r w:rsidRPr="00FE2716">
        <w:rPr>
          <w:rFonts w:ascii="Times New Roman" w:hAnsi="Times New Roman"/>
          <w:color w:val="000000"/>
          <w:sz w:val="28"/>
          <w:szCs w:val="28"/>
        </w:rPr>
        <w:t xml:space="preserve">обеспечивают </w:t>
      </w:r>
      <w:proofErr w:type="gramStart"/>
      <w:r w:rsidRPr="00FE2716">
        <w:rPr>
          <w:rFonts w:ascii="Times New Roman" w:hAnsi="Times New Roman"/>
          <w:color w:val="000000"/>
          <w:sz w:val="28"/>
          <w:szCs w:val="28"/>
        </w:rPr>
        <w:t>обучающимся</w:t>
      </w:r>
      <w:proofErr w:type="gramEnd"/>
      <w:r w:rsidRPr="00FE2716">
        <w:rPr>
          <w:rFonts w:ascii="Times New Roman" w:hAnsi="Times New Roman"/>
          <w:color w:val="000000"/>
          <w:sz w:val="28"/>
          <w:szCs w:val="28"/>
        </w:rPr>
        <w:t xml:space="preserve"> организацию своей учебной деятельности. 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К ним относятся: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 xml:space="preserve">– </w:t>
      </w:r>
      <w:proofErr w:type="spellStart"/>
      <w:r w:rsidRPr="00FE2716">
        <w:rPr>
          <w:rFonts w:ascii="Times New Roman" w:hAnsi="Times New Roman"/>
          <w:color w:val="000000"/>
          <w:sz w:val="28"/>
          <w:szCs w:val="28"/>
        </w:rPr>
        <w:t>целеполагание</w:t>
      </w:r>
      <w:proofErr w:type="spellEnd"/>
      <w:r w:rsidRPr="00FE2716">
        <w:rPr>
          <w:rFonts w:ascii="Times New Roman" w:hAnsi="Times New Roman"/>
          <w:color w:val="000000"/>
          <w:sz w:val="28"/>
          <w:szCs w:val="28"/>
        </w:rPr>
        <w:t xml:space="preserve"> как постановка учебной задачи на основе соотнесения того, что уже известно и усвоено учащимися, и того, что ещё неизвестно;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планирование – определение последовательности промежуточных целей с учётом конечного результата; составление плана и последовательности действий;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прогнозирование – предвосхищение результата и уровня усвоения знаний, его временных характеристик;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контроль в форме сличения способа действия и его результата с заданным эталоном с целью обнаружения отклонений и отличий от эталона;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коррекция – внесение необходимых дополнений и коррективов в план и способ действия в случае расхождения эталона, реального действия и его результата; внесение изменений в результат своей деятельности, исходя из оценки этого результата самим обучающимся, учителем, товарищами;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 xml:space="preserve">– оценка – выделение и осознание </w:t>
      </w:r>
      <w:proofErr w:type="gramStart"/>
      <w:r w:rsidRPr="00FE2716">
        <w:rPr>
          <w:rFonts w:ascii="Times New Roman" w:hAnsi="Times New Roman"/>
          <w:color w:val="000000"/>
          <w:sz w:val="28"/>
          <w:szCs w:val="28"/>
        </w:rPr>
        <w:t>обучающимся</w:t>
      </w:r>
      <w:proofErr w:type="gramEnd"/>
      <w:r w:rsidRPr="00FE2716">
        <w:rPr>
          <w:rFonts w:ascii="Times New Roman" w:hAnsi="Times New Roman"/>
          <w:color w:val="000000"/>
          <w:sz w:val="28"/>
          <w:szCs w:val="28"/>
        </w:rPr>
        <w:t xml:space="preserve"> того, что уже усвоено и что ещё нужно усвоить, осознание качества и уровня усвоения; оценка результатов работы;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 xml:space="preserve">– </w:t>
      </w:r>
      <w:proofErr w:type="spellStart"/>
      <w:r w:rsidRPr="00FE2716">
        <w:rPr>
          <w:rFonts w:ascii="Times New Roman" w:hAnsi="Times New Roman"/>
          <w:color w:val="000000"/>
          <w:sz w:val="28"/>
          <w:szCs w:val="28"/>
        </w:rPr>
        <w:t>саморегуляция</w:t>
      </w:r>
      <w:proofErr w:type="spellEnd"/>
      <w:r w:rsidRPr="00FE2716">
        <w:rPr>
          <w:rFonts w:ascii="Times New Roman" w:hAnsi="Times New Roman"/>
          <w:color w:val="000000"/>
          <w:sz w:val="28"/>
          <w:szCs w:val="28"/>
        </w:rPr>
        <w:t xml:space="preserve"> как способность к мобилизации сил и энергии, к волевому усилию (к выбору в ситуации мотивационного конфликта) и преодолению препятствий.</w:t>
      </w:r>
    </w:p>
    <w:p w:rsidR="004B7F46" w:rsidRPr="00296F51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 xml:space="preserve">Для диагностики и формирования </w:t>
      </w:r>
      <w:r w:rsidRPr="00256436">
        <w:rPr>
          <w:rFonts w:ascii="Times New Roman" w:hAnsi="Times New Roman"/>
          <w:i/>
          <w:color w:val="000000"/>
          <w:sz w:val="28"/>
          <w:szCs w:val="28"/>
        </w:rPr>
        <w:t xml:space="preserve">регулятивных универсальных учебных действий </w:t>
      </w:r>
      <w:r w:rsidRPr="00296F51">
        <w:rPr>
          <w:rFonts w:ascii="Times New Roman" w:hAnsi="Times New Roman"/>
          <w:color w:val="000000"/>
          <w:sz w:val="28"/>
          <w:szCs w:val="28"/>
        </w:rPr>
        <w:t>на уроках использую следующие виды заданий и приемы: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поиск информации в предложенных источниках;</w:t>
      </w:r>
    </w:p>
    <w:p w:rsidR="004B7F46" w:rsidRPr="00FE271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взаимоконтроль;</w:t>
      </w:r>
    </w:p>
    <w:p w:rsidR="004B7F46" w:rsidRDefault="004B7F46" w:rsidP="004B7F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2716">
        <w:rPr>
          <w:rFonts w:ascii="Times New Roman" w:hAnsi="Times New Roman"/>
          <w:color w:val="000000"/>
          <w:sz w:val="28"/>
          <w:szCs w:val="28"/>
        </w:rPr>
        <w:t>– КОНОП (контрольный опрос на определенную проблему).</w:t>
      </w:r>
    </w:p>
    <w:p w:rsidR="004B7F46" w:rsidRPr="00F54E4A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F54E4A">
        <w:rPr>
          <w:rFonts w:ascii="Times New Roman" w:hAnsi="Times New Roman"/>
          <w:b/>
          <w:bCs/>
          <w:sz w:val="28"/>
          <w:szCs w:val="28"/>
          <w:u w:val="single"/>
        </w:rPr>
        <w:t>Приём  “Корзина идей, понятий, имен”</w:t>
      </w:r>
    </w:p>
    <w:p w:rsidR="004B7F46" w:rsidRPr="00F54E4A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E4A">
        <w:rPr>
          <w:rFonts w:ascii="Times New Roman" w:hAnsi="Times New Roman"/>
          <w:sz w:val="28"/>
          <w:szCs w:val="28"/>
        </w:rPr>
        <w:t xml:space="preserve">Это прием организации индивидуальной и групповой работы учащихся на начальной стадии урока, когда идет актуализация имеющегося у них опыта и знаний. Он позволяет выяснить все, что знают или думают ученики по обсуждаемой теме урока. На доске можно нарисовать значок корзины, в которой условно будет собрано все то, что все ученики вместе знают об изучаемой теме. </w:t>
      </w:r>
    </w:p>
    <w:p w:rsidR="004B7F46" w:rsidRPr="00F54E4A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E4A">
        <w:rPr>
          <w:rFonts w:ascii="Times New Roman" w:hAnsi="Times New Roman"/>
          <w:bCs/>
          <w:i/>
          <w:iCs/>
          <w:sz w:val="28"/>
          <w:szCs w:val="28"/>
        </w:rPr>
        <w:lastRenderedPageBreak/>
        <w:t>Пример.</w:t>
      </w:r>
      <w:r w:rsidRPr="00F54E4A">
        <w:rPr>
          <w:rFonts w:ascii="Times New Roman" w:hAnsi="Times New Roman"/>
          <w:sz w:val="28"/>
          <w:szCs w:val="28"/>
        </w:rPr>
        <w:t xml:space="preserve"> Многие уроки изучения нового материала начинаю с приема «Корзина», на доске демонстрируются или выводятся через проектор основные идеи предстоящего урока. Например, на уроке изучения «Линейного алгоритма» </w:t>
      </w:r>
      <w:r>
        <w:rPr>
          <w:rFonts w:ascii="Times New Roman" w:hAnsi="Times New Roman"/>
          <w:sz w:val="28"/>
          <w:szCs w:val="28"/>
        </w:rPr>
        <w:t>предлагаю</w:t>
      </w:r>
      <w:r w:rsidRPr="00F54E4A">
        <w:rPr>
          <w:rFonts w:ascii="Times New Roman" w:hAnsi="Times New Roman"/>
          <w:sz w:val="28"/>
          <w:szCs w:val="28"/>
        </w:rPr>
        <w:t xml:space="preserve"> учащимся высказать, как они думают какой алгоритм можно назвать линейным, привести примеры. На уроке изучения «Цикла» п</w:t>
      </w:r>
      <w:r>
        <w:rPr>
          <w:rFonts w:ascii="Times New Roman" w:hAnsi="Times New Roman"/>
          <w:sz w:val="28"/>
          <w:szCs w:val="28"/>
        </w:rPr>
        <w:t>редлагаю</w:t>
      </w:r>
      <w:r w:rsidRPr="00F54E4A">
        <w:rPr>
          <w:rFonts w:ascii="Times New Roman" w:hAnsi="Times New Roman"/>
          <w:sz w:val="28"/>
          <w:szCs w:val="28"/>
        </w:rPr>
        <w:t xml:space="preserve"> предположить, что такое цикл, какие примеры циклических действий они могут привести. </w:t>
      </w:r>
    </w:p>
    <w:p w:rsidR="004B7F46" w:rsidRPr="00F219DB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F219DB">
        <w:rPr>
          <w:rFonts w:ascii="Times New Roman" w:hAnsi="Times New Roman"/>
          <w:b/>
          <w:bCs/>
          <w:sz w:val="28"/>
          <w:szCs w:val="28"/>
          <w:u w:val="single"/>
        </w:rPr>
        <w:t>Приём  “Рюкзак”</w:t>
      </w:r>
    </w:p>
    <w:p w:rsidR="004B7F46" w:rsidRPr="00F219DB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Прием рефлексии используется чаще всего на уроках после изучения большого раздела. Суть - зафиксировать свои продвижения в учебе, а также, возможно, в отношениях с другими. Рюкзак перемещается от одного ученика к другому. Каждый не просто фиксирует успех, но и приводит конкретный пример. Если нужно собраться с мыслями, можно сказать "пропускаю ход". </w:t>
      </w:r>
    </w:p>
    <w:p w:rsidR="004B7F46" w:rsidRPr="00F219DB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b/>
          <w:bCs/>
          <w:i/>
          <w:iCs/>
          <w:sz w:val="28"/>
          <w:szCs w:val="28"/>
        </w:rPr>
        <w:t>Пример.</w:t>
      </w:r>
      <w:r w:rsidRPr="00F219DB">
        <w:rPr>
          <w:rFonts w:ascii="Times New Roman" w:hAnsi="Times New Roman"/>
          <w:sz w:val="28"/>
          <w:szCs w:val="28"/>
        </w:rPr>
        <w:t xml:space="preserve"> </w:t>
      </w:r>
    </w:p>
    <w:p w:rsidR="004B7F46" w:rsidRPr="00F219DB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F219DB">
        <w:rPr>
          <w:rFonts w:ascii="Times New Roman" w:hAnsi="Times New Roman"/>
          <w:sz w:val="28"/>
          <w:szCs w:val="28"/>
        </w:rPr>
        <w:t>я</w:t>
      </w:r>
      <w:proofErr w:type="gramEnd"/>
      <w:r w:rsidRPr="00F219DB">
        <w:rPr>
          <w:rFonts w:ascii="Times New Roman" w:hAnsi="Times New Roman"/>
          <w:sz w:val="28"/>
          <w:szCs w:val="28"/>
        </w:rPr>
        <w:t xml:space="preserve"> научился составлять </w:t>
      </w:r>
      <w:r>
        <w:rPr>
          <w:rFonts w:ascii="Times New Roman" w:hAnsi="Times New Roman"/>
          <w:sz w:val="28"/>
          <w:szCs w:val="28"/>
        </w:rPr>
        <w:t>алгоритмы</w:t>
      </w:r>
    </w:p>
    <w:p w:rsidR="004B7F46" w:rsidRPr="00F219DB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я разобрался в такой-то теме </w:t>
      </w:r>
    </w:p>
    <w:p w:rsidR="004B7F46" w:rsidRPr="00F219DB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я наконец-то запомнил, чем </w:t>
      </w:r>
      <w:r>
        <w:rPr>
          <w:rFonts w:ascii="Times New Roman" w:hAnsi="Times New Roman"/>
          <w:sz w:val="28"/>
          <w:szCs w:val="28"/>
        </w:rPr>
        <w:t xml:space="preserve">растровая графика от </w:t>
      </w:r>
      <w:proofErr w:type="gramStart"/>
      <w:r>
        <w:rPr>
          <w:rFonts w:ascii="Times New Roman" w:hAnsi="Times New Roman"/>
          <w:sz w:val="28"/>
          <w:szCs w:val="28"/>
        </w:rPr>
        <w:t>векторной</w:t>
      </w:r>
      <w:proofErr w:type="gramEnd"/>
      <w:r>
        <w:rPr>
          <w:rFonts w:ascii="Times New Roman" w:hAnsi="Times New Roman"/>
          <w:sz w:val="28"/>
          <w:szCs w:val="28"/>
        </w:rPr>
        <w:t xml:space="preserve"> и т.п.</w:t>
      </w:r>
    </w:p>
    <w:p w:rsidR="004B7F46" w:rsidRPr="00F219DB" w:rsidRDefault="004B7F46" w:rsidP="004B7F46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F219DB">
        <w:rPr>
          <w:rFonts w:ascii="Times New Roman" w:hAnsi="Times New Roman"/>
          <w:b/>
          <w:bCs/>
          <w:sz w:val="28"/>
          <w:szCs w:val="28"/>
          <w:u w:val="single"/>
        </w:rPr>
        <w:t xml:space="preserve">Приём  "Телеграмма" </w:t>
      </w:r>
    </w:p>
    <w:p w:rsidR="004B7F46" w:rsidRPr="00F219DB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b/>
          <w:bCs/>
          <w:i/>
          <w:iCs/>
          <w:sz w:val="28"/>
          <w:szCs w:val="28"/>
        </w:rPr>
        <w:t>Описание:</w:t>
      </w:r>
      <w:r w:rsidRPr="00F219DB">
        <w:rPr>
          <w:rFonts w:ascii="Times New Roman" w:hAnsi="Times New Roman"/>
          <w:sz w:val="28"/>
          <w:szCs w:val="28"/>
        </w:rPr>
        <w:t xml:space="preserve"> приём актуализации субъективного опыта. Очень краткая запись. </w:t>
      </w:r>
    </w:p>
    <w:p w:rsidR="004B7F46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>'</w:t>
      </w:r>
      <w:r w:rsidRPr="00F219DB">
        <w:rPr>
          <w:rFonts w:ascii="Times New Roman" w:hAnsi="Times New Roman"/>
          <w:b/>
          <w:bCs/>
          <w:sz w:val="28"/>
          <w:szCs w:val="28"/>
        </w:rPr>
        <w:t>Пример.</w:t>
      </w:r>
      <w:r w:rsidRPr="00F219DB">
        <w:rPr>
          <w:rFonts w:ascii="Times New Roman" w:hAnsi="Times New Roman"/>
          <w:i/>
          <w:iCs/>
          <w:sz w:val="28"/>
          <w:szCs w:val="28"/>
        </w:rPr>
        <w:t xml:space="preserve"> Кратко написать самое важное, что уяснил с урока с пожеланиями соседу по парте и отправить (обменяться).</w:t>
      </w:r>
      <w:r w:rsidRPr="00F219DB">
        <w:rPr>
          <w:rFonts w:ascii="Times New Roman" w:hAnsi="Times New Roman"/>
          <w:sz w:val="28"/>
          <w:szCs w:val="28"/>
        </w:rPr>
        <w:t xml:space="preserve"> </w:t>
      </w:r>
    </w:p>
    <w:p w:rsidR="004B7F46" w:rsidRPr="00F219DB" w:rsidRDefault="004B7F46" w:rsidP="004B7F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Написать пожелание себе с точки зрения изученного на уроке и т.д.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F219DB">
        <w:rPr>
          <w:rFonts w:ascii="Times New Roman" w:hAnsi="Times New Roman"/>
          <w:b/>
          <w:bCs/>
          <w:sz w:val="28"/>
          <w:szCs w:val="28"/>
          <w:u w:val="single"/>
        </w:rPr>
        <w:t xml:space="preserve">Приём  «Сообщи свое Я»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Рефлексивный прием, способствующий организации эмоционального отклика на уроке.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Формирует: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умение оценивать деятельность и способы решения проблемы;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сравнивать результаты и анализировать причинно-следственные связи;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умение осмысливать свой опыт и осознавать его личностное значение.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Перед выполнением задания ученик сообщает свое мнение о способе выполнения чего-либо: «Я бы, пожалуй, сделал так …». По результатам деятельности учащийся сообщает, насколько его ожидания совпали с реальностью. </w:t>
      </w:r>
    </w:p>
    <w:p w:rsidR="00864D32" w:rsidRPr="00E3575E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3575E">
        <w:rPr>
          <w:rFonts w:ascii="Times New Roman" w:hAnsi="Times New Roman"/>
          <w:bCs/>
          <w:i/>
          <w:iCs/>
          <w:sz w:val="28"/>
          <w:szCs w:val="28"/>
        </w:rPr>
        <w:t>Пример.</w:t>
      </w:r>
      <w:r w:rsidRPr="00E3575E">
        <w:rPr>
          <w:rFonts w:ascii="Times New Roman" w:hAnsi="Times New Roman"/>
          <w:sz w:val="28"/>
          <w:szCs w:val="28"/>
        </w:rPr>
        <w:t xml:space="preserve"> </w:t>
      </w:r>
    </w:p>
    <w:p w:rsidR="00864D32" w:rsidRPr="00F219DB" w:rsidRDefault="00864D32" w:rsidP="00864D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19DB">
        <w:rPr>
          <w:rFonts w:ascii="Times New Roman" w:hAnsi="Times New Roman"/>
          <w:sz w:val="28"/>
          <w:szCs w:val="28"/>
        </w:rPr>
        <w:t xml:space="preserve">«Я бы, пожалуй, сделал так. Провел опрос учащихся класса и сравнил его с предложенными статистическими данными». «Я провел опрос одноклассников, сравнил его с предложенными статистическими данными. Мои результаты совпали с результатами учащихся, которые искали ответ на вопрос иным способом. Думаю, что принятое мною решение было верным». </w:t>
      </w:r>
    </w:p>
    <w:p w:rsidR="00864D32" w:rsidRPr="001765B2" w:rsidRDefault="00256436" w:rsidP="00864D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864D32" w:rsidRPr="001765B2">
        <w:rPr>
          <w:rFonts w:ascii="Times New Roman" w:eastAsia="Times New Roman" w:hAnsi="Times New Roman"/>
          <w:sz w:val="28"/>
          <w:szCs w:val="28"/>
          <w:lang w:eastAsia="ru-RU"/>
        </w:rPr>
        <w:t xml:space="preserve">аждый ребенок – индивидуален. Необходимо помочь найти в нем его индивидуальные личные особенности. Нужно помнить, что главным является не предмет, которому вы учите, а личность, которую вы формируете. Не предмет формирует личность, а учитель своей деятельностью, связанной с изучением предмета. Научите ребенка высказывать свои мысли. Во время его </w:t>
      </w:r>
      <w:r w:rsidR="00864D32" w:rsidRPr="001765B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ответа на вопрос задавайте ему наводящие вопросы. Не бойтесь «нестандартных уроков», попробуйте различные виды игр, дискуссий и групповой работы для освоения материала по вашему предмету. Помогите ребенку научиться адекватно, оценивать выполненную им работу. Научите исправлять ошибки.</w:t>
      </w:r>
    </w:p>
    <w:p w:rsidR="00864D32" w:rsidRPr="001765B2" w:rsidRDefault="00864D32" w:rsidP="00864D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65B2">
        <w:rPr>
          <w:rFonts w:ascii="Times New Roman" w:eastAsia="Times New Roman" w:hAnsi="Times New Roman"/>
          <w:sz w:val="28"/>
          <w:szCs w:val="28"/>
          <w:lang w:eastAsia="ru-RU"/>
        </w:rPr>
        <w:t>Сего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дня учащийся сам должен стать «</w:t>
      </w:r>
      <w:r w:rsidRPr="001765B2">
        <w:rPr>
          <w:rFonts w:ascii="Times New Roman" w:eastAsia="Times New Roman" w:hAnsi="Times New Roman"/>
          <w:sz w:val="28"/>
          <w:szCs w:val="28"/>
          <w:lang w:eastAsia="ru-RU"/>
        </w:rPr>
        <w:t>архитектором и строителем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765B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образовательного процесса. Достижение этой цели становится возможным благодаря формированию системы универсальных учебных действий.</w:t>
      </w:r>
    </w:p>
    <w:p w:rsidR="00864D32" w:rsidRPr="001765B2" w:rsidRDefault="00864D32" w:rsidP="00864D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5B2">
        <w:rPr>
          <w:rFonts w:ascii="Times New Roman" w:hAnsi="Times New Roman"/>
          <w:sz w:val="28"/>
          <w:szCs w:val="28"/>
        </w:rPr>
        <w:t xml:space="preserve">Нет одного «самого главного» педагогического приема. Радуга из одного цвета – не радуга. Только поддерживая друг друга, приемы дают нужный эффект. Но многоцветную картину не рисуют одним махом.  </w:t>
      </w:r>
      <w:proofErr w:type="gramStart"/>
      <w:r w:rsidRPr="001765B2">
        <w:rPr>
          <w:rFonts w:ascii="Times New Roman" w:hAnsi="Times New Roman"/>
          <w:sz w:val="28"/>
          <w:szCs w:val="28"/>
        </w:rPr>
        <w:t>Нужны</w:t>
      </w:r>
      <w:proofErr w:type="gramEnd"/>
      <w:r w:rsidRPr="001765B2">
        <w:rPr>
          <w:rFonts w:ascii="Times New Roman" w:hAnsi="Times New Roman"/>
          <w:sz w:val="28"/>
          <w:szCs w:val="28"/>
        </w:rPr>
        <w:t xml:space="preserve"> терпение и постепенность! Не стоит хвататься за все сразу. Лучше постепенно отрабатывать каждый прием – до автоматизма. Приемы </w:t>
      </w:r>
      <w:proofErr w:type="spellStart"/>
      <w:r w:rsidRPr="001765B2">
        <w:rPr>
          <w:rFonts w:ascii="Times New Roman" w:hAnsi="Times New Roman"/>
          <w:sz w:val="28"/>
          <w:szCs w:val="28"/>
        </w:rPr>
        <w:t>педтехники</w:t>
      </w:r>
      <w:proofErr w:type="spellEnd"/>
      <w:r w:rsidRPr="001765B2">
        <w:rPr>
          <w:rFonts w:ascii="Times New Roman" w:hAnsi="Times New Roman"/>
          <w:sz w:val="28"/>
          <w:szCs w:val="28"/>
        </w:rPr>
        <w:t xml:space="preserve"> - каждодневный инструмент учителя. Инструмент без работы черствеет! А в работе – совершенствуется. </w:t>
      </w:r>
    </w:p>
    <w:p w:rsidR="004B7F46" w:rsidRDefault="004B7F46" w:rsidP="004B7F46"/>
    <w:sectPr w:rsidR="004B7F46" w:rsidSect="006E0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A5A42"/>
    <w:multiLevelType w:val="hybridMultilevel"/>
    <w:tmpl w:val="C114C6B2"/>
    <w:lvl w:ilvl="0" w:tplc="BDE69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C7A443B"/>
    <w:multiLevelType w:val="hybridMultilevel"/>
    <w:tmpl w:val="87D0D9D0"/>
    <w:lvl w:ilvl="0" w:tplc="BDE697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0A8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1E24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363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84FF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88B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76D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C6F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AA0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6223A28"/>
    <w:multiLevelType w:val="hybridMultilevel"/>
    <w:tmpl w:val="A66AA1C4"/>
    <w:lvl w:ilvl="0" w:tplc="BDE697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6C38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B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3C0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3C73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140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D68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669D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A41A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A7C2ACE"/>
    <w:multiLevelType w:val="hybridMultilevel"/>
    <w:tmpl w:val="9D80DA52"/>
    <w:lvl w:ilvl="0" w:tplc="053045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929D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3A4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880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DE3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4C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64C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80D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F6D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758E9"/>
    <w:rsid w:val="00256436"/>
    <w:rsid w:val="004B7F46"/>
    <w:rsid w:val="006E00F9"/>
    <w:rsid w:val="007758E9"/>
    <w:rsid w:val="00864D32"/>
    <w:rsid w:val="009C1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0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F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B7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uchebnie_distciplin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2019-02-02T04:59:00Z</dcterms:created>
  <dcterms:modified xsi:type="dcterms:W3CDTF">2019-02-02T04:59:00Z</dcterms:modified>
</cp:coreProperties>
</file>