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8AB" w:rsidRPr="001F73BD" w:rsidRDefault="00E728AB" w:rsidP="00E7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5952" w:rsidRDefault="001C5952" w:rsidP="001C59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СОГОУ «Вяземская специальная/коррекционная/ общеобразовательная школа-интернат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видов»</w:t>
      </w:r>
    </w:p>
    <w:p w:rsidR="001C5952" w:rsidRDefault="007F1232" w:rsidP="007F1232">
      <w:pPr>
        <w:tabs>
          <w:tab w:val="left" w:pos="847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C5952" w:rsidRDefault="001C5952" w:rsidP="001C5952">
      <w:pPr>
        <w:pStyle w:val="a4"/>
        <w:ind w:left="0"/>
        <w:jc w:val="left"/>
      </w:pPr>
    </w:p>
    <w:p w:rsidR="001C5952" w:rsidRDefault="001C5952" w:rsidP="001C5952">
      <w:pPr>
        <w:pStyle w:val="1"/>
        <w:ind w:left="0"/>
        <w:jc w:val="left"/>
        <w:rPr>
          <w:b/>
        </w:rPr>
      </w:pPr>
      <w:r>
        <w:rPr>
          <w:b/>
        </w:rPr>
        <w:t>Календарно-тематическое планирование на 2015- 2016 учебный год</w:t>
      </w:r>
    </w:p>
    <w:p w:rsidR="001C5952" w:rsidRDefault="001C5952" w:rsidP="001C5952">
      <w:pPr>
        <w:tabs>
          <w:tab w:val="left" w:pos="7740"/>
        </w:tabs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Предмет</w:t>
      </w:r>
      <w:proofErr w:type="gramStart"/>
      <w:r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:</w:t>
      </w:r>
      <w:proofErr w:type="gramEnd"/>
      <w:r>
        <w:rPr>
          <w:b/>
          <w:i/>
          <w:sz w:val="28"/>
          <w:szCs w:val="28"/>
        </w:rPr>
        <w:t xml:space="preserve"> Игра игротерапия</w:t>
      </w:r>
      <w:r>
        <w:rPr>
          <w:b/>
          <w:sz w:val="28"/>
          <w:szCs w:val="28"/>
        </w:rPr>
        <w:t>3 класс</w:t>
      </w:r>
    </w:p>
    <w:p w:rsidR="001C5952" w:rsidRDefault="001C5952" w:rsidP="001C595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Литош</w:t>
      </w:r>
      <w:proofErr w:type="spellEnd"/>
      <w:r>
        <w:rPr>
          <w:sz w:val="28"/>
          <w:szCs w:val="28"/>
        </w:rPr>
        <w:t xml:space="preserve"> Л.П.</w:t>
      </w:r>
    </w:p>
    <w:p w:rsidR="001C5952" w:rsidRDefault="001C5952" w:rsidP="001C5952">
      <w:pPr>
        <w:tabs>
          <w:tab w:val="left" w:pos="0"/>
        </w:tabs>
        <w:ind w:right="-284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Система обучения</w:t>
      </w:r>
      <w:r>
        <w:rPr>
          <w:sz w:val="28"/>
          <w:szCs w:val="28"/>
        </w:rPr>
        <w:t xml:space="preserve">  коррекционная</w:t>
      </w:r>
    </w:p>
    <w:p w:rsidR="001C5952" w:rsidRDefault="001C5952" w:rsidP="001C595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Программа: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 Программы специальных </w:t>
      </w:r>
      <w:r>
        <w:rPr>
          <w:sz w:val="28"/>
          <w:szCs w:val="28"/>
        </w:rPr>
        <w:t xml:space="preserve">(коррекционных) образовательных учреждений </w:t>
      </w:r>
      <w:r>
        <w:rPr>
          <w:sz w:val="28"/>
          <w:szCs w:val="28"/>
          <w:u w:val="single"/>
          <w:lang w:val="en-US"/>
        </w:rPr>
        <w:t>VIII</w:t>
      </w:r>
      <w:r>
        <w:rPr>
          <w:sz w:val="28"/>
          <w:szCs w:val="28"/>
          <w:u w:val="single"/>
        </w:rPr>
        <w:t xml:space="preserve"> вида.</w:t>
      </w:r>
    </w:p>
    <w:p w:rsidR="001C5952" w:rsidRDefault="001C5952" w:rsidP="001C5952">
      <w:pPr>
        <w:rPr>
          <w:sz w:val="28"/>
          <w:szCs w:val="28"/>
        </w:rPr>
      </w:pPr>
      <w:r>
        <w:rPr>
          <w:sz w:val="28"/>
          <w:szCs w:val="28"/>
        </w:rPr>
        <w:t>Подготовительный, 1-4классы.</w:t>
      </w:r>
    </w:p>
    <w:p w:rsidR="001C5952" w:rsidRDefault="001C5952" w:rsidP="001C5952">
      <w:pPr>
        <w:rPr>
          <w:sz w:val="28"/>
          <w:szCs w:val="28"/>
        </w:rPr>
      </w:pPr>
      <w:r>
        <w:rPr>
          <w:sz w:val="28"/>
          <w:szCs w:val="28"/>
        </w:rPr>
        <w:t>М.: «Просвещение 2006г».</w:t>
      </w:r>
    </w:p>
    <w:p w:rsidR="001C5952" w:rsidRDefault="001C5952" w:rsidP="001C5952">
      <w:pPr>
        <w:jc w:val="center"/>
        <w:rPr>
          <w:sz w:val="28"/>
          <w:szCs w:val="28"/>
        </w:rPr>
      </w:pPr>
    </w:p>
    <w:p w:rsidR="001C5952" w:rsidRDefault="001C5952" w:rsidP="001C5952">
      <w:pPr>
        <w:pStyle w:val="a4"/>
        <w:ind w:left="0"/>
        <w:jc w:val="left"/>
      </w:pPr>
    </w:p>
    <w:p w:rsidR="001C5952" w:rsidRDefault="001C5952" w:rsidP="001C5952">
      <w:pPr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    часов     по     программе                                         34   </w:t>
      </w:r>
    </w:p>
    <w:p w:rsidR="001C5952" w:rsidRDefault="001C5952" w:rsidP="001C5952">
      <w:pPr>
        <w:tabs>
          <w:tab w:val="left" w:pos="6120"/>
        </w:tabs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часов в неделю по учебному плану                             1</w:t>
      </w:r>
    </w:p>
    <w:p w:rsidR="001C5952" w:rsidRDefault="001C5952" w:rsidP="001C5952">
      <w:pPr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часов в год                                                                    34</w:t>
      </w:r>
    </w:p>
    <w:p w:rsidR="001C5952" w:rsidRDefault="001C5952" w:rsidP="001C5952">
      <w:pPr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728AB" w:rsidRPr="001F73BD" w:rsidRDefault="00E728AB" w:rsidP="00E728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28AB" w:rsidRPr="002B519F" w:rsidRDefault="00E728AB" w:rsidP="00E728AB">
      <w:pPr>
        <w:rPr>
          <w:rFonts w:ascii="Times New Roman" w:hAnsi="Times New Roman" w:cs="Times New Roman"/>
          <w:b/>
          <w:sz w:val="28"/>
          <w:szCs w:val="28"/>
        </w:rPr>
      </w:pPr>
      <w:r w:rsidRPr="002B519F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914FB6" w:rsidRPr="00914FB6" w:rsidRDefault="00914FB6" w:rsidP="00914FB6">
      <w:pPr>
        <w:rPr>
          <w:rFonts w:ascii="Times New Roman" w:hAnsi="Times New Roman" w:cs="Times New Roman"/>
          <w:b/>
          <w:sz w:val="28"/>
          <w:szCs w:val="28"/>
        </w:rPr>
      </w:pPr>
      <w:r w:rsidRPr="00914FB6">
        <w:rPr>
          <w:rFonts w:ascii="Times New Roman" w:hAnsi="Times New Roman" w:cs="Times New Roman"/>
          <w:b/>
          <w:sz w:val="28"/>
          <w:szCs w:val="28"/>
        </w:rPr>
        <w:t xml:space="preserve">                          ПОЯСНИТЕЛЬНАЯ ЗАПИСКА.</w:t>
      </w:r>
    </w:p>
    <w:p w:rsidR="00E728AB" w:rsidRPr="002B519F" w:rsidRDefault="00E728AB" w:rsidP="00E728AB">
      <w:pPr>
        <w:rPr>
          <w:rFonts w:ascii="Times New Roman" w:hAnsi="Times New Roman" w:cs="Times New Roman"/>
          <w:sz w:val="28"/>
          <w:szCs w:val="28"/>
        </w:rPr>
      </w:pP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B519F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B519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B519F">
        <w:rPr>
          <w:rFonts w:ascii="Times New Roman" w:hAnsi="Times New Roman" w:cs="Times New Roman"/>
          <w:sz w:val="28"/>
          <w:szCs w:val="28"/>
        </w:rPr>
        <w:t xml:space="preserve"> </w:t>
      </w:r>
      <w:r w:rsidRPr="002B519F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Формирование моторных и </w:t>
      </w:r>
      <w:proofErr w:type="spellStart"/>
      <w:r w:rsidRPr="002B519F">
        <w:rPr>
          <w:rFonts w:ascii="Times New Roman" w:hAnsi="Times New Roman" w:cs="Times New Roman"/>
          <w:b/>
          <w:bCs/>
          <w:sz w:val="28"/>
          <w:szCs w:val="28"/>
        </w:rPr>
        <w:t>графомоторных</w:t>
      </w:r>
      <w:proofErr w:type="spellEnd"/>
      <w:r w:rsidRPr="002B519F">
        <w:rPr>
          <w:rFonts w:ascii="Times New Roman" w:hAnsi="Times New Roman" w:cs="Times New Roman"/>
          <w:b/>
          <w:bCs/>
          <w:sz w:val="28"/>
          <w:szCs w:val="28"/>
        </w:rPr>
        <w:t xml:space="preserve"> навыков – 7 часов.</w:t>
      </w:r>
      <w:proofErr w:type="gramEnd"/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Упражнения на развитие меткости: «</w:t>
      </w:r>
      <w:proofErr w:type="spellStart"/>
      <w:r w:rsidRPr="002B519F">
        <w:rPr>
          <w:rFonts w:ascii="Times New Roman" w:hAnsi="Times New Roman" w:cs="Times New Roman"/>
          <w:sz w:val="28"/>
          <w:szCs w:val="28"/>
        </w:rPr>
        <w:t>Кольцеброс</w:t>
      </w:r>
      <w:proofErr w:type="spellEnd"/>
      <w:r w:rsidRPr="002B519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519F">
        <w:rPr>
          <w:rFonts w:ascii="Times New Roman" w:hAnsi="Times New Roman" w:cs="Times New Roman"/>
          <w:sz w:val="28"/>
          <w:szCs w:val="28"/>
        </w:rPr>
        <w:t>Дартс</w:t>
      </w:r>
      <w:proofErr w:type="spellEnd"/>
      <w:r w:rsidRPr="002B519F">
        <w:rPr>
          <w:rFonts w:ascii="Times New Roman" w:hAnsi="Times New Roman" w:cs="Times New Roman"/>
          <w:sz w:val="28"/>
          <w:szCs w:val="28"/>
        </w:rPr>
        <w:t>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Развитие согласованности движений на разные группы мышц. Дидактическая игра «Море волнуется».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lastRenderedPageBreak/>
        <w:t>Обучение действиям по двух- и трехзвенной инструкции учителя. Дидактическая игра «Запомни и повтори».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Пальчиковая гимнастика с речевым сопровождением. Упражнения: завязывание, развязывание, шнуровка, застегивание… Дидактическая игра «Поможем братишке».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Обводка контуров предметных изображений, штриховка в разных направлениях. Вырезание предметов по контуру.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Работа в технике объемной и рваной аппликации. Дидактическая игра «Юный художник».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2B519F">
        <w:rPr>
          <w:rFonts w:ascii="Times New Roman" w:hAnsi="Times New Roman" w:cs="Times New Roman"/>
          <w:b/>
          <w:bCs/>
          <w:sz w:val="28"/>
          <w:szCs w:val="28"/>
        </w:rPr>
        <w:t>. Формирование тактильно-двигательного восприятия – 2 часа.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519F">
        <w:rPr>
          <w:rFonts w:ascii="Times New Roman" w:hAnsi="Times New Roman" w:cs="Times New Roman"/>
          <w:sz w:val="28"/>
          <w:szCs w:val="28"/>
        </w:rPr>
        <w:t>Определение предметов, поверхностей на ощупь, выделение их свойств и качеств: крупные, мелкие, гладкие, шершавые, колючие … Дидактическая игра «Что бывает.. (пушистое)».</w:t>
      </w:r>
      <w:proofErr w:type="gramEnd"/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 xml:space="preserve">Работа с пластилином. </w:t>
      </w:r>
      <w:proofErr w:type="gramStart"/>
      <w:r w:rsidRPr="002B519F">
        <w:rPr>
          <w:rFonts w:ascii="Times New Roman" w:hAnsi="Times New Roman" w:cs="Times New Roman"/>
          <w:sz w:val="28"/>
          <w:szCs w:val="28"/>
        </w:rPr>
        <w:t>Техники: раскатывание, скатывание, вдавливание..).  Лепка «Овощи и фрукты».</w:t>
      </w:r>
      <w:proofErr w:type="gramEnd"/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728AB" w:rsidRPr="002B519F" w:rsidRDefault="00E728AB" w:rsidP="00E728AB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2B519F">
        <w:rPr>
          <w:rFonts w:ascii="Times New Roman" w:hAnsi="Times New Roman" w:cs="Times New Roman"/>
          <w:b/>
          <w:bCs/>
          <w:sz w:val="28"/>
          <w:szCs w:val="28"/>
        </w:rPr>
        <w:t xml:space="preserve">. . Формирование </w:t>
      </w:r>
      <w:proofErr w:type="gramStart"/>
      <w:r w:rsidRPr="002B519F">
        <w:rPr>
          <w:rFonts w:ascii="Times New Roman" w:hAnsi="Times New Roman" w:cs="Times New Roman"/>
          <w:b/>
          <w:bCs/>
          <w:sz w:val="28"/>
          <w:szCs w:val="28"/>
        </w:rPr>
        <w:t>кинестетических</w:t>
      </w:r>
      <w:proofErr w:type="gramEnd"/>
      <w:r w:rsidRPr="002B519F">
        <w:rPr>
          <w:rFonts w:ascii="Times New Roman" w:hAnsi="Times New Roman" w:cs="Times New Roman"/>
          <w:b/>
          <w:bCs/>
          <w:sz w:val="28"/>
          <w:szCs w:val="28"/>
        </w:rPr>
        <w:t xml:space="preserve"> и кинетических</w:t>
      </w:r>
    </w:p>
    <w:p w:rsidR="00E728AB" w:rsidRPr="002B519F" w:rsidRDefault="00E728AB" w:rsidP="00E728AB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</w:rPr>
        <w:t>ощущений – 2 часа.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Формирование ощущений от статистических, динамических поз частей тела (глаза, рот, пальцы), вербализация собственных ощущений. Дидактическая игра «Пойми меня».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B519F">
        <w:rPr>
          <w:rFonts w:ascii="Times New Roman" w:hAnsi="Times New Roman" w:cs="Times New Roman"/>
          <w:sz w:val="28"/>
          <w:szCs w:val="28"/>
        </w:rPr>
        <w:t xml:space="preserve">Выразительность телодвижений: имитация повадок животных. </w:t>
      </w:r>
      <w:proofErr w:type="spellStart"/>
      <w:r w:rsidRPr="002B519F">
        <w:rPr>
          <w:rFonts w:ascii="Times New Roman" w:hAnsi="Times New Roman" w:cs="Times New Roman"/>
          <w:sz w:val="28"/>
          <w:szCs w:val="28"/>
        </w:rPr>
        <w:t>Инсценирование</w:t>
      </w:r>
      <w:proofErr w:type="spellEnd"/>
      <w:r w:rsidRPr="002B519F">
        <w:rPr>
          <w:rFonts w:ascii="Times New Roman" w:hAnsi="Times New Roman" w:cs="Times New Roman"/>
          <w:sz w:val="28"/>
          <w:szCs w:val="28"/>
        </w:rPr>
        <w:t xml:space="preserve"> школьных событий.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728AB" w:rsidRPr="002B519F" w:rsidRDefault="00E728AB" w:rsidP="00E728AB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proofErr w:type="gramStart"/>
      <w:r w:rsidRPr="002B519F">
        <w:rPr>
          <w:rFonts w:ascii="Times New Roman" w:hAnsi="Times New Roman" w:cs="Times New Roman"/>
          <w:b/>
          <w:bCs/>
          <w:sz w:val="28"/>
          <w:szCs w:val="28"/>
        </w:rPr>
        <w:t>.  Формирование</w:t>
      </w:r>
      <w:proofErr w:type="gramEnd"/>
      <w:r w:rsidRPr="002B519F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представлений о форме, величине, цвете предметов. Конструирование – 7 часов.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Комбинирование различных форм из геометрического конструктора по инструкции. Дидактическая игра «Строители».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lastRenderedPageBreak/>
        <w:t xml:space="preserve">Сравнение и обозначение словом величины разных предметов по двум параметрам: </w:t>
      </w:r>
      <w:proofErr w:type="gramStart"/>
      <w:r w:rsidRPr="002B519F">
        <w:rPr>
          <w:rFonts w:ascii="Times New Roman" w:hAnsi="Times New Roman" w:cs="Times New Roman"/>
          <w:sz w:val="28"/>
          <w:szCs w:val="28"/>
        </w:rPr>
        <w:t>длинный</w:t>
      </w:r>
      <w:proofErr w:type="gramEnd"/>
      <w:r w:rsidRPr="002B519F">
        <w:rPr>
          <w:rFonts w:ascii="Times New Roman" w:hAnsi="Times New Roman" w:cs="Times New Roman"/>
          <w:sz w:val="28"/>
          <w:szCs w:val="28"/>
        </w:rPr>
        <w:t xml:space="preserve"> и широкий, узкий  и короткий.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 xml:space="preserve">Составление </w:t>
      </w:r>
      <w:proofErr w:type="spellStart"/>
      <w:r w:rsidRPr="002B519F">
        <w:rPr>
          <w:rFonts w:ascii="Times New Roman" w:hAnsi="Times New Roman" w:cs="Times New Roman"/>
          <w:sz w:val="28"/>
          <w:szCs w:val="28"/>
        </w:rPr>
        <w:t>сериационных</w:t>
      </w:r>
      <w:proofErr w:type="spellEnd"/>
      <w:r w:rsidRPr="002B519F">
        <w:rPr>
          <w:rFonts w:ascii="Times New Roman" w:hAnsi="Times New Roman" w:cs="Times New Roman"/>
          <w:sz w:val="28"/>
          <w:szCs w:val="28"/>
        </w:rPr>
        <w:t xml:space="preserve"> рядов по величине из 4-5 предметов. Группировка предметов по самостоятельно выделенному признаку.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 xml:space="preserve">Цветовой спектр. Тёплые и холодные тона. Составление полосок разной насыщенности одного цвета. Дидактическая игра «Цветик - </w:t>
      </w:r>
      <w:proofErr w:type="spellStart"/>
      <w:r w:rsidRPr="002B519F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2B519F">
        <w:rPr>
          <w:rFonts w:ascii="Times New Roman" w:hAnsi="Times New Roman" w:cs="Times New Roman"/>
          <w:sz w:val="28"/>
          <w:szCs w:val="28"/>
        </w:rPr>
        <w:t>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 xml:space="preserve">Узнавание предмета по его частям. </w:t>
      </w:r>
      <w:proofErr w:type="spellStart"/>
      <w:r w:rsidRPr="002B519F">
        <w:rPr>
          <w:rFonts w:ascii="Times New Roman" w:hAnsi="Times New Roman" w:cs="Times New Roman"/>
          <w:sz w:val="28"/>
          <w:szCs w:val="28"/>
        </w:rPr>
        <w:t>Дорисовывание</w:t>
      </w:r>
      <w:proofErr w:type="spellEnd"/>
      <w:r w:rsidRPr="002B519F">
        <w:rPr>
          <w:rFonts w:ascii="Times New Roman" w:hAnsi="Times New Roman" w:cs="Times New Roman"/>
          <w:sz w:val="28"/>
          <w:szCs w:val="28"/>
        </w:rPr>
        <w:t xml:space="preserve"> незаконченных изображений предметов. Дидактическая игра «Угадай, что, кто  это?».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Составление предмета или целостной конструкции из мелких деталей (</w:t>
      </w:r>
      <w:proofErr w:type="spellStart"/>
      <w:r w:rsidRPr="002B519F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2B519F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2B519F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2B519F">
        <w:rPr>
          <w:rFonts w:ascii="Times New Roman" w:hAnsi="Times New Roman" w:cs="Times New Roman"/>
          <w:sz w:val="28"/>
          <w:szCs w:val="28"/>
        </w:rPr>
        <w:t>»).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728AB" w:rsidRPr="002B519F" w:rsidRDefault="00E728AB" w:rsidP="00E728AB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B519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2B519F">
        <w:rPr>
          <w:rFonts w:ascii="Times New Roman" w:hAnsi="Times New Roman" w:cs="Times New Roman"/>
          <w:b/>
          <w:bCs/>
          <w:sz w:val="28"/>
          <w:szCs w:val="28"/>
        </w:rPr>
        <w:t>. Формирование зрительного восприятия – 3 часа.</w:t>
      </w:r>
      <w:proofErr w:type="gramEnd"/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Формирование зрительно-двигательной координации рук и глаз: рисование бордюров по образцу (отличительные, общие признаки).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Сравнение трех предметов, отличающихся незначительными качествами, свойствами. Дидактическая игра «Что изменилось?».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Упражнения для профилактики и коррекции зрения. Дидактическая игра «Повтори узор».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28AB" w:rsidRPr="002B519F" w:rsidRDefault="00E728AB" w:rsidP="00E728AB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2B519F">
        <w:rPr>
          <w:rFonts w:ascii="Times New Roman" w:hAnsi="Times New Roman" w:cs="Times New Roman"/>
          <w:b/>
          <w:bCs/>
          <w:sz w:val="28"/>
          <w:szCs w:val="28"/>
        </w:rPr>
        <w:t>. Формирование представлений об особых свойствах</w:t>
      </w:r>
    </w:p>
    <w:p w:rsidR="00E728AB" w:rsidRPr="002B519F" w:rsidRDefault="00E728AB" w:rsidP="00E728AB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</w:rPr>
        <w:t>предметов – 4 часа.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Формирование осязания, словесное обозначение (теплее – холоднее). Определение контрастных температур предметов (грелка, утюг, чайник).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Различение пищевых запахов и вкусов. Дидактическая игра «Угадай, что это?».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spellStart"/>
      <w:r w:rsidRPr="002B519F">
        <w:rPr>
          <w:rFonts w:ascii="Times New Roman" w:hAnsi="Times New Roman" w:cs="Times New Roman"/>
          <w:sz w:val="28"/>
          <w:szCs w:val="28"/>
        </w:rPr>
        <w:t>дифференционных</w:t>
      </w:r>
      <w:proofErr w:type="spellEnd"/>
      <w:r w:rsidRPr="002B519F">
        <w:rPr>
          <w:rFonts w:ascii="Times New Roman" w:hAnsi="Times New Roman" w:cs="Times New Roman"/>
          <w:sz w:val="28"/>
          <w:szCs w:val="28"/>
        </w:rPr>
        <w:t xml:space="preserve"> ощущений: легче – тяжелее. Взвешивание на ладони, определение веса на глаз. Дидактическая игра «Продавец».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Определение свойств веществ (твердость, сыпучесть, растворимость, вязкость). Дидактическая игра «Пойми меня».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Pr="002B519F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2B519F">
        <w:rPr>
          <w:rFonts w:ascii="Times New Roman" w:hAnsi="Times New Roman" w:cs="Times New Roman"/>
          <w:b/>
          <w:bCs/>
          <w:sz w:val="28"/>
          <w:szCs w:val="28"/>
        </w:rPr>
        <w:t>. Формирование слухового восприятия – 3 часа.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Определение направления звука в пространстве (справа – слева – спереди - сзади).  Дидактическая игра «Откуда звук?».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Выполнение действий по звуковому сигналу.  Различение музыкальных и речевых звуков по высоте тона и темпу.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Развитие чувства ритма. Дидактическая игра  « Мы – барабанщики».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2B519F">
        <w:rPr>
          <w:rFonts w:ascii="Times New Roman" w:hAnsi="Times New Roman" w:cs="Times New Roman"/>
          <w:b/>
          <w:bCs/>
          <w:sz w:val="28"/>
          <w:szCs w:val="28"/>
        </w:rPr>
        <w:t xml:space="preserve">. Формирование пространственных </w:t>
      </w:r>
      <w:proofErr w:type="gramStart"/>
      <w:r w:rsidRPr="002B519F">
        <w:rPr>
          <w:rFonts w:ascii="Times New Roman" w:hAnsi="Times New Roman" w:cs="Times New Roman"/>
          <w:b/>
          <w:bCs/>
          <w:sz w:val="28"/>
          <w:szCs w:val="28"/>
        </w:rPr>
        <w:t>представлений  -</w:t>
      </w:r>
      <w:proofErr w:type="gramEnd"/>
      <w:r w:rsidRPr="002B519F">
        <w:rPr>
          <w:rFonts w:ascii="Times New Roman" w:hAnsi="Times New Roman" w:cs="Times New Roman"/>
          <w:b/>
          <w:bCs/>
          <w:sz w:val="28"/>
          <w:szCs w:val="28"/>
        </w:rPr>
        <w:t xml:space="preserve"> 3 часа.</w:t>
      </w:r>
    </w:p>
    <w:p w:rsidR="00E728AB" w:rsidRPr="002B519F" w:rsidRDefault="00E728AB" w:rsidP="00E728AB">
      <w:pPr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2B519F">
        <w:rPr>
          <w:rFonts w:ascii="Times New Roman" w:hAnsi="Times New Roman" w:cs="Times New Roman"/>
          <w:sz w:val="28"/>
          <w:szCs w:val="28"/>
        </w:rPr>
        <w:t>Ориентировка в пространстве (улица, класс), вербализация пространственных отношений. Дидактическая игра «Куда пойдешь, то и найдешь».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Деление листа бумаги на глаз, на 2, 4 равные части. Расположение  и перемещение предметов на поверхности листа, парты в разных положениях.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Моделирование пространственного положения мебели в комнате. Дидактическая игра «Обставим комнату».</w:t>
      </w:r>
    </w:p>
    <w:p w:rsidR="00E728AB" w:rsidRPr="002B519F" w:rsidRDefault="00E728AB" w:rsidP="00E728AB">
      <w:pPr>
        <w:rPr>
          <w:rFonts w:ascii="Times New Roman" w:hAnsi="Times New Roman" w:cs="Times New Roman"/>
          <w:sz w:val="28"/>
          <w:szCs w:val="28"/>
        </w:rPr>
      </w:pPr>
    </w:p>
    <w:p w:rsidR="00E728AB" w:rsidRPr="002B519F" w:rsidRDefault="00E728AB" w:rsidP="00E728AB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2B519F">
        <w:rPr>
          <w:rFonts w:ascii="Times New Roman" w:hAnsi="Times New Roman" w:cs="Times New Roman"/>
          <w:b/>
          <w:bCs/>
          <w:sz w:val="28"/>
          <w:szCs w:val="28"/>
        </w:rPr>
        <w:t xml:space="preserve">. Формирование </w:t>
      </w:r>
      <w:proofErr w:type="gramStart"/>
      <w:r w:rsidRPr="002B519F">
        <w:rPr>
          <w:rFonts w:ascii="Times New Roman" w:hAnsi="Times New Roman" w:cs="Times New Roman"/>
          <w:b/>
          <w:bCs/>
          <w:sz w:val="28"/>
          <w:szCs w:val="28"/>
        </w:rPr>
        <w:t>временных  представлений</w:t>
      </w:r>
      <w:proofErr w:type="gramEnd"/>
      <w:r w:rsidRPr="002B519F">
        <w:rPr>
          <w:rFonts w:ascii="Times New Roman" w:hAnsi="Times New Roman" w:cs="Times New Roman"/>
          <w:b/>
          <w:bCs/>
          <w:sz w:val="28"/>
          <w:szCs w:val="28"/>
        </w:rPr>
        <w:t xml:space="preserve"> – 3 часа.</w:t>
      </w:r>
    </w:p>
    <w:p w:rsidR="00E728AB" w:rsidRPr="002B519F" w:rsidRDefault="00E728AB" w:rsidP="00E728AB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 xml:space="preserve">Определение времени по часам. Длительность временных интервалов </w:t>
      </w:r>
    </w:p>
    <w:p w:rsidR="00E728AB" w:rsidRPr="002B519F" w:rsidRDefault="00E728AB" w:rsidP="00E728AB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(1 с, 1 мин, 5 мин, 1 час). Дидактическая игра «Успей за 1, 2, 5 мин».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Объемность времени: сутки, неделя, месяц, год.</w:t>
      </w:r>
    </w:p>
    <w:p w:rsidR="00E728AB" w:rsidRPr="002B519F" w:rsidRDefault="00E728AB" w:rsidP="00E728A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>Времена года, их закономерная смена. Дидактическая игра «Когда это бывает?».</w:t>
      </w:r>
    </w:p>
    <w:p w:rsidR="00E728AB" w:rsidRPr="002B519F" w:rsidRDefault="00E728AB" w:rsidP="00E728AB">
      <w:pPr>
        <w:ind w:firstLine="459"/>
        <w:jc w:val="both"/>
        <w:rPr>
          <w:rFonts w:ascii="Times New Roman" w:hAnsi="Times New Roman" w:cs="Times New Roman"/>
          <w:sz w:val="28"/>
          <w:szCs w:val="28"/>
        </w:rPr>
      </w:pPr>
    </w:p>
    <w:p w:rsidR="00E728AB" w:rsidRPr="002B519F" w:rsidRDefault="00E728AB" w:rsidP="00E728AB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728AB" w:rsidRPr="002B519F" w:rsidRDefault="00E728AB" w:rsidP="00E728AB">
      <w:pPr>
        <w:ind w:left="-900" w:hanging="180"/>
        <w:jc w:val="center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t xml:space="preserve">                Календарно-тематическое планирование</w:t>
      </w:r>
    </w:p>
    <w:p w:rsidR="00E728AB" w:rsidRPr="002B519F" w:rsidRDefault="00E728AB" w:rsidP="00E728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</w:rPr>
        <w:t>ИГРА, ИГРОТЕРАПИЯ</w:t>
      </w:r>
    </w:p>
    <w:p w:rsidR="00E728AB" w:rsidRPr="002B519F" w:rsidRDefault="00E728AB" w:rsidP="00E728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19F">
        <w:rPr>
          <w:rFonts w:ascii="Times New Roman" w:hAnsi="Times New Roman" w:cs="Times New Roman"/>
          <w:b/>
          <w:bCs/>
          <w:sz w:val="28"/>
          <w:szCs w:val="28"/>
        </w:rPr>
        <w:t>3 класс</w:t>
      </w:r>
    </w:p>
    <w:p w:rsidR="00E728AB" w:rsidRPr="002B519F" w:rsidRDefault="00E728AB" w:rsidP="00E728AB">
      <w:pPr>
        <w:jc w:val="center"/>
        <w:rPr>
          <w:rFonts w:ascii="Times New Roman" w:hAnsi="Times New Roman" w:cs="Times New Roman"/>
          <w:sz w:val="28"/>
          <w:szCs w:val="28"/>
        </w:rPr>
      </w:pPr>
      <w:r w:rsidRPr="002B519F">
        <w:rPr>
          <w:rFonts w:ascii="Times New Roman" w:hAnsi="Times New Roman" w:cs="Times New Roman"/>
          <w:sz w:val="28"/>
          <w:szCs w:val="28"/>
        </w:rPr>
        <w:lastRenderedPageBreak/>
        <w:t>34 часа,  1 час в неделю</w:t>
      </w:r>
    </w:p>
    <w:p w:rsidR="00E728AB" w:rsidRPr="002B519F" w:rsidRDefault="00E728AB" w:rsidP="00E728A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5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51"/>
        <w:gridCol w:w="3544"/>
        <w:gridCol w:w="850"/>
        <w:gridCol w:w="993"/>
        <w:gridCol w:w="992"/>
        <w:gridCol w:w="2375"/>
      </w:tblGrid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п\</w:t>
            </w:r>
            <w:proofErr w:type="gramStart"/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темы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РАЗДЕЛЫ, ТЕМЫ ПРОГРАММЫ:</w:t>
            </w: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proofErr w:type="gramStart"/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К-во</w:t>
            </w:r>
            <w:proofErr w:type="gramEnd"/>
          </w:p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часов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  <w:p w:rsidR="00A527BA" w:rsidRPr="002B519F" w:rsidRDefault="00A527BA" w:rsidP="00A527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 плану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по факту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Оборудование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A527BA" w:rsidRPr="002B519F" w:rsidRDefault="00A527BA" w:rsidP="00131B59">
            <w:pPr>
              <w:pStyle w:val="a3"/>
              <w:spacing w:after="0" w:line="240" w:lineRule="auto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Формирование моторики и  </w:t>
            </w:r>
            <w:proofErr w:type="spellStart"/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графомоторных</w:t>
            </w:r>
            <w:proofErr w:type="spellEnd"/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навыков</w:t>
            </w:r>
          </w:p>
          <w:p w:rsidR="00A527BA" w:rsidRPr="002B519F" w:rsidRDefault="00A527BA" w:rsidP="00131B59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меткости: «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Кольцеброс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Дартс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5/09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5/09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Кольцеброс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Дартс</w:t>
            </w:r>
            <w:proofErr w:type="spellEnd"/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Развитие согласованности движений на разные группы мышц. Дидактическая игра «Море волнуется».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12/09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12/09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Обучение действиям по двух- и трехзвенной инструкции учителя. Дидактическая игра «Запомни и повтори».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A527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19/09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19/09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 с речевым сопровождением. Упражнения: завязывание, развязывание, шнуровка, застегивание… Дидактическая игра «Поможем братишке».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26/09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26/09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ботинки со шнурками, </w:t>
            </w: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рубашка с пуговицами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Обводка контуров </w:t>
            </w:r>
            <w:r w:rsidRPr="002B51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предметных изображений, штриховка в разных направлениях. Вырезание предметов по контуру.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3/10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3/10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контурные </w:t>
            </w:r>
            <w:r w:rsidRPr="002B51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изображения предметов, ножницы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Работа в технике объемной и рваной аппликации. Дидактическая игра «Юный художник».</w:t>
            </w: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10,17/10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10,17/10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цветная бумага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Формирование тактильно-двигательного  восприятия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Определение предметов, поверхностей на ощупь, выделение их свойств и качеств: крупные, мелкие, гладкие, шершавые, колючие … Дидактическая игра «Что бывает.. (пушистое)».</w:t>
            </w:r>
            <w:proofErr w:type="gramEnd"/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</w:p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24/10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24/10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наждачная бумага,</w:t>
            </w: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вата и др.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пластилином. </w:t>
            </w:r>
            <w:proofErr w:type="gram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Техники: раскатывание, скатывание, вдавливание..).  Лепка «Овощи и фрукты».</w:t>
            </w:r>
            <w:proofErr w:type="gramEnd"/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7/11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7/11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Формирование  кинестетических и кинетических ощущений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ощущений от статистических, динамических поз частей тела (глаза, рот, пальцы), вербализация собственных ощущений. Дидактическая </w:t>
            </w:r>
            <w:r w:rsidRPr="002B51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игра «Пойми меня».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14/11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14/11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Выразительность телодвижений: имитация повадок животных. 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Инсценирование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школьных событий.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21/11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21/11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proofErr w:type="gramStart"/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 представлений</w:t>
            </w:r>
            <w:proofErr w:type="gramEnd"/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 форме, величине, цвете предметов. Конструирование.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Комбинирование различных форм из геометрического конструктора по инструкции. Дидактическая игра «Строители».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28/11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28/11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геометриче-ский</w:t>
            </w:r>
            <w:proofErr w:type="spellEnd"/>
            <w:proofErr w:type="gram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конструктор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Сравнение и обозначение словом величины разных предметов по двум параметрам: </w:t>
            </w:r>
            <w:proofErr w:type="gram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длинный</w:t>
            </w:r>
            <w:proofErr w:type="gram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и широкий, узкий  и короткий.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5/12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5/12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полоски разной величины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сериационных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рядов по величине из 4-5 предметов. Группировка предметов по самостоятельно выделенному признаку.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12/12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12/12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сериационные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ряды предметов  по величине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Цветовой спектр. Тёплые и холодные тона. </w:t>
            </w:r>
            <w:r w:rsidRPr="002B51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Составление полосок разной насыщенности одного цвета. Дидактическая игра «Цветик - 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19/12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19/12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цветные полоски</w:t>
            </w: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разной</w:t>
            </w: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насыщенно-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proofErr w:type="spellEnd"/>
            <w:proofErr w:type="gramEnd"/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Узнавание предмета по его частям. 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Дорисовывание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незаконченных изображений предметов. Дидактическая игра «Угадай, что, кто  это?».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26/12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26/12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незакончен-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изображения предметов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Составление предмета или целостной конструкции из мелких деталей (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пазлы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Лего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»).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16,23/01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16,23/01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пазлы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Лего</w:t>
            </w:r>
            <w:proofErr w:type="spellEnd"/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Формирование зрительного восприятия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зрительно-двигательной координации рук и глаз: рисование бордюров по образцу (отличительные, общие признаки). 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30/01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30/01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образцы 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бардюров</w:t>
            </w:r>
            <w:proofErr w:type="spellEnd"/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Сравнение трех предметов, отличающихся незначительными качествами, свойствами. Дидактическая игра «Что изменилось?».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6/02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6/02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Упражнения для профилактики и коррекции зрения. Дидактическая игра «Повтори узор».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13/02</w:t>
            </w: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13/02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образцы узоров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</w:t>
            </w: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Формирование представлений об  особых свойствах предметов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Формирование осязания, словесное обозначение (теплее – холоднее). Определение контрастных температур предметов (грелка, утюг, чайник).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20/02</w:t>
            </w:r>
          </w:p>
        </w:tc>
        <w:tc>
          <w:tcPr>
            <w:tcW w:w="992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20/02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грелка, утюг, чайник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Различение пищевых запахов и вкусов. Дидактическая игра «Угадай, что это?».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BA2EC0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BA2EC0" w:rsidRDefault="00BA2EC0" w:rsidP="00BA2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27/02</w:t>
            </w:r>
          </w:p>
        </w:tc>
        <w:tc>
          <w:tcPr>
            <w:tcW w:w="992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27/02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овощи и фрукты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proofErr w:type="spell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дифференционных</w:t>
            </w:r>
            <w:proofErr w:type="spell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ощущений: легче – тяжелее. Взвешивание на ладони, определение веса на глаз. Дидактическая игра «Продавец».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5/03</w:t>
            </w:r>
          </w:p>
        </w:tc>
        <w:tc>
          <w:tcPr>
            <w:tcW w:w="992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5/03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различные предметы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00249F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Определение свойств веществ (твердость, сыпучесть, растворимость, вязкость). Дидактическая игра «Пойми меня».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12/03</w:t>
            </w:r>
          </w:p>
        </w:tc>
        <w:tc>
          <w:tcPr>
            <w:tcW w:w="992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12/03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крупы, соль,  сахар, мука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Формирование слухового внимания, памяти.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  <w:r w:rsidRPr="002B51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направления звука в пространстве (справа – слева – спереди - сзади).  Дидактическая игра «Откуда звук?».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19/03</w:t>
            </w:r>
          </w:p>
        </w:tc>
        <w:tc>
          <w:tcPr>
            <w:tcW w:w="992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19/03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left="-108"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Выполнение действий по звуковому сигналу.  Различение музыкальных и речевых звуков по высоте тона и темпу.</w:t>
            </w:r>
          </w:p>
          <w:p w:rsidR="00A527BA" w:rsidRPr="002B519F" w:rsidRDefault="00A527BA" w:rsidP="00131B59">
            <w:pPr>
              <w:spacing w:after="0" w:line="240" w:lineRule="auto"/>
              <w:ind w:left="-108"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2,9/04</w:t>
            </w:r>
          </w:p>
        </w:tc>
        <w:tc>
          <w:tcPr>
            <w:tcW w:w="992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2,9/04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музыкальные </w:t>
            </w: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детские инструменты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чувства ритма. Дидактическая игра  « Мы – барабанщики». 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16/04</w:t>
            </w:r>
          </w:p>
        </w:tc>
        <w:tc>
          <w:tcPr>
            <w:tcW w:w="992" w:type="dxa"/>
          </w:tcPr>
          <w:p w:rsidR="00BA2EC0" w:rsidRDefault="00BA2EC0" w:rsidP="00131B59">
            <w:pPr>
              <w:spacing w:after="0" w:line="240" w:lineRule="auto"/>
              <w:ind w:left="-8613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116/04</w:t>
            </w:r>
          </w:p>
          <w:p w:rsidR="00A527BA" w:rsidRPr="00BA2EC0" w:rsidRDefault="00BA2EC0" w:rsidP="00BA2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16/04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ind w:left="-8613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барабан</w:t>
            </w: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барабан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Формирование пространственных представлений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Ориентировка в пространстве (улица, класс), вербализация </w:t>
            </w:r>
            <w:proofErr w:type="gram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пространственных</w:t>
            </w:r>
            <w:proofErr w:type="gram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527BA" w:rsidRPr="002B519F" w:rsidRDefault="00A527BA" w:rsidP="00131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отношений. Дидактическая игра «Куда пойдешь, то и найдешь».</w:t>
            </w:r>
          </w:p>
          <w:p w:rsidR="00A527BA" w:rsidRPr="002B519F" w:rsidRDefault="00A527BA" w:rsidP="00131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23/04</w:t>
            </w:r>
          </w:p>
        </w:tc>
        <w:tc>
          <w:tcPr>
            <w:tcW w:w="992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23/04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Деление листа бумаги на глаз, на 2, 4 равные части. Расположение  и перемещение предметов на поверхности листа, парты в разных положениях.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30/04</w:t>
            </w:r>
          </w:p>
        </w:tc>
        <w:tc>
          <w:tcPr>
            <w:tcW w:w="992" w:type="dxa"/>
          </w:tcPr>
          <w:p w:rsidR="00A527BA" w:rsidRPr="002B519F" w:rsidRDefault="00BA2EC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30/04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лист бумаги</w:t>
            </w:r>
            <w:proofErr w:type="gram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елкие предметы, игрушки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Моделирование пространственного положения мебели в </w:t>
            </w:r>
            <w:r w:rsidRPr="002B51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комнате. Дидактическая игра «Обставим комнату».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E675F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7/05</w:t>
            </w:r>
          </w:p>
        </w:tc>
        <w:tc>
          <w:tcPr>
            <w:tcW w:w="992" w:type="dxa"/>
          </w:tcPr>
          <w:p w:rsidR="00A527BA" w:rsidRPr="002B519F" w:rsidRDefault="00E675F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7/05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игрушечная мебель предметы заменители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Формирование временных представлений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Определение времени по часам. Длительность временных интервалов (1 с, 1 мин, 5 мин, 1 час). Дидактическая игра «Успей за 1, 2, 5 мин».</w:t>
            </w:r>
          </w:p>
          <w:p w:rsidR="00A527BA" w:rsidRPr="002B519F" w:rsidRDefault="00A527BA" w:rsidP="00131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E675F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14/05</w:t>
            </w:r>
          </w:p>
        </w:tc>
        <w:tc>
          <w:tcPr>
            <w:tcW w:w="992" w:type="dxa"/>
          </w:tcPr>
          <w:p w:rsidR="00A527BA" w:rsidRPr="002B519F" w:rsidRDefault="00E675F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14/05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модель часов</w:t>
            </w:r>
          </w:p>
        </w:tc>
      </w:tr>
      <w:tr w:rsidR="00A527BA" w:rsidRPr="002B519F" w:rsidTr="00A527BA"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 xml:space="preserve">Объемность времени: сутки, неделя, месяц, год. </w:t>
            </w: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E675F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21/05</w:t>
            </w:r>
          </w:p>
        </w:tc>
        <w:tc>
          <w:tcPr>
            <w:tcW w:w="992" w:type="dxa"/>
          </w:tcPr>
          <w:p w:rsidR="00A527BA" w:rsidRPr="002B519F" w:rsidRDefault="00E675F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21/05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модели: суток, дней недели, времен года с названиями месяцев</w:t>
            </w:r>
          </w:p>
        </w:tc>
      </w:tr>
      <w:tr w:rsidR="00A527BA" w:rsidRPr="002B519F" w:rsidTr="00A527BA">
        <w:trPr>
          <w:trHeight w:val="210"/>
        </w:trPr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1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Времена года, их закономерная смена. Дидактическая игра «Когда это бывает?».</w:t>
            </w:r>
          </w:p>
          <w:p w:rsidR="00A527BA" w:rsidRPr="002B519F" w:rsidRDefault="00A527BA" w:rsidP="00131B59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A527BA" w:rsidRPr="002B519F" w:rsidRDefault="00E675F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28/05</w:t>
            </w:r>
          </w:p>
        </w:tc>
        <w:tc>
          <w:tcPr>
            <w:tcW w:w="992" w:type="dxa"/>
          </w:tcPr>
          <w:p w:rsidR="00A527BA" w:rsidRPr="002B519F" w:rsidRDefault="00E675F0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28/05</w:t>
            </w:r>
          </w:p>
        </w:tc>
        <w:tc>
          <w:tcPr>
            <w:tcW w:w="2375" w:type="dxa"/>
          </w:tcPr>
          <w:p w:rsidR="00A527BA" w:rsidRPr="002B519F" w:rsidRDefault="00A527BA" w:rsidP="00131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9F">
              <w:rPr>
                <w:rFonts w:ascii="Times New Roman" w:hAnsi="Times New Roman" w:cs="Times New Roman"/>
                <w:sz w:val="28"/>
                <w:szCs w:val="28"/>
              </w:rPr>
              <w:t>модели: суток, дней недели, времен года с названиями месяцев</w:t>
            </w:r>
          </w:p>
        </w:tc>
      </w:tr>
    </w:tbl>
    <w:p w:rsidR="00070F00" w:rsidRPr="002B519F" w:rsidRDefault="00070F00">
      <w:pPr>
        <w:rPr>
          <w:rFonts w:ascii="Times New Roman" w:hAnsi="Times New Roman" w:cs="Times New Roman"/>
          <w:sz w:val="28"/>
          <w:szCs w:val="28"/>
        </w:rPr>
      </w:pPr>
    </w:p>
    <w:sectPr w:rsidR="00070F00" w:rsidRPr="002B5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8AB"/>
    <w:rsid w:val="0000249F"/>
    <w:rsid w:val="00070F00"/>
    <w:rsid w:val="001C5952"/>
    <w:rsid w:val="002B519F"/>
    <w:rsid w:val="007F1232"/>
    <w:rsid w:val="00914FB6"/>
    <w:rsid w:val="00A527BA"/>
    <w:rsid w:val="00BA2EC0"/>
    <w:rsid w:val="00E675F0"/>
    <w:rsid w:val="00E7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8A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C5952"/>
    <w:pPr>
      <w:keepNext/>
      <w:tabs>
        <w:tab w:val="left" w:pos="0"/>
      </w:tabs>
      <w:spacing w:after="0" w:line="240" w:lineRule="auto"/>
      <w:ind w:left="567" w:right="-284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728AB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rsid w:val="001C59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lock Text"/>
    <w:basedOn w:val="a"/>
    <w:semiHidden/>
    <w:unhideWhenUsed/>
    <w:rsid w:val="001C5952"/>
    <w:pPr>
      <w:tabs>
        <w:tab w:val="left" w:pos="0"/>
      </w:tabs>
      <w:spacing w:after="0" w:line="240" w:lineRule="auto"/>
      <w:ind w:left="567" w:right="-284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14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FB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8A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C5952"/>
    <w:pPr>
      <w:keepNext/>
      <w:tabs>
        <w:tab w:val="left" w:pos="0"/>
      </w:tabs>
      <w:spacing w:after="0" w:line="240" w:lineRule="auto"/>
      <w:ind w:left="567" w:right="-284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728AB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rsid w:val="001C59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lock Text"/>
    <w:basedOn w:val="a"/>
    <w:semiHidden/>
    <w:unhideWhenUsed/>
    <w:rsid w:val="001C5952"/>
    <w:pPr>
      <w:tabs>
        <w:tab w:val="left" w:pos="0"/>
      </w:tabs>
      <w:spacing w:after="0" w:line="240" w:lineRule="auto"/>
      <w:ind w:left="567" w:right="-284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14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FB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9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2015-09-21T16:52:00Z</cp:lastPrinted>
  <dcterms:created xsi:type="dcterms:W3CDTF">2015-09-20T13:08:00Z</dcterms:created>
  <dcterms:modified xsi:type="dcterms:W3CDTF">2016-06-20T13:14:00Z</dcterms:modified>
</cp:coreProperties>
</file>