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5F8" w:rsidRPr="0053356D" w:rsidRDefault="00A316FD" w:rsidP="003F45F8">
      <w:pPr>
        <w:pStyle w:val="a3"/>
        <w:spacing w:before="0" w:beforeAutospacing="0" w:after="0" w:afterAutospacing="0"/>
        <w:jc w:val="center"/>
        <w:rPr>
          <w:rStyle w:val="a4"/>
          <w:color w:val="000080"/>
          <w:sz w:val="32"/>
        </w:rPr>
      </w:pPr>
      <w:proofErr w:type="spellStart"/>
      <w:r w:rsidRPr="0053356D">
        <w:rPr>
          <w:rStyle w:val="a4"/>
          <w:color w:val="000080"/>
          <w:sz w:val="32"/>
        </w:rPr>
        <w:t>Здоровьесберегающие</w:t>
      </w:r>
      <w:proofErr w:type="spellEnd"/>
      <w:r w:rsidRPr="0053356D">
        <w:rPr>
          <w:rStyle w:val="a4"/>
          <w:color w:val="000080"/>
          <w:sz w:val="32"/>
        </w:rPr>
        <w:t xml:space="preserve"> технологии </w:t>
      </w:r>
      <w:r w:rsidR="003F45F8" w:rsidRPr="0053356D">
        <w:rPr>
          <w:rStyle w:val="a4"/>
          <w:color w:val="000080"/>
          <w:sz w:val="32"/>
        </w:rPr>
        <w:t xml:space="preserve">обучения </w:t>
      </w:r>
    </w:p>
    <w:p w:rsidR="00A316FD" w:rsidRPr="0053356D" w:rsidRDefault="00A316FD" w:rsidP="003F45F8">
      <w:pPr>
        <w:pStyle w:val="a3"/>
        <w:spacing w:before="0" w:beforeAutospacing="0" w:after="0" w:afterAutospacing="0"/>
        <w:jc w:val="center"/>
        <w:rPr>
          <w:rStyle w:val="a4"/>
          <w:color w:val="000080"/>
          <w:sz w:val="32"/>
        </w:rPr>
      </w:pPr>
      <w:r w:rsidRPr="0053356D">
        <w:rPr>
          <w:rStyle w:val="a4"/>
          <w:color w:val="000080"/>
          <w:sz w:val="32"/>
        </w:rPr>
        <w:t>на уроках математики</w:t>
      </w:r>
    </w:p>
    <w:p w:rsidR="00767E5E" w:rsidRPr="0053356D" w:rsidRDefault="00767E5E" w:rsidP="00767E5E">
      <w:pPr>
        <w:pStyle w:val="a3"/>
        <w:spacing w:before="0" w:beforeAutospacing="0" w:after="0" w:afterAutospacing="0"/>
        <w:ind w:firstLine="709"/>
        <w:jc w:val="center"/>
        <w:rPr>
          <w:rStyle w:val="a4"/>
          <w:b w:val="0"/>
          <w:color w:val="000080"/>
          <w:sz w:val="28"/>
        </w:rPr>
      </w:pPr>
      <w:r w:rsidRPr="0053356D">
        <w:rPr>
          <w:rStyle w:val="a4"/>
          <w:b w:val="0"/>
          <w:color w:val="000080"/>
          <w:sz w:val="28"/>
        </w:rPr>
        <w:t>Гмыза Дмитрий Геннадьевич</w:t>
      </w:r>
      <w:r w:rsidR="00045E1A" w:rsidRPr="0053356D">
        <w:rPr>
          <w:rStyle w:val="a4"/>
          <w:b w:val="0"/>
          <w:color w:val="000080"/>
          <w:sz w:val="28"/>
        </w:rPr>
        <w:t xml:space="preserve">, </w:t>
      </w:r>
      <w:r w:rsidRPr="0053356D">
        <w:rPr>
          <w:rStyle w:val="a4"/>
          <w:b w:val="0"/>
          <w:color w:val="000080"/>
          <w:sz w:val="28"/>
        </w:rPr>
        <w:t xml:space="preserve"> </w:t>
      </w:r>
      <w:r w:rsidRPr="0053356D">
        <w:rPr>
          <w:rStyle w:val="a4"/>
          <w:b w:val="0"/>
          <w:i/>
          <w:color w:val="000080"/>
          <w:sz w:val="28"/>
        </w:rPr>
        <w:t>учитель математики</w:t>
      </w:r>
    </w:p>
    <w:p w:rsidR="005B5851" w:rsidRPr="0053356D" w:rsidRDefault="001C508B" w:rsidP="0053356D">
      <w:pPr>
        <w:pStyle w:val="a3"/>
        <w:spacing w:before="0" w:beforeAutospacing="0" w:after="0" w:afterAutospacing="0"/>
        <w:ind w:left="5670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“</w:t>
      </w:r>
      <w:r w:rsidR="005B5851" w:rsidRPr="0053356D">
        <w:rPr>
          <w:b/>
          <w:bCs/>
          <w:i/>
          <w:iCs/>
          <w:color w:val="000080"/>
          <w:sz w:val="28"/>
        </w:rPr>
        <w:t xml:space="preserve">Здоровье - не всё, но всё без </w:t>
      </w:r>
    </w:p>
    <w:p w:rsidR="001C508B" w:rsidRPr="0053356D" w:rsidRDefault="005B5851" w:rsidP="0053356D">
      <w:pPr>
        <w:pStyle w:val="a3"/>
        <w:spacing w:before="0" w:beforeAutospacing="0" w:after="0" w:afterAutospacing="0"/>
        <w:ind w:left="5670"/>
        <w:jc w:val="both"/>
        <w:rPr>
          <w:bCs/>
          <w:i/>
          <w:iCs/>
          <w:color w:val="000080"/>
          <w:sz w:val="28"/>
        </w:rPr>
      </w:pPr>
      <w:r w:rsidRPr="0053356D">
        <w:rPr>
          <w:b/>
          <w:bCs/>
          <w:i/>
          <w:iCs/>
          <w:color w:val="000080"/>
          <w:sz w:val="28"/>
        </w:rPr>
        <w:t>здоровья - ничто</w:t>
      </w:r>
      <w:r w:rsidR="001C508B" w:rsidRPr="0053356D">
        <w:rPr>
          <w:bCs/>
          <w:i/>
          <w:iCs/>
          <w:color w:val="000080"/>
          <w:sz w:val="28"/>
        </w:rPr>
        <w:t>”</w:t>
      </w:r>
    </w:p>
    <w:p w:rsidR="001C508B" w:rsidRPr="0053356D" w:rsidRDefault="001C508B" w:rsidP="001C508B">
      <w:pPr>
        <w:pStyle w:val="a3"/>
        <w:spacing w:before="0" w:beforeAutospacing="0" w:after="0" w:afterAutospacing="0"/>
        <w:ind w:firstLine="709"/>
        <w:jc w:val="right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                                  С</w:t>
      </w:r>
      <w:r w:rsidR="0053356D" w:rsidRPr="0053356D">
        <w:rPr>
          <w:bCs/>
          <w:color w:val="000080"/>
          <w:sz w:val="28"/>
        </w:rPr>
        <w:t>ократ</w:t>
      </w:r>
    </w:p>
    <w:p w:rsidR="001C508B" w:rsidRPr="0053356D" w:rsidRDefault="00AB1EA3" w:rsidP="00AB1EA3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80"/>
          <w:sz w:val="28"/>
        </w:rPr>
      </w:pPr>
      <w:r w:rsidRPr="0053356D">
        <w:rPr>
          <w:b/>
          <w:bCs/>
          <w:color w:val="000080"/>
          <w:sz w:val="28"/>
        </w:rPr>
        <w:t>Введение (Важнейшая задача)</w:t>
      </w:r>
    </w:p>
    <w:p w:rsidR="00C85546" w:rsidRPr="0053356D" w:rsidRDefault="00C85546" w:rsidP="00C85546">
      <w:pPr>
        <w:pStyle w:val="a3"/>
        <w:spacing w:before="0" w:beforeAutospacing="0" w:after="0" w:afterAutospacing="0"/>
        <w:ind w:firstLine="709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Одной из важнейших задач, стоящих перед школой, является сохранение здоровья детей.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В Конвенции о правах ребенка подчеркивается, что современное образование должно стать </w:t>
      </w:r>
      <w:proofErr w:type="spellStart"/>
      <w:r w:rsidRPr="0053356D">
        <w:rPr>
          <w:bCs/>
          <w:i/>
          <w:iCs/>
          <w:color w:val="000080"/>
          <w:sz w:val="28"/>
        </w:rPr>
        <w:t>здоровьесберегающим</w:t>
      </w:r>
      <w:proofErr w:type="spellEnd"/>
      <w:r w:rsidRPr="0053356D">
        <w:rPr>
          <w:bCs/>
          <w:i/>
          <w:iCs/>
          <w:color w:val="000080"/>
          <w:sz w:val="28"/>
        </w:rPr>
        <w:t>.</w:t>
      </w:r>
      <w:r w:rsidRPr="0053356D">
        <w:rPr>
          <w:bCs/>
          <w:color w:val="000080"/>
          <w:sz w:val="28"/>
        </w:rPr>
        <w:t xml:space="preserve"> 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В законе «Об образовании» сохранение и укрепление здоровья детей выделено в </w:t>
      </w:r>
      <w:r w:rsidRPr="0053356D">
        <w:rPr>
          <w:bCs/>
          <w:i/>
          <w:iCs/>
          <w:color w:val="000080"/>
          <w:sz w:val="28"/>
        </w:rPr>
        <w:t>приоритетную задачу</w:t>
      </w:r>
      <w:r w:rsidRPr="0053356D">
        <w:rPr>
          <w:bCs/>
          <w:color w:val="000080"/>
          <w:sz w:val="28"/>
        </w:rPr>
        <w:t>.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proofErr w:type="spellStart"/>
      <w:r w:rsidRPr="0053356D">
        <w:rPr>
          <w:bCs/>
          <w:i/>
          <w:iCs/>
          <w:color w:val="000080"/>
          <w:sz w:val="28"/>
        </w:rPr>
        <w:t>Здоровьесбережение</w:t>
      </w:r>
      <w:proofErr w:type="spellEnd"/>
      <w:r w:rsidRPr="0053356D">
        <w:rPr>
          <w:bCs/>
          <w:i/>
          <w:iCs/>
          <w:color w:val="000080"/>
          <w:sz w:val="28"/>
        </w:rPr>
        <w:t xml:space="preserve"> </w:t>
      </w:r>
      <w:r w:rsidRPr="0053356D">
        <w:rPr>
          <w:bCs/>
          <w:color w:val="000080"/>
          <w:sz w:val="28"/>
        </w:rPr>
        <w:t xml:space="preserve">не может выступать в качестве основной и единственной цели образовательного  процесса, а только в качестве условия, одной из задач достижения главной цели. 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Здоровье детей  – это общая проблема медиков, педагогов и родителей. </w:t>
      </w:r>
      <w:r w:rsidRPr="0053356D">
        <w:rPr>
          <w:bCs/>
          <w:color w:val="000080"/>
          <w:sz w:val="28"/>
        </w:rPr>
        <w:br/>
      </w:r>
      <w:r w:rsidRPr="0053356D">
        <w:rPr>
          <w:bCs/>
          <w:color w:val="000080"/>
          <w:sz w:val="28"/>
        </w:rPr>
        <w:tab/>
        <w:t xml:space="preserve">И решение этой проблемы зависит от внедрения в школу </w:t>
      </w:r>
      <w:proofErr w:type="spellStart"/>
      <w:r w:rsidRPr="0053356D">
        <w:rPr>
          <w:bCs/>
          <w:color w:val="000080"/>
          <w:sz w:val="28"/>
        </w:rPr>
        <w:t>здоровьесберегающих</w:t>
      </w:r>
      <w:proofErr w:type="spellEnd"/>
      <w:r w:rsidRPr="0053356D">
        <w:rPr>
          <w:bCs/>
          <w:color w:val="000080"/>
          <w:sz w:val="28"/>
        </w:rPr>
        <w:t xml:space="preserve"> технологий. 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Под </w:t>
      </w:r>
      <w:proofErr w:type="spellStart"/>
      <w:r w:rsidRPr="0053356D">
        <w:rPr>
          <w:bCs/>
          <w:color w:val="000080"/>
          <w:sz w:val="28"/>
        </w:rPr>
        <w:t>здоровьесберегающими</w:t>
      </w:r>
      <w:proofErr w:type="spellEnd"/>
      <w:r w:rsidRPr="0053356D">
        <w:rPr>
          <w:bCs/>
          <w:color w:val="000080"/>
          <w:sz w:val="28"/>
        </w:rPr>
        <w:t xml:space="preserve"> образовательными технологиями в широком смысле слова следует понимать все те технологии, использование которых в образовательном процессе идет на пользу здоровья учащихся.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 xml:space="preserve">Цель </w:t>
      </w:r>
      <w:proofErr w:type="spellStart"/>
      <w:r w:rsidRPr="0053356D">
        <w:rPr>
          <w:bCs/>
          <w:i/>
          <w:iCs/>
          <w:color w:val="000080"/>
          <w:sz w:val="28"/>
        </w:rPr>
        <w:t>здоровьесберегающих</w:t>
      </w:r>
      <w:proofErr w:type="spellEnd"/>
      <w:r w:rsidRPr="0053356D">
        <w:rPr>
          <w:bCs/>
          <w:i/>
          <w:iCs/>
          <w:color w:val="000080"/>
          <w:sz w:val="28"/>
        </w:rPr>
        <w:t xml:space="preserve"> образовательных технологий обучения</w:t>
      </w:r>
      <w:r w:rsidRPr="0053356D">
        <w:rPr>
          <w:bCs/>
          <w:color w:val="000080"/>
          <w:sz w:val="28"/>
        </w:rPr>
        <w:t xml:space="preserve"> – обеспечить школьнику возможность сохранения здоровья за период обучения в школе, сформировать у него необходимые знания, умения и навыки по здоровому образу жизни, научить использовать полученные знания в повседневной жизни.</w:t>
      </w:r>
    </w:p>
    <w:p w:rsidR="00C85546" w:rsidRPr="0053356D" w:rsidRDefault="00C85546" w:rsidP="00C855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>У детей преобладает непроизвольное внимание. Ученик способен сосредоточиться лишь на том, что ему интересно, нравится, поэтому задача учителя – помочь ученику преодолеть усталость, уныние, неудовлетворенность.</w:t>
      </w:r>
    </w:p>
    <w:p w:rsidR="00C85546" w:rsidRPr="0053356D" w:rsidRDefault="00C85546" w:rsidP="00C855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>В известной степени неудовлетворенность собой является врожденной категорией и величайшим из стимулов к саморазвитию, обучению, условием борьбы и успеха.</w:t>
      </w:r>
    </w:p>
    <w:p w:rsidR="00C85546" w:rsidRPr="0053356D" w:rsidRDefault="00C85546" w:rsidP="00C855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>Не нужно забывать и о том, что отдых – это смена видов деятельности. Поэтому при планировании урока нужно не допускать однообразия работы. В норме должно быть 4-7 смен видов деятельности на уроке.</w:t>
      </w:r>
    </w:p>
    <w:p w:rsidR="004317EC" w:rsidRPr="0053356D" w:rsidRDefault="00C85546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Некоторым ученикам трудно запомнить даже хорошо понятый материал. Для этого очень полезно развивать зрительную память, использовать различные формы выделения наиболее важного материала (подчеркнуть, обвести, записать более крупно, другим цветом).</w:t>
      </w:r>
    </w:p>
    <w:p w:rsidR="004317EC" w:rsidRPr="0053356D" w:rsidRDefault="00BC62F9" w:rsidP="004317EC">
      <w:pPr>
        <w:pStyle w:val="a3"/>
        <w:spacing w:before="0" w:beforeAutospacing="0" w:after="0" w:afterAutospacing="0"/>
        <w:ind w:firstLine="709"/>
        <w:jc w:val="center"/>
        <w:rPr>
          <w:b/>
          <w:bCs/>
          <w:i/>
          <w:color w:val="000080"/>
          <w:sz w:val="28"/>
        </w:rPr>
      </w:pPr>
      <w:r w:rsidRPr="0053356D">
        <w:rPr>
          <w:b/>
          <w:bCs/>
          <w:i/>
          <w:color w:val="000080"/>
          <w:sz w:val="28"/>
        </w:rPr>
        <w:t xml:space="preserve">Задачи и задания по </w:t>
      </w:r>
      <w:proofErr w:type="spellStart"/>
      <w:r w:rsidRPr="0053356D">
        <w:rPr>
          <w:b/>
          <w:bCs/>
          <w:i/>
          <w:color w:val="000080"/>
          <w:sz w:val="28"/>
        </w:rPr>
        <w:t>здоровьесберегающей</w:t>
      </w:r>
      <w:proofErr w:type="spellEnd"/>
      <w:r w:rsidR="004317EC" w:rsidRPr="0053356D">
        <w:rPr>
          <w:b/>
          <w:bCs/>
          <w:i/>
          <w:color w:val="000080"/>
          <w:sz w:val="28"/>
        </w:rPr>
        <w:t xml:space="preserve"> </w:t>
      </w:r>
      <w:r w:rsidRPr="0053356D">
        <w:rPr>
          <w:b/>
          <w:bCs/>
          <w:i/>
          <w:color w:val="000080"/>
          <w:sz w:val="28"/>
        </w:rPr>
        <w:t>тематике</w:t>
      </w:r>
    </w:p>
    <w:p w:rsidR="00BC62F9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 На уроках математики использую задачи, содержащие сведения о здоровом образе жизни. Они призваны заинтересовать учащихся заботиться о </w:t>
      </w:r>
      <w:r w:rsidRPr="0053356D">
        <w:rPr>
          <w:bCs/>
          <w:color w:val="000080"/>
          <w:sz w:val="28"/>
        </w:rPr>
        <w:lastRenderedPageBreak/>
        <w:t xml:space="preserve">своем здоровье, а учителю по ходу выполнения заданий могут </w:t>
      </w:r>
      <w:r w:rsidR="004317EC" w:rsidRPr="0053356D">
        <w:rPr>
          <w:bCs/>
          <w:color w:val="000080"/>
          <w:sz w:val="28"/>
        </w:rPr>
        <w:t xml:space="preserve">помогать систематизации знаний. </w:t>
      </w:r>
      <w:r w:rsidRPr="0053356D">
        <w:rPr>
          <w:bCs/>
          <w:color w:val="000080"/>
          <w:sz w:val="28"/>
        </w:rPr>
        <w:t>Задачи основаны на фактическом материале и составлены таким образом, чтобы учащиеся привыкали ценить, уважать и беречь свое здоровье.   В ходе решения заданий ученики могут взглянуть на основные жизненные процессы глазами математика. Математическое содержание заданий соответствует прохождению программы в течение учебного года, задачи разнообразны по содержанию и уровням сложности и позволяют использовать материалы на различных этапах урока.</w:t>
      </w:r>
    </w:p>
    <w:p w:rsidR="004317EC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/>
          <w:bCs/>
          <w:color w:val="000080"/>
          <w:sz w:val="28"/>
          <w:u w:val="single"/>
        </w:rPr>
        <w:t>Например:</w:t>
      </w:r>
      <w:r w:rsidR="004317EC" w:rsidRPr="0053356D">
        <w:rPr>
          <w:bCs/>
          <w:color w:val="000080"/>
          <w:sz w:val="28"/>
        </w:rPr>
        <w:t xml:space="preserve">  </w:t>
      </w:r>
      <w:r w:rsidRPr="0053356D">
        <w:rPr>
          <w:bCs/>
          <w:color w:val="000080"/>
          <w:sz w:val="28"/>
        </w:rPr>
        <w:t>Ученикам предлагается решить задачи:</w:t>
      </w:r>
    </w:p>
    <w:p w:rsidR="004317EC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  <w:u w:val="single"/>
        </w:rPr>
      </w:pPr>
      <w:r w:rsidRPr="0053356D">
        <w:rPr>
          <w:bCs/>
          <w:i/>
          <w:iCs/>
          <w:color w:val="000080"/>
          <w:sz w:val="28"/>
          <w:u w:val="single"/>
        </w:rPr>
        <w:t>Задача 1:</w:t>
      </w:r>
    </w:p>
    <w:p w:rsidR="004317EC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Один въедливый учёный подсчитал, что в 1 г грязи из-под ногтей содержится 38 000 000 микробов, чтобы заболеть достаточно проглотить 1/100 часть. Сколько же это микробов?</w:t>
      </w:r>
    </w:p>
    <w:p w:rsidR="004317EC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  <w:u w:val="single"/>
        </w:rPr>
        <w:t>Задача 2</w:t>
      </w:r>
      <w:r w:rsidRPr="0053356D">
        <w:rPr>
          <w:bCs/>
          <w:i/>
          <w:iCs/>
          <w:color w:val="000080"/>
          <w:sz w:val="28"/>
        </w:rPr>
        <w:t xml:space="preserve">: </w:t>
      </w:r>
    </w:p>
    <w:p w:rsidR="00BC62F9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Ежегодно диагноз рак легких получают 18 тыс. человек, что составляет 30% всех курильщиков. Сколько человек из числа курильщиков еще можно уберечь от этого страшного заболевания?</w:t>
      </w:r>
    </w:p>
    <w:p w:rsidR="00C03482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 xml:space="preserve">Внедряя элементы </w:t>
      </w:r>
      <w:proofErr w:type="spellStart"/>
      <w:r w:rsidRPr="0053356D">
        <w:rPr>
          <w:bCs/>
          <w:i/>
          <w:iCs/>
          <w:color w:val="000080"/>
          <w:sz w:val="28"/>
        </w:rPr>
        <w:t>здоровьесберегающей</w:t>
      </w:r>
      <w:proofErr w:type="spellEnd"/>
      <w:r w:rsidRPr="0053356D">
        <w:rPr>
          <w:bCs/>
          <w:i/>
          <w:iCs/>
          <w:color w:val="000080"/>
          <w:sz w:val="28"/>
        </w:rPr>
        <w:t xml:space="preserve"> технологии в учебный </w:t>
      </w:r>
      <w:r w:rsidR="00C03482" w:rsidRPr="0053356D">
        <w:rPr>
          <w:bCs/>
          <w:i/>
          <w:iCs/>
          <w:color w:val="000080"/>
          <w:sz w:val="28"/>
        </w:rPr>
        <w:t>п</w:t>
      </w:r>
      <w:r w:rsidRPr="0053356D">
        <w:rPr>
          <w:bCs/>
          <w:i/>
          <w:iCs/>
          <w:color w:val="000080"/>
          <w:sz w:val="28"/>
        </w:rPr>
        <w:t>роц</w:t>
      </w:r>
      <w:r w:rsidR="00C03482" w:rsidRPr="0053356D">
        <w:rPr>
          <w:bCs/>
          <w:i/>
          <w:iCs/>
          <w:color w:val="000080"/>
          <w:sz w:val="28"/>
        </w:rPr>
        <w:t xml:space="preserve">есс, можно определить следующие </w:t>
      </w:r>
      <w:r w:rsidRPr="0053356D">
        <w:rPr>
          <w:bCs/>
          <w:color w:val="000080"/>
          <w:sz w:val="28"/>
        </w:rPr>
        <w:t>цели:</w:t>
      </w:r>
    </w:p>
    <w:p w:rsidR="00C03482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- создание комфортной образовательной среды на основе индивидуально-дифференцированного подхода к работе с учащимися; </w:t>
      </w:r>
    </w:p>
    <w:p w:rsidR="00C03482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- создание условий для успешной социализации различных категорий учащихся с учетом состояния их физического и морально-психологического здоровья, возрастных и индивидуальных особенностей;</w:t>
      </w:r>
    </w:p>
    <w:p w:rsidR="00BC62F9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- анализ, обобщение и распространение опыта использования </w:t>
      </w:r>
      <w:proofErr w:type="spellStart"/>
      <w:r w:rsidRPr="0053356D">
        <w:rPr>
          <w:bCs/>
          <w:color w:val="000080"/>
          <w:sz w:val="28"/>
        </w:rPr>
        <w:t>здоровьесберегающих</w:t>
      </w:r>
      <w:proofErr w:type="spellEnd"/>
      <w:r w:rsidRPr="0053356D">
        <w:rPr>
          <w:bCs/>
          <w:color w:val="000080"/>
          <w:sz w:val="28"/>
        </w:rPr>
        <w:t xml:space="preserve"> технологий на уроках математики и во внеурочное время.</w:t>
      </w:r>
    </w:p>
    <w:p w:rsidR="00C03482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Задачи:</w:t>
      </w:r>
    </w:p>
    <w:p w:rsidR="00C03482" w:rsidRPr="0053356D" w:rsidRDefault="00BC62F9" w:rsidP="00767E5E">
      <w:pPr>
        <w:pStyle w:val="a3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Проведение сравнительного анализа состояния здоровья, режима дня, учебной нагрузки и об</w:t>
      </w:r>
      <w:r w:rsidR="00C03482" w:rsidRPr="0053356D">
        <w:rPr>
          <w:bCs/>
          <w:color w:val="000080"/>
          <w:sz w:val="28"/>
        </w:rPr>
        <w:t>ъема домашних заданий учащихся.</w:t>
      </w:r>
    </w:p>
    <w:p w:rsidR="00C03482" w:rsidRPr="0053356D" w:rsidRDefault="00BC62F9" w:rsidP="00767E5E">
      <w:pPr>
        <w:pStyle w:val="a3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Формирование осознанной потребности уча</w:t>
      </w:r>
      <w:r w:rsidR="00C03482" w:rsidRPr="0053356D">
        <w:rPr>
          <w:bCs/>
          <w:color w:val="000080"/>
          <w:sz w:val="28"/>
        </w:rPr>
        <w:t>щихся в здоровом образе жизни.</w:t>
      </w:r>
    </w:p>
    <w:p w:rsidR="00C03482" w:rsidRPr="0053356D" w:rsidRDefault="00BC62F9" w:rsidP="00767E5E">
      <w:pPr>
        <w:pStyle w:val="a3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Педагогическая и психологическая поддержка п</w:t>
      </w:r>
      <w:r w:rsidR="00C03482" w:rsidRPr="0053356D">
        <w:rPr>
          <w:bCs/>
          <w:color w:val="000080"/>
          <w:sz w:val="28"/>
        </w:rPr>
        <w:t>роцесса социализации учащихся.</w:t>
      </w:r>
    </w:p>
    <w:p w:rsidR="00C03482" w:rsidRPr="0053356D" w:rsidRDefault="00BC62F9" w:rsidP="00767E5E">
      <w:pPr>
        <w:pStyle w:val="a3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Повышение физической и санитарно-ги</w:t>
      </w:r>
      <w:r w:rsidR="00C03482" w:rsidRPr="0053356D">
        <w:rPr>
          <w:bCs/>
          <w:color w:val="000080"/>
          <w:sz w:val="28"/>
        </w:rPr>
        <w:t>гиенической культуры учащихся.</w:t>
      </w:r>
    </w:p>
    <w:p w:rsidR="00767E5E" w:rsidRPr="0053356D" w:rsidRDefault="00BC62F9" w:rsidP="00767E5E">
      <w:pPr>
        <w:pStyle w:val="a3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Предупреждение (профилактика) как внутренних, так и внешних причин неуспеваемости учащихся, </w:t>
      </w:r>
      <w:r w:rsidR="00767E5E" w:rsidRPr="0053356D">
        <w:rPr>
          <w:bCs/>
          <w:color w:val="000080"/>
          <w:sz w:val="28"/>
        </w:rPr>
        <w:t>развитие мотивации к обучению.</w:t>
      </w:r>
    </w:p>
    <w:p w:rsidR="00BC62F9" w:rsidRPr="0053356D" w:rsidRDefault="00BC62F9" w:rsidP="00767E5E">
      <w:pPr>
        <w:pStyle w:val="a3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Создать методическую копилку по </w:t>
      </w:r>
      <w:proofErr w:type="spellStart"/>
      <w:r w:rsidRPr="0053356D">
        <w:rPr>
          <w:bCs/>
          <w:color w:val="000080"/>
          <w:sz w:val="28"/>
        </w:rPr>
        <w:t>здоровьесберегающим</w:t>
      </w:r>
      <w:proofErr w:type="spellEnd"/>
      <w:r w:rsidRPr="0053356D">
        <w:rPr>
          <w:bCs/>
          <w:color w:val="000080"/>
          <w:sz w:val="28"/>
        </w:rPr>
        <w:t xml:space="preserve"> технологиям.</w:t>
      </w:r>
    </w:p>
    <w:p w:rsidR="00BC62F9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Далеко не всем учащимся легко дается математика, поэтому необходимо проводить работу по профилактике стрессов.</w:t>
      </w:r>
    </w:p>
    <w:p w:rsidR="00AC6055" w:rsidRPr="009000E9" w:rsidRDefault="00BC62F9" w:rsidP="009000E9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Хорошие результаты дает работа в парах, в группах, как на местах, так и у доски, где ведомый, более «слабый» ученик чувствует поддержку товарища. Анти стрессовым моментом на уроке является стимулирование учащихся к использованию различных способов решения, без боязни ошибиться, получить неправильный ответ. При оценке выполненной работы </w:t>
      </w:r>
      <w:r w:rsidRPr="0053356D">
        <w:rPr>
          <w:bCs/>
          <w:color w:val="000080"/>
          <w:sz w:val="28"/>
        </w:rPr>
        <w:lastRenderedPageBreak/>
        <w:t xml:space="preserve">необходимо учитывать не только полученный результат, но и степень усердия ученика. </w:t>
      </w:r>
    </w:p>
    <w:p w:rsidR="00BC62F9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Некоторым ученикам трудно запомнить даже хорошо понятый материал. Для этого очень полезно развивать зрительную память, использовать различные формы выделения наиболее важного материала (подчеркнуть, обвести, записать более крупно, другим цветом).</w:t>
      </w:r>
    </w:p>
    <w:p w:rsidR="00C03482" w:rsidRPr="0053356D" w:rsidRDefault="005B5851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noProof/>
          <w:color w:val="000080"/>
          <w:sz w:val="28"/>
        </w:rPr>
        <w:drawing>
          <wp:anchor distT="0" distB="0" distL="114300" distR="114300" simplePos="0" relativeHeight="251665408" behindDoc="1" locked="0" layoutInCell="1" allowOverlap="1" wp14:anchorId="2C66648F" wp14:editId="6F2C9FC2">
            <wp:simplePos x="0" y="0"/>
            <wp:positionH relativeFrom="column">
              <wp:posOffset>619760</wp:posOffset>
            </wp:positionH>
            <wp:positionV relativeFrom="paragraph">
              <wp:posOffset>1233170</wp:posOffset>
            </wp:positionV>
            <wp:extent cx="4572635" cy="3429000"/>
            <wp:effectExtent l="0" t="0" r="0" b="0"/>
            <wp:wrapTight wrapText="bothSides">
              <wp:wrapPolygon edited="0">
                <wp:start x="0" y="0"/>
                <wp:lineTo x="0" y="21480"/>
                <wp:lineTo x="21507" y="21480"/>
                <wp:lineTo x="2150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3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2F9" w:rsidRPr="0053356D">
        <w:rPr>
          <w:bCs/>
          <w:color w:val="000080"/>
          <w:sz w:val="28"/>
        </w:rPr>
        <w:t>В своей работе систематически использую наглядные образы, заставляющие включать визуальное мышление учащихся. В основе принципа визуализации лежит некоторая графика, цель которой состоит в создании моделей представления знаний, сочетающих в себе символический и геометрический способы мышления и способствующих ак</w:t>
      </w:r>
      <w:r w:rsidR="00C03482" w:rsidRPr="0053356D">
        <w:rPr>
          <w:bCs/>
          <w:color w:val="000080"/>
          <w:sz w:val="28"/>
        </w:rPr>
        <w:t>тивизации процессов познания.</w:t>
      </w:r>
    </w:p>
    <w:p w:rsidR="00BC62F9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Систематически использую на уроке наглядный материал – формулы и чертежи на доске, рисунки и схемы на экране, плакаты и таблицы на стенах, модели и образцы в руках у учеников. При этом моя цель состоит в том, чтобы ученик не просто смотрел, но и видел то</w:t>
      </w:r>
      <w:r w:rsidR="00C03482" w:rsidRPr="0053356D">
        <w:rPr>
          <w:bCs/>
          <w:color w:val="000080"/>
          <w:sz w:val="28"/>
        </w:rPr>
        <w:t xml:space="preserve">, что заложено в этих образах. </w:t>
      </w:r>
      <w:r w:rsidRPr="0053356D">
        <w:rPr>
          <w:bCs/>
          <w:color w:val="000080"/>
          <w:sz w:val="28"/>
        </w:rPr>
        <w:t>Без наглядных образов знания учащихся становятся бессодержательными.</w:t>
      </w:r>
    </w:p>
    <w:p w:rsidR="00333937" w:rsidRPr="0053356D" w:rsidRDefault="005B5851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noProof/>
          <w:color w:val="000080"/>
          <w:sz w:val="28"/>
        </w:rPr>
        <w:lastRenderedPageBreak/>
        <w:drawing>
          <wp:anchor distT="0" distB="0" distL="114300" distR="114300" simplePos="0" relativeHeight="251666432" behindDoc="1" locked="0" layoutInCell="1" allowOverlap="1" wp14:anchorId="69BE41CF" wp14:editId="42EF97D6">
            <wp:simplePos x="0" y="0"/>
            <wp:positionH relativeFrom="column">
              <wp:posOffset>636905</wp:posOffset>
            </wp:positionH>
            <wp:positionV relativeFrom="paragraph">
              <wp:posOffset>45085</wp:posOffset>
            </wp:positionV>
            <wp:extent cx="4572635" cy="3429000"/>
            <wp:effectExtent l="0" t="0" r="0" b="0"/>
            <wp:wrapTight wrapText="bothSides">
              <wp:wrapPolygon edited="0">
                <wp:start x="0" y="0"/>
                <wp:lineTo x="0" y="21480"/>
                <wp:lineTo x="21507" y="21480"/>
                <wp:lineTo x="21507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3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5851" w:rsidRPr="0053356D" w:rsidRDefault="005B5851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</w:p>
    <w:p w:rsidR="005B5851" w:rsidRPr="0053356D" w:rsidRDefault="005B5851" w:rsidP="004317E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80"/>
          <w:sz w:val="28"/>
          <w:u w:val="single"/>
        </w:rPr>
      </w:pPr>
    </w:p>
    <w:p w:rsidR="00AC6055" w:rsidRPr="0053356D" w:rsidRDefault="00AC6055" w:rsidP="004317E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80"/>
          <w:sz w:val="28"/>
          <w:u w:val="single"/>
        </w:rPr>
      </w:pPr>
    </w:p>
    <w:p w:rsidR="00C03482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Поэтому там, где можно дать тому или иному математическому объекту наглядную интерпретацию, делаю это в обязательном порядке. Язык образов составленных в виде информационных схем, является основным средством наглядности при изучении абстрактных математических понятий, позволяющим осознанно оперировать понятиями и умозаключениями, закреплять и оживлять их в памяти.  Такой подход к формированию знаний, умений и навыков в процессе обучения математике, способствует развитию у учащихся </w:t>
      </w:r>
      <w:r w:rsidR="00C03482" w:rsidRPr="0053356D">
        <w:rPr>
          <w:bCs/>
          <w:color w:val="000080"/>
          <w:sz w:val="28"/>
        </w:rPr>
        <w:t>«математического зрения».</w:t>
      </w:r>
    </w:p>
    <w:p w:rsidR="00BC62F9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Хорошие результаты во всех классах дает хоровое проговаривание иногда целых правил, иногда только отдельных терминов. Часто ученик, много раз, слышавший сложный термин, понимающий его смысл, не в состоянии его произнести, что ставит его в неловкое положение перед товарищами.</w:t>
      </w:r>
    </w:p>
    <w:p w:rsidR="00045E1A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Несколько минут на уроке необходимо уделять оздоровительным моментам. Потраченное время окупается усилением работоспособности, а, главное, укреплением здоровья учащихся. Очень хорошо если предлагаемые упражнения для </w:t>
      </w:r>
      <w:r w:rsidRPr="0053356D">
        <w:rPr>
          <w:bCs/>
          <w:i/>
          <w:iCs/>
          <w:color w:val="000080"/>
          <w:sz w:val="28"/>
        </w:rPr>
        <w:t>физкультминутки</w:t>
      </w:r>
      <w:r w:rsidR="005B5851" w:rsidRPr="0053356D">
        <w:rPr>
          <w:bCs/>
          <w:i/>
          <w:iCs/>
          <w:color w:val="000080"/>
          <w:sz w:val="28"/>
        </w:rPr>
        <w:t xml:space="preserve"> (видео прилагается)</w:t>
      </w:r>
      <w:r w:rsidRPr="0053356D">
        <w:rPr>
          <w:bCs/>
          <w:i/>
          <w:iCs/>
          <w:color w:val="000080"/>
          <w:sz w:val="28"/>
        </w:rPr>
        <w:t xml:space="preserve"> </w:t>
      </w:r>
      <w:r w:rsidRPr="0053356D">
        <w:rPr>
          <w:bCs/>
          <w:color w:val="000080"/>
          <w:sz w:val="28"/>
        </w:rPr>
        <w:t xml:space="preserve">органически вплетаются в канву урока. Так, например, при изучении правильных и неправильных дробей ученики познакомились с определениями и провели первичное закрепление материала. Для выяснения усвоения всеми ребятами нового понятия я предлагаю во время </w:t>
      </w:r>
      <w:r w:rsidRPr="0053356D">
        <w:rPr>
          <w:bCs/>
          <w:i/>
          <w:iCs/>
          <w:color w:val="000080"/>
          <w:sz w:val="28"/>
        </w:rPr>
        <w:t>физкультминутки</w:t>
      </w:r>
      <w:r w:rsidR="005B5851" w:rsidRPr="0053356D">
        <w:rPr>
          <w:bCs/>
          <w:i/>
          <w:iCs/>
          <w:color w:val="000080"/>
          <w:sz w:val="28"/>
        </w:rPr>
        <w:t xml:space="preserve"> (видео прилагается)</w:t>
      </w:r>
      <w:r w:rsidRPr="0053356D">
        <w:rPr>
          <w:bCs/>
          <w:i/>
          <w:iCs/>
          <w:color w:val="000080"/>
          <w:sz w:val="28"/>
        </w:rPr>
        <w:t xml:space="preserve"> </w:t>
      </w:r>
      <w:r w:rsidRPr="0053356D">
        <w:rPr>
          <w:bCs/>
          <w:color w:val="000080"/>
          <w:sz w:val="28"/>
        </w:rPr>
        <w:t>следующее упражнение: если учитель назовет правильную дробь, ученики поднимают руки вверх, если неправильную – руки опускают вниз с наклоном и расслаблением.</w:t>
      </w:r>
    </w:p>
    <w:p w:rsidR="0053356D" w:rsidRDefault="0053356D" w:rsidP="00AD6595">
      <w:pPr>
        <w:pStyle w:val="a3"/>
        <w:spacing w:before="0" w:beforeAutospacing="0" w:after="0" w:afterAutospacing="0"/>
        <w:rPr>
          <w:bCs/>
          <w:color w:val="000080"/>
          <w:sz w:val="28"/>
        </w:rPr>
      </w:pPr>
    </w:p>
    <w:p w:rsidR="00C03482" w:rsidRPr="0053356D" w:rsidRDefault="005B5851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noProof/>
          <w:color w:val="000080"/>
          <w:sz w:val="28"/>
        </w:rPr>
        <w:lastRenderedPageBreak/>
        <w:drawing>
          <wp:anchor distT="0" distB="0" distL="114300" distR="114300" simplePos="0" relativeHeight="251659264" behindDoc="1" locked="0" layoutInCell="1" allowOverlap="1" wp14:anchorId="605F744C" wp14:editId="48FD7322">
            <wp:simplePos x="0" y="0"/>
            <wp:positionH relativeFrom="column">
              <wp:posOffset>4436110</wp:posOffset>
            </wp:positionH>
            <wp:positionV relativeFrom="paragraph">
              <wp:posOffset>488315</wp:posOffset>
            </wp:positionV>
            <wp:extent cx="1637665" cy="1935480"/>
            <wp:effectExtent l="19050" t="19050" r="19685" b="26670"/>
            <wp:wrapTight wrapText="bothSides">
              <wp:wrapPolygon edited="0">
                <wp:start x="-251" y="-213"/>
                <wp:lineTo x="-251" y="21685"/>
                <wp:lineTo x="21608" y="21685"/>
                <wp:lineTo x="21608" y="-213"/>
                <wp:lineTo x="-251" y="-213"/>
              </wp:wrapPolygon>
            </wp:wrapTight>
            <wp:docPr id="186376" name="Picture 8" descr="im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6" name="Picture 8" descr="img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9354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62F9" w:rsidRPr="0053356D">
        <w:rPr>
          <w:bCs/>
          <w:color w:val="000080"/>
          <w:sz w:val="28"/>
        </w:rPr>
        <w:t>Простейшие упражнения обязательно нужно включать в физкультминутку, так как они не только служат профилактикой нарушения зрения, но и благоприятны при неврозах, гипертонии, повышенном внутричерепном давлении.</w:t>
      </w:r>
    </w:p>
    <w:p w:rsidR="00BC62F9" w:rsidRPr="0053356D" w:rsidRDefault="00BC62F9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proofErr w:type="gramStart"/>
      <w:r w:rsidRPr="0053356D">
        <w:rPr>
          <w:bCs/>
          <w:color w:val="000080"/>
          <w:sz w:val="28"/>
          <w:u w:val="single"/>
        </w:rPr>
        <w:t>Например</w:t>
      </w:r>
      <w:proofErr w:type="gramEnd"/>
      <w:r w:rsidRPr="0053356D">
        <w:rPr>
          <w:bCs/>
          <w:color w:val="000080"/>
          <w:sz w:val="28"/>
          <w:u w:val="single"/>
        </w:rPr>
        <w:t>:</w:t>
      </w:r>
      <w:r w:rsidRPr="0053356D">
        <w:rPr>
          <w:bCs/>
          <w:color w:val="000080"/>
          <w:sz w:val="28"/>
        </w:rPr>
        <w:t xml:space="preserve"> Выполни вычисления по алгоритму, заданному блок-схемой. Расположи ответы примеров в порядке возраста</w:t>
      </w:r>
      <w:r w:rsidRPr="0053356D">
        <w:rPr>
          <w:bCs/>
          <w:color w:val="000080"/>
          <w:sz w:val="28"/>
        </w:rPr>
        <w:softHyphen/>
        <w:t>ния, и ты узнаешь, где в теле человека кислород перехо</w:t>
      </w:r>
      <w:r w:rsidRPr="0053356D">
        <w:rPr>
          <w:bCs/>
          <w:color w:val="000080"/>
          <w:sz w:val="28"/>
        </w:rPr>
        <w:softHyphen/>
        <w:t>дит в кровь. Какие  ещё органы дыхания ты знаешь?</w:t>
      </w:r>
    </w:p>
    <w:p w:rsidR="005B5851" w:rsidRPr="009000E9" w:rsidRDefault="00BE753F" w:rsidP="009000E9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Очень важно развить воображение учеников</w:t>
      </w:r>
      <w:r w:rsidR="005B5851" w:rsidRPr="0053356D">
        <w:rPr>
          <w:bCs/>
          <w:color w:val="000080"/>
          <w:sz w:val="28"/>
        </w:rPr>
        <w:t xml:space="preserve"> (видео прилагается)</w:t>
      </w:r>
      <w:r w:rsidRPr="0053356D">
        <w:rPr>
          <w:bCs/>
          <w:color w:val="000080"/>
          <w:sz w:val="28"/>
        </w:rPr>
        <w:t xml:space="preserve">. С этой целью выполняется следующее упражнение. После введения нового материала, хорового прочтения нового термина ученикам предлагается закрыть глаза и представить, что нос вырос, как у Буратино, обмакнуть его, как в сказке, в чернила и </w:t>
      </w:r>
      <w:proofErr w:type="gramStart"/>
      <w:r w:rsidRPr="0053356D">
        <w:rPr>
          <w:bCs/>
          <w:color w:val="000080"/>
          <w:sz w:val="28"/>
        </w:rPr>
        <w:t>написать</w:t>
      </w:r>
      <w:proofErr w:type="gramEnd"/>
      <w:r w:rsidRPr="0053356D">
        <w:rPr>
          <w:bCs/>
          <w:color w:val="000080"/>
          <w:sz w:val="28"/>
        </w:rPr>
        <w:t xml:space="preserve"> как можно красивее носом в воздухе этот новый термин, это можно сделать только мысленно или с движением головы; зафиксировать перед глазами записанное слово, запомнить его.</w:t>
      </w:r>
    </w:p>
    <w:p w:rsidR="00BC62F9" w:rsidRPr="0053356D" w:rsidRDefault="00BE753F" w:rsidP="004317E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>Многие ребята легко отвлекаются. С целью концентрации внимания устный счет в 5-6 классах можно проводить с закрытыми глазами. Особенно это хорошо удается при решении цепочки примеров. Учитель читает последовательно каждый пример, ребята решают его и готовность выполнять следующий показывают поднятием руки. В конце задания (через 5-6 примеров) ребята открывают глаза, сверяют ответы. Работа проводится в быстром темпе, вызывает интерес ребят.</w:t>
      </w:r>
    </w:p>
    <w:p w:rsidR="00BE753F" w:rsidRPr="0053356D" w:rsidRDefault="00EF34F7" w:rsidP="004317EC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 xml:space="preserve"> В качестве примера рассмотрим урок-соревнование по теме: «Умножение     обыкновенных дробей»     </w:t>
      </w:r>
    </w:p>
    <w:p w:rsidR="00C03482" w:rsidRPr="0053356D" w:rsidRDefault="00EF34F7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Учебные задачи:</w:t>
      </w:r>
      <w:r w:rsidRPr="0053356D">
        <w:rPr>
          <w:bCs/>
          <w:color w:val="000080"/>
          <w:sz w:val="28"/>
        </w:rPr>
        <w:t xml:space="preserve"> </w:t>
      </w:r>
    </w:p>
    <w:p w:rsidR="00C03482" w:rsidRPr="0053356D" w:rsidRDefault="00EF34F7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1.Познакомить детей с некоторыми приёмами решения упражнений и задач.</w:t>
      </w:r>
    </w:p>
    <w:p w:rsidR="00C03482" w:rsidRPr="0053356D" w:rsidRDefault="00EF34F7" w:rsidP="004317EC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2.Учить детей нетрадиционным приёмам, нестандартному решению задач повышенной трудности.</w:t>
      </w:r>
    </w:p>
    <w:p w:rsidR="00C03482" w:rsidRPr="0053356D" w:rsidRDefault="00EF34F7" w:rsidP="001F018D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Воспитательные задачи</w:t>
      </w:r>
      <w:r w:rsidRPr="0053356D">
        <w:rPr>
          <w:bCs/>
          <w:color w:val="000080"/>
          <w:sz w:val="28"/>
        </w:rPr>
        <w:t>:</w:t>
      </w:r>
    </w:p>
    <w:p w:rsidR="00C03482" w:rsidRPr="0053356D" w:rsidRDefault="00EF34F7" w:rsidP="001F018D">
      <w:pPr>
        <w:pStyle w:val="a3"/>
        <w:numPr>
          <w:ilvl w:val="0"/>
          <w:numId w:val="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Развивать внимание, память, логическое мышление детей.</w:t>
      </w:r>
    </w:p>
    <w:p w:rsidR="00C03482" w:rsidRPr="0053356D" w:rsidRDefault="00EF34F7" w:rsidP="001F018D">
      <w:pPr>
        <w:pStyle w:val="a3"/>
        <w:numPr>
          <w:ilvl w:val="0"/>
          <w:numId w:val="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Расширять математиче</w:t>
      </w:r>
      <w:r w:rsidR="00C03482" w:rsidRPr="0053356D">
        <w:rPr>
          <w:bCs/>
          <w:color w:val="000080"/>
          <w:sz w:val="28"/>
        </w:rPr>
        <w:t xml:space="preserve">ский кругозор детей и прививать </w:t>
      </w:r>
      <w:r w:rsidRPr="0053356D">
        <w:rPr>
          <w:bCs/>
          <w:color w:val="000080"/>
          <w:sz w:val="28"/>
        </w:rPr>
        <w:t>интерес к математике.</w:t>
      </w:r>
    </w:p>
    <w:p w:rsidR="00C03482" w:rsidRPr="0053356D" w:rsidRDefault="00EF34F7" w:rsidP="001F018D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proofErr w:type="spellStart"/>
      <w:r w:rsidRPr="0053356D">
        <w:rPr>
          <w:bCs/>
          <w:i/>
          <w:iCs/>
          <w:color w:val="000080"/>
          <w:sz w:val="28"/>
        </w:rPr>
        <w:t>Здоровьесберегающие</w:t>
      </w:r>
      <w:proofErr w:type="spellEnd"/>
      <w:r w:rsidRPr="0053356D">
        <w:rPr>
          <w:bCs/>
          <w:i/>
          <w:iCs/>
          <w:color w:val="000080"/>
          <w:sz w:val="28"/>
        </w:rPr>
        <w:t xml:space="preserve"> задачи:</w:t>
      </w:r>
      <w:r w:rsidRPr="0053356D">
        <w:rPr>
          <w:bCs/>
          <w:color w:val="000080"/>
          <w:sz w:val="28"/>
        </w:rPr>
        <w:t xml:space="preserve"> </w:t>
      </w:r>
    </w:p>
    <w:p w:rsidR="001F018D" w:rsidRPr="0053356D" w:rsidRDefault="00EF34F7" w:rsidP="001F018D">
      <w:pPr>
        <w:pStyle w:val="a3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Предупреждение близорукос</w:t>
      </w:r>
      <w:r w:rsidR="001F018D" w:rsidRPr="0053356D">
        <w:rPr>
          <w:bCs/>
          <w:color w:val="000080"/>
          <w:sz w:val="28"/>
        </w:rPr>
        <w:t>ти и нарушений осанки учащихся.</w:t>
      </w:r>
    </w:p>
    <w:p w:rsidR="00C03482" w:rsidRPr="0053356D" w:rsidRDefault="00EF34F7" w:rsidP="001F018D">
      <w:pPr>
        <w:pStyle w:val="a3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Увеличение активности учащи</w:t>
      </w:r>
      <w:r w:rsidR="00C03482" w:rsidRPr="0053356D">
        <w:rPr>
          <w:bCs/>
          <w:color w:val="000080"/>
          <w:sz w:val="28"/>
        </w:rPr>
        <w:t xml:space="preserve">хся на уроке, снятие напряжения </w:t>
      </w:r>
      <w:r w:rsidRPr="0053356D">
        <w:rPr>
          <w:bCs/>
          <w:color w:val="000080"/>
          <w:sz w:val="28"/>
        </w:rPr>
        <w:t>различных групп мышц.</w:t>
      </w:r>
    </w:p>
    <w:p w:rsidR="001F018D" w:rsidRPr="0053356D" w:rsidRDefault="00EF34F7" w:rsidP="001F018D">
      <w:pPr>
        <w:pStyle w:val="a3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Развитие наблюдательности, пам</w:t>
      </w:r>
      <w:r w:rsidR="001F018D" w:rsidRPr="0053356D">
        <w:rPr>
          <w:bCs/>
          <w:color w:val="000080"/>
          <w:sz w:val="28"/>
        </w:rPr>
        <w:t>яти, воображения.</w:t>
      </w:r>
    </w:p>
    <w:p w:rsidR="00AD6595" w:rsidRPr="009000E9" w:rsidRDefault="00EF34F7" w:rsidP="009000E9">
      <w:pPr>
        <w:pStyle w:val="a3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Создание доброжелательной обстановки для принесения детям чувства удовлетворения, лёгкости, радости и желания прийти на занятие снова.</w:t>
      </w:r>
    </w:p>
    <w:p w:rsidR="00EF34F7" w:rsidRPr="0053356D" w:rsidRDefault="00EF34F7" w:rsidP="00D525DD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ХОД УРОКА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33"/>
        <w:gridCol w:w="4712"/>
      </w:tblGrid>
      <w:tr w:rsidR="00EF34F7" w:rsidRPr="0053356D" w:rsidTr="00EF34F7">
        <w:tc>
          <w:tcPr>
            <w:tcW w:w="4785" w:type="dxa"/>
          </w:tcPr>
          <w:p w:rsidR="00EF34F7" w:rsidRPr="0053356D" w:rsidRDefault="00EF34F7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lastRenderedPageBreak/>
              <w:t>Содержание</w:t>
            </w:r>
          </w:p>
        </w:tc>
        <w:tc>
          <w:tcPr>
            <w:tcW w:w="4786" w:type="dxa"/>
          </w:tcPr>
          <w:p w:rsidR="00EF34F7" w:rsidRPr="0053356D" w:rsidRDefault="00EF34F7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proofErr w:type="spellStart"/>
            <w:r w:rsidRPr="0053356D">
              <w:rPr>
                <w:bCs/>
                <w:color w:val="000080"/>
                <w:sz w:val="28"/>
              </w:rPr>
              <w:t>Здоровьесберегающее</w:t>
            </w:r>
            <w:proofErr w:type="spellEnd"/>
            <w:r w:rsidRPr="0053356D">
              <w:rPr>
                <w:bCs/>
                <w:color w:val="000080"/>
                <w:sz w:val="28"/>
              </w:rPr>
              <w:t xml:space="preserve"> сопровождение</w:t>
            </w:r>
          </w:p>
        </w:tc>
      </w:tr>
      <w:tr w:rsidR="00EF34F7" w:rsidRPr="0053356D" w:rsidTr="00EF34F7">
        <w:tc>
          <w:tcPr>
            <w:tcW w:w="4785" w:type="dxa"/>
          </w:tcPr>
          <w:p w:rsidR="00EF34F7" w:rsidRPr="0053356D" w:rsidRDefault="00EF34F7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УМНОЖЕНИЕ ДРОБЕЙ</w:t>
            </w:r>
          </w:p>
        </w:tc>
        <w:tc>
          <w:tcPr>
            <w:tcW w:w="4786" w:type="dxa"/>
          </w:tcPr>
          <w:p w:rsidR="00EF34F7" w:rsidRPr="0053356D" w:rsidRDefault="00EF34F7" w:rsidP="004B5108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ind w:left="0" w:firstLine="111"/>
              <w:jc w:val="both"/>
              <w:rPr>
                <w:bCs/>
                <w:i/>
                <w:color w:val="000080"/>
                <w:sz w:val="28"/>
              </w:rPr>
            </w:pPr>
            <w:r w:rsidRPr="0053356D">
              <w:rPr>
                <w:bCs/>
                <w:i/>
                <w:color w:val="000080"/>
                <w:sz w:val="28"/>
              </w:rPr>
              <w:t xml:space="preserve">Профилактика утомления органов зрения. </w:t>
            </w:r>
            <w:r w:rsidRPr="0053356D">
              <w:rPr>
                <w:bCs/>
                <w:color w:val="000080"/>
                <w:sz w:val="28"/>
              </w:rPr>
              <w:t>Тема урока записана на доске разноцветными буквами, в виде кривой линии, что способствует разгрузке аккомодационного аппарата.</w:t>
            </w:r>
          </w:p>
        </w:tc>
      </w:tr>
      <w:tr w:rsidR="00EF34F7" w:rsidRPr="0053356D" w:rsidTr="00EF34F7">
        <w:tc>
          <w:tcPr>
            <w:tcW w:w="4785" w:type="dxa"/>
          </w:tcPr>
          <w:p w:rsidR="00EF34F7" w:rsidRPr="0053356D" w:rsidRDefault="009631C0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 xml:space="preserve">       Учитель: «Я рад вас снова видеть на занятии по математике. Сегодня я предлагаю вам  принять участие в космическом путешествии»</w:t>
            </w:r>
          </w:p>
        </w:tc>
        <w:tc>
          <w:tcPr>
            <w:tcW w:w="4786" w:type="dxa"/>
          </w:tcPr>
          <w:p w:rsidR="00EF34F7" w:rsidRPr="0053356D" w:rsidRDefault="009631C0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2. Тренинг  общения. </w:t>
            </w:r>
            <w:r w:rsidRPr="0053356D">
              <w:rPr>
                <w:bCs/>
                <w:color w:val="000080"/>
                <w:sz w:val="28"/>
              </w:rPr>
              <w:t>Психомоторный настрой детей, тренинг общения, положительная мотивация, создание успеха.</w:t>
            </w:r>
          </w:p>
        </w:tc>
      </w:tr>
      <w:tr w:rsidR="00EF34F7" w:rsidRPr="0053356D" w:rsidTr="00EF34F7">
        <w:tc>
          <w:tcPr>
            <w:tcW w:w="4785" w:type="dxa"/>
          </w:tcPr>
          <w:p w:rsidR="009631C0" w:rsidRPr="0053356D" w:rsidRDefault="009631C0" w:rsidP="004B5108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0"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 xml:space="preserve">Разминка. </w:t>
            </w:r>
            <w:r w:rsidRPr="0053356D">
              <w:rPr>
                <w:bCs/>
                <w:color w:val="000080"/>
                <w:sz w:val="28"/>
                <w:u w:val="single"/>
              </w:rPr>
              <w:t>Решить задачу:</w:t>
            </w:r>
            <w:r w:rsidRPr="0053356D">
              <w:rPr>
                <w:bCs/>
                <w:color w:val="000080"/>
                <w:sz w:val="28"/>
              </w:rPr>
              <w:t xml:space="preserve"> </w:t>
            </w:r>
          </w:p>
          <w:p w:rsidR="00EF34F7" w:rsidRPr="0053356D" w:rsidRDefault="009631C0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„В 6 классе из 29 учащихся 4 мальчика и 5 девочек страдают искривлением позвоночника. Сколько процентов мальчиков и девочек из 6 класса не всегда правильно сидят за столом?”</w:t>
            </w:r>
          </w:p>
        </w:tc>
        <w:tc>
          <w:tcPr>
            <w:tcW w:w="4786" w:type="dxa"/>
          </w:tcPr>
          <w:p w:rsidR="009631C0" w:rsidRPr="0053356D" w:rsidRDefault="009631C0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>3. Тренинг «Сядем правильно»</w:t>
            </w:r>
          </w:p>
          <w:p w:rsidR="00EF34F7" w:rsidRPr="0053356D" w:rsidRDefault="009631C0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Тренинг направлен на формирование правильной осанки и повышение работоспособности: «Сядьте правильно, удобно, приготовьтесь выполнять индивидуальные задания».</w:t>
            </w:r>
          </w:p>
        </w:tc>
      </w:tr>
      <w:tr w:rsidR="00EF34F7" w:rsidRPr="0053356D" w:rsidTr="00EF34F7">
        <w:tc>
          <w:tcPr>
            <w:tcW w:w="4785" w:type="dxa"/>
          </w:tcPr>
          <w:p w:rsidR="00EF34F7" w:rsidRPr="0053356D" w:rsidRDefault="009631C0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 xml:space="preserve">  </w:t>
            </w:r>
            <w:r w:rsidRPr="0053356D">
              <w:rPr>
                <w:bCs/>
                <w:color w:val="000080"/>
                <w:sz w:val="28"/>
                <w:u w:val="single"/>
              </w:rPr>
              <w:t>Решить примеры:</w:t>
            </w:r>
            <w:r w:rsidRPr="0053356D">
              <w:rPr>
                <w:bCs/>
                <w:color w:val="000080"/>
                <w:sz w:val="28"/>
              </w:rPr>
              <w:t xml:space="preserve"> В результате их решения на доске появляется девиз путешествия: «Книга ― книгой, а мозгами двигай»</w:t>
            </w:r>
          </w:p>
        </w:tc>
        <w:tc>
          <w:tcPr>
            <w:tcW w:w="4786" w:type="dxa"/>
          </w:tcPr>
          <w:p w:rsidR="009631C0" w:rsidRPr="0053356D" w:rsidRDefault="009631C0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4. Система оценивания. </w:t>
            </w:r>
          </w:p>
          <w:p w:rsidR="00EF34F7" w:rsidRPr="0053356D" w:rsidRDefault="009631C0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За правильный ответ даются фишки – геометрические фигуры разного цвета и формы</w:t>
            </w:r>
          </w:p>
        </w:tc>
      </w:tr>
      <w:tr w:rsidR="00EF34F7" w:rsidRPr="0053356D" w:rsidTr="00EF34F7">
        <w:tc>
          <w:tcPr>
            <w:tcW w:w="4785" w:type="dxa"/>
          </w:tcPr>
          <w:p w:rsidR="009631C0" w:rsidRPr="0053356D" w:rsidRDefault="009631C0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  <w:u w:val="single"/>
              </w:rPr>
              <w:t>Решить задачу (на движение),</w:t>
            </w:r>
          </w:p>
          <w:p w:rsidR="00EF34F7" w:rsidRPr="0053356D" w:rsidRDefault="009631C0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noProof/>
                <w:color w:val="000080"/>
                <w:sz w:val="28"/>
              </w:rPr>
              <w:drawing>
                <wp:anchor distT="0" distB="0" distL="114300" distR="114300" simplePos="0" relativeHeight="251660288" behindDoc="1" locked="0" layoutInCell="1" allowOverlap="1" wp14:anchorId="2E994461" wp14:editId="48E11A86">
                  <wp:simplePos x="0" y="0"/>
                  <wp:positionH relativeFrom="column">
                    <wp:posOffset>1158875</wp:posOffset>
                  </wp:positionH>
                  <wp:positionV relativeFrom="paragraph">
                    <wp:posOffset>2540</wp:posOffset>
                  </wp:positionV>
                  <wp:extent cx="1757045" cy="585470"/>
                  <wp:effectExtent l="0" t="0" r="0" b="5080"/>
                  <wp:wrapTight wrapText="bothSides">
                    <wp:wrapPolygon edited="0">
                      <wp:start x="11709" y="0"/>
                      <wp:lineTo x="234" y="8434"/>
                      <wp:lineTo x="0" y="14759"/>
                      <wp:lineTo x="0" y="21085"/>
                      <wp:lineTo x="2810" y="21085"/>
                      <wp:lineTo x="18501" y="21085"/>
                      <wp:lineTo x="21311" y="18976"/>
                      <wp:lineTo x="21311" y="0"/>
                      <wp:lineTo x="11709" y="0"/>
                    </wp:wrapPolygon>
                  </wp:wrapTight>
                  <wp:docPr id="208938" name="Picture 42" descr="055ce9c09a5597a8033c9dda3534bb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38" name="Picture 42" descr="055ce9c09a5597a8033c9dda3534bbd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585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:rsidR="009631C0" w:rsidRPr="0053356D" w:rsidRDefault="009631C0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>5. Изотерапия. Использование цветных мелков.</w:t>
            </w:r>
          </w:p>
          <w:p w:rsidR="00EF34F7" w:rsidRPr="0053356D" w:rsidRDefault="009631C0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 </w:t>
            </w:r>
            <w:r w:rsidRPr="0053356D">
              <w:rPr>
                <w:bCs/>
                <w:color w:val="000080"/>
                <w:sz w:val="28"/>
              </w:rPr>
              <w:t>Некоторые задания с помощью рисунков, схем рисуются детьми на доске, доказывается решение.</w:t>
            </w:r>
          </w:p>
        </w:tc>
      </w:tr>
      <w:tr w:rsidR="00EF34F7" w:rsidRPr="0053356D" w:rsidTr="00EF34F7">
        <w:tc>
          <w:tcPr>
            <w:tcW w:w="4785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  <w:u w:val="single"/>
              </w:rPr>
              <w:t>Найдите, исправьте и объясните допущенную ошибку:</w:t>
            </w:r>
          </w:p>
          <w:p w:rsidR="00EF34F7" w:rsidRPr="0053356D" w:rsidRDefault="001A0DCC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>Учащимся предлагаются решенные примеры, в которых допущены ошибки.</w:t>
            </w:r>
          </w:p>
        </w:tc>
        <w:tc>
          <w:tcPr>
            <w:tcW w:w="4786" w:type="dxa"/>
          </w:tcPr>
          <w:p w:rsidR="00EF34F7" w:rsidRPr="0053356D" w:rsidRDefault="001A0DCC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6. Выход к доске для объяснения решения. </w:t>
            </w:r>
            <w:r w:rsidRPr="0053356D">
              <w:rPr>
                <w:bCs/>
                <w:color w:val="000080"/>
                <w:sz w:val="28"/>
              </w:rPr>
              <w:t>Снятие напряжения мышц, увеличение двигательной активности, создание ситуации успеха.</w:t>
            </w:r>
          </w:p>
        </w:tc>
      </w:tr>
      <w:tr w:rsidR="001A0DCC" w:rsidRPr="0053356D" w:rsidTr="00EF34F7">
        <w:tc>
          <w:tcPr>
            <w:tcW w:w="4785" w:type="dxa"/>
          </w:tcPr>
          <w:p w:rsidR="001A0DCC" w:rsidRPr="0053356D" w:rsidRDefault="001A0DCC" w:rsidP="004B5108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Коллективное решение задачи.</w:t>
            </w:r>
            <w:r w:rsidR="00FB4A4A" w:rsidRPr="0053356D">
              <w:rPr>
                <w:bCs/>
                <w:color w:val="000080"/>
                <w:sz w:val="28"/>
              </w:rPr>
              <w:t xml:space="preserve"> </w:t>
            </w:r>
          </w:p>
          <w:p w:rsidR="001A0DCC" w:rsidRPr="0053356D" w:rsidRDefault="00FB4A4A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noProof/>
                <w:color w:val="000080"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3F5D8C45" wp14:editId="02DB1574">
                      <wp:simplePos x="0" y="0"/>
                      <wp:positionH relativeFrom="column">
                        <wp:posOffset>1541780</wp:posOffset>
                      </wp:positionH>
                      <wp:positionV relativeFrom="paragraph">
                        <wp:posOffset>-184785</wp:posOffset>
                      </wp:positionV>
                      <wp:extent cx="749300" cy="331470"/>
                      <wp:effectExtent l="19050" t="19050" r="12700" b="49530"/>
                      <wp:wrapTight wrapText="bothSides">
                        <wp:wrapPolygon edited="0">
                          <wp:start x="1647" y="-1241"/>
                          <wp:lineTo x="-549" y="0"/>
                          <wp:lineTo x="-549" y="16138"/>
                          <wp:lineTo x="1647" y="23586"/>
                          <wp:lineTo x="2197" y="23586"/>
                          <wp:lineTo x="4942" y="23586"/>
                          <wp:lineTo x="5492" y="23586"/>
                          <wp:lineTo x="13729" y="19862"/>
                          <wp:lineTo x="21417" y="17379"/>
                          <wp:lineTo x="20868" y="0"/>
                          <wp:lineTo x="4393" y="-1241"/>
                          <wp:lineTo x="1647" y="-1241"/>
                        </wp:wrapPolygon>
                      </wp:wrapTight>
                      <wp:docPr id="5" name="Группа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0" cy="331470"/>
                                <a:chOff x="0" y="0"/>
                                <a:chExt cx="2358843" cy="1765300"/>
                              </a:xfrm>
                            </wpg:grpSpPr>
                            <wps:wsp>
                              <wps:cNvPr id="6" name="AutoShap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85800" cy="609600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B4A4A" w:rsidRDefault="00FB4A4A" w:rsidP="00FB4A4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7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8200" y="76200"/>
                                  <a:ext cx="457200" cy="53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99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B4A4A" w:rsidRDefault="00FB4A4A" w:rsidP="00FB4A4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8" name="AutoShape 30"/>
                              <wps:cNvSpPr>
                                <a:spLocks noChangeArrowheads="1"/>
                              </wps:cNvSpPr>
                              <wps:spPr bwMode="auto">
                                <a:xfrm rot="7053907">
                                  <a:off x="-173831" y="1016794"/>
                                  <a:ext cx="996950" cy="500062"/>
                                </a:xfrm>
                                <a:custGeom>
                                  <a:avLst/>
                                  <a:gdLst>
                                    <a:gd name="G0" fmla="+- 5400 0 0"/>
                                    <a:gd name="G1" fmla="+- 21600 0 5400"/>
                                    <a:gd name="G2" fmla="*/ 5400 1 2"/>
                                    <a:gd name="G3" fmla="+- 21600 0 G2"/>
                                    <a:gd name="G4" fmla="+/ 5400 21600 2"/>
                                    <a:gd name="G5" fmla="+/ G1 0 2"/>
                                    <a:gd name="G6" fmla="*/ 21600 21600 5400"/>
                                    <a:gd name="G7" fmla="*/ G6 1 2"/>
                                    <a:gd name="G8" fmla="+- 21600 0 G7"/>
                                    <a:gd name="G9" fmla="*/ 21600 1 2"/>
                                    <a:gd name="G10" fmla="+- 5400 0 G9"/>
                                    <a:gd name="G11" fmla="?: G10 G8 0"/>
                                    <a:gd name="G12" fmla="?: G10 G7 21600"/>
                                    <a:gd name="T0" fmla="*/ 18900 w 21600"/>
                                    <a:gd name="T1" fmla="*/ 10800 h 21600"/>
                                    <a:gd name="T2" fmla="*/ 10800 w 21600"/>
                                    <a:gd name="T3" fmla="*/ 21600 h 21600"/>
                                    <a:gd name="T4" fmla="*/ 2700 w 21600"/>
                                    <a:gd name="T5" fmla="*/ 10800 h 21600"/>
                                    <a:gd name="T6" fmla="*/ 10800 w 21600"/>
                                    <a:gd name="T7" fmla="*/ 0 h 21600"/>
                                    <a:gd name="T8" fmla="*/ 4500 w 21600"/>
                                    <a:gd name="T9" fmla="*/ 4500 h 21600"/>
                                    <a:gd name="T10" fmla="*/ 17100 w 21600"/>
                                    <a:gd name="T11" fmla="*/ 171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21600" h="21600">
                                      <a:moveTo>
                                        <a:pt x="0" y="0"/>
                                      </a:moveTo>
                                      <a:lnTo>
                                        <a:pt x="5400" y="21600"/>
                                      </a:lnTo>
                                      <a:lnTo>
                                        <a:pt x="162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66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B4A4A" w:rsidRDefault="00FB4A4A" w:rsidP="00FB4A4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9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7073" y="1066801"/>
                                  <a:ext cx="609600" cy="60959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B4A4A" w:rsidRDefault="00FB4A4A" w:rsidP="00FB4A4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0" name="AutoShap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55039" y="68778"/>
                                  <a:ext cx="609599" cy="533399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B4A4A" w:rsidRDefault="00FB4A4A" w:rsidP="00FB4A4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1" name="AutoShap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82545" y="838200"/>
                                  <a:ext cx="876298" cy="685801"/>
                                </a:xfrm>
                                <a:prstGeom prst="pentagon">
                                  <a:avLst/>
                                </a:prstGeom>
                                <a:solidFill>
                                  <a:srgbClr val="FF6600"/>
                                </a:solidFill>
                                <a:ln w="9525">
                                  <a:solidFill>
                                    <a:srgbClr val="FF66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FB4A4A" w:rsidRDefault="00FB4A4A" w:rsidP="00FB4A4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5D8C45" id="Группа 1" o:spid="_x0000_s1026" style="position:absolute;left:0;text-align:left;margin-left:121.4pt;margin-top:-14.55pt;width:59pt;height:26.1pt;z-index:-251654144;mso-width-relative:margin;mso-height-relative:margin" coordsize="23588,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28" o:spid="_x0000_s1027" type="#_x0000_t5" style="position:absolute;width:6858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" fillcolor="#4f81bd [3204]">
                        <v:textbox>
                          <w:txbxContent>
                            <w:p w:rsidR="00FB4A4A" w:rsidRDefault="00FB4A4A" w:rsidP="00FB4A4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rect id="Rectangle 29" o:spid="_x0000_s1028" style="position:absolute;left:8382;top:762;width:4572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" fillcolor="#090">
                        <v:textbox>
                          <w:txbxContent>
                            <w:p w:rsidR="00FB4A4A" w:rsidRDefault="00FB4A4A" w:rsidP="00FB4A4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rect>
                      <v:shape id="AutoShape 30" o:spid="_x0000_s1029" style="position:absolute;left:-1739;top:10168;width:9970;height:5000;rotation:7704747fd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" adj="-11796480,,5400" path="m,l5400,21600r10800,l21600,,,xe" fillcolor="#f06">
                        <v:stroke joinstyle="miter"/>
                        <v:formulas/>
                        <v:path o:connecttype="custom" o:connectlocs="872331,250031;498475,500062;124619,250031;498475,0" o:connectangles="0,0,0,0" textboxrect="4500,4500,17100,17100"/>
                        <v:textbox>
                          <w:txbxContent>
                            <w:p w:rsidR="00FB4A4A" w:rsidRDefault="00FB4A4A" w:rsidP="00FB4A4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oval id="Oval 31" o:spid="_x0000_s1030" style="position:absolute;left:7970;top:10668;width:6096;height:6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" fillcolor="blue">
                        <v:textbox>
                          <w:txbxContent>
                            <w:p w:rsidR="00FB4A4A" w:rsidRDefault="00FB4A4A" w:rsidP="00FB4A4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oval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AutoShape 33" o:spid="_x0000_s1031" type="#_x0000_t6" style="position:absolute;left:16550;top:687;width:6096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" fillcolor="yellow">
                        <v:textbox>
                          <w:txbxContent>
                            <w:p w:rsidR="00FB4A4A" w:rsidRDefault="00FB4A4A" w:rsidP="00FB4A4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v:shapetype id="_x0000_t56" coordsize="21600,21600" o:spt="56" path="m10800,l,8259,4200,21600r13200,l21600,8259xe">
                        <v:stroke joinstyle="miter"/>
                        <v:path gradientshapeok="t" o:connecttype="custom" o:connectlocs="10800,0;0,8259;4200,21600;10800,21600;17400,21600;21600,8259" o:connectangles="270,180,90,90,90,0" textboxrect="4200,5077,17400,21600"/>
                      </v:shapetype>
                      <v:shape id="AutoShape 34" o:spid="_x0000_s1032" type="#_x0000_t56" style="position:absolute;left:14825;top:8382;width:8763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" fillcolor="#f60" strokecolor="#f60">
                        <v:textbox>
                          <w:txbxContent>
                            <w:p w:rsidR="00FB4A4A" w:rsidRDefault="00FB4A4A" w:rsidP="00FB4A4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4786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7. Гимнастика для глаз. </w:t>
            </w:r>
            <w:r w:rsidRPr="0053356D">
              <w:rPr>
                <w:bCs/>
                <w:color w:val="000080"/>
                <w:sz w:val="28"/>
              </w:rPr>
              <w:t>Обвести по контуру геометрические фигуры, линии. Посмотреть на предмет перед глазами, затем на дальний предмет.</w:t>
            </w:r>
          </w:p>
        </w:tc>
      </w:tr>
      <w:tr w:rsidR="001A0DCC" w:rsidRPr="0053356D" w:rsidTr="00EF34F7">
        <w:tc>
          <w:tcPr>
            <w:tcW w:w="4785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 xml:space="preserve">- Каждая группа </w:t>
            </w:r>
            <w:proofErr w:type="spellStart"/>
            <w:r w:rsidRPr="0053356D">
              <w:rPr>
                <w:bCs/>
                <w:color w:val="000080"/>
                <w:sz w:val="28"/>
              </w:rPr>
              <w:t>подгото</w:t>
            </w:r>
            <w:proofErr w:type="spellEnd"/>
            <w:r w:rsidR="00FB4A4A" w:rsidRPr="0053356D">
              <w:rPr>
                <w:bCs/>
                <w:color w:val="000080"/>
                <w:sz w:val="28"/>
              </w:rPr>
              <w:t>-</w:t>
            </w:r>
            <w:r w:rsidRPr="0053356D">
              <w:rPr>
                <w:bCs/>
                <w:color w:val="000080"/>
                <w:sz w:val="28"/>
              </w:rPr>
              <w:t>вила  занимательные зада</w:t>
            </w:r>
            <w:r w:rsidR="00FB4A4A" w:rsidRPr="0053356D">
              <w:rPr>
                <w:bCs/>
                <w:color w:val="000080"/>
                <w:sz w:val="28"/>
              </w:rPr>
              <w:t>-</w:t>
            </w:r>
            <w:proofErr w:type="spellStart"/>
            <w:r w:rsidRPr="0053356D">
              <w:rPr>
                <w:bCs/>
                <w:color w:val="000080"/>
                <w:sz w:val="28"/>
              </w:rPr>
              <w:t>чи</w:t>
            </w:r>
            <w:proofErr w:type="spellEnd"/>
          </w:p>
        </w:tc>
        <w:tc>
          <w:tcPr>
            <w:tcW w:w="4786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8. Группы меняются местами. </w:t>
            </w:r>
            <w:r w:rsidRPr="0053356D">
              <w:rPr>
                <w:bCs/>
                <w:color w:val="000080"/>
                <w:sz w:val="28"/>
              </w:rPr>
              <w:t>Снимается эмоциональное и мышечное напряжение, увеличивается двигательная активность, поддерживается высокий уровень работоспособности.</w:t>
            </w:r>
          </w:p>
        </w:tc>
      </w:tr>
      <w:tr w:rsidR="001A0DCC" w:rsidRPr="0053356D" w:rsidTr="00EF34F7">
        <w:tc>
          <w:tcPr>
            <w:tcW w:w="4785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lastRenderedPageBreak/>
              <w:t xml:space="preserve">   </w:t>
            </w:r>
            <w:r w:rsidRPr="0053356D">
              <w:rPr>
                <w:bCs/>
                <w:i/>
                <w:iCs/>
                <w:color w:val="000080"/>
                <w:sz w:val="28"/>
                <w:u w:val="single"/>
              </w:rPr>
              <w:t>Задание:</w:t>
            </w:r>
            <w:r w:rsidRPr="0053356D">
              <w:rPr>
                <w:bCs/>
                <w:color w:val="000080"/>
                <w:sz w:val="28"/>
              </w:rPr>
              <w:t xml:space="preserve"> Попробуем представить  дроби 3/8 и 7/8  в виде суммы  неравных дробей с числителем 1.</w:t>
            </w:r>
          </w:p>
        </w:tc>
        <w:tc>
          <w:tcPr>
            <w:tcW w:w="4786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i/>
                <w:i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>9.Осуществляется познавательная активность</w:t>
            </w:r>
            <w:r w:rsidRPr="0053356D">
              <w:rPr>
                <w:bCs/>
                <w:color w:val="000080"/>
                <w:sz w:val="28"/>
              </w:rPr>
              <w:t>, творческое воображение и целостное восприятие.</w:t>
            </w:r>
          </w:p>
        </w:tc>
      </w:tr>
      <w:tr w:rsidR="001A0DCC" w:rsidRPr="0053356D" w:rsidTr="00EF34F7">
        <w:tc>
          <w:tcPr>
            <w:tcW w:w="4785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  <w:lang w:val="en-US"/>
              </w:rPr>
              <w:t>III</w:t>
            </w:r>
            <w:r w:rsidRPr="0053356D">
              <w:rPr>
                <w:bCs/>
                <w:color w:val="000080"/>
                <w:sz w:val="28"/>
              </w:rPr>
              <w:t xml:space="preserve">. Математическая игра.  Необходимо правильно и быстро решить </w:t>
            </w:r>
            <w:r w:rsidR="00045E1A" w:rsidRPr="0053356D">
              <w:rPr>
                <w:bCs/>
                <w:color w:val="000080"/>
                <w:sz w:val="28"/>
              </w:rPr>
              <w:t>примеры,</w:t>
            </w:r>
            <w:r w:rsidRPr="0053356D">
              <w:rPr>
                <w:bCs/>
                <w:color w:val="000080"/>
                <w:sz w:val="28"/>
              </w:rPr>
              <w:t xml:space="preserve"> записанные на доске</w:t>
            </w:r>
          </w:p>
        </w:tc>
        <w:tc>
          <w:tcPr>
            <w:tcW w:w="4786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10. Работа с цветными карточками </w:t>
            </w:r>
          </w:p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Это  </w:t>
            </w:r>
            <w:r w:rsidRPr="0053356D">
              <w:rPr>
                <w:bCs/>
                <w:color w:val="000080"/>
                <w:sz w:val="28"/>
              </w:rPr>
              <w:t>активизирует умственную работу, развивает и укрепляет зрительную память, развивает интерес и разнообразит работу.</w:t>
            </w:r>
          </w:p>
        </w:tc>
      </w:tr>
      <w:tr w:rsidR="001A0DCC" w:rsidRPr="0053356D" w:rsidTr="00EF34F7">
        <w:tc>
          <w:tcPr>
            <w:tcW w:w="4785" w:type="dxa"/>
          </w:tcPr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 xml:space="preserve">IV Самостоятельная работа в парах. </w:t>
            </w:r>
          </w:p>
          <w:p w:rsidR="001A0DCC" w:rsidRPr="0053356D" w:rsidRDefault="001A0DCC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  <w:lang w:val="en-US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>Задание на карточках</w:t>
            </w:r>
          </w:p>
        </w:tc>
        <w:tc>
          <w:tcPr>
            <w:tcW w:w="4786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11. Гимнастика. </w:t>
            </w:r>
          </w:p>
          <w:p w:rsidR="001A0DCC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i/>
                <w:i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Выход по – очереди к доске, объяснение хода решения, показ, посадка на место и продолжение работы. Что снимает напряжение, поддерживает высокий уровень работоспособности.</w:t>
            </w:r>
          </w:p>
        </w:tc>
      </w:tr>
      <w:tr w:rsidR="004B5108" w:rsidRPr="0053356D" w:rsidTr="00EF34F7">
        <w:tc>
          <w:tcPr>
            <w:tcW w:w="4785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  <w:lang w:val="en-US"/>
              </w:rPr>
              <w:t>V</w:t>
            </w:r>
            <w:r w:rsidRPr="0053356D">
              <w:rPr>
                <w:bCs/>
                <w:color w:val="000080"/>
                <w:sz w:val="28"/>
              </w:rPr>
              <w:t xml:space="preserve"> Решение задачи.</w:t>
            </w:r>
          </w:p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(Работа в группах).</w:t>
            </w:r>
          </w:p>
        </w:tc>
        <w:tc>
          <w:tcPr>
            <w:tcW w:w="4786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12. Работа в группах. </w:t>
            </w:r>
            <w:r w:rsidRPr="0053356D">
              <w:rPr>
                <w:bCs/>
                <w:color w:val="000080"/>
                <w:sz w:val="28"/>
              </w:rPr>
              <w:t>Осуществляется социальное взаимодействие, тренинг общения, снимается эмоциональное напряжение, создаётся «ситуация успеха», увеличивается двигательная активность</w:t>
            </w:r>
            <w:r w:rsidR="00FB4A4A" w:rsidRPr="0053356D">
              <w:rPr>
                <w:bCs/>
                <w:color w:val="000080"/>
                <w:sz w:val="28"/>
              </w:rPr>
              <w:t>.</w:t>
            </w:r>
          </w:p>
        </w:tc>
      </w:tr>
      <w:tr w:rsidR="004B5108" w:rsidRPr="0053356D" w:rsidTr="00EF34F7">
        <w:tc>
          <w:tcPr>
            <w:tcW w:w="4785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  <w:lang w:val="en-US"/>
              </w:rPr>
            </w:pPr>
            <w:r w:rsidRPr="0053356D">
              <w:rPr>
                <w:bCs/>
                <w:color w:val="000080"/>
                <w:sz w:val="28"/>
                <w:lang w:val="en-US"/>
              </w:rPr>
              <w:t>VI</w:t>
            </w:r>
            <w:r w:rsidRPr="0053356D">
              <w:rPr>
                <w:bCs/>
                <w:color w:val="000080"/>
                <w:sz w:val="28"/>
              </w:rPr>
              <w:t>. Решение логической задачи:</w:t>
            </w:r>
          </w:p>
        </w:tc>
        <w:tc>
          <w:tcPr>
            <w:tcW w:w="4786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13. Ученики прослушивают задания с книгой на голове. </w:t>
            </w:r>
            <w:r w:rsidRPr="0053356D">
              <w:rPr>
                <w:bCs/>
                <w:color w:val="000080"/>
                <w:sz w:val="28"/>
              </w:rPr>
              <w:t>Осуществляется коррекция осанки.</w:t>
            </w:r>
          </w:p>
        </w:tc>
      </w:tr>
      <w:tr w:rsidR="004B5108" w:rsidRPr="0053356D" w:rsidTr="00EF34F7">
        <w:tc>
          <w:tcPr>
            <w:tcW w:w="4785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А, Б, В, Г, - друзья. Один из них врач, другой – журналист, третий – тренер и четвёртый – строитель.  Журналист написал статьи об А и Г. Тренер и журналист вместе с Б ходили в туристический поход. А и Б были на приёме у врача. У кого какая профессия?</w:t>
            </w:r>
          </w:p>
        </w:tc>
        <w:tc>
          <w:tcPr>
            <w:tcW w:w="4786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14. Задача решается методом логических рассуждений. </w:t>
            </w:r>
          </w:p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В ходе решения на доске постепенно появляется доказательство решения, решения записываются в виде таблицы. Одновременно работа выполняется в тетради.</w:t>
            </w:r>
          </w:p>
        </w:tc>
      </w:tr>
      <w:tr w:rsidR="004B5108" w:rsidRPr="0053356D" w:rsidTr="00EF34F7">
        <w:tc>
          <w:tcPr>
            <w:tcW w:w="4785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  <w:u w:val="single"/>
              </w:rPr>
              <w:t>Учитель</w:t>
            </w:r>
            <w:r w:rsidRPr="0053356D">
              <w:rPr>
                <w:bCs/>
                <w:color w:val="000080"/>
                <w:sz w:val="28"/>
                <w:u w:val="single"/>
              </w:rPr>
              <w:t>:</w:t>
            </w:r>
            <w:r w:rsidRPr="0053356D">
              <w:rPr>
                <w:bCs/>
                <w:color w:val="000080"/>
                <w:sz w:val="28"/>
              </w:rPr>
              <w:t xml:space="preserve"> Путешествие подошло к концу.</w:t>
            </w:r>
          </w:p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Чтобы посадить корабль на землю, необходимо выполнить самостоятельную работу по вариантам</w:t>
            </w:r>
          </w:p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с самопроверкой.</w:t>
            </w:r>
          </w:p>
        </w:tc>
        <w:tc>
          <w:tcPr>
            <w:tcW w:w="4786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>15. Задания располагаются на слайде.</w:t>
            </w:r>
          </w:p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Это активизация рабочей деятельности, профилактика утомления органов зрения, стимуляция творческого импульса, распределение внимания, развитие воображения, глубокое развитие памяти и внимания.</w:t>
            </w:r>
          </w:p>
        </w:tc>
      </w:tr>
      <w:tr w:rsidR="004B5108" w:rsidRPr="0053356D" w:rsidTr="00EF34F7">
        <w:tc>
          <w:tcPr>
            <w:tcW w:w="4785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i/>
                <w:iCs/>
                <w:color w:val="000080"/>
                <w:sz w:val="28"/>
                <w:u w:val="single"/>
              </w:rPr>
            </w:pPr>
            <w:r w:rsidRPr="0053356D">
              <w:rPr>
                <w:bCs/>
                <w:color w:val="000080"/>
                <w:sz w:val="28"/>
              </w:rPr>
              <w:lastRenderedPageBreak/>
              <w:t>На доске расположена таблица</w:t>
            </w:r>
          </w:p>
        </w:tc>
        <w:tc>
          <w:tcPr>
            <w:tcW w:w="4786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i/>
                <w:i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>16. Учитель постепенно, по мере рассуждения и решения задач заполняет на доске таблицу цветными мелками.</w:t>
            </w:r>
          </w:p>
        </w:tc>
      </w:tr>
      <w:tr w:rsidR="004B5108" w:rsidRPr="0053356D" w:rsidTr="00EF34F7">
        <w:tc>
          <w:tcPr>
            <w:tcW w:w="4785" w:type="dxa"/>
          </w:tcPr>
          <w:p w:rsidR="004B5108" w:rsidRPr="0053356D" w:rsidRDefault="004B5108" w:rsidP="00FB4A4A">
            <w:pPr>
              <w:pStyle w:val="a3"/>
              <w:spacing w:before="0" w:beforeAutospacing="0" w:after="0" w:afterAutospacing="0"/>
              <w:ind w:firstLine="142"/>
              <w:jc w:val="center"/>
              <w:rPr>
                <w:bCs/>
                <w:color w:val="000080"/>
                <w:sz w:val="28"/>
              </w:rPr>
            </w:pPr>
            <w:r w:rsidRPr="0053356D">
              <w:rPr>
                <w:bCs/>
                <w:noProof/>
                <w:color w:val="000080"/>
                <w:sz w:val="28"/>
              </w:rPr>
              <w:drawing>
                <wp:inline distT="0" distB="0" distL="0" distR="0" wp14:anchorId="251110C4" wp14:editId="1ABCFF87">
                  <wp:extent cx="954157" cy="954157"/>
                  <wp:effectExtent l="0" t="0" r="0" b="0"/>
                  <wp:docPr id="234536" name="Picture 40" descr="animated_ear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536" name="Picture 40" descr="animated_earth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237" cy="953237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11"/>
              <w:jc w:val="both"/>
              <w:rPr>
                <w:bCs/>
                <w:i/>
                <w:iCs/>
                <w:color w:val="000080"/>
                <w:sz w:val="28"/>
              </w:rPr>
            </w:pPr>
            <w:r w:rsidRPr="0053356D">
              <w:rPr>
                <w:bCs/>
                <w:i/>
                <w:iCs/>
                <w:color w:val="000080"/>
                <w:sz w:val="28"/>
              </w:rPr>
              <w:t xml:space="preserve">17. </w:t>
            </w:r>
            <w:r w:rsidRPr="0053356D">
              <w:rPr>
                <w:bCs/>
                <w:color w:val="000080"/>
                <w:sz w:val="28"/>
              </w:rPr>
              <w:t>Дети вместе с учителем заполняют таблицы (путевые листы), приготовленные заранее. Развивается внимание, зрительная память.</w:t>
            </w:r>
          </w:p>
        </w:tc>
      </w:tr>
      <w:tr w:rsidR="004B5108" w:rsidRPr="0053356D" w:rsidTr="00EF34F7">
        <w:tc>
          <w:tcPr>
            <w:tcW w:w="4785" w:type="dxa"/>
          </w:tcPr>
          <w:p w:rsidR="004B5108" w:rsidRPr="0053356D" w:rsidRDefault="004B5108" w:rsidP="004B5108">
            <w:pPr>
              <w:pStyle w:val="a3"/>
              <w:spacing w:before="0" w:beforeAutospacing="0" w:after="0" w:afterAutospacing="0"/>
              <w:ind w:firstLine="142"/>
              <w:jc w:val="both"/>
              <w:rPr>
                <w:bCs/>
                <w:color w:val="000080"/>
                <w:sz w:val="28"/>
              </w:rPr>
            </w:pPr>
            <w:r w:rsidRPr="0053356D">
              <w:rPr>
                <w:bCs/>
                <w:color w:val="000080"/>
                <w:sz w:val="28"/>
              </w:rPr>
              <w:t>Рефлексия урока.</w:t>
            </w:r>
          </w:p>
        </w:tc>
        <w:tc>
          <w:tcPr>
            <w:tcW w:w="4786" w:type="dxa"/>
          </w:tcPr>
          <w:p w:rsidR="004B5108" w:rsidRPr="0053356D" w:rsidRDefault="00877990" w:rsidP="00FB4A4A">
            <w:pPr>
              <w:pStyle w:val="a3"/>
              <w:spacing w:before="0" w:beforeAutospacing="0" w:after="0" w:afterAutospacing="0"/>
              <w:ind w:firstLine="111"/>
              <w:jc w:val="center"/>
              <w:rPr>
                <w:bCs/>
                <w:i/>
                <w:iCs/>
                <w:color w:val="000080"/>
                <w:sz w:val="28"/>
              </w:rPr>
            </w:pPr>
            <w:r w:rsidRPr="0053356D">
              <w:rPr>
                <w:bCs/>
                <w:i/>
                <w:iCs/>
                <w:noProof/>
                <w:color w:val="000080"/>
                <w:sz w:val="28"/>
              </w:rPr>
              <w:drawing>
                <wp:inline distT="0" distB="0" distL="0" distR="0" wp14:anchorId="2B05AA9A" wp14:editId="136EA9B8">
                  <wp:extent cx="2274073" cy="170555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710" cy="1706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753F" w:rsidRPr="0053356D" w:rsidRDefault="00BE753F" w:rsidP="00BE753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>В конце урока нужно обсудить не только то, что усвоено нового, но выяснить, что понравилось на уроке, какие вопросы хотелось бы повторить, задания какого типа выполнить.</w:t>
      </w:r>
    </w:p>
    <w:p w:rsidR="00BE753F" w:rsidRPr="0053356D" w:rsidRDefault="00BE753F" w:rsidP="00BE753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 xml:space="preserve">Предлагая домашнее </w:t>
      </w:r>
      <w:proofErr w:type="gramStart"/>
      <w:r w:rsidRPr="0053356D">
        <w:rPr>
          <w:bCs/>
          <w:color w:val="000080"/>
          <w:sz w:val="28"/>
        </w:rPr>
        <w:t>задание</w:t>
      </w:r>
      <w:proofErr w:type="gramEnd"/>
      <w:r w:rsidRPr="0053356D">
        <w:rPr>
          <w:bCs/>
          <w:color w:val="000080"/>
          <w:sz w:val="28"/>
        </w:rPr>
        <w:t xml:space="preserve"> учитель должен прокомментировать его, указать что ученики должны выполнить, чтобы подготовить задание на «три», «четыре», «пять».</w:t>
      </w:r>
    </w:p>
    <w:p w:rsidR="00045E1A" w:rsidRPr="0053356D" w:rsidRDefault="00045E1A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9000E9" w:rsidRDefault="009000E9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9000E9" w:rsidRDefault="009000E9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9000E9" w:rsidRDefault="009000E9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9000E9" w:rsidRDefault="009000E9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9000E9" w:rsidRDefault="009000E9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9000E9" w:rsidRDefault="009000E9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  <w:bookmarkStart w:id="0" w:name="_GoBack"/>
      <w:bookmarkEnd w:id="0"/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4B6191" w:rsidRPr="0053356D" w:rsidRDefault="004B6191" w:rsidP="004B6191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t>Приложения</w:t>
      </w:r>
    </w:p>
    <w:p w:rsidR="004B5108" w:rsidRPr="0053356D" w:rsidRDefault="004B6191" w:rsidP="00A14FA9">
      <w:pPr>
        <w:pStyle w:val="a3"/>
        <w:spacing w:before="0" w:beforeAutospacing="0" w:after="0" w:afterAutospacing="0"/>
        <w:ind w:firstLine="709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Приложение 1</w:t>
      </w:r>
    </w:p>
    <w:p w:rsidR="00A316FD" w:rsidRPr="0053356D" w:rsidRDefault="00A316FD" w:rsidP="001C508B">
      <w:pPr>
        <w:pStyle w:val="a3"/>
        <w:spacing w:before="0" w:beforeAutospacing="0" w:after="0" w:afterAutospacing="0"/>
        <w:ind w:firstLine="709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Простейшие упражнения для глаз обязательно нужно включать в физкультминутку, так как они не только служат профилактикой нарушения зрения, но и благоприятны при неврозах, гипертонии, повышенном внутричерепном давлении. Это следующие упражнения:</w:t>
      </w:r>
      <w:r w:rsidRPr="0053356D">
        <w:rPr>
          <w:rStyle w:val="apple-converted-space"/>
          <w:bCs/>
          <w:color w:val="000080"/>
          <w:sz w:val="28"/>
        </w:rPr>
        <w:t> </w:t>
      </w:r>
      <w:r w:rsidRPr="0053356D">
        <w:rPr>
          <w:bCs/>
          <w:color w:val="000080"/>
          <w:sz w:val="28"/>
        </w:rPr>
        <w:br/>
        <w:t>1) вертикальные движения глаз вверх – вниз;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A316FD" w:rsidRPr="0053356D" w:rsidRDefault="00A316FD" w:rsidP="001C508B">
      <w:pPr>
        <w:pStyle w:val="a3"/>
        <w:spacing w:before="0" w:beforeAutospacing="0" w:after="0" w:afterAutospacing="0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2) горизонтальное вправо – влево;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A316FD" w:rsidRPr="0053356D" w:rsidRDefault="00A316FD" w:rsidP="001C508B">
      <w:pPr>
        <w:pStyle w:val="a3"/>
        <w:spacing w:before="0" w:beforeAutospacing="0" w:after="0" w:afterAutospacing="0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3) вращение глазами по часовой стрелке и против;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A316FD" w:rsidRPr="0053356D" w:rsidRDefault="00A316FD" w:rsidP="001C508B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>4) закрыть глаза и представить по очереди цвета радуги как можно отчетливее;</w:t>
      </w:r>
      <w:r w:rsidRPr="0053356D">
        <w:rPr>
          <w:rStyle w:val="apple-converted-space"/>
          <w:bCs/>
          <w:color w:val="000080"/>
          <w:sz w:val="28"/>
        </w:rPr>
        <w:t> </w:t>
      </w:r>
      <w:r w:rsidRPr="0053356D">
        <w:rPr>
          <w:bCs/>
          <w:color w:val="000080"/>
          <w:sz w:val="28"/>
        </w:rPr>
        <w:br/>
        <w:t>5) на доске до начала урока начертить какую-либо кривую (спираль, окружность, ломаную); предлагается глазами «нарисовать» эти фигуры несколько раз в одном, а затем в другом направлении.</w:t>
      </w:r>
    </w:p>
    <w:p w:rsidR="00A316FD" w:rsidRPr="0053356D" w:rsidRDefault="00A316FD" w:rsidP="001C508B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Более тысячи биологически активных точек на ухе известно в настоящее время, поэтому, массируя их, можно </w:t>
      </w:r>
      <w:proofErr w:type="spellStart"/>
      <w:r w:rsidRPr="0053356D">
        <w:rPr>
          <w:bCs/>
          <w:color w:val="000080"/>
          <w:sz w:val="28"/>
        </w:rPr>
        <w:t>апосредовательно</w:t>
      </w:r>
      <w:proofErr w:type="spellEnd"/>
      <w:r w:rsidRPr="0053356D">
        <w:rPr>
          <w:bCs/>
          <w:color w:val="000080"/>
          <w:sz w:val="28"/>
        </w:rPr>
        <w:t xml:space="preserve"> воздействовать на весь организм. Нужно стараться так помассировать ушные раковины, чтобы уши «горели». Упражнение можно выполнять в такой последовательности:</w:t>
      </w:r>
    </w:p>
    <w:p w:rsidR="00A316FD" w:rsidRPr="0053356D" w:rsidRDefault="00A316FD" w:rsidP="001C508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потягивание за мочки сверху вниз;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A316FD" w:rsidRPr="0053356D" w:rsidRDefault="00A316FD" w:rsidP="001C508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потягивание ушной раковины вверх;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A316FD" w:rsidRPr="0053356D" w:rsidRDefault="00A316FD" w:rsidP="001C508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потягивание ушной раковины к наружи;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045E1A" w:rsidRPr="0053356D" w:rsidRDefault="00A316FD" w:rsidP="00045E1A">
      <w:pPr>
        <w:pStyle w:val="a3"/>
        <w:spacing w:before="0" w:beforeAutospacing="0" w:after="0" w:afterAutospacing="0"/>
        <w:ind w:left="360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4) круговые движения ушной раковины по часовой стрелке и против.</w:t>
      </w:r>
    </w:p>
    <w:p w:rsidR="00045E1A" w:rsidRPr="0053356D" w:rsidRDefault="00045E1A" w:rsidP="00045E1A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4B6191" w:rsidRPr="0053356D" w:rsidRDefault="00A316FD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t xml:space="preserve">Приложение </w:t>
      </w:r>
      <w:r w:rsidR="004B6191"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t>2</w:t>
      </w:r>
      <w:r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t xml:space="preserve"> </w:t>
      </w:r>
    </w:p>
    <w:p w:rsidR="004B6191" w:rsidRPr="0053356D" w:rsidRDefault="00A316FD" w:rsidP="00367A35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t>Гимнастика</w:t>
      </w:r>
      <w:r w:rsidR="00367A35"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t xml:space="preserve"> </w:t>
      </w:r>
    </w:p>
    <w:p w:rsidR="004B6191" w:rsidRPr="0053356D" w:rsidRDefault="00A316FD" w:rsidP="004B6191">
      <w:pPr>
        <w:spacing w:after="0" w:line="240" w:lineRule="auto"/>
        <w:ind w:left="708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1. Движение глазами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Это упражнение придаст глазам больше силы.</w:t>
      </w:r>
    </w:p>
    <w:p w:rsidR="004B6191" w:rsidRPr="0053356D" w:rsidRDefault="00A316FD" w:rsidP="004B6191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2. Расслабление глаз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Это упражнение ослабляет напряжение, расслабляет глазные нервы, а в некоторой степени успокаивает ум.</w:t>
      </w:r>
    </w:p>
    <w:p w:rsidR="00A316FD" w:rsidRPr="0053356D" w:rsidRDefault="00A316FD" w:rsidP="004B6191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3. Расслабление челюсти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Это</w:t>
      </w:r>
      <w:r w:rsidR="004B6191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упражнение хорошо действует на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мускулатуру челюсти. Расслабляет мышцы лица. </w:t>
      </w:r>
    </w:p>
    <w:p w:rsidR="00A316FD" w:rsidRPr="0053356D" w:rsidRDefault="00A316FD" w:rsidP="004B619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4. Стимуляция ушей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Это упражнение улучшает слух, кроме того, после него начинает отчетливей восприниматься собственный голос. </w:t>
      </w:r>
    </w:p>
    <w:p w:rsidR="004B6191" w:rsidRPr="0053356D" w:rsidRDefault="00A316FD" w:rsidP="004B619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5. Звезды с небес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Это упражнение расслабляет руки, плечи и позвоночник и, кроме того, улучшает дыхание.</w:t>
      </w:r>
    </w:p>
    <w:p w:rsidR="004B6191" w:rsidRPr="0053356D" w:rsidRDefault="00A316FD" w:rsidP="004B619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6. Сильные руки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Эти простые упражнения снимают напряжения рук и спины.</w:t>
      </w:r>
    </w:p>
    <w:p w:rsidR="004B6191" w:rsidRPr="0053356D" w:rsidRDefault="00A316FD" w:rsidP="004B619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7. Источник энергии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Это классическое упражнение. Оно расслабляет затылочную и плечевую мускулатуру и улучшает дыхание. В головной мозг поступает много кислорода, за счет чего улучшается еще и слух и зрение.</w:t>
      </w:r>
    </w:p>
    <w:p w:rsidR="004B6191" w:rsidRPr="0053356D" w:rsidRDefault="00A316FD" w:rsidP="004B619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8. Расслабление ног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Это упражнение активизирует кровообращение ног.</w:t>
      </w:r>
    </w:p>
    <w:p w:rsidR="00A316FD" w:rsidRPr="0053356D" w:rsidRDefault="00A316FD" w:rsidP="004B619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9. Быстрое дыхание</w:t>
      </w:r>
      <w:r w:rsidR="004B6191"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 xml:space="preserve">. 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За такой короткий промежуток времени организм автоматически выравнивает уровень кислорода в крови. </w:t>
      </w:r>
    </w:p>
    <w:p w:rsidR="00A316FD" w:rsidRPr="0053356D" w:rsidRDefault="00A316FD" w:rsidP="004B619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10. Психическое расслабление через воображение и мысли образы</w:t>
      </w: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045E1A" w:rsidRPr="0053356D" w:rsidRDefault="00045E1A" w:rsidP="004B6191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AD6595" w:rsidRDefault="00AD6595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</w:p>
    <w:p w:rsidR="004B6191" w:rsidRPr="0053356D" w:rsidRDefault="00A316FD" w:rsidP="00045E1A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t xml:space="preserve">Приложение </w:t>
      </w:r>
      <w:r w:rsidR="004B6191"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t>3</w:t>
      </w:r>
    </w:p>
    <w:p w:rsidR="004B6191" w:rsidRPr="0053356D" w:rsidRDefault="004B6191" w:rsidP="004B6191">
      <w:pPr>
        <w:spacing w:after="0" w:line="240" w:lineRule="auto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sectPr w:rsidR="004B6191" w:rsidRPr="005335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16FD" w:rsidRPr="0053356D" w:rsidRDefault="004B6191" w:rsidP="004B6191">
      <w:pPr>
        <w:spacing w:after="0" w:line="240" w:lineRule="auto"/>
        <w:textAlignment w:val="top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4"/>
          <w:lang w:eastAsia="ru-RU"/>
        </w:rPr>
        <w:br w:type="textWrapping" w:clear="all"/>
      </w:r>
    </w:p>
    <w:p w:rsidR="00A316FD" w:rsidRPr="0053356D" w:rsidRDefault="00A14FA9" w:rsidP="004B6191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noProof/>
          <w:color w:val="333333"/>
          <w:sz w:val="28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5B4ED1CF" wp14:editId="79D3DD28">
            <wp:simplePos x="0" y="0"/>
            <wp:positionH relativeFrom="column">
              <wp:posOffset>-11430</wp:posOffset>
            </wp:positionH>
            <wp:positionV relativeFrom="paragraph">
              <wp:posOffset>-361950</wp:posOffset>
            </wp:positionV>
            <wp:extent cx="3124200" cy="4581525"/>
            <wp:effectExtent l="0" t="0" r="0" b="9525"/>
            <wp:wrapSquare wrapText="bothSides"/>
            <wp:docPr id="2" name="Рисунок 2" descr="http://www.kindergenii.ru/images/formetodiki13/matp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indergenii.ru/images/formetodiki13/matpr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316FD" w:rsidRPr="0053356D">
        <w:rPr>
          <w:rFonts w:ascii="Times New Roman" w:eastAsia="Times New Roman" w:hAnsi="Times New Roman" w:cs="Times New Roman"/>
          <w:noProof/>
          <w:color w:val="333333"/>
          <w:sz w:val="28"/>
          <w:szCs w:val="24"/>
          <w:lang w:eastAsia="ru-RU"/>
        </w:rPr>
        <w:drawing>
          <wp:inline distT="0" distB="0" distL="0" distR="0" wp14:anchorId="361136CF" wp14:editId="4D70692F">
            <wp:extent cx="3257550" cy="4743450"/>
            <wp:effectExtent l="0" t="0" r="0" b="0"/>
            <wp:docPr id="1" name="Рисунок 1" descr="http://www.kindergenii.ru/images/formetodiki13/matp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indergenii.ru/images/formetodiki13/matpr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191" w:rsidRPr="0053356D" w:rsidRDefault="004B6191" w:rsidP="001C508B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sectPr w:rsidR="004B6191" w:rsidRPr="0053356D" w:rsidSect="004B6191">
          <w:type w:val="continuous"/>
          <w:pgSz w:w="11906" w:h="16838"/>
          <w:pgMar w:top="1134" w:right="850" w:bottom="1134" w:left="1276" w:header="708" w:footer="708" w:gutter="0"/>
          <w:cols w:num="2" w:space="140"/>
          <w:docGrid w:linePitch="360"/>
        </w:sectPr>
      </w:pPr>
    </w:p>
    <w:p w:rsidR="00606BC6" w:rsidRPr="0053356D" w:rsidRDefault="00606BC6" w:rsidP="001C508B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14FA9" w:rsidRPr="0053356D" w:rsidRDefault="00A14FA9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Заключение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Я считаю, что здоровье ученика в норме, если:</w:t>
      </w:r>
      <w:r w:rsidRPr="0053356D">
        <w:rPr>
          <w:rStyle w:val="apple-converted-space"/>
          <w:bCs/>
          <w:color w:val="000080"/>
          <w:sz w:val="28"/>
        </w:rPr>
        <w:t> </w:t>
      </w:r>
      <w:r w:rsidRPr="0053356D">
        <w:rPr>
          <w:bCs/>
          <w:color w:val="000080"/>
          <w:sz w:val="28"/>
        </w:rPr>
        <w:br/>
        <w:t>а) в физическом плане – ученик умеет преодолевать усталость, здоровье позволяет ему справляться с учебной нагрузкой;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606BC6" w:rsidRPr="0053356D" w:rsidRDefault="00606BC6" w:rsidP="00606BC6">
      <w:pPr>
        <w:pStyle w:val="a3"/>
        <w:spacing w:before="0" w:beforeAutospacing="0" w:after="0" w:afterAutospacing="0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б) в интеллектуальном плане – проявляет хорошие умственные способности, наблюдательность, воображение, самообучаемость;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606BC6" w:rsidRPr="0053356D" w:rsidRDefault="00606BC6" w:rsidP="00606BC6">
      <w:pPr>
        <w:pStyle w:val="a3"/>
        <w:spacing w:before="0" w:beforeAutospacing="0" w:after="0" w:afterAutospacing="0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в) в нравственном плане – честен, самокритичен, эмпатичен;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606BC6" w:rsidRPr="0053356D" w:rsidRDefault="00606BC6" w:rsidP="00606BC6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>г) в социальном плане – коммуникабелен, понимает юмор, сам умеет шутить;</w:t>
      </w:r>
      <w:r w:rsidRPr="0053356D">
        <w:rPr>
          <w:rStyle w:val="apple-converted-space"/>
          <w:bCs/>
          <w:color w:val="000080"/>
          <w:sz w:val="28"/>
        </w:rPr>
        <w:t> </w:t>
      </w:r>
      <w:r w:rsidRPr="0053356D">
        <w:rPr>
          <w:bCs/>
          <w:color w:val="000080"/>
          <w:sz w:val="28"/>
        </w:rPr>
        <w:br/>
        <w:t>д) в эмоциональном плане – уравновешен, способен удивляться и восхищаться.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Конечно, здоровье учащихся определяется исходным состоянием его здоровья на старте школьного обучения, но не менее важна и правильная организация учебной деятельности, а именно:</w:t>
      </w:r>
      <w:r w:rsidRPr="0053356D">
        <w:rPr>
          <w:rStyle w:val="apple-converted-space"/>
          <w:bCs/>
          <w:color w:val="000080"/>
          <w:sz w:val="28"/>
        </w:rPr>
        <w:t> </w:t>
      </w:r>
      <w:r w:rsidRPr="0053356D">
        <w:rPr>
          <w:bCs/>
          <w:color w:val="000080"/>
          <w:sz w:val="28"/>
        </w:rPr>
        <w:br/>
        <w:t>1) строгая дозировка учебной нагрузки;</w:t>
      </w:r>
    </w:p>
    <w:p w:rsidR="00606BC6" w:rsidRPr="0053356D" w:rsidRDefault="00606BC6" w:rsidP="00606BC6">
      <w:pPr>
        <w:pStyle w:val="a3"/>
        <w:spacing w:before="0" w:beforeAutospacing="0" w:after="0" w:afterAutospacing="0"/>
        <w:jc w:val="both"/>
        <w:rPr>
          <w:rStyle w:val="apple-converted-space"/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2) построение урока с учетом динамичности учащихся, их работоспособности;</w:t>
      </w:r>
      <w:r w:rsidRPr="0053356D">
        <w:rPr>
          <w:rStyle w:val="apple-converted-space"/>
          <w:bCs/>
          <w:color w:val="000080"/>
          <w:sz w:val="28"/>
        </w:rPr>
        <w:t> </w:t>
      </w:r>
      <w:r w:rsidRPr="0053356D">
        <w:rPr>
          <w:bCs/>
          <w:color w:val="000080"/>
          <w:sz w:val="28"/>
        </w:rPr>
        <w:br/>
        <w:t>3) соблюдение гигиенических требований (свежий воздух, оптимальный тепловой режим, хорошая освещенность, чистота);</w:t>
      </w:r>
      <w:r w:rsidRPr="0053356D">
        <w:rPr>
          <w:rStyle w:val="apple-converted-space"/>
          <w:bCs/>
          <w:color w:val="000080"/>
          <w:sz w:val="28"/>
        </w:rPr>
        <w:t> </w:t>
      </w:r>
    </w:p>
    <w:p w:rsidR="00606BC6" w:rsidRPr="0053356D" w:rsidRDefault="00606BC6" w:rsidP="00606BC6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 w:rsidRPr="0053356D">
        <w:rPr>
          <w:bCs/>
          <w:color w:val="000080"/>
          <w:sz w:val="28"/>
        </w:rPr>
        <w:t>4) благоприятный эмоциональный настрой.</w:t>
      </w:r>
    </w:p>
    <w:p w:rsidR="00606BC6" w:rsidRPr="0053356D" w:rsidRDefault="00606BC6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Учитель постоянно должен заботиться о сохранении психического здоровья детей в норме, повышать устойчивость нервной системы учащихся в преодолении трудностей.</w:t>
      </w:r>
    </w:p>
    <w:p w:rsidR="00AB1EA3" w:rsidRPr="0053356D" w:rsidRDefault="00AB1EA3" w:rsidP="00606BC6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D6595" w:rsidRDefault="00AD6595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center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>Рекомендации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color w:val="000080"/>
          <w:sz w:val="28"/>
        </w:rPr>
      </w:pPr>
      <w:r w:rsidRPr="0053356D">
        <w:rPr>
          <w:bCs/>
          <w:color w:val="000080"/>
          <w:sz w:val="28"/>
        </w:rPr>
        <w:t xml:space="preserve">При построении уроков использую в работе  рекомендации, приемы, технологии, которые связаны со </w:t>
      </w:r>
      <w:proofErr w:type="spellStart"/>
      <w:r w:rsidRPr="0053356D">
        <w:rPr>
          <w:bCs/>
          <w:color w:val="000080"/>
          <w:sz w:val="28"/>
        </w:rPr>
        <w:t>здоровьесберающ</w:t>
      </w:r>
      <w:r w:rsidR="00045E1A" w:rsidRPr="0053356D">
        <w:rPr>
          <w:bCs/>
          <w:color w:val="000080"/>
          <w:sz w:val="28"/>
        </w:rPr>
        <w:t>ей</w:t>
      </w:r>
      <w:proofErr w:type="spellEnd"/>
      <w:r w:rsidR="00045E1A" w:rsidRPr="0053356D">
        <w:rPr>
          <w:bCs/>
          <w:color w:val="000080"/>
          <w:sz w:val="28"/>
        </w:rPr>
        <w:t xml:space="preserve"> </w:t>
      </w:r>
      <w:r w:rsidRPr="0053356D">
        <w:rPr>
          <w:bCs/>
          <w:color w:val="000080"/>
          <w:sz w:val="28"/>
        </w:rPr>
        <w:t>технологией: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1. Обстановка и гигиенические условия в классе должны соответствовать норме (температура и свежесть воздуха, рациональность освещения класса и доски, наличие/отсутствие монотонных, неприятных звуковых раздражителей).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2. Норма видов учебной деятельности на уровне 4-7 (опрос учащихся, письмо, чтение, слушание, рассказ, рассматривание наглядных пособий, ответы на вопросы, решение примеров и задач). Однообразность уроков утомляет школьников. Частая же смена одной деятельности другой потребует у учащихся дополнительных адаптационных условий.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3. Средняя продолжительность и частота чередования различных видов учебной деятельности – 7-10 минут.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4. Количество видов преподавания (словесный, наглядный, самостоятельная работа) должно быть не менее трех. Чередование видов преподавания не позже чем через 10-15 минут.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5. На урок следует выбирать методы, которые бы способствовали активизации инициативы и творческого самовыражения самих учащихся.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6. На уроке должна присутствовать смена поз учащихся, которые соответствовали бы видам работы.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7. Должны присутствовать оздоровительные моменты: физкультминутки, минутки релаксации, дыхательная гимнастика, гимнастика для глаз. Норма: на 15-20 минут урока по одной минуте из 3-х легких упражнений с 3-4 повторениями каждого.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8. В урок следует включать вопросы, связанные со здоровьем и здоровым образом жизни.</w:t>
      </w:r>
    </w:p>
    <w:p w:rsidR="00AB1EA3" w:rsidRPr="0053356D" w:rsidRDefault="00AB1EA3" w:rsidP="00AB1EA3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lastRenderedPageBreak/>
        <w:t>9. Наличие мотивации учебной деятельности. Внешняя мотивация: оценка, похвала, поддержка, соревновательный метод. Стимуляция внутренней мотивации: стремление больше узнать, радость от активности, интерес к изучаемому материалу.</w:t>
      </w:r>
    </w:p>
    <w:p w:rsidR="00A14FA9" w:rsidRPr="0053356D" w:rsidRDefault="00AB1EA3" w:rsidP="00045E1A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  <w:r w:rsidRPr="0053356D">
        <w:rPr>
          <w:bCs/>
          <w:i/>
          <w:iCs/>
          <w:color w:val="000080"/>
          <w:sz w:val="28"/>
        </w:rPr>
        <w:t>10. Следует помнить, что на состояние здоровья оказывают большое влияние  эмоциональные разрядки: шутка, улыбка, музыкальная минутка, небольшое стихотворение.</w:t>
      </w:r>
    </w:p>
    <w:p w:rsidR="00045E1A" w:rsidRPr="0053356D" w:rsidRDefault="00045E1A" w:rsidP="00045E1A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80"/>
          <w:sz w:val="28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D6595" w:rsidRDefault="00AD6595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</w:p>
    <w:p w:rsidR="00A316FD" w:rsidRPr="0053356D" w:rsidRDefault="00A316FD" w:rsidP="00877990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bCs/>
          <w:color w:val="FF6600"/>
          <w:sz w:val="28"/>
          <w:szCs w:val="24"/>
          <w:lang w:eastAsia="ru-RU"/>
        </w:rPr>
        <w:t>Список использованной литературы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1.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Ахутина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Т.В.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Здоровьесберегающие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технологии: нейропсихологический подход. //Вопросы психологии, 2002 №4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2.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Вайнбаум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Я.С. Дозирование физических нагрузок школьников. М., Просвещение, 1991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3. Занимательная математика. 5-11 классы. (как сделать уроки нескучными) / автор-составитель Гаврилова Т.Д., Волгоград: Учитель, 2004</w:t>
      </w:r>
    </w:p>
    <w:p w:rsidR="004B6191" w:rsidRPr="0053356D" w:rsidRDefault="00FD52E6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4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. Игры и упражнения для укрепления здоровья детей. //Педсовет, 2006, №4</w:t>
      </w:r>
    </w:p>
    <w:p w:rsidR="004B6191" w:rsidRPr="0053356D" w:rsidRDefault="00FD52E6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5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Ильющенков В.В., </w:t>
      </w:r>
      <w:proofErr w:type="spellStart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Берсенева</w:t>
      </w:r>
      <w:proofErr w:type="spellEnd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Т.</w:t>
      </w:r>
      <w:r w:rsidR="004B6191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А. Здоровье и образование. СПБ,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1993</w:t>
      </w:r>
    </w:p>
    <w:p w:rsidR="004B6191" w:rsidRPr="0053356D" w:rsidRDefault="00FD52E6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6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Калинова Г.С., Мягкова А.Н. Учебная нагрузка и здоровье школьников //Человек. Культура. Здоровье. </w:t>
      </w:r>
      <w:proofErr w:type="spellStart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М.Генезис</w:t>
      </w:r>
      <w:proofErr w:type="spellEnd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, 1997</w:t>
      </w:r>
    </w:p>
    <w:p w:rsidR="004B6191" w:rsidRPr="0053356D" w:rsidRDefault="00FD52E6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7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</w:t>
      </w:r>
      <w:proofErr w:type="spellStart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Киколов</w:t>
      </w:r>
      <w:proofErr w:type="spellEnd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А.И. Обучение и здоровье: Методическое пособие. М.,1988</w:t>
      </w:r>
    </w:p>
    <w:p w:rsidR="004B6191" w:rsidRPr="0053356D" w:rsidRDefault="00FD52E6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8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Ковалько В.И. </w:t>
      </w:r>
      <w:proofErr w:type="spellStart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Здоровьесберегающ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ие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технологии. М.,: ВАКО, 2004</w:t>
      </w:r>
    </w:p>
    <w:p w:rsidR="004B6191" w:rsidRPr="0053356D" w:rsidRDefault="00FD52E6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9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. Коваленко В.Г. Дидактические игры на уроках математики. М., 1990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</w:t>
      </w:r>
      <w:r w:rsidR="00FD52E6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0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. Коваленко Т. Творчество на уроках математики. //Народное образование, 1992, № 7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</w:t>
      </w:r>
      <w:r w:rsidR="00FD52E6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Кокорева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З.А. Охрана и укрепление здоровья детей в современных образовательных технологиях. //Образование, 2003, №8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</w:t>
      </w:r>
      <w:r w:rsidR="00FD52E6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2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Кучма В.Р.,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Сердюковская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Г.Н., Демин А.К. Руководство по гигиене и охране здоровья школьников. М., 2000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</w:t>
      </w:r>
      <w:r w:rsidR="00FD52E6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3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. Мельникова Е.Л. Проблемный урок, или как открывать знания с учениками: пособие для учителя. М., 2002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</w:t>
      </w:r>
      <w:r w:rsidR="00FD52E6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4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Педагогика и психология здоровья / Под ред.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Н.К.Смирнова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. М.: АПК и ПРО, 2003</w:t>
      </w:r>
    </w:p>
    <w:p w:rsidR="004B6191" w:rsidRPr="0053356D" w:rsidRDefault="00A316FD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</w:t>
      </w:r>
      <w:r w:rsidR="00877990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5</w:t>
      </w: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Севрук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А.И.,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Юнина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Е.А. </w:t>
      </w:r>
      <w:proofErr w:type="spellStart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Здоровьесберегающий</w:t>
      </w:r>
      <w:proofErr w:type="spellEnd"/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урок. //Школьные технологии, 2004, №2</w:t>
      </w:r>
    </w:p>
    <w:p w:rsidR="004B6191" w:rsidRPr="0053356D" w:rsidRDefault="00877990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lastRenderedPageBreak/>
        <w:t>16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Смирнов Н.К. </w:t>
      </w:r>
      <w:proofErr w:type="spellStart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Здоровьесберегающие</w:t>
      </w:r>
      <w:proofErr w:type="spellEnd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образовательные технологии в работе учителя и школы. М., АРКТИ, 2003</w:t>
      </w:r>
    </w:p>
    <w:p w:rsidR="004B6191" w:rsidRPr="0053356D" w:rsidRDefault="00877990" w:rsidP="00FD52E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17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</w:t>
      </w:r>
      <w:proofErr w:type="spellStart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Спиваковская</w:t>
      </w:r>
      <w:proofErr w:type="spellEnd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А.С. Игра – это серьезно. М., Педагогика, 1981</w:t>
      </w:r>
    </w:p>
    <w:p w:rsidR="00A316FD" w:rsidRPr="0053356D" w:rsidRDefault="00877990" w:rsidP="00FD52E6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4"/>
        </w:rPr>
      </w:pPr>
      <w:r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18</w:t>
      </w:r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. </w:t>
      </w:r>
      <w:proofErr w:type="spellStart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Якиманская</w:t>
      </w:r>
      <w:proofErr w:type="spellEnd"/>
      <w:r w:rsidR="00A316FD" w:rsidRPr="0053356D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И.С. Личностно-ориентированное обучение в современной школе. М.,1996</w:t>
      </w:r>
    </w:p>
    <w:sectPr w:rsidR="00A316FD" w:rsidRPr="0053356D" w:rsidSect="004B619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0775D"/>
    <w:multiLevelType w:val="hybridMultilevel"/>
    <w:tmpl w:val="FEBAEF42"/>
    <w:lvl w:ilvl="0" w:tplc="48040DC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9A82B6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5316C910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614442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AA82C64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B3B0DB5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E828450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BF6E1C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B1863D0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71410B"/>
    <w:multiLevelType w:val="hybridMultilevel"/>
    <w:tmpl w:val="B2A4F01A"/>
    <w:lvl w:ilvl="0" w:tplc="9B4C2B4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450214"/>
    <w:multiLevelType w:val="hybridMultilevel"/>
    <w:tmpl w:val="3B4EA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F2A99"/>
    <w:multiLevelType w:val="hybridMultilevel"/>
    <w:tmpl w:val="F8F471B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1820608"/>
    <w:multiLevelType w:val="hybridMultilevel"/>
    <w:tmpl w:val="87FA127E"/>
    <w:lvl w:ilvl="0" w:tplc="4FF83D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A914EE2"/>
    <w:multiLevelType w:val="hybridMultilevel"/>
    <w:tmpl w:val="291EE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6FD"/>
    <w:rsid w:val="00045E1A"/>
    <w:rsid w:val="001408D0"/>
    <w:rsid w:val="001A0DCC"/>
    <w:rsid w:val="001C508B"/>
    <w:rsid w:val="001F018D"/>
    <w:rsid w:val="00333937"/>
    <w:rsid w:val="00367A35"/>
    <w:rsid w:val="003F45F8"/>
    <w:rsid w:val="004317EC"/>
    <w:rsid w:val="004B5108"/>
    <w:rsid w:val="004B6191"/>
    <w:rsid w:val="0053356D"/>
    <w:rsid w:val="005B5851"/>
    <w:rsid w:val="00606BC6"/>
    <w:rsid w:val="00767E5E"/>
    <w:rsid w:val="007A2073"/>
    <w:rsid w:val="00877990"/>
    <w:rsid w:val="009000E9"/>
    <w:rsid w:val="009631C0"/>
    <w:rsid w:val="00A14FA9"/>
    <w:rsid w:val="00A316FD"/>
    <w:rsid w:val="00AB1EA3"/>
    <w:rsid w:val="00AC6055"/>
    <w:rsid w:val="00AD6595"/>
    <w:rsid w:val="00BA0366"/>
    <w:rsid w:val="00BC62F9"/>
    <w:rsid w:val="00BD7D70"/>
    <w:rsid w:val="00BE753F"/>
    <w:rsid w:val="00C03482"/>
    <w:rsid w:val="00C85546"/>
    <w:rsid w:val="00D525DD"/>
    <w:rsid w:val="00EF34F7"/>
    <w:rsid w:val="00FB4A4A"/>
    <w:rsid w:val="00FD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DA8F"/>
  <w15:docId w15:val="{C1D548B6-0EDB-4FC3-8464-B4828D04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16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316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16FD"/>
    <w:rPr>
      <w:b/>
      <w:bCs/>
    </w:rPr>
  </w:style>
  <w:style w:type="character" w:customStyle="1" w:styleId="apple-converted-space">
    <w:name w:val="apple-converted-space"/>
    <w:basedOn w:val="a0"/>
    <w:rsid w:val="00A316FD"/>
  </w:style>
  <w:style w:type="character" w:styleId="a5">
    <w:name w:val="Emphasis"/>
    <w:basedOn w:val="a0"/>
    <w:uiPriority w:val="20"/>
    <w:qFormat/>
    <w:rsid w:val="00A316FD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A316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16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pigraf">
    <w:name w:val="epigraf"/>
    <w:basedOn w:val="a"/>
    <w:rsid w:val="00A3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16F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F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B6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1647">
          <w:marLeft w:val="112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4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3104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лицей</dc:creator>
  <cp:lastModifiedBy>Маришка</cp:lastModifiedBy>
  <cp:revision>2</cp:revision>
  <dcterms:created xsi:type="dcterms:W3CDTF">2019-12-08T11:14:00Z</dcterms:created>
  <dcterms:modified xsi:type="dcterms:W3CDTF">2019-12-08T11:14:00Z</dcterms:modified>
</cp:coreProperties>
</file>