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B92" w:rsidRPr="00D05B86" w:rsidRDefault="00A05B92" w:rsidP="00A05B92">
      <w:pPr>
        <w:jc w:val="center"/>
        <w:rPr>
          <w:rFonts w:ascii="Times New Roman" w:hAnsi="Times New Roman"/>
          <w:b/>
        </w:rPr>
      </w:pPr>
      <w:r w:rsidRPr="00D05B86">
        <w:rPr>
          <w:rFonts w:ascii="Times New Roman" w:hAnsi="Times New Roman"/>
          <w:b/>
        </w:rPr>
        <w:t>Календарно-тематическое планирование учебного материала</w:t>
      </w:r>
    </w:p>
    <w:p w:rsidR="00A05B92" w:rsidRPr="00D05B86" w:rsidRDefault="00A05B92" w:rsidP="00A05B92">
      <w:pPr>
        <w:rPr>
          <w:rFonts w:ascii="Times New Roman" w:hAnsi="Times New Roman"/>
        </w:rPr>
      </w:pPr>
    </w:p>
    <w:tbl>
      <w:tblPr>
        <w:tblW w:w="10415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5396"/>
        <w:gridCol w:w="1260"/>
        <w:gridCol w:w="1080"/>
        <w:gridCol w:w="1779"/>
      </w:tblGrid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№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Содержание учебного материала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Планируемая дата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Фактическая дата</w:t>
            </w: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Примечание</w:t>
            </w: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  <w:b/>
                <w:bCs/>
              </w:rPr>
              <w:t>Определение модуля и основные теоремы (2ч)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1/1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Понятие модуля, основные теоремы и его геометрическая интерпретация. Простейшие операции над модулями.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05B86">
              <w:rPr>
                <w:rFonts w:ascii="Times New Roman" w:hAnsi="Times New Roman"/>
              </w:rPr>
              <w:t>.10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2/2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Нахождение значений выражений, содержащих модуль.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D05B86">
              <w:rPr>
                <w:rFonts w:ascii="Times New Roman" w:hAnsi="Times New Roman"/>
              </w:rPr>
              <w:t>.10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  <w:b/>
                <w:bCs/>
              </w:rPr>
              <w:t>Графики функций и уравнений, содержащих выражения под знаком модуля (6ч)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3/1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Понятие графика функций, содержащих модуль. Виды графиков функций, их свойства.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D05B86">
              <w:rPr>
                <w:rFonts w:ascii="Times New Roman" w:hAnsi="Times New Roman"/>
              </w:rPr>
              <w:t>.10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4/2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 xml:space="preserve">Построение графиков функций различных видов и исследование их свойств. 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D05B86">
              <w:rPr>
                <w:rFonts w:ascii="Times New Roman" w:hAnsi="Times New Roman"/>
              </w:rPr>
              <w:t>.10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5/3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  <w:b/>
                <w:bCs/>
              </w:rPr>
            </w:pPr>
            <w:r w:rsidRPr="00D05B86">
              <w:rPr>
                <w:rFonts w:ascii="Times New Roman" w:hAnsi="Times New Roman"/>
              </w:rPr>
              <w:t>Рациональные способы их построения.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05B86">
              <w:rPr>
                <w:rFonts w:ascii="Times New Roman" w:hAnsi="Times New Roman"/>
              </w:rPr>
              <w:t>.11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6/4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Понятие уравнения, содержащего модуль.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D05B86">
              <w:rPr>
                <w:rFonts w:ascii="Times New Roman" w:hAnsi="Times New Roman"/>
              </w:rPr>
              <w:t>.11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7/5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Графические способы решения уравнений с модулем.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Pr="00D05B86">
              <w:rPr>
                <w:rFonts w:ascii="Times New Roman" w:hAnsi="Times New Roman"/>
              </w:rPr>
              <w:t>.11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8/6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Графические способы решения уравнений с модулем.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0562A2">
              <w:rPr>
                <w:rFonts w:ascii="Times New Roman" w:hAnsi="Times New Roman"/>
              </w:rPr>
              <w:t>.12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  <w:b/>
                <w:bCs/>
              </w:rPr>
              <w:t>Уравнения и неравенства, содержащие модуль (8ч)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9/1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Уравнения, содержащие модуль. Способы их решения.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05B86">
              <w:rPr>
                <w:rFonts w:ascii="Times New Roman" w:hAnsi="Times New Roman"/>
              </w:rPr>
              <w:t>.12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10/2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Уравнения, содержащие модуль. Способы их решения.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D05B86">
              <w:rPr>
                <w:rFonts w:ascii="Times New Roman" w:hAnsi="Times New Roman"/>
              </w:rPr>
              <w:t>.12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11/3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Решение квадратных уравнений, содержащих модуль.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Pr="00D05B86">
              <w:rPr>
                <w:rFonts w:ascii="Times New Roman" w:hAnsi="Times New Roman"/>
              </w:rPr>
              <w:t>.12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12/4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Решение квадратных уравнений, содержащих модуль.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Pr="00D05B86">
              <w:rPr>
                <w:rFonts w:ascii="Times New Roman" w:hAnsi="Times New Roman"/>
              </w:rPr>
              <w:t>.12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13/5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Неравенства, содержащие модуль.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9.01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14/6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Решение различных видов неравенств.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05B86">
              <w:rPr>
                <w:rFonts w:ascii="Times New Roman" w:hAnsi="Times New Roman"/>
              </w:rPr>
              <w:t>.01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15/7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Решение различных видов неравенств.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D05B86">
              <w:rPr>
                <w:rFonts w:ascii="Times New Roman" w:hAnsi="Times New Roman"/>
              </w:rPr>
              <w:t>.01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16/8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Защита проекта по курсу «Модуль».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  <w:r w:rsidRPr="00D05B86">
              <w:rPr>
                <w:rFonts w:ascii="Times New Roman" w:hAnsi="Times New Roman"/>
              </w:rPr>
              <w:t>.01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  <w:b/>
                <w:bCs/>
              </w:rPr>
              <w:t>Проценты. Основные задачи на проценты. Процентные расчеты в жизненных ситуациях (6ч)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17/1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 xml:space="preserve"> Нахождение процента от числа (величины).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05B86">
              <w:rPr>
                <w:rFonts w:ascii="Times New Roman" w:hAnsi="Times New Roman"/>
              </w:rPr>
              <w:t>.02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18/2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 xml:space="preserve"> Нахождение числа по его проценту.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05B86">
              <w:rPr>
                <w:rFonts w:ascii="Times New Roman" w:hAnsi="Times New Roman"/>
              </w:rPr>
              <w:t>.02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19/3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 xml:space="preserve"> Нахождение процента одного числа от другого.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D05B86">
              <w:rPr>
                <w:rFonts w:ascii="Times New Roman" w:hAnsi="Times New Roman"/>
              </w:rPr>
              <w:t>.02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20/4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 xml:space="preserve">Процент прибыли, стоимость товара, заработная плата, бюджетный дефицит и </w:t>
            </w:r>
            <w:proofErr w:type="spellStart"/>
            <w:r w:rsidRPr="00D05B86">
              <w:rPr>
                <w:rFonts w:ascii="Times New Roman" w:hAnsi="Times New Roman"/>
              </w:rPr>
              <w:t>профицит</w:t>
            </w:r>
            <w:proofErr w:type="spellEnd"/>
            <w:r w:rsidRPr="00D05B86">
              <w:rPr>
                <w:rFonts w:ascii="Times New Roman" w:hAnsi="Times New Roman"/>
              </w:rPr>
              <w:t>, изменение тарифов, пеня и др.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A05B92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21/5</w:t>
            </w:r>
          </w:p>
        </w:tc>
        <w:tc>
          <w:tcPr>
            <w:tcW w:w="5396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Решение задач, связанных с банковскими расчетами: вычисление ставок процентов в банках; процентный прирост; определение начальных вкладов.</w:t>
            </w:r>
          </w:p>
        </w:tc>
        <w:tc>
          <w:tcPr>
            <w:tcW w:w="1260" w:type="dxa"/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05B92" w:rsidRPr="00D05B86">
              <w:rPr>
                <w:rFonts w:ascii="Times New Roman" w:hAnsi="Times New Roman"/>
              </w:rPr>
              <w:t>.03</w:t>
            </w:r>
          </w:p>
        </w:tc>
        <w:tc>
          <w:tcPr>
            <w:tcW w:w="1080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22/6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 xml:space="preserve">Решение задач, связанных с банковскими </w:t>
            </w:r>
            <w:r w:rsidRPr="00D05B86">
              <w:rPr>
                <w:rFonts w:ascii="Times New Roman" w:hAnsi="Times New Roman"/>
              </w:rPr>
              <w:lastRenderedPageBreak/>
              <w:t>расчетами: вычисление ставок процентов в банках; процентный прирост; определение начальных вкладов.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  <w:r w:rsidR="00A05B92" w:rsidRPr="00D05B86">
              <w:rPr>
                <w:rFonts w:ascii="Times New Roman" w:hAnsi="Times New Roman"/>
              </w:rPr>
              <w:t>.03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  <w:b/>
              </w:rPr>
            </w:pPr>
            <w:r w:rsidRPr="00D05B86">
              <w:rPr>
                <w:rFonts w:ascii="Times New Roman" w:hAnsi="Times New Roman"/>
                <w:b/>
              </w:rPr>
              <w:t>Задачи на смеси, сплавы, концентрацию (5ч)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23/1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Понятия концентрации вещества, процентного раствора.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A05B92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24/2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Понятия концентрации вещества, процентного раствора.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25/3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Формирование умения работать с законом сохранения массы.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26/4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Формирование умения работать с законом сохранения массы.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A05B92" w:rsidRPr="00D05B86">
              <w:rPr>
                <w:rFonts w:ascii="Times New Roman" w:hAnsi="Times New Roman"/>
              </w:rPr>
              <w:t>.04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27/5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Обобщение полученных знаний при решении задач на проценты.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  <w:b/>
              </w:rPr>
            </w:pPr>
            <w:r w:rsidRPr="00D05B86">
              <w:rPr>
                <w:rFonts w:ascii="Times New Roman" w:hAnsi="Times New Roman"/>
                <w:b/>
              </w:rPr>
              <w:t>Элементы статистики и теории вероятности (5ч)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28/1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Сбор и группировка статистических данных.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29/2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Сбор и группировка статистических данных.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30/3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Наглядное представление информации.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5</w:t>
            </w:r>
            <w:r w:rsidR="000562A2">
              <w:rPr>
                <w:rFonts w:ascii="Times New Roman" w:hAnsi="Times New Roman"/>
              </w:rPr>
              <w:t>.05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31/4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Наглядное представление информации.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A05B92" w:rsidRPr="00D05B86">
              <w:rPr>
                <w:rFonts w:ascii="Times New Roman" w:hAnsi="Times New Roman"/>
              </w:rPr>
              <w:t>.05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  <w:tr w:rsidR="00A05B92" w:rsidRPr="00D05B86" w:rsidTr="002F3E80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32/5</w:t>
            </w:r>
          </w:p>
        </w:tc>
        <w:tc>
          <w:tcPr>
            <w:tcW w:w="5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  <w:r w:rsidRPr="00D05B86">
              <w:rPr>
                <w:rFonts w:ascii="Times New Roman" w:hAnsi="Times New Roman"/>
              </w:rPr>
              <w:t>Заключительное занятие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0562A2" w:rsidP="002F3E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A05B92" w:rsidRPr="00D05B86">
              <w:rPr>
                <w:rFonts w:ascii="Times New Roman" w:hAnsi="Times New Roman"/>
              </w:rPr>
              <w:t>.05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B92" w:rsidRPr="00D05B86" w:rsidRDefault="00A05B92" w:rsidP="002F3E80">
            <w:pPr>
              <w:rPr>
                <w:rFonts w:ascii="Times New Roman" w:hAnsi="Times New Roman"/>
              </w:rPr>
            </w:pPr>
          </w:p>
        </w:tc>
      </w:tr>
    </w:tbl>
    <w:p w:rsidR="00126776" w:rsidRDefault="00126776"/>
    <w:sectPr w:rsidR="00126776" w:rsidSect="00126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imbus Roman No9 L">
    <w:altName w:val="Arial Unicode MS"/>
    <w:charset w:val="80"/>
    <w:family w:val="roman"/>
    <w:pitch w:val="variable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B92"/>
    <w:rsid w:val="000562A2"/>
    <w:rsid w:val="00126776"/>
    <w:rsid w:val="00A05B92"/>
    <w:rsid w:val="00F94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B92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2016-12-26T18:03:00Z</cp:lastPrinted>
  <dcterms:created xsi:type="dcterms:W3CDTF">2016-12-26T17:41:00Z</dcterms:created>
  <dcterms:modified xsi:type="dcterms:W3CDTF">2016-12-26T18:04:00Z</dcterms:modified>
</cp:coreProperties>
</file>