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3D" w:rsidRPr="00C7380F" w:rsidRDefault="00B850C2" w:rsidP="00DB2AE9">
      <w:pPr>
        <w:spacing w:after="0"/>
        <w:jc w:val="center"/>
        <w:rPr>
          <w:rFonts w:ascii="Times New Roman" w:hAnsi="Times New Roman"/>
          <w:b/>
          <w:sz w:val="26"/>
          <w:szCs w:val="26"/>
          <w:lang w:eastAsia="ar-SA"/>
        </w:rPr>
      </w:pPr>
      <w:r>
        <w:rPr>
          <w:noProof/>
        </w:rPr>
        <w:pict>
          <v:rect id="Прямоугольник 3" o:spid="_x0000_s1026" style="position:absolute;left:0;text-align:left;margin-left:62.25pt;margin-top:-9.45pt;width:5in;height:48.6pt;z-index:1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" filled="f" stroked="f">
            <v:textbox style="mso-fit-shape-to-text:t">
              <w:txbxContent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spacing w:before="0" w:beforeAutospacing="0" w:after="0" w:afterAutospacing="0"/>
                    <w:ind w:firstLine="187"/>
                    <w:jc w:val="center"/>
                    <w:textAlignment w:val="baseline"/>
                  </w:pPr>
                  <w:r>
                    <w:rPr>
                      <w:rFonts w:eastAsia="Calibri"/>
                      <w:b/>
                      <w:bCs/>
                      <w:color w:val="000000"/>
                      <w:kern w:val="24"/>
                    </w:rPr>
                    <w:t>НЕФТЕЮГАНСКОЕ РАЙОННОЕ МУНИЦИПАЛЬНОЕ ОБЩЕОБРАЗОВАТЕЛЬНОЕ БЮДЖЕТНОЕ УЧРЕЖДЕНИЕ</w:t>
                  </w: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center"/>
                    <w:textAlignment w:val="baseline"/>
                  </w:pPr>
                  <w:r>
                    <w:rPr>
                      <w:rFonts w:eastAsia="Calibri"/>
                      <w:b/>
                      <w:bCs/>
                      <w:color w:val="000000"/>
                      <w:kern w:val="24"/>
                    </w:rPr>
                    <w:t>«Салымская средняя общеобразовательная школа №1»</w:t>
                  </w:r>
                </w:p>
              </w:txbxContent>
            </v:textbox>
          </v:rect>
        </w:pict>
      </w: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tbl>
      <w:tblPr>
        <w:tblpPr w:leftFromText="180" w:rightFromText="180" w:vertAnchor="text" w:horzAnchor="margin" w:tblpXSpec="center" w:tblpY="131"/>
        <w:tblW w:w="114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6111"/>
        <w:gridCol w:w="5349"/>
      </w:tblGrid>
      <w:tr w:rsidR="00D62C6A" w:rsidRPr="00D62C6A" w:rsidTr="002A4A79">
        <w:trPr>
          <w:trHeight w:val="401"/>
        </w:trPr>
        <w:tc>
          <w:tcPr>
            <w:tcW w:w="6111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62C6A" w:rsidRPr="00D62C6A" w:rsidRDefault="00D62C6A" w:rsidP="00D62C6A">
            <w:pPr>
              <w:spacing w:after="0"/>
              <w:ind w:left="648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D62C6A">
              <w:rPr>
                <w:rFonts w:ascii="Times New Roman" w:hAnsi="Times New Roman"/>
                <w:color w:val="000000"/>
                <w:kern w:val="24"/>
                <w:sz w:val="24"/>
                <w:szCs w:val="24"/>
                <w:lang w:eastAsia="ru-RU"/>
              </w:rPr>
              <w:t>Принято:</w:t>
            </w:r>
          </w:p>
        </w:tc>
        <w:tc>
          <w:tcPr>
            <w:tcW w:w="534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62C6A" w:rsidRPr="00D62C6A" w:rsidRDefault="00D62C6A" w:rsidP="00D62C6A">
            <w:pPr>
              <w:spacing w:after="0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D62C6A">
              <w:rPr>
                <w:rFonts w:ascii="Times New Roman" w:hAnsi="Times New Roman"/>
                <w:color w:val="000000"/>
                <w:kern w:val="24"/>
                <w:sz w:val="24"/>
                <w:szCs w:val="24"/>
                <w:lang w:eastAsia="ru-RU"/>
              </w:rPr>
              <w:t>Утверждаю:</w:t>
            </w:r>
          </w:p>
        </w:tc>
      </w:tr>
      <w:tr w:rsidR="00D62C6A" w:rsidRPr="00D62C6A" w:rsidTr="002A4A79">
        <w:trPr>
          <w:trHeight w:val="318"/>
        </w:trPr>
        <w:tc>
          <w:tcPr>
            <w:tcW w:w="6111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62C6A" w:rsidRPr="00D62C6A" w:rsidRDefault="00D62C6A" w:rsidP="00D62C6A">
            <w:pPr>
              <w:spacing w:after="0" w:line="318" w:lineRule="atLeast"/>
              <w:ind w:left="648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D62C6A">
              <w:rPr>
                <w:rFonts w:ascii="Times New Roman" w:hAnsi="Times New Roman"/>
                <w:color w:val="000000"/>
                <w:kern w:val="24"/>
                <w:sz w:val="24"/>
                <w:szCs w:val="24"/>
                <w:lang w:eastAsia="ru-RU"/>
              </w:rPr>
              <w:t>Решением педагогического совета</w:t>
            </w:r>
          </w:p>
        </w:tc>
        <w:tc>
          <w:tcPr>
            <w:tcW w:w="534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62C6A" w:rsidRPr="00D62C6A" w:rsidRDefault="00D62C6A" w:rsidP="00D62C6A">
            <w:pPr>
              <w:spacing w:after="0" w:line="318" w:lineRule="atLeast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D62C6A">
              <w:rPr>
                <w:rFonts w:ascii="Times New Roman" w:hAnsi="Times New Roman"/>
                <w:color w:val="000000"/>
                <w:kern w:val="24"/>
                <w:sz w:val="24"/>
                <w:szCs w:val="24"/>
                <w:lang w:eastAsia="ru-RU"/>
              </w:rPr>
              <w:t>Директор НРМОБУ «Салымская СОШ № 1»</w:t>
            </w:r>
          </w:p>
        </w:tc>
      </w:tr>
      <w:tr w:rsidR="00D62C6A" w:rsidRPr="00D62C6A" w:rsidTr="002A4A79">
        <w:trPr>
          <w:trHeight w:val="318"/>
        </w:trPr>
        <w:tc>
          <w:tcPr>
            <w:tcW w:w="6111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62C6A" w:rsidRPr="00D62C6A" w:rsidRDefault="00D62C6A" w:rsidP="00D62C6A">
            <w:pPr>
              <w:spacing w:after="0" w:line="318" w:lineRule="atLeast"/>
              <w:ind w:left="648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D62C6A">
              <w:rPr>
                <w:rFonts w:ascii="Times New Roman" w:hAnsi="Times New Roman"/>
                <w:color w:val="000000"/>
                <w:kern w:val="24"/>
                <w:sz w:val="24"/>
                <w:szCs w:val="24"/>
                <w:lang w:eastAsia="ru-RU"/>
              </w:rPr>
              <w:t>НРМОБУ «Салымская СОШ № 1»</w:t>
            </w:r>
          </w:p>
        </w:tc>
        <w:tc>
          <w:tcPr>
            <w:tcW w:w="534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62C6A" w:rsidRPr="00D62C6A" w:rsidRDefault="00D62C6A" w:rsidP="00D62C6A">
            <w:pPr>
              <w:spacing w:after="0" w:line="318" w:lineRule="atLeast"/>
              <w:jc w:val="right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D62C6A">
              <w:rPr>
                <w:rFonts w:ascii="Times New Roman" w:hAnsi="Times New Roman"/>
                <w:color w:val="000000"/>
                <w:kern w:val="24"/>
                <w:sz w:val="24"/>
                <w:szCs w:val="24"/>
                <w:lang w:eastAsia="ru-RU"/>
              </w:rPr>
              <w:t>________________ Н.А. Мязина</w:t>
            </w:r>
          </w:p>
        </w:tc>
      </w:tr>
      <w:tr w:rsidR="00D62C6A" w:rsidRPr="00D62C6A" w:rsidTr="002A4A79">
        <w:trPr>
          <w:trHeight w:val="318"/>
        </w:trPr>
        <w:tc>
          <w:tcPr>
            <w:tcW w:w="6111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62C6A" w:rsidRPr="00D62C6A" w:rsidRDefault="00D62C6A" w:rsidP="00D62C6A">
            <w:pPr>
              <w:spacing w:after="0" w:line="318" w:lineRule="atLeast"/>
              <w:ind w:left="648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D62C6A">
              <w:rPr>
                <w:rFonts w:ascii="Times New Roman" w:hAnsi="Times New Roman"/>
                <w:color w:val="000000"/>
                <w:kern w:val="24"/>
                <w:sz w:val="24"/>
                <w:szCs w:val="24"/>
                <w:lang w:eastAsia="ru-RU"/>
              </w:rPr>
              <w:t>протокол № ..</w:t>
            </w:r>
          </w:p>
        </w:tc>
        <w:tc>
          <w:tcPr>
            <w:tcW w:w="534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62C6A" w:rsidRPr="00D62C6A" w:rsidRDefault="00D62C6A" w:rsidP="00D62C6A">
            <w:pPr>
              <w:spacing w:after="0" w:line="318" w:lineRule="atLeast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D62C6A">
              <w:rPr>
                <w:rFonts w:ascii="Times New Roman" w:hAnsi="Times New Roman"/>
                <w:color w:val="000000"/>
                <w:kern w:val="24"/>
                <w:sz w:val="24"/>
                <w:szCs w:val="24"/>
                <w:lang w:eastAsia="ru-RU"/>
              </w:rPr>
              <w:t>приказ  №  ….-О</w:t>
            </w:r>
          </w:p>
        </w:tc>
      </w:tr>
      <w:tr w:rsidR="00D62C6A" w:rsidRPr="00D62C6A" w:rsidTr="002A4A79">
        <w:trPr>
          <w:trHeight w:val="318"/>
        </w:trPr>
        <w:tc>
          <w:tcPr>
            <w:tcW w:w="6111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62C6A" w:rsidRPr="00D62C6A" w:rsidRDefault="00D62C6A" w:rsidP="00D62C6A">
            <w:pPr>
              <w:spacing w:after="0" w:line="318" w:lineRule="atLeast"/>
              <w:ind w:left="648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D62C6A">
              <w:rPr>
                <w:rFonts w:ascii="Times New Roman" w:hAnsi="Times New Roman"/>
                <w:color w:val="000000"/>
                <w:kern w:val="24"/>
                <w:sz w:val="24"/>
                <w:szCs w:val="24"/>
                <w:lang w:eastAsia="ru-RU"/>
              </w:rPr>
              <w:t>от    …    2016 года</w:t>
            </w:r>
          </w:p>
        </w:tc>
        <w:tc>
          <w:tcPr>
            <w:tcW w:w="5349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62C6A" w:rsidRPr="00D62C6A" w:rsidRDefault="00D62C6A" w:rsidP="00D62C6A">
            <w:pPr>
              <w:spacing w:after="0" w:line="318" w:lineRule="atLeast"/>
              <w:rPr>
                <w:rFonts w:ascii="Arial" w:eastAsia="Times New Roman" w:hAnsi="Arial" w:cs="Arial"/>
                <w:sz w:val="36"/>
                <w:szCs w:val="36"/>
                <w:lang w:eastAsia="ru-RU"/>
              </w:rPr>
            </w:pPr>
            <w:r w:rsidRPr="00D62C6A">
              <w:rPr>
                <w:rFonts w:ascii="Times New Roman" w:hAnsi="Times New Roman"/>
                <w:color w:val="000000"/>
                <w:kern w:val="24"/>
                <w:sz w:val="24"/>
                <w:szCs w:val="24"/>
                <w:lang w:eastAsia="ru-RU"/>
              </w:rPr>
              <w:t>от …. ………. 2016 года</w:t>
            </w:r>
          </w:p>
        </w:tc>
      </w:tr>
    </w:tbl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B850C2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  <w:r>
        <w:rPr>
          <w:noProof/>
        </w:rPr>
        <w:pict>
          <v:rect id="Прямоугольник 5" o:spid="_x0000_s1027" style="position:absolute;left:0;text-align:left;margin-left:-42.45pt;margin-top:3.8pt;width:571.5pt;height:209.6pt;z-index:2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" filled="f" stroked="f">
            <v:textbox style="mso-fit-shape-to-text:t">
              <w:txbxContent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center"/>
                    <w:textAlignment w:val="baseline"/>
                  </w:pPr>
                  <w:r>
                    <w:rPr>
                      <w:rFonts w:eastAsia="Calibri"/>
                      <w:b/>
                      <w:bCs/>
                      <w:color w:val="000000"/>
                      <w:kern w:val="24"/>
                      <w:sz w:val="28"/>
                      <w:szCs w:val="28"/>
                    </w:rPr>
                    <w:t xml:space="preserve">Программа курса </w:t>
                  </w: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center"/>
                    <w:textAlignment w:val="baseline"/>
                  </w:pPr>
                  <w:r>
                    <w:rPr>
                      <w:rFonts w:eastAsia="Calibri"/>
                      <w:b/>
                      <w:bCs/>
                      <w:color w:val="000000"/>
                      <w:kern w:val="24"/>
                      <w:sz w:val="28"/>
                      <w:szCs w:val="28"/>
                    </w:rPr>
                    <w:t>внеурочной деятельности</w:t>
                  </w: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center"/>
                    <w:textAlignment w:val="baseline"/>
                  </w:pPr>
                  <w:r>
                    <w:rPr>
                      <w:rFonts w:eastAsia="Calibri"/>
                      <w:b/>
                      <w:bCs/>
                      <w:color w:val="000000"/>
                      <w:kern w:val="24"/>
                      <w:sz w:val="28"/>
                      <w:szCs w:val="28"/>
                    </w:rPr>
                    <w:t>общеинтеллектуальной   направленности</w:t>
                  </w: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center"/>
                    <w:textAlignment w:val="baseline"/>
                  </w:pPr>
                  <w:r>
                    <w:rPr>
                      <w:rFonts w:eastAsia="Calibri"/>
                      <w:b/>
                      <w:bCs/>
                      <w:color w:val="000000"/>
                      <w:kern w:val="24"/>
                      <w:sz w:val="28"/>
                      <w:szCs w:val="28"/>
                    </w:rPr>
                    <w:t xml:space="preserve"> «Занимательная математика»</w:t>
                  </w: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right"/>
                    <w:textAlignment w:val="baseline"/>
                    <w:rPr>
                      <w:rFonts w:eastAsia="Calibri"/>
                      <w:color w:val="000000"/>
                      <w:kern w:val="24"/>
                    </w:rPr>
                  </w:pP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right"/>
                    <w:textAlignment w:val="baseline"/>
                    <w:rPr>
                      <w:rFonts w:eastAsia="Calibri"/>
                      <w:color w:val="000000"/>
                      <w:kern w:val="24"/>
                    </w:rPr>
                  </w:pP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right"/>
                    <w:textAlignment w:val="baseline"/>
                    <w:rPr>
                      <w:rFonts w:eastAsia="Calibri"/>
                      <w:color w:val="000000"/>
                      <w:kern w:val="24"/>
                    </w:rPr>
                  </w:pP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right"/>
                    <w:textAlignment w:val="baseline"/>
                    <w:rPr>
                      <w:rFonts w:eastAsia="Calibri"/>
                      <w:color w:val="000000"/>
                      <w:kern w:val="24"/>
                    </w:rPr>
                  </w:pP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right"/>
                    <w:textAlignment w:val="baseline"/>
                    <w:rPr>
                      <w:rFonts w:eastAsia="Calibri"/>
                      <w:color w:val="000000"/>
                      <w:kern w:val="24"/>
                    </w:rPr>
                  </w:pP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right"/>
                    <w:textAlignment w:val="baseline"/>
                    <w:rPr>
                      <w:rFonts w:eastAsia="Calibri"/>
                      <w:color w:val="000000"/>
                      <w:kern w:val="24"/>
                    </w:rPr>
                  </w:pP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right"/>
                    <w:textAlignment w:val="baseline"/>
                    <w:rPr>
                      <w:rFonts w:eastAsia="Calibri"/>
                      <w:color w:val="000000"/>
                      <w:kern w:val="24"/>
                    </w:rPr>
                  </w:pP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right"/>
                    <w:textAlignment w:val="baseline"/>
                    <w:rPr>
                      <w:rFonts w:eastAsia="Calibri"/>
                      <w:color w:val="000000"/>
                      <w:kern w:val="24"/>
                    </w:rPr>
                  </w:pP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right"/>
                    <w:textAlignment w:val="baseline"/>
                    <w:rPr>
                      <w:rFonts w:eastAsia="Calibri"/>
                      <w:color w:val="000000"/>
                      <w:kern w:val="24"/>
                    </w:rPr>
                  </w:pP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right"/>
                    <w:textAlignment w:val="baseline"/>
                    <w:rPr>
                      <w:rFonts w:eastAsia="Calibri"/>
                      <w:color w:val="000000"/>
                      <w:kern w:val="24"/>
                    </w:rPr>
                  </w:pP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right"/>
                    <w:textAlignment w:val="baseline"/>
                    <w:rPr>
                      <w:rFonts w:eastAsia="Calibri"/>
                      <w:color w:val="000000"/>
                      <w:kern w:val="24"/>
                    </w:rPr>
                  </w:pP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right"/>
                    <w:textAlignment w:val="baseline"/>
                    <w:rPr>
                      <w:rFonts w:eastAsia="Calibri"/>
                      <w:color w:val="000000"/>
                      <w:kern w:val="24"/>
                    </w:rPr>
                  </w:pP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right"/>
                    <w:textAlignment w:val="baseline"/>
                    <w:rPr>
                      <w:rFonts w:eastAsia="Calibri"/>
                      <w:color w:val="000000"/>
                      <w:kern w:val="24"/>
                    </w:rPr>
                  </w:pP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right"/>
                    <w:textAlignment w:val="baseline"/>
                  </w:pPr>
                  <w:r>
                    <w:rPr>
                      <w:rFonts w:eastAsia="Calibri"/>
                      <w:color w:val="000000"/>
                      <w:kern w:val="24"/>
                    </w:rPr>
                    <w:t>Автор-составитель:</w:t>
                  </w: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right"/>
                    <w:textAlignment w:val="baseline"/>
                  </w:pPr>
                  <w:r>
                    <w:rPr>
                      <w:rFonts w:eastAsia="Calibri"/>
                      <w:color w:val="000000"/>
                      <w:kern w:val="24"/>
                    </w:rPr>
                    <w:t>Власенко Валентина Ивановна,</w:t>
                  </w: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right"/>
                    <w:textAlignment w:val="baseline"/>
                  </w:pPr>
                  <w:r>
                    <w:rPr>
                      <w:rFonts w:eastAsia="Calibri"/>
                      <w:color w:val="000000"/>
                      <w:kern w:val="24"/>
                    </w:rPr>
                    <w:t>учитель начальных классов</w:t>
                  </w: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right"/>
                    <w:textAlignment w:val="baseline"/>
                  </w:pPr>
                  <w:r>
                    <w:rPr>
                      <w:rFonts w:eastAsia="Calibri"/>
                      <w:color w:val="000000"/>
                      <w:kern w:val="24"/>
                    </w:rPr>
                    <w:t>Рассчитана на детей 10-11лет</w:t>
                  </w: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right"/>
                    <w:textAlignment w:val="baseline"/>
                  </w:pPr>
                  <w:r>
                    <w:rPr>
                      <w:rFonts w:eastAsia="Calibri"/>
                      <w:color w:val="000000"/>
                      <w:kern w:val="24"/>
                    </w:rPr>
                    <w:t>Срок реализации программы: 1 год</w:t>
                  </w: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center"/>
                    <w:textAlignment w:val="baseline"/>
                  </w:pPr>
                  <w:r>
                    <w:rPr>
                      <w:rFonts w:eastAsia="Calibri"/>
                      <w:b/>
                      <w:bCs/>
                      <w:color w:val="000000"/>
                      <w:kern w:val="24"/>
                    </w:rPr>
                    <w:t xml:space="preserve"> </w:t>
                  </w: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center"/>
                    <w:textAlignment w:val="baseline"/>
                    <w:rPr>
                      <w:rFonts w:eastAsia="Calibri"/>
                      <w:b/>
                      <w:bCs/>
                      <w:color w:val="000000"/>
                      <w:kern w:val="24"/>
                    </w:rPr>
                  </w:pPr>
                  <w:r>
                    <w:rPr>
                      <w:rFonts w:eastAsia="Calibri"/>
                      <w:b/>
                      <w:bCs/>
                      <w:color w:val="000000"/>
                      <w:kern w:val="24"/>
                    </w:rPr>
                    <w:t xml:space="preserve"> </w:t>
                  </w: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center"/>
                    <w:textAlignment w:val="baseline"/>
                    <w:rPr>
                      <w:rFonts w:eastAsia="Calibri"/>
                      <w:b/>
                      <w:bCs/>
                      <w:color w:val="000000"/>
                      <w:kern w:val="24"/>
                    </w:rPr>
                  </w:pP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center"/>
                    <w:textAlignment w:val="baseline"/>
                    <w:rPr>
                      <w:rFonts w:eastAsia="Calibri"/>
                      <w:b/>
                      <w:bCs/>
                      <w:color w:val="000000"/>
                      <w:kern w:val="24"/>
                    </w:rPr>
                  </w:pP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center"/>
                    <w:textAlignment w:val="baseline"/>
                    <w:rPr>
                      <w:rFonts w:eastAsia="Calibri"/>
                      <w:b/>
                      <w:bCs/>
                      <w:color w:val="000000"/>
                      <w:kern w:val="24"/>
                    </w:rPr>
                  </w:pP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center"/>
                    <w:textAlignment w:val="baseline"/>
                    <w:rPr>
                      <w:rFonts w:eastAsia="Calibri"/>
                      <w:b/>
                      <w:bCs/>
                      <w:color w:val="000000"/>
                      <w:kern w:val="24"/>
                    </w:rPr>
                  </w:pP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center"/>
                    <w:textAlignment w:val="baseline"/>
                    <w:rPr>
                      <w:rFonts w:eastAsia="Calibri"/>
                      <w:b/>
                      <w:bCs/>
                      <w:color w:val="000000"/>
                      <w:kern w:val="24"/>
                    </w:rPr>
                  </w:pP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center"/>
                    <w:textAlignment w:val="baseline"/>
                  </w:pP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center"/>
                    <w:textAlignment w:val="baseline"/>
                  </w:pPr>
                  <w:r>
                    <w:rPr>
                      <w:rFonts w:eastAsia="Calibri"/>
                      <w:color w:val="000000"/>
                      <w:kern w:val="24"/>
                    </w:rPr>
                    <w:t>с. п. Салым</w:t>
                  </w: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center"/>
                    <w:textAlignment w:val="baseline"/>
                  </w:pPr>
                  <w:r>
                    <w:rPr>
                      <w:rFonts w:eastAsia="Calibri"/>
                      <w:color w:val="000000"/>
                      <w:kern w:val="24"/>
                    </w:rPr>
                    <w:t>2016-2017 учебный год</w:t>
                  </w:r>
                </w:p>
                <w:p w:rsidR="00D62C6A" w:rsidRDefault="00D62C6A" w:rsidP="00D62C6A">
                  <w:pPr>
                    <w:pStyle w:val="ad"/>
                    <w:tabs>
                      <w:tab w:val="left" w:pos="850"/>
                    </w:tabs>
                    <w:kinsoku w:val="0"/>
                    <w:overflowPunct w:val="0"/>
                    <w:spacing w:before="0" w:beforeAutospacing="0" w:after="0" w:afterAutospacing="0"/>
                    <w:ind w:firstLine="187"/>
                    <w:jc w:val="center"/>
                    <w:textAlignment w:val="baseline"/>
                  </w:pPr>
                </w:p>
              </w:txbxContent>
            </v:textbox>
          </v:rect>
        </w:pict>
      </w: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E54E3D" w:rsidRPr="00165415" w:rsidRDefault="00E54E3D" w:rsidP="00165415">
      <w:pPr>
        <w:spacing w:after="0" w:line="240" w:lineRule="auto"/>
        <w:rPr>
          <w:rFonts w:ascii="Times New Roman" w:hAnsi="Times New Roman"/>
          <w:b/>
          <w:sz w:val="26"/>
          <w:szCs w:val="26"/>
          <w:lang w:eastAsia="ar-SA"/>
        </w:rPr>
      </w:pPr>
    </w:p>
    <w:p w:rsidR="00E54E3D" w:rsidRPr="00C7380F" w:rsidRDefault="00E54E3D" w:rsidP="00DB2AE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 w:eastAsia="ar-SA"/>
        </w:rPr>
      </w:pPr>
    </w:p>
    <w:p w:rsidR="00D22DE7" w:rsidRPr="00C7380F" w:rsidRDefault="00C7380F" w:rsidP="00D22DE7">
      <w:pPr>
        <w:pStyle w:val="a3"/>
        <w:jc w:val="center"/>
        <w:rPr>
          <w:rFonts w:ascii="Times New Roman" w:hAnsi="Times New Roman"/>
          <w:b/>
          <w:spacing w:val="-9"/>
          <w:sz w:val="26"/>
          <w:szCs w:val="26"/>
        </w:rPr>
      </w:pPr>
      <w:bookmarkStart w:id="0" w:name="bookmark1"/>
      <w:r w:rsidRPr="00C7380F">
        <w:rPr>
          <w:rFonts w:ascii="Times New Roman" w:hAnsi="Times New Roman"/>
          <w:b/>
          <w:spacing w:val="-9"/>
          <w:sz w:val="26"/>
          <w:szCs w:val="26"/>
        </w:rPr>
        <w:lastRenderedPageBreak/>
        <w:t>Результаты освоения курса внеурочной деятельности</w:t>
      </w:r>
      <w:r w:rsidR="00D22DE7" w:rsidRPr="00C7380F">
        <w:rPr>
          <w:rFonts w:ascii="Times New Roman" w:hAnsi="Times New Roman"/>
          <w:b/>
          <w:spacing w:val="-9"/>
          <w:sz w:val="26"/>
          <w:szCs w:val="26"/>
        </w:rPr>
        <w:t>.</w:t>
      </w:r>
    </w:p>
    <w:p w:rsidR="00D22DE7" w:rsidRPr="00C7380F" w:rsidRDefault="00D22DE7" w:rsidP="00D22DE7">
      <w:pPr>
        <w:pStyle w:val="a3"/>
        <w:jc w:val="center"/>
        <w:rPr>
          <w:rFonts w:ascii="Times New Roman" w:hAnsi="Times New Roman"/>
          <w:b/>
          <w:spacing w:val="-9"/>
          <w:sz w:val="26"/>
          <w:szCs w:val="26"/>
        </w:rPr>
      </w:pPr>
    </w:p>
    <w:p w:rsidR="00D22DE7" w:rsidRPr="00C7380F" w:rsidRDefault="00D22DE7" w:rsidP="00D22DE7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C7380F">
        <w:rPr>
          <w:rFonts w:ascii="Times New Roman" w:hAnsi="Times New Roman"/>
          <w:b/>
          <w:bCs/>
          <w:sz w:val="26"/>
          <w:szCs w:val="26"/>
        </w:rPr>
        <w:t>Личностные</w:t>
      </w:r>
      <w:r w:rsidRPr="00C7380F">
        <w:rPr>
          <w:rFonts w:ascii="Times New Roman" w:hAnsi="Times New Roman"/>
          <w:sz w:val="26"/>
          <w:szCs w:val="26"/>
        </w:rPr>
        <w:t>:</w:t>
      </w:r>
    </w:p>
    <w:p w:rsidR="00D22DE7" w:rsidRPr="00C7380F" w:rsidRDefault="00D22DE7" w:rsidP="00D22DE7">
      <w:pPr>
        <w:pStyle w:val="a3"/>
        <w:numPr>
          <w:ilvl w:val="0"/>
          <w:numId w:val="4"/>
        </w:numPr>
        <w:jc w:val="both"/>
        <w:rPr>
          <w:rFonts w:ascii="Times New Roman" w:hAnsi="Times New Roman"/>
          <w:b/>
          <w:bCs/>
          <w:sz w:val="26"/>
          <w:szCs w:val="26"/>
        </w:rPr>
      </w:pPr>
      <w:r w:rsidRPr="00C7380F">
        <w:rPr>
          <w:rFonts w:ascii="Times New Roman" w:hAnsi="Times New Roman"/>
          <w:sz w:val="26"/>
          <w:szCs w:val="26"/>
        </w:rPr>
        <w:t>осознание себя членом общества, чувство</w:t>
      </w:r>
      <w:r w:rsidR="00CA6CB2" w:rsidRPr="00C7380F">
        <w:rPr>
          <w:rFonts w:ascii="Times New Roman" w:hAnsi="Times New Roman"/>
          <w:sz w:val="26"/>
          <w:szCs w:val="26"/>
        </w:rPr>
        <w:t xml:space="preserve"> любви к родной стране, выражаю</w:t>
      </w:r>
      <w:r w:rsidRPr="00C7380F">
        <w:rPr>
          <w:rFonts w:ascii="Times New Roman" w:hAnsi="Times New Roman"/>
          <w:sz w:val="26"/>
          <w:szCs w:val="26"/>
        </w:rPr>
        <w:t>щееся в интересе к ее природе, культуре, истории и желании участвовать в ее делах и событиях;</w:t>
      </w:r>
    </w:p>
    <w:p w:rsidR="00CA6CB2" w:rsidRPr="00C7380F" w:rsidRDefault="00D22DE7" w:rsidP="00D22DE7">
      <w:pPr>
        <w:pStyle w:val="a3"/>
        <w:numPr>
          <w:ilvl w:val="0"/>
          <w:numId w:val="4"/>
        </w:numPr>
        <w:jc w:val="both"/>
        <w:rPr>
          <w:rFonts w:ascii="Times New Roman" w:hAnsi="Times New Roman"/>
          <w:b/>
          <w:bCs/>
          <w:sz w:val="26"/>
          <w:szCs w:val="26"/>
        </w:rPr>
      </w:pPr>
      <w:r w:rsidRPr="00C7380F">
        <w:rPr>
          <w:rFonts w:ascii="Times New Roman" w:hAnsi="Times New Roman"/>
          <w:sz w:val="26"/>
          <w:szCs w:val="26"/>
        </w:rPr>
        <w:t>осознание и принятие базовых общечеловеческих ценно</w:t>
      </w:r>
      <w:r w:rsidRPr="00C7380F">
        <w:rPr>
          <w:rFonts w:ascii="Times New Roman" w:hAnsi="Times New Roman"/>
          <w:sz w:val="26"/>
          <w:szCs w:val="26"/>
        </w:rPr>
        <w:softHyphen/>
        <w:t xml:space="preserve">стей, сформированность нравственных представлений и этических чувств; </w:t>
      </w:r>
    </w:p>
    <w:p w:rsidR="00D22DE7" w:rsidRPr="00C7380F" w:rsidRDefault="00D22DE7" w:rsidP="00D22DE7">
      <w:pPr>
        <w:pStyle w:val="a3"/>
        <w:numPr>
          <w:ilvl w:val="0"/>
          <w:numId w:val="4"/>
        </w:numPr>
        <w:jc w:val="both"/>
        <w:rPr>
          <w:rFonts w:ascii="Times New Roman" w:hAnsi="Times New Roman"/>
          <w:b/>
          <w:bCs/>
          <w:sz w:val="26"/>
          <w:szCs w:val="26"/>
        </w:rPr>
      </w:pPr>
      <w:r w:rsidRPr="00C7380F">
        <w:rPr>
          <w:rFonts w:ascii="Times New Roman" w:hAnsi="Times New Roman"/>
          <w:sz w:val="26"/>
          <w:szCs w:val="26"/>
        </w:rPr>
        <w:t>культура поведения и взаимоотношений  в окружающем мире;</w:t>
      </w:r>
    </w:p>
    <w:p w:rsidR="00D22DE7" w:rsidRPr="00C7380F" w:rsidRDefault="00D22DE7" w:rsidP="00D22DE7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6"/>
          <w:szCs w:val="26"/>
        </w:rPr>
      </w:pPr>
      <w:r w:rsidRPr="00C7380F">
        <w:rPr>
          <w:rFonts w:ascii="Times New Roman" w:hAnsi="Times New Roman"/>
          <w:sz w:val="26"/>
          <w:szCs w:val="26"/>
        </w:rPr>
        <w:t>установка на безопасный здоровый образ жизни</w:t>
      </w:r>
      <w:r w:rsidR="00CA6CB2" w:rsidRPr="00C7380F">
        <w:rPr>
          <w:rFonts w:ascii="Times New Roman" w:hAnsi="Times New Roman"/>
          <w:sz w:val="26"/>
          <w:szCs w:val="26"/>
        </w:rPr>
        <w:t>.</w:t>
      </w:r>
      <w:r w:rsidRPr="00C7380F">
        <w:rPr>
          <w:rFonts w:ascii="Times New Roman" w:hAnsi="Times New Roman"/>
          <w:sz w:val="26"/>
          <w:szCs w:val="26"/>
        </w:rPr>
        <w:t xml:space="preserve"> </w:t>
      </w:r>
    </w:p>
    <w:p w:rsidR="00D22DE7" w:rsidRPr="00C7380F" w:rsidRDefault="00D22DE7" w:rsidP="00D22DE7">
      <w:pPr>
        <w:pStyle w:val="a3"/>
        <w:jc w:val="both"/>
        <w:rPr>
          <w:rFonts w:ascii="Times New Roman" w:hAnsi="Times New Roman"/>
          <w:sz w:val="26"/>
          <w:szCs w:val="26"/>
        </w:rPr>
      </w:pPr>
      <w:r w:rsidRPr="00C7380F">
        <w:rPr>
          <w:rFonts w:ascii="Times New Roman" w:hAnsi="Times New Roman"/>
          <w:b/>
          <w:bCs/>
          <w:sz w:val="26"/>
          <w:szCs w:val="26"/>
        </w:rPr>
        <w:t>Метапредметны</w:t>
      </w:r>
      <w:r w:rsidR="00C7380F">
        <w:rPr>
          <w:rFonts w:ascii="Times New Roman" w:hAnsi="Times New Roman"/>
          <w:b/>
          <w:bCs/>
          <w:sz w:val="26"/>
          <w:szCs w:val="26"/>
        </w:rPr>
        <w:t>е:</w:t>
      </w:r>
    </w:p>
    <w:p w:rsidR="00D22DE7" w:rsidRPr="00C7380F" w:rsidRDefault="00D22DE7" w:rsidP="00D22DE7">
      <w:pPr>
        <w:pStyle w:val="a3"/>
        <w:jc w:val="both"/>
        <w:rPr>
          <w:rFonts w:ascii="Times New Roman" w:hAnsi="Times New Roman"/>
          <w:b/>
          <w:sz w:val="26"/>
          <w:szCs w:val="26"/>
        </w:rPr>
      </w:pPr>
      <w:r w:rsidRPr="00C7380F">
        <w:rPr>
          <w:rFonts w:ascii="Times New Roman" w:hAnsi="Times New Roman"/>
          <w:b/>
          <w:sz w:val="26"/>
          <w:szCs w:val="26"/>
        </w:rPr>
        <w:t>Регулятивные:</w:t>
      </w:r>
    </w:p>
    <w:p w:rsidR="00195051" w:rsidRPr="00C7380F" w:rsidRDefault="00D22DE7" w:rsidP="00195051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hAnsi="Times New Roman"/>
          <w:sz w:val="26"/>
          <w:szCs w:val="26"/>
        </w:rPr>
        <w:t>способность регулировать собственную деятельность, на</w:t>
      </w:r>
      <w:r w:rsidRPr="00C7380F">
        <w:rPr>
          <w:rFonts w:ascii="Times New Roman" w:hAnsi="Times New Roman"/>
          <w:sz w:val="26"/>
          <w:szCs w:val="26"/>
        </w:rPr>
        <w:softHyphen/>
        <w:t>правленную на познание окружающей действительности и внут</w:t>
      </w:r>
      <w:r w:rsidRPr="00C7380F">
        <w:rPr>
          <w:rFonts w:ascii="Times New Roman" w:hAnsi="Times New Roman"/>
          <w:sz w:val="26"/>
          <w:szCs w:val="26"/>
        </w:rPr>
        <w:softHyphen/>
        <w:t>реннего мира человека;</w:t>
      </w:r>
    </w:p>
    <w:p w:rsidR="00195051" w:rsidRPr="00C7380F" w:rsidRDefault="00195051" w:rsidP="00B96145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 xml:space="preserve">сопоставлять полученный (промежуточный, итоговый) результата  с заданным условием; </w:t>
      </w:r>
    </w:p>
    <w:p w:rsidR="00195051" w:rsidRPr="00C7380F" w:rsidRDefault="00195051" w:rsidP="00195051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оценивать предъявленное готовое решение задачи (верно, неверно);</w:t>
      </w:r>
    </w:p>
    <w:p w:rsidR="005507FF" w:rsidRPr="00C7380F" w:rsidRDefault="00195051" w:rsidP="005507FF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контролировать свою деятельность: обнаруживать и исправлять ошибки.</w:t>
      </w:r>
      <w:r w:rsidR="005507FF"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 xml:space="preserve"> сопоставлять полученный (промежуточный, итоговый) результат с заданным условием;</w:t>
      </w:r>
    </w:p>
    <w:p w:rsidR="00D22DE7" w:rsidRPr="002A4A79" w:rsidRDefault="005507FF" w:rsidP="002A4A79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осуществлять развёрнутые действия контроля и самоконтроля: сравнивать построенную конструкцию с образцом.</w:t>
      </w:r>
    </w:p>
    <w:p w:rsidR="00D22DE7" w:rsidRPr="00C7380F" w:rsidRDefault="00D22DE7" w:rsidP="00D22DE7">
      <w:pPr>
        <w:pStyle w:val="a3"/>
        <w:ind w:left="720" w:hanging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7380F">
        <w:rPr>
          <w:rFonts w:ascii="Times New Roman" w:hAnsi="Times New Roman"/>
          <w:b/>
          <w:sz w:val="26"/>
          <w:szCs w:val="26"/>
        </w:rPr>
        <w:t>Познавательные:</w:t>
      </w:r>
    </w:p>
    <w:p w:rsidR="005507FF" w:rsidRPr="00C7380F" w:rsidRDefault="005507FF" w:rsidP="005507FF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анализировать предложенные возможные варианты верного решения;</w:t>
      </w:r>
    </w:p>
    <w:p w:rsidR="00D22DE7" w:rsidRPr="00C7380F" w:rsidRDefault="00D22DE7" w:rsidP="00D22DE7">
      <w:pPr>
        <w:pStyle w:val="a3"/>
        <w:numPr>
          <w:ilvl w:val="0"/>
          <w:numId w:val="5"/>
        </w:numPr>
        <w:jc w:val="both"/>
        <w:rPr>
          <w:rFonts w:ascii="Times New Roman" w:hAnsi="Times New Roman"/>
          <w:b/>
          <w:bCs/>
          <w:sz w:val="26"/>
          <w:szCs w:val="26"/>
        </w:rPr>
      </w:pPr>
      <w:r w:rsidRPr="00C7380F">
        <w:rPr>
          <w:rFonts w:ascii="Times New Roman" w:hAnsi="Times New Roman"/>
          <w:sz w:val="26"/>
          <w:szCs w:val="26"/>
        </w:rPr>
        <w:t>способность осуществлять информационный поиск для вы</w:t>
      </w:r>
      <w:r w:rsidRPr="00C7380F">
        <w:rPr>
          <w:rFonts w:ascii="Times New Roman" w:hAnsi="Times New Roman"/>
          <w:sz w:val="26"/>
          <w:szCs w:val="26"/>
        </w:rPr>
        <w:softHyphen/>
        <w:t>полнения учебных задач;</w:t>
      </w:r>
    </w:p>
    <w:p w:rsidR="00D22DE7" w:rsidRPr="00C7380F" w:rsidRDefault="00D22DE7" w:rsidP="00D22DE7">
      <w:pPr>
        <w:pStyle w:val="a3"/>
        <w:numPr>
          <w:ilvl w:val="0"/>
          <w:numId w:val="5"/>
        </w:numPr>
        <w:jc w:val="both"/>
        <w:rPr>
          <w:rFonts w:ascii="Times New Roman" w:hAnsi="Times New Roman"/>
          <w:b/>
          <w:bCs/>
          <w:sz w:val="26"/>
          <w:szCs w:val="26"/>
        </w:rPr>
      </w:pPr>
      <w:r w:rsidRPr="00C7380F">
        <w:rPr>
          <w:rFonts w:ascii="Times New Roman" w:hAnsi="Times New Roman"/>
          <w:sz w:val="26"/>
          <w:szCs w:val="26"/>
        </w:rPr>
        <w:t>способность работать с моделями изучаемых объектов и явлений окружающего мира.</w:t>
      </w:r>
    </w:p>
    <w:p w:rsidR="00D22DE7" w:rsidRPr="00C7380F" w:rsidRDefault="00D22DE7" w:rsidP="00D22DE7">
      <w:pPr>
        <w:pStyle w:val="a3"/>
        <w:numPr>
          <w:ilvl w:val="0"/>
          <w:numId w:val="6"/>
        </w:numPr>
        <w:jc w:val="both"/>
        <w:rPr>
          <w:rFonts w:ascii="Times New Roman" w:hAnsi="Times New Roman"/>
          <w:b/>
          <w:bCs/>
          <w:sz w:val="26"/>
          <w:szCs w:val="26"/>
        </w:rPr>
      </w:pPr>
      <w:r w:rsidRPr="00C7380F">
        <w:rPr>
          <w:rFonts w:ascii="Times New Roman" w:hAnsi="Times New Roman"/>
          <w:sz w:val="26"/>
          <w:szCs w:val="26"/>
          <w:lang w:eastAsia="ru-RU"/>
        </w:rPr>
        <w:t>умение обобщать, отбирать необходимую информацию, видеть общее в единичном явлении, самостоятельно находить решение возникающих проблем, отражать наиболее общие существенные связи и отношения явлений действительности: пространство и время, количество и качество, причина и следствие, логическое и вариативное мышление;</w:t>
      </w:r>
    </w:p>
    <w:p w:rsidR="00D22DE7" w:rsidRPr="00C7380F" w:rsidRDefault="00D22DE7" w:rsidP="00D22DE7">
      <w:pPr>
        <w:pStyle w:val="a3"/>
        <w:numPr>
          <w:ilvl w:val="0"/>
          <w:numId w:val="6"/>
        </w:numPr>
        <w:jc w:val="both"/>
        <w:rPr>
          <w:rFonts w:ascii="Times New Roman" w:hAnsi="Times New Roman"/>
          <w:b/>
          <w:bCs/>
          <w:sz w:val="26"/>
          <w:szCs w:val="26"/>
        </w:rPr>
      </w:pPr>
      <w:r w:rsidRPr="00C7380F">
        <w:rPr>
          <w:rFonts w:ascii="Times New Roman" w:hAnsi="Times New Roman"/>
          <w:sz w:val="26"/>
          <w:szCs w:val="26"/>
        </w:rPr>
        <w:t>владение базовым понятийным аппаратом (доступным для осознания младшим школьником), необходимым для дальней</w:t>
      </w:r>
      <w:r w:rsidRPr="00C7380F">
        <w:rPr>
          <w:rFonts w:ascii="Times New Roman" w:hAnsi="Times New Roman"/>
          <w:sz w:val="26"/>
          <w:szCs w:val="26"/>
        </w:rPr>
        <w:softHyphen/>
        <w:t>шего образования в области естественно-научных и социальных дисциплин;</w:t>
      </w:r>
    </w:p>
    <w:p w:rsidR="00D22DE7" w:rsidRPr="00C7380F" w:rsidRDefault="00D22DE7" w:rsidP="00D22DE7">
      <w:pPr>
        <w:pStyle w:val="a3"/>
        <w:numPr>
          <w:ilvl w:val="0"/>
          <w:numId w:val="6"/>
        </w:numPr>
        <w:jc w:val="both"/>
        <w:rPr>
          <w:rFonts w:ascii="Times New Roman" w:hAnsi="Times New Roman"/>
          <w:b/>
          <w:bCs/>
          <w:sz w:val="26"/>
          <w:szCs w:val="26"/>
        </w:rPr>
      </w:pPr>
      <w:r w:rsidRPr="00C7380F">
        <w:rPr>
          <w:rFonts w:ascii="Times New Roman" w:hAnsi="Times New Roman"/>
          <w:sz w:val="26"/>
          <w:szCs w:val="26"/>
        </w:rPr>
        <w:t>умение наблюдать, исследовать явления окружающего ми</w:t>
      </w:r>
      <w:r w:rsidRPr="00C7380F">
        <w:rPr>
          <w:rFonts w:ascii="Times New Roman" w:hAnsi="Times New Roman"/>
          <w:sz w:val="26"/>
          <w:szCs w:val="26"/>
        </w:rPr>
        <w:softHyphen/>
        <w:t>ра, выделять характерные особенности природных объектов, описывать и характеризовать факты и события культуры, исто</w:t>
      </w:r>
      <w:r w:rsidRPr="00C7380F">
        <w:rPr>
          <w:rFonts w:ascii="Times New Roman" w:hAnsi="Times New Roman"/>
          <w:sz w:val="26"/>
          <w:szCs w:val="26"/>
        </w:rPr>
        <w:softHyphen/>
        <w:t>рии общества;</w:t>
      </w:r>
    </w:p>
    <w:p w:rsidR="002A4A79" w:rsidRDefault="002A4A79" w:rsidP="00D22DE7">
      <w:pPr>
        <w:pStyle w:val="a3"/>
        <w:ind w:left="720" w:hanging="578"/>
        <w:jc w:val="both"/>
        <w:rPr>
          <w:rFonts w:ascii="Times New Roman" w:hAnsi="Times New Roman"/>
          <w:b/>
          <w:sz w:val="26"/>
          <w:szCs w:val="26"/>
        </w:rPr>
      </w:pPr>
    </w:p>
    <w:p w:rsidR="00D22DE7" w:rsidRPr="00C7380F" w:rsidRDefault="00D22DE7" w:rsidP="00D22DE7">
      <w:pPr>
        <w:pStyle w:val="a3"/>
        <w:ind w:left="720" w:hanging="578"/>
        <w:jc w:val="both"/>
        <w:rPr>
          <w:rFonts w:ascii="Times New Roman" w:hAnsi="Times New Roman"/>
          <w:b/>
          <w:bCs/>
          <w:sz w:val="26"/>
          <w:szCs w:val="26"/>
        </w:rPr>
      </w:pPr>
      <w:r w:rsidRPr="00C7380F">
        <w:rPr>
          <w:rFonts w:ascii="Times New Roman" w:hAnsi="Times New Roman"/>
          <w:b/>
          <w:sz w:val="26"/>
          <w:szCs w:val="26"/>
        </w:rPr>
        <w:t>Коммуникативные</w:t>
      </w:r>
      <w:r w:rsidR="005507FF" w:rsidRPr="00C7380F">
        <w:rPr>
          <w:rFonts w:ascii="Times New Roman" w:hAnsi="Times New Roman"/>
          <w:b/>
          <w:sz w:val="26"/>
          <w:szCs w:val="26"/>
        </w:rPr>
        <w:t>:</w:t>
      </w:r>
    </w:p>
    <w:p w:rsidR="00195051" w:rsidRPr="00C7380F" w:rsidRDefault="00195051" w:rsidP="00195051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аргументировать свою позицию в коммуникации, учитывать разные мнения, использовать критерии для обоснования своего суждения;</w:t>
      </w:r>
    </w:p>
    <w:p w:rsidR="00195051" w:rsidRPr="00C7380F" w:rsidRDefault="00195051" w:rsidP="00195051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включаться в групповую работу, участвовать в обсуждении проблемных вопросов, высказывать собственное мнение и аргументировать его;</w:t>
      </w:r>
    </w:p>
    <w:p w:rsidR="005507FF" w:rsidRPr="00C7380F" w:rsidRDefault="005507FF" w:rsidP="005507FF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объяснять (доказывать) выбор деталей или способа действия при заданном условии;</w:t>
      </w:r>
    </w:p>
    <w:p w:rsidR="00195051" w:rsidRPr="00C7380F" w:rsidRDefault="00195051" w:rsidP="00195051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lastRenderedPageBreak/>
        <w:t>участвовать в учебном диалоге, оценивать процесс поиска и результат решения задачи.</w:t>
      </w:r>
    </w:p>
    <w:bookmarkEnd w:id="0"/>
    <w:p w:rsidR="00E54E3D" w:rsidRPr="00C7380F" w:rsidRDefault="00195051" w:rsidP="00DB2AE9">
      <w:pPr>
        <w:pStyle w:val="12"/>
        <w:keepNext/>
        <w:keepLines/>
        <w:shd w:val="clear" w:color="auto" w:fill="auto"/>
        <w:spacing w:line="276" w:lineRule="auto"/>
        <w:ind w:left="20" w:firstLine="400"/>
        <w:rPr>
          <w:b/>
          <w:sz w:val="26"/>
          <w:szCs w:val="26"/>
        </w:rPr>
      </w:pPr>
      <w:r w:rsidRPr="00C7380F">
        <w:rPr>
          <w:b/>
          <w:sz w:val="26"/>
          <w:szCs w:val="26"/>
        </w:rPr>
        <w:t>Предметные</w:t>
      </w:r>
      <w:r w:rsidR="005507FF" w:rsidRPr="00C7380F">
        <w:rPr>
          <w:b/>
          <w:sz w:val="26"/>
          <w:szCs w:val="26"/>
        </w:rPr>
        <w:t>:</w:t>
      </w:r>
    </w:p>
    <w:p w:rsidR="00195051" w:rsidRPr="00C7380F" w:rsidRDefault="00195051" w:rsidP="00195051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сравнивать разные приёмы действий, выбирать удобные способы</w:t>
      </w:r>
      <w:r w:rsidRPr="00C7380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для выполнения конкретного задания;</w:t>
      </w:r>
    </w:p>
    <w:p w:rsidR="00195051" w:rsidRPr="00C7380F" w:rsidRDefault="00195051" w:rsidP="00195051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моделировать в процессе совместного обсуждения алгоритм решения числового кроссворда; использовать его в ходе самостоятельной работы;</w:t>
      </w:r>
    </w:p>
    <w:p w:rsidR="00195051" w:rsidRPr="00C7380F" w:rsidRDefault="00195051" w:rsidP="00195051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применять изученные способы учебной работы и приёмы вычислений для работы с числовыми головоломками;</w:t>
      </w:r>
    </w:p>
    <w:p w:rsidR="00195051" w:rsidRPr="00C7380F" w:rsidRDefault="00195051" w:rsidP="00195051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анализировать правила игры, действовать в соответствии с заданными правилами;</w:t>
      </w:r>
    </w:p>
    <w:p w:rsidR="00195051" w:rsidRPr="00C7380F" w:rsidRDefault="00195051" w:rsidP="00195051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 xml:space="preserve">выполнять пробное учебное действие, фиксировать индивидуальное затруднение в пробном действии; </w:t>
      </w:r>
    </w:p>
    <w:p w:rsidR="00195051" w:rsidRPr="00C7380F" w:rsidRDefault="00195051" w:rsidP="00195051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 xml:space="preserve">анализировать текст задачи: ориентироваться в тексте, выделять условие и вопрос, данные и искомые числа (величины); </w:t>
      </w:r>
    </w:p>
    <w:p w:rsidR="00195051" w:rsidRPr="00C7380F" w:rsidRDefault="00195051" w:rsidP="00195051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 xml:space="preserve">искать и выбирать необходимую информацию, содержащуюся в тексте задачи, на рисунке или в таблице, для ответа на заданные вопросы; </w:t>
      </w:r>
    </w:p>
    <w:p w:rsidR="00195051" w:rsidRPr="00C7380F" w:rsidRDefault="00195051" w:rsidP="00195051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конструировать последовательность шагов (алгоритм) решения задачи;</w:t>
      </w:r>
    </w:p>
    <w:p w:rsidR="00195051" w:rsidRPr="00C7380F" w:rsidRDefault="00195051" w:rsidP="00195051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объяснять (обосновывать) выполняемые и выполненные действия;</w:t>
      </w:r>
    </w:p>
    <w:p w:rsidR="00195051" w:rsidRPr="00C7380F" w:rsidRDefault="00195051" w:rsidP="00195051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воспроизводить способ решения задачи;</w:t>
      </w:r>
    </w:p>
    <w:p w:rsidR="00195051" w:rsidRPr="00C7380F" w:rsidRDefault="00195051" w:rsidP="00195051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анализировать предложенные варианты решения задачи, выбирать из них верные, выбирать наиболее эффективный способ решения задачи;</w:t>
      </w:r>
    </w:p>
    <w:p w:rsidR="002063E9" w:rsidRPr="00C7380F" w:rsidRDefault="00195051" w:rsidP="002063E9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моделировать ситуацию, описанную в тексте задачи, использовать соответствующие знаково-символические средства для моделирования ситуации;</w:t>
      </w:r>
    </w:p>
    <w:p w:rsidR="00195051" w:rsidRPr="00C7380F" w:rsidRDefault="00195051" w:rsidP="002063E9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конструировать несложные задачи</w:t>
      </w:r>
      <w:r w:rsidR="00CA6CB2"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;</w:t>
      </w:r>
    </w:p>
    <w:p w:rsidR="002063E9" w:rsidRPr="00C7380F" w:rsidRDefault="002063E9" w:rsidP="002063E9">
      <w:pPr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выделять фигуру заданной формы на сложном чертеже</w:t>
      </w:r>
      <w:r w:rsidR="005507FF"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.</w:t>
      </w:r>
    </w:p>
    <w:p w:rsidR="00E54E3D" w:rsidRPr="00C7380F" w:rsidRDefault="00E54E3D" w:rsidP="00DB2AE9">
      <w:pPr>
        <w:pStyle w:val="10"/>
        <w:shd w:val="clear" w:color="auto" w:fill="auto"/>
        <w:tabs>
          <w:tab w:val="left" w:pos="682"/>
        </w:tabs>
        <w:spacing w:before="0" w:line="276" w:lineRule="auto"/>
        <w:ind w:left="420" w:right="20"/>
        <w:rPr>
          <w:sz w:val="26"/>
          <w:szCs w:val="26"/>
        </w:rPr>
      </w:pPr>
    </w:p>
    <w:p w:rsidR="00195051" w:rsidRPr="00C7380F" w:rsidRDefault="00195051" w:rsidP="001950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bookmarkStart w:id="1" w:name="bookmark2"/>
      <w:r w:rsidRPr="00C7380F">
        <w:rPr>
          <w:rFonts w:ascii="Times New Roman" w:eastAsia="Times New Roman" w:hAnsi="Times New Roman"/>
          <w:b/>
          <w:bCs/>
          <w:color w:val="191919"/>
          <w:sz w:val="26"/>
          <w:szCs w:val="26"/>
          <w:lang w:eastAsia="ru-RU"/>
        </w:rPr>
        <w:t xml:space="preserve">Содержание </w:t>
      </w:r>
      <w:r w:rsidR="00C7380F">
        <w:rPr>
          <w:rFonts w:ascii="Times New Roman" w:eastAsia="Times New Roman" w:hAnsi="Times New Roman"/>
          <w:b/>
          <w:bCs/>
          <w:color w:val="191919"/>
          <w:sz w:val="26"/>
          <w:szCs w:val="26"/>
          <w:lang w:eastAsia="ru-RU"/>
        </w:rPr>
        <w:t>курса внеурочной деятельности</w:t>
      </w:r>
    </w:p>
    <w:p w:rsidR="00195051" w:rsidRPr="00C7380F" w:rsidRDefault="00195051" w:rsidP="001950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b/>
          <w:bCs/>
          <w:color w:val="191919"/>
          <w:sz w:val="26"/>
          <w:szCs w:val="26"/>
          <w:lang w:eastAsia="ru-RU"/>
        </w:rPr>
        <w:t>Числа. Арифметические действия. Величины</w:t>
      </w:r>
      <w:r w:rsidR="002063E9" w:rsidRPr="00C7380F">
        <w:rPr>
          <w:rFonts w:ascii="Times New Roman" w:eastAsia="Times New Roman" w:hAnsi="Times New Roman"/>
          <w:b/>
          <w:bCs/>
          <w:color w:val="191919"/>
          <w:sz w:val="26"/>
          <w:szCs w:val="26"/>
          <w:lang w:eastAsia="ru-RU"/>
        </w:rPr>
        <w:t xml:space="preserve"> (12 ч)</w:t>
      </w:r>
    </w:p>
    <w:p w:rsidR="00195051" w:rsidRPr="00C7380F" w:rsidRDefault="00195051" w:rsidP="001950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Числа от 1 до 1000. Сложение и вычитание чисел в пределах 1000.</w:t>
      </w:r>
    </w:p>
    <w:p w:rsidR="00195051" w:rsidRPr="00C7380F" w:rsidRDefault="00195051" w:rsidP="001950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Числа-великаны (миллион и др.). Числовой палиндром: число, которое читается одинаково слева направо и справа налево. Поиск и чтение слов, связанных с математикой (в таблице, ходом шахматного коня и др.) Занимательные задания с римскими цифрами.</w:t>
      </w:r>
    </w:p>
    <w:p w:rsidR="00195051" w:rsidRPr="00C7380F" w:rsidRDefault="00195051" w:rsidP="001950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Время. Единицы времени. Масса. Единицы массы. Литр.</w:t>
      </w:r>
    </w:p>
    <w:p w:rsidR="00195051" w:rsidRPr="00C7380F" w:rsidRDefault="00195051" w:rsidP="001950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b/>
          <w:bCs/>
          <w:color w:val="191919"/>
          <w:sz w:val="26"/>
          <w:szCs w:val="26"/>
          <w:lang w:eastAsia="ru-RU"/>
        </w:rPr>
        <w:t>Мир занимательных задач</w:t>
      </w:r>
      <w:r w:rsidR="002063E9" w:rsidRPr="00C7380F">
        <w:rPr>
          <w:rFonts w:ascii="Times New Roman" w:eastAsia="Times New Roman" w:hAnsi="Times New Roman"/>
          <w:b/>
          <w:bCs/>
          <w:color w:val="191919"/>
          <w:sz w:val="26"/>
          <w:szCs w:val="26"/>
          <w:lang w:eastAsia="ru-RU"/>
        </w:rPr>
        <w:t xml:space="preserve"> (12 ч)</w:t>
      </w:r>
    </w:p>
    <w:p w:rsidR="00195051" w:rsidRPr="00C7380F" w:rsidRDefault="00195051" w:rsidP="001950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Задачи, допускающие несколько способов решения. Задачи с недостаточными, некорректными данными, с избыточным составом условия. Последовательность шагов (алгоритм) решения задачи. Задачи, имеющие несколько решений. Обратные задачи и задания. Ориентировка в тексте задачи, выделение условия и вопроса, данных</w:t>
      </w:r>
    </w:p>
    <w:p w:rsidR="00195051" w:rsidRPr="00C7380F" w:rsidRDefault="00195051" w:rsidP="001950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и искомых чисел (величин). Выбор необходимой информации, содержащейся в тексте задачи, на рисунке или в таблице, для ответа на заданные вопросы.</w:t>
      </w:r>
    </w:p>
    <w:p w:rsidR="00195051" w:rsidRPr="00C7380F" w:rsidRDefault="00195051" w:rsidP="001950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Старинные задачи. Логические задачи. Задачи на переливание. Составление аналогичных задач и заданий. Нестандартные задачи. Использование знаково-символических</w:t>
      </w:r>
      <w:r w:rsidR="005507FF" w:rsidRPr="00C7380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 xml:space="preserve">средств для моделирования ситуаций, описанных в задачах. Задачи, </w:t>
      </w: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lastRenderedPageBreak/>
        <w:t>решаемые способом перебора. «Открытые» задачи и задания. Задачи и задания по проверке готовых решений, в том числе неверных.</w:t>
      </w:r>
    </w:p>
    <w:p w:rsidR="00195051" w:rsidRPr="00C7380F" w:rsidRDefault="00195051" w:rsidP="001950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Анализ и оценка готовых решений задачи, выбор верных решений. Задачи на доказательство, например найти цифровое значение букв в</w:t>
      </w:r>
      <w:r w:rsidR="005507FF" w:rsidRPr="00C7380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условной записи: СМЕХ + ГРОМ = ГРЕМИ и др. Обоснование выполняемых и выполненных действий.</w:t>
      </w:r>
    </w:p>
    <w:p w:rsidR="00195051" w:rsidRPr="00C7380F" w:rsidRDefault="00195051" w:rsidP="001950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Воспроизведение способа решения задачи. Выбор наиболее эффективных способов решения.</w:t>
      </w:r>
    </w:p>
    <w:p w:rsidR="00195051" w:rsidRPr="00C7380F" w:rsidRDefault="00195051" w:rsidP="001950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b/>
          <w:bCs/>
          <w:color w:val="191919"/>
          <w:sz w:val="26"/>
          <w:szCs w:val="26"/>
          <w:lang w:eastAsia="ru-RU"/>
        </w:rPr>
        <w:t>Геометрическая мозаика</w:t>
      </w:r>
      <w:r w:rsidR="002063E9" w:rsidRPr="00C7380F">
        <w:rPr>
          <w:rFonts w:ascii="Times New Roman" w:eastAsia="Times New Roman" w:hAnsi="Times New Roman"/>
          <w:b/>
          <w:bCs/>
          <w:color w:val="191919"/>
          <w:sz w:val="26"/>
          <w:szCs w:val="26"/>
          <w:lang w:eastAsia="ru-RU"/>
        </w:rPr>
        <w:t xml:space="preserve"> (10 ч)</w:t>
      </w:r>
    </w:p>
    <w:p w:rsidR="00195051" w:rsidRPr="00C7380F" w:rsidRDefault="00195051" w:rsidP="001950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Пространственные представления. Понятия «влево», «вправо», «вверх», «вниз». Маршрут передвижения. Точка начала движения;</w:t>
      </w:r>
    </w:p>
    <w:p w:rsidR="00195051" w:rsidRPr="00C7380F" w:rsidRDefault="00195051" w:rsidP="001950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число, стрелки 1→ 1↓, указывающие направление движения. Проведение линии по заданному маршруту (алгоритму) — «путешествие точки» (на листе в клетку). Построение собственного маршрута (рисунка) и его описание. Геометрические узоры. Закономерности в узорах. Симметрия. Фигуры, имеющие одну и несколько осей симметрии. Расположение деталей фигуры в исходной конструкции (треугольники, таны, уголки, спички). Части фигуры. Место заданной фигуры в конструкции. Расположение деталей. Выбор деталей в соответствии с заданным контуром конструкции. Поиск нескольких возможных вариантов решения. Составление и зарисовка фигур по собственному замыслу. Разрезание и составление фигур. Деление заданной фигуры на равные по площади части. Поиск заданных фигур в фигурах сложной конфигурации. Решение задач, формирующих геометрическую наблюдательность. Распознавание (нахождение) окружности на орнаменте. Составление (вычерчивание) орнамента с использованием циркуля (по образцу, по собственному замыслу). Объёмные фигуры: цилиндр, конус, пирамида, шар, куб. Моделирование из проволоки. Создание объёмных фигур из развёрток: цилиндр,</w:t>
      </w:r>
    </w:p>
    <w:p w:rsidR="00195051" w:rsidRPr="00C7380F" w:rsidRDefault="00195051" w:rsidP="001950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призма шестиугольная, призма треугольная, куб, конус, четырёхугольная пирамида, октаэдр, параллелепипед, усечённый конус, усечённая пирамида, пятиугольная пирамида, икосаэдр (по выбору учащихся).</w:t>
      </w:r>
    </w:p>
    <w:p w:rsidR="002063E9" w:rsidRPr="00C7380F" w:rsidRDefault="002063E9" w:rsidP="001950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191919"/>
          <w:sz w:val="26"/>
          <w:szCs w:val="26"/>
          <w:lang w:eastAsia="ru-RU"/>
        </w:rPr>
      </w:pPr>
    </w:p>
    <w:p w:rsidR="00CA6CB2" w:rsidRPr="00C7380F" w:rsidRDefault="00CA6CB2" w:rsidP="00CA6CB2">
      <w:pPr>
        <w:jc w:val="center"/>
        <w:rPr>
          <w:rFonts w:ascii="Times New Roman" w:hAnsi="Times New Roman"/>
          <w:b/>
          <w:sz w:val="26"/>
          <w:szCs w:val="26"/>
        </w:rPr>
      </w:pPr>
      <w:r w:rsidRPr="00C7380F">
        <w:rPr>
          <w:rFonts w:ascii="Times New Roman" w:hAnsi="Times New Roman"/>
          <w:b/>
          <w:sz w:val="26"/>
          <w:szCs w:val="26"/>
        </w:rPr>
        <w:t>На занятиях предусматриваются следующие формы организации учебной деятельности:</w:t>
      </w:r>
    </w:p>
    <w:p w:rsidR="00CA6CB2" w:rsidRPr="00C7380F" w:rsidRDefault="00CA6CB2" w:rsidP="00CA6CB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7380F">
        <w:rPr>
          <w:rFonts w:ascii="Times New Roman" w:hAnsi="Times New Roman"/>
          <w:sz w:val="26"/>
          <w:szCs w:val="26"/>
        </w:rPr>
        <w:t>индивидуальная;</w:t>
      </w:r>
    </w:p>
    <w:p w:rsidR="00CA6CB2" w:rsidRPr="00C7380F" w:rsidRDefault="00CA6CB2" w:rsidP="00CA6CB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7380F">
        <w:rPr>
          <w:rFonts w:ascii="Times New Roman" w:hAnsi="Times New Roman"/>
          <w:sz w:val="26"/>
          <w:szCs w:val="26"/>
        </w:rPr>
        <w:t>фронтальная;</w:t>
      </w:r>
    </w:p>
    <w:p w:rsidR="00CA6CB2" w:rsidRPr="00C7380F" w:rsidRDefault="00CA6CB2" w:rsidP="00CA6CB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7380F">
        <w:rPr>
          <w:rFonts w:ascii="Times New Roman" w:hAnsi="Times New Roman"/>
          <w:sz w:val="26"/>
          <w:szCs w:val="26"/>
        </w:rPr>
        <w:t>групповая;</w:t>
      </w:r>
    </w:p>
    <w:p w:rsidR="00CA6CB2" w:rsidRPr="00C7380F" w:rsidRDefault="00CA6CB2" w:rsidP="00CA6CB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7380F">
        <w:rPr>
          <w:rFonts w:ascii="Times New Roman" w:hAnsi="Times New Roman"/>
          <w:sz w:val="26"/>
          <w:szCs w:val="26"/>
        </w:rPr>
        <w:t>коллективная.</w:t>
      </w:r>
    </w:p>
    <w:p w:rsidR="002063E9" w:rsidRPr="00C7380F" w:rsidRDefault="00C7380F" w:rsidP="002063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b/>
          <w:bCs/>
          <w:color w:val="191919"/>
          <w:sz w:val="26"/>
          <w:szCs w:val="26"/>
          <w:lang w:eastAsia="ru-RU"/>
        </w:rPr>
        <w:t>Форма организации обучения</w:t>
      </w:r>
      <w:r w:rsidR="002063E9"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:</w:t>
      </w:r>
    </w:p>
    <w:p w:rsidR="007318C4" w:rsidRPr="00C7380F" w:rsidRDefault="007318C4" w:rsidP="007318C4">
      <w:pPr>
        <w:numPr>
          <w:ilvl w:val="0"/>
          <w:numId w:val="9"/>
        </w:numPr>
        <w:tabs>
          <w:tab w:val="left" w:pos="709"/>
        </w:tabs>
        <w:spacing w:after="0" w:line="240" w:lineRule="auto"/>
        <w:ind w:left="709" w:hanging="349"/>
        <w:jc w:val="both"/>
        <w:rPr>
          <w:rFonts w:ascii="Times New Roman" w:hAnsi="Times New Roman"/>
          <w:sz w:val="26"/>
          <w:szCs w:val="26"/>
        </w:rPr>
      </w:pPr>
      <w:r w:rsidRPr="00C7380F">
        <w:rPr>
          <w:rFonts w:ascii="Times New Roman" w:hAnsi="Times New Roman"/>
          <w:sz w:val="26"/>
          <w:szCs w:val="26"/>
        </w:rPr>
        <w:t>практико-ориентированные учебные занятия;</w:t>
      </w:r>
    </w:p>
    <w:p w:rsidR="007318C4" w:rsidRPr="00C7380F" w:rsidRDefault="007318C4" w:rsidP="007318C4">
      <w:pPr>
        <w:numPr>
          <w:ilvl w:val="0"/>
          <w:numId w:val="9"/>
        </w:numPr>
        <w:tabs>
          <w:tab w:val="left" w:pos="709"/>
        </w:tabs>
        <w:spacing w:after="0" w:line="240" w:lineRule="auto"/>
        <w:ind w:left="709" w:hanging="349"/>
        <w:jc w:val="both"/>
        <w:rPr>
          <w:rFonts w:ascii="Times New Roman" w:hAnsi="Times New Roman"/>
          <w:sz w:val="26"/>
          <w:szCs w:val="26"/>
        </w:rPr>
      </w:pPr>
      <w:r w:rsidRPr="00C7380F">
        <w:rPr>
          <w:rFonts w:ascii="Times New Roman" w:hAnsi="Times New Roman"/>
          <w:sz w:val="26"/>
          <w:szCs w:val="26"/>
        </w:rPr>
        <w:t>творческие мастерские;</w:t>
      </w:r>
    </w:p>
    <w:p w:rsidR="007318C4" w:rsidRPr="00C7380F" w:rsidRDefault="007318C4" w:rsidP="00466987">
      <w:pPr>
        <w:numPr>
          <w:ilvl w:val="0"/>
          <w:numId w:val="9"/>
        </w:numPr>
        <w:tabs>
          <w:tab w:val="left" w:pos="709"/>
        </w:tabs>
        <w:spacing w:after="0" w:line="240" w:lineRule="auto"/>
        <w:ind w:left="709" w:hanging="349"/>
        <w:jc w:val="both"/>
        <w:rPr>
          <w:rFonts w:ascii="Times New Roman" w:hAnsi="Times New Roman"/>
          <w:sz w:val="26"/>
          <w:szCs w:val="26"/>
        </w:rPr>
      </w:pPr>
      <w:r w:rsidRPr="00C7380F">
        <w:rPr>
          <w:rFonts w:ascii="Times New Roman" w:hAnsi="Times New Roman"/>
          <w:sz w:val="26"/>
          <w:szCs w:val="26"/>
        </w:rPr>
        <w:t>тематические праздники, конкурсы;</w:t>
      </w:r>
    </w:p>
    <w:p w:rsidR="004802AD" w:rsidRPr="00C7380F" w:rsidRDefault="004802AD" w:rsidP="004802AD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4802AD" w:rsidRPr="00C7380F" w:rsidRDefault="004802AD" w:rsidP="004802AD">
      <w:pPr>
        <w:shd w:val="clear" w:color="auto" w:fill="FFFFFF"/>
        <w:spacing w:after="0" w:line="338" w:lineRule="atLeast"/>
        <w:rPr>
          <w:rFonts w:ascii="Times New Roman" w:eastAsia="Times New Roman" w:hAnsi="Times New Roman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Основные виды деятельности учащихся:</w:t>
      </w:r>
    </w:p>
    <w:p w:rsidR="004802AD" w:rsidRDefault="004802AD" w:rsidP="004802AD">
      <w:pPr>
        <w:numPr>
          <w:ilvl w:val="0"/>
          <w:numId w:val="11"/>
        </w:numPr>
        <w:shd w:val="clear" w:color="auto" w:fill="FFFFFF"/>
        <w:spacing w:after="0" w:line="338" w:lineRule="atLeast"/>
        <w:rPr>
          <w:rFonts w:ascii="Times New Roman" w:eastAsia="Times New Roman" w:hAnsi="Times New Roman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sz w:val="26"/>
          <w:szCs w:val="26"/>
          <w:lang w:eastAsia="ru-RU"/>
        </w:rPr>
        <w:t>решение занимательных задач;</w:t>
      </w:r>
    </w:p>
    <w:p w:rsidR="00C7380F" w:rsidRPr="00C7380F" w:rsidRDefault="00C7380F" w:rsidP="00C7380F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color w:val="191919"/>
          <w:sz w:val="26"/>
          <w:szCs w:val="26"/>
          <w:lang w:eastAsia="ru-RU"/>
        </w:rPr>
        <w:t>моделирование фигур из одинаковых треугольников, уголков;</w:t>
      </w:r>
    </w:p>
    <w:p w:rsidR="004802AD" w:rsidRPr="00C7380F" w:rsidRDefault="004802AD" w:rsidP="004802AD">
      <w:pPr>
        <w:numPr>
          <w:ilvl w:val="0"/>
          <w:numId w:val="11"/>
        </w:numPr>
        <w:shd w:val="clear" w:color="auto" w:fill="FFFFFF"/>
        <w:spacing w:after="0" w:line="338" w:lineRule="atLeast"/>
        <w:rPr>
          <w:rFonts w:ascii="Times New Roman" w:eastAsia="Times New Roman" w:hAnsi="Times New Roman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sz w:val="26"/>
          <w:szCs w:val="26"/>
          <w:lang w:eastAsia="ru-RU"/>
        </w:rPr>
        <w:t xml:space="preserve">участие в математической олимпиаде, </w:t>
      </w:r>
      <w:r w:rsidR="00D62C6A">
        <w:rPr>
          <w:rFonts w:ascii="Times New Roman" w:eastAsia="Times New Roman" w:hAnsi="Times New Roman"/>
          <w:sz w:val="26"/>
          <w:szCs w:val="26"/>
          <w:lang w:eastAsia="ru-RU"/>
        </w:rPr>
        <w:t>дистанционных конкурсах</w:t>
      </w:r>
      <w:r w:rsidRPr="00C7380F">
        <w:rPr>
          <w:rFonts w:ascii="Times New Roman" w:eastAsia="Times New Roman" w:hAnsi="Times New Roman"/>
          <w:sz w:val="26"/>
          <w:szCs w:val="26"/>
          <w:lang w:eastAsia="ru-RU"/>
        </w:rPr>
        <w:t>;</w:t>
      </w:r>
    </w:p>
    <w:p w:rsidR="004802AD" w:rsidRPr="00C7380F" w:rsidRDefault="004802AD" w:rsidP="004802AD">
      <w:pPr>
        <w:numPr>
          <w:ilvl w:val="0"/>
          <w:numId w:val="11"/>
        </w:numPr>
        <w:shd w:val="clear" w:color="auto" w:fill="FFFFFF"/>
        <w:spacing w:after="0" w:line="338" w:lineRule="atLeast"/>
        <w:rPr>
          <w:rFonts w:ascii="Times New Roman" w:eastAsia="Times New Roman" w:hAnsi="Times New Roman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sz w:val="26"/>
          <w:szCs w:val="26"/>
          <w:lang w:eastAsia="ru-RU"/>
        </w:rPr>
        <w:t>знакомство с научно-популярной литературой, связанной с математикой;</w:t>
      </w:r>
    </w:p>
    <w:p w:rsidR="004802AD" w:rsidRPr="00C7380F" w:rsidRDefault="004802AD" w:rsidP="004802AD">
      <w:pPr>
        <w:numPr>
          <w:ilvl w:val="0"/>
          <w:numId w:val="11"/>
        </w:numPr>
        <w:shd w:val="clear" w:color="auto" w:fill="FFFFFF"/>
        <w:spacing w:after="0" w:line="338" w:lineRule="atLeast"/>
        <w:rPr>
          <w:rFonts w:ascii="Times New Roman" w:eastAsia="Times New Roman" w:hAnsi="Times New Roman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sz w:val="26"/>
          <w:szCs w:val="26"/>
          <w:lang w:eastAsia="ru-RU"/>
        </w:rPr>
        <w:t>самостоятельная работа;</w:t>
      </w:r>
    </w:p>
    <w:p w:rsidR="004802AD" w:rsidRPr="00C7380F" w:rsidRDefault="004802AD" w:rsidP="004802AD">
      <w:pPr>
        <w:numPr>
          <w:ilvl w:val="0"/>
          <w:numId w:val="11"/>
        </w:numPr>
        <w:shd w:val="clear" w:color="auto" w:fill="FFFFFF"/>
        <w:spacing w:after="0" w:line="338" w:lineRule="atLeast"/>
        <w:rPr>
          <w:rFonts w:ascii="Times New Roman" w:eastAsia="Times New Roman" w:hAnsi="Times New Roman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sz w:val="26"/>
          <w:szCs w:val="26"/>
          <w:lang w:eastAsia="ru-RU"/>
        </w:rPr>
        <w:lastRenderedPageBreak/>
        <w:t>работа в парах, в группах;</w:t>
      </w:r>
    </w:p>
    <w:p w:rsidR="004802AD" w:rsidRPr="00C7380F" w:rsidRDefault="004802AD" w:rsidP="004802AD">
      <w:pPr>
        <w:numPr>
          <w:ilvl w:val="0"/>
          <w:numId w:val="11"/>
        </w:numPr>
        <w:shd w:val="clear" w:color="auto" w:fill="FFFFFF"/>
        <w:spacing w:after="0" w:line="338" w:lineRule="atLeast"/>
        <w:rPr>
          <w:rFonts w:ascii="Times New Roman" w:eastAsia="Times New Roman" w:hAnsi="Times New Roman"/>
          <w:sz w:val="26"/>
          <w:szCs w:val="26"/>
          <w:lang w:eastAsia="ru-RU"/>
        </w:rPr>
      </w:pPr>
      <w:r w:rsidRPr="00C7380F">
        <w:rPr>
          <w:rFonts w:ascii="Times New Roman" w:eastAsia="Times New Roman" w:hAnsi="Times New Roman"/>
          <w:sz w:val="26"/>
          <w:szCs w:val="26"/>
          <w:lang w:eastAsia="ru-RU"/>
        </w:rPr>
        <w:t>творческие работы</w:t>
      </w:r>
    </w:p>
    <w:p w:rsidR="002063E9" w:rsidRPr="00C7380F" w:rsidRDefault="002063E9" w:rsidP="002063E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color w:val="191919"/>
          <w:sz w:val="26"/>
          <w:szCs w:val="26"/>
          <w:lang w:eastAsia="ru-RU"/>
        </w:rPr>
      </w:pPr>
    </w:p>
    <w:p w:rsidR="002063E9" w:rsidRPr="00C7380F" w:rsidRDefault="002063E9" w:rsidP="002063E9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color w:val="191919"/>
          <w:sz w:val="26"/>
          <w:szCs w:val="26"/>
          <w:lang w:eastAsia="ru-RU"/>
        </w:rPr>
      </w:pPr>
    </w:p>
    <w:p w:rsidR="002063E9" w:rsidRPr="00D62C6A" w:rsidRDefault="002063E9" w:rsidP="00D62C6A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</w:pPr>
      <w:r w:rsidRPr="00D62C6A">
        <w:rPr>
          <w:rFonts w:ascii="Times New Roman" w:eastAsia="Times New Roman" w:hAnsi="Times New Roman"/>
          <w:b/>
          <w:color w:val="191919"/>
          <w:sz w:val="26"/>
          <w:szCs w:val="26"/>
          <w:lang w:eastAsia="ru-RU"/>
        </w:rPr>
        <w:t>Календарно-тематическое планирование</w:t>
      </w:r>
    </w:p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780"/>
        <w:gridCol w:w="33"/>
        <w:gridCol w:w="38"/>
        <w:gridCol w:w="709"/>
        <w:gridCol w:w="67"/>
        <w:gridCol w:w="75"/>
        <w:gridCol w:w="4111"/>
        <w:gridCol w:w="1275"/>
        <w:gridCol w:w="1418"/>
        <w:gridCol w:w="1559"/>
      </w:tblGrid>
      <w:tr w:rsidR="002A4A79" w:rsidRPr="00E53E2E" w:rsidTr="007A5A7C">
        <w:trPr>
          <w:trHeight w:val="339"/>
        </w:trPr>
        <w:tc>
          <w:tcPr>
            <w:tcW w:w="850" w:type="dxa"/>
            <w:vMerge w:val="restart"/>
            <w:vAlign w:val="center"/>
          </w:tcPr>
          <w:p w:rsidR="002A4A79" w:rsidRPr="006A298B" w:rsidRDefault="002A4A79" w:rsidP="002A4A79">
            <w:pPr>
              <w:jc w:val="center"/>
              <w:rPr>
                <w:rFonts w:ascii="Times New Roman" w:eastAsia="Times New Roman" w:hAnsi="Times New Roman"/>
              </w:rPr>
            </w:pPr>
            <w:r w:rsidRPr="006A298B">
              <w:rPr>
                <w:rFonts w:ascii="Times New Roman" w:eastAsia="Times New Roman" w:hAnsi="Times New Roman"/>
              </w:rPr>
              <w:t>№</w:t>
            </w:r>
          </w:p>
        </w:tc>
        <w:tc>
          <w:tcPr>
            <w:tcW w:w="851" w:type="dxa"/>
            <w:gridSpan w:val="3"/>
            <w:vMerge w:val="restart"/>
            <w:vAlign w:val="center"/>
          </w:tcPr>
          <w:p w:rsidR="002A4A79" w:rsidRPr="006A298B" w:rsidRDefault="002A4A79" w:rsidP="007A5A7C">
            <w:pPr>
              <w:jc w:val="center"/>
              <w:rPr>
                <w:rFonts w:ascii="Times New Roman" w:eastAsia="Times New Roman" w:hAnsi="Times New Roman"/>
              </w:rPr>
            </w:pPr>
            <w:r w:rsidRPr="006A298B">
              <w:rPr>
                <w:rFonts w:ascii="Times New Roman" w:eastAsia="Times New Roman" w:hAnsi="Times New Roman"/>
                <w:b/>
                <w:bCs/>
                <w:spacing w:val="-1"/>
              </w:rPr>
              <w:t>Дата по плану</w:t>
            </w:r>
          </w:p>
        </w:tc>
        <w:tc>
          <w:tcPr>
            <w:tcW w:w="851" w:type="dxa"/>
            <w:gridSpan w:val="3"/>
            <w:vMerge w:val="restart"/>
            <w:vAlign w:val="center"/>
          </w:tcPr>
          <w:p w:rsidR="002A4A79" w:rsidRPr="006A298B" w:rsidRDefault="002A4A79" w:rsidP="007A5A7C">
            <w:pPr>
              <w:jc w:val="center"/>
              <w:rPr>
                <w:rFonts w:ascii="Times New Roman" w:eastAsia="Times New Roman" w:hAnsi="Times New Roman"/>
              </w:rPr>
            </w:pPr>
            <w:r w:rsidRPr="006A298B">
              <w:rPr>
                <w:rFonts w:ascii="Times New Roman" w:eastAsia="Times New Roman" w:hAnsi="Times New Roman"/>
                <w:b/>
                <w:bCs/>
                <w:spacing w:val="-1"/>
              </w:rPr>
              <w:t>Дата</w:t>
            </w:r>
          </w:p>
          <w:p w:rsidR="002A4A79" w:rsidRPr="006A298B" w:rsidRDefault="002A4A79" w:rsidP="007A5A7C">
            <w:pPr>
              <w:jc w:val="center"/>
              <w:rPr>
                <w:rFonts w:ascii="Times New Roman" w:eastAsia="Times New Roman" w:hAnsi="Times New Roman"/>
              </w:rPr>
            </w:pPr>
            <w:r w:rsidRPr="006A298B">
              <w:rPr>
                <w:rFonts w:ascii="Times New Roman" w:eastAsia="Times New Roman" w:hAnsi="Times New Roman"/>
                <w:b/>
                <w:bCs/>
                <w:spacing w:val="-1"/>
              </w:rPr>
              <w:t>по</w:t>
            </w:r>
          </w:p>
          <w:p w:rsidR="002A4A79" w:rsidRPr="006A298B" w:rsidRDefault="002A4A79" w:rsidP="007A5A7C">
            <w:pPr>
              <w:jc w:val="center"/>
              <w:rPr>
                <w:rFonts w:ascii="Times New Roman" w:eastAsia="Times New Roman" w:hAnsi="Times New Roman"/>
              </w:rPr>
            </w:pPr>
            <w:r w:rsidRPr="006A298B">
              <w:rPr>
                <w:rFonts w:ascii="Times New Roman" w:eastAsia="Times New Roman" w:hAnsi="Times New Roman"/>
                <w:b/>
                <w:bCs/>
                <w:spacing w:val="-1"/>
              </w:rPr>
              <w:t>факту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2A4A79" w:rsidRPr="006A298B" w:rsidRDefault="002A4A79" w:rsidP="002A4A79">
            <w:pPr>
              <w:jc w:val="center"/>
              <w:rPr>
                <w:rFonts w:ascii="Times New Roman" w:eastAsia="Times New Roman" w:hAnsi="Times New Roman"/>
              </w:rPr>
            </w:pPr>
            <w:r w:rsidRPr="006A298B">
              <w:rPr>
                <w:rFonts w:ascii="Times New Roman" w:eastAsia="Times New Roman" w:hAnsi="Times New Roman"/>
                <w:b/>
                <w:bCs/>
                <w:spacing w:val="-1"/>
              </w:rPr>
              <w:t>Раздел программы, тема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2A4A79" w:rsidRPr="006A298B" w:rsidRDefault="002A4A79" w:rsidP="002A4A79">
            <w:pPr>
              <w:jc w:val="center"/>
              <w:rPr>
                <w:rFonts w:ascii="Times New Roman" w:eastAsia="Times New Roman" w:hAnsi="Times New Roman"/>
              </w:rPr>
            </w:pPr>
            <w:r w:rsidRPr="006A298B">
              <w:rPr>
                <w:rFonts w:ascii="Times New Roman" w:eastAsia="Times New Roman" w:hAnsi="Times New Roman"/>
                <w:b/>
                <w:bCs/>
                <w:spacing w:val="-1"/>
              </w:rPr>
              <w:t>Всего</w:t>
            </w:r>
          </w:p>
          <w:p w:rsidR="002A4A79" w:rsidRPr="006A298B" w:rsidRDefault="002A4A79" w:rsidP="002A4A79">
            <w:pPr>
              <w:spacing w:before="120"/>
              <w:jc w:val="center"/>
              <w:rPr>
                <w:rFonts w:ascii="Times New Roman" w:eastAsia="Times New Roman" w:hAnsi="Times New Roman"/>
              </w:rPr>
            </w:pPr>
            <w:r w:rsidRPr="006A298B">
              <w:rPr>
                <w:rFonts w:ascii="Times New Roman" w:eastAsia="Times New Roman" w:hAnsi="Times New Roman"/>
                <w:b/>
                <w:bCs/>
                <w:spacing w:val="-1"/>
              </w:rPr>
              <w:t>часов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2A4A79" w:rsidRPr="00E53E2E" w:rsidRDefault="002A4A79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 w:rsidRPr="002A4A79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2A4A79" w:rsidRPr="00E53E2E" w:rsidTr="007A5A7C">
        <w:tc>
          <w:tcPr>
            <w:tcW w:w="850" w:type="dxa"/>
            <w:vMerge/>
          </w:tcPr>
          <w:p w:rsidR="002A4A79" w:rsidRPr="00E53E2E" w:rsidRDefault="002A4A79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  <w:gridSpan w:val="3"/>
            <w:vMerge/>
          </w:tcPr>
          <w:p w:rsidR="002A4A79" w:rsidRPr="00E53E2E" w:rsidRDefault="002A4A79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  <w:gridSpan w:val="3"/>
            <w:vMerge/>
          </w:tcPr>
          <w:p w:rsidR="002A4A79" w:rsidRPr="00E53E2E" w:rsidRDefault="002A4A79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:rsidR="002A4A79" w:rsidRPr="00E53E2E" w:rsidRDefault="002A4A79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2A4A79" w:rsidRPr="00E53E2E" w:rsidRDefault="002A4A79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</w:tcPr>
          <w:p w:rsidR="002A4A79" w:rsidRPr="006A298B" w:rsidRDefault="002A4A79" w:rsidP="003239C5">
            <w:pPr>
              <w:jc w:val="center"/>
              <w:rPr>
                <w:rFonts w:ascii="Times New Roman" w:eastAsia="Times New Roman" w:hAnsi="Times New Roman"/>
              </w:rPr>
            </w:pPr>
            <w:r w:rsidRPr="006A298B">
              <w:rPr>
                <w:rFonts w:ascii="Times New Roman" w:eastAsia="Times New Roman" w:hAnsi="Times New Roman"/>
                <w:b/>
                <w:bCs/>
                <w:spacing w:val="-1"/>
              </w:rPr>
              <w:t>практика</w:t>
            </w:r>
          </w:p>
        </w:tc>
        <w:tc>
          <w:tcPr>
            <w:tcW w:w="1559" w:type="dxa"/>
            <w:shd w:val="clear" w:color="auto" w:fill="auto"/>
          </w:tcPr>
          <w:p w:rsidR="002A4A79" w:rsidRPr="006A298B" w:rsidRDefault="002A4A79" w:rsidP="003239C5">
            <w:pPr>
              <w:jc w:val="center"/>
              <w:rPr>
                <w:rFonts w:ascii="Times New Roman" w:eastAsia="Times New Roman" w:hAnsi="Times New Roman"/>
              </w:rPr>
            </w:pPr>
            <w:r w:rsidRPr="006A298B">
              <w:rPr>
                <w:rFonts w:ascii="Times New Roman" w:eastAsia="Times New Roman" w:hAnsi="Times New Roman"/>
                <w:b/>
                <w:bCs/>
                <w:spacing w:val="-1"/>
              </w:rPr>
              <w:t>теория</w:t>
            </w:r>
          </w:p>
        </w:tc>
      </w:tr>
      <w:tr w:rsidR="002A4A79" w:rsidRPr="00E53E2E" w:rsidTr="007A5A7C">
        <w:tc>
          <w:tcPr>
            <w:tcW w:w="10915" w:type="dxa"/>
            <w:gridSpan w:val="11"/>
          </w:tcPr>
          <w:p w:rsidR="002A4A79" w:rsidRPr="00E53E2E" w:rsidRDefault="002A4A79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 w:rsidRPr="00E53E2E">
              <w:rPr>
                <w:rFonts w:ascii="Times New Roman" w:hAnsi="Times New Roman"/>
                <w:b/>
                <w:color w:val="191919"/>
                <w:sz w:val="26"/>
                <w:szCs w:val="26"/>
                <w:shd w:val="clear" w:color="auto" w:fill="FFFFFF"/>
              </w:rPr>
              <w:t>Числа. Ариф</w:t>
            </w:r>
            <w:r w:rsidR="006D1CD1">
              <w:rPr>
                <w:rFonts w:ascii="Times New Roman" w:hAnsi="Times New Roman"/>
                <w:b/>
                <w:color w:val="191919"/>
                <w:sz w:val="26"/>
                <w:szCs w:val="26"/>
                <w:shd w:val="clear" w:color="auto" w:fill="FFFFFF"/>
              </w:rPr>
              <w:t xml:space="preserve">метические действия. Величины. </w:t>
            </w:r>
            <w:bookmarkStart w:id="2" w:name="_GoBack"/>
            <w:bookmarkEnd w:id="2"/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2A4A79">
            <w:pPr>
              <w:numPr>
                <w:ilvl w:val="0"/>
                <w:numId w:val="15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13" w:type="dxa"/>
            <w:gridSpan w:val="2"/>
            <w:vAlign w:val="center"/>
          </w:tcPr>
          <w:p w:rsidR="006D1CD1" w:rsidRPr="00E53E2E" w:rsidRDefault="006D1CD1" w:rsidP="00165415">
            <w:pPr>
              <w:spacing w:after="0" w:line="240" w:lineRule="auto"/>
              <w:ind w:left="-76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  <w:t>06.09</w:t>
            </w:r>
          </w:p>
        </w:tc>
        <w:tc>
          <w:tcPr>
            <w:tcW w:w="814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186" w:type="dxa"/>
            <w:gridSpan w:val="2"/>
            <w:shd w:val="clear" w:color="auto" w:fill="auto"/>
          </w:tcPr>
          <w:p w:rsidR="006D1CD1" w:rsidRPr="00E53E2E" w:rsidRDefault="006D1CD1" w:rsidP="00D311C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E53E2E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Интеллектуальная разминка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6D1CD1" w:rsidRPr="006D1CD1" w:rsidRDefault="006D1CD1" w:rsidP="006D1CD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6D1CD1">
              <w:rPr>
                <w:rFonts w:ascii="Times New Roman" w:hAnsi="Times New Roman"/>
                <w:color w:val="191919"/>
                <w:sz w:val="26"/>
                <w:szCs w:val="26"/>
                <w:shd w:val="clear" w:color="auto" w:fill="FFFFFF"/>
              </w:rPr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2A4A79">
            <w:pPr>
              <w:numPr>
                <w:ilvl w:val="0"/>
                <w:numId w:val="15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13" w:type="dxa"/>
            <w:gridSpan w:val="2"/>
            <w:vAlign w:val="center"/>
          </w:tcPr>
          <w:p w:rsidR="006D1CD1" w:rsidRPr="00620042" w:rsidRDefault="006D1CD1" w:rsidP="00165415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</w:t>
            </w:r>
            <w:r w:rsidRPr="008C5C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.09</w:t>
            </w:r>
          </w:p>
        </w:tc>
        <w:tc>
          <w:tcPr>
            <w:tcW w:w="814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186" w:type="dxa"/>
            <w:gridSpan w:val="2"/>
            <w:shd w:val="clear" w:color="auto" w:fill="auto"/>
          </w:tcPr>
          <w:p w:rsidR="006D1CD1" w:rsidRPr="00E53E2E" w:rsidRDefault="006D1CD1" w:rsidP="00D311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53E2E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Числа-великаны</w:t>
            </w:r>
          </w:p>
        </w:tc>
        <w:tc>
          <w:tcPr>
            <w:tcW w:w="1275" w:type="dxa"/>
            <w:vMerge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  <w:t>1</w:t>
            </w: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2A4A79">
            <w:pPr>
              <w:numPr>
                <w:ilvl w:val="0"/>
                <w:numId w:val="15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13" w:type="dxa"/>
            <w:gridSpan w:val="2"/>
            <w:vAlign w:val="center"/>
          </w:tcPr>
          <w:p w:rsidR="006D1CD1" w:rsidRPr="00620042" w:rsidRDefault="006D1CD1" w:rsidP="00165415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8C5C3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.09</w:t>
            </w:r>
          </w:p>
        </w:tc>
        <w:tc>
          <w:tcPr>
            <w:tcW w:w="814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186" w:type="dxa"/>
            <w:gridSpan w:val="2"/>
            <w:shd w:val="clear" w:color="auto" w:fill="auto"/>
          </w:tcPr>
          <w:p w:rsidR="006D1CD1" w:rsidRPr="00E53E2E" w:rsidRDefault="006D1CD1" w:rsidP="00D311C0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53E2E">
              <w:rPr>
                <w:rFonts w:ascii="Times New Roman" w:hAnsi="Times New Roman"/>
                <w:sz w:val="26"/>
                <w:szCs w:val="26"/>
              </w:rPr>
              <w:t>Интересные приемы устного счёта</w:t>
            </w:r>
          </w:p>
        </w:tc>
        <w:tc>
          <w:tcPr>
            <w:tcW w:w="1275" w:type="dxa"/>
            <w:vMerge/>
            <w:shd w:val="clear" w:color="auto" w:fill="auto"/>
          </w:tcPr>
          <w:p w:rsidR="006D1CD1" w:rsidRPr="00E53E2E" w:rsidRDefault="006D1CD1" w:rsidP="00E53E2E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2A4A79">
            <w:pPr>
              <w:numPr>
                <w:ilvl w:val="0"/>
                <w:numId w:val="15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13" w:type="dxa"/>
            <w:gridSpan w:val="2"/>
            <w:vAlign w:val="center"/>
          </w:tcPr>
          <w:p w:rsidR="006D1CD1" w:rsidRPr="00620042" w:rsidRDefault="006D1CD1" w:rsidP="00165415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27.09</w:t>
            </w:r>
          </w:p>
        </w:tc>
        <w:tc>
          <w:tcPr>
            <w:tcW w:w="814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186" w:type="dxa"/>
            <w:gridSpan w:val="2"/>
            <w:shd w:val="clear" w:color="auto" w:fill="auto"/>
          </w:tcPr>
          <w:p w:rsidR="006D1CD1" w:rsidRPr="00E53E2E" w:rsidRDefault="006D1CD1" w:rsidP="00D311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53E2E">
              <w:rPr>
                <w:rFonts w:ascii="Times New Roman" w:hAnsi="Times New Roman"/>
                <w:sz w:val="26"/>
                <w:szCs w:val="26"/>
              </w:rPr>
              <w:t>Игра «Знай свой разряд»</w:t>
            </w:r>
          </w:p>
        </w:tc>
        <w:tc>
          <w:tcPr>
            <w:tcW w:w="1275" w:type="dxa"/>
            <w:vMerge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2A4A79">
            <w:pPr>
              <w:numPr>
                <w:ilvl w:val="0"/>
                <w:numId w:val="15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13" w:type="dxa"/>
            <w:gridSpan w:val="2"/>
            <w:vAlign w:val="center"/>
          </w:tcPr>
          <w:p w:rsidR="006D1CD1" w:rsidRPr="00620042" w:rsidRDefault="006D1CD1" w:rsidP="00165415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04.10</w:t>
            </w:r>
          </w:p>
        </w:tc>
        <w:tc>
          <w:tcPr>
            <w:tcW w:w="814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186" w:type="dxa"/>
            <w:gridSpan w:val="2"/>
            <w:shd w:val="clear" w:color="auto" w:fill="auto"/>
          </w:tcPr>
          <w:p w:rsidR="006D1CD1" w:rsidRPr="00E53E2E" w:rsidRDefault="006D1CD1" w:rsidP="00D311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53E2E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Римские цифры</w:t>
            </w:r>
          </w:p>
        </w:tc>
        <w:tc>
          <w:tcPr>
            <w:tcW w:w="1275" w:type="dxa"/>
            <w:vMerge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2A4A79">
            <w:pPr>
              <w:numPr>
                <w:ilvl w:val="0"/>
                <w:numId w:val="15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13" w:type="dxa"/>
            <w:gridSpan w:val="2"/>
            <w:vAlign w:val="center"/>
          </w:tcPr>
          <w:p w:rsidR="006D1CD1" w:rsidRPr="00620042" w:rsidRDefault="006D1CD1" w:rsidP="00165415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11.10</w:t>
            </w:r>
          </w:p>
        </w:tc>
        <w:tc>
          <w:tcPr>
            <w:tcW w:w="814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186" w:type="dxa"/>
            <w:gridSpan w:val="2"/>
            <w:shd w:val="clear" w:color="auto" w:fill="auto"/>
          </w:tcPr>
          <w:p w:rsidR="006D1CD1" w:rsidRPr="00E53E2E" w:rsidRDefault="006D1CD1" w:rsidP="00D311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53E2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Математические фокусы</w:t>
            </w:r>
          </w:p>
        </w:tc>
        <w:tc>
          <w:tcPr>
            <w:tcW w:w="1275" w:type="dxa"/>
            <w:vMerge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2A4A79">
            <w:pPr>
              <w:numPr>
                <w:ilvl w:val="0"/>
                <w:numId w:val="15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13" w:type="dxa"/>
            <w:gridSpan w:val="2"/>
            <w:vAlign w:val="center"/>
          </w:tcPr>
          <w:p w:rsidR="006D1CD1" w:rsidRPr="00620042" w:rsidRDefault="006D1CD1" w:rsidP="00165415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18.10</w:t>
            </w:r>
          </w:p>
        </w:tc>
        <w:tc>
          <w:tcPr>
            <w:tcW w:w="814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186" w:type="dxa"/>
            <w:gridSpan w:val="2"/>
            <w:shd w:val="clear" w:color="auto" w:fill="auto"/>
          </w:tcPr>
          <w:p w:rsidR="006D1CD1" w:rsidRPr="00E53E2E" w:rsidRDefault="006D1CD1" w:rsidP="00D311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53E2E">
              <w:rPr>
                <w:rStyle w:val="c1"/>
                <w:rFonts w:ascii="Times New Roman" w:hAnsi="Times New Roman"/>
                <w:sz w:val="26"/>
                <w:szCs w:val="26"/>
              </w:rPr>
              <w:t>Дроби. Сравнение дробей</w:t>
            </w:r>
          </w:p>
        </w:tc>
        <w:tc>
          <w:tcPr>
            <w:tcW w:w="1275" w:type="dxa"/>
            <w:vMerge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2A4A79">
            <w:pPr>
              <w:numPr>
                <w:ilvl w:val="0"/>
                <w:numId w:val="15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13" w:type="dxa"/>
            <w:gridSpan w:val="2"/>
            <w:vAlign w:val="center"/>
          </w:tcPr>
          <w:p w:rsidR="006D1CD1" w:rsidRDefault="006D1CD1" w:rsidP="00165415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25.10</w:t>
            </w:r>
          </w:p>
        </w:tc>
        <w:tc>
          <w:tcPr>
            <w:tcW w:w="814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186" w:type="dxa"/>
            <w:gridSpan w:val="2"/>
            <w:shd w:val="clear" w:color="auto" w:fill="auto"/>
          </w:tcPr>
          <w:p w:rsidR="006D1CD1" w:rsidRPr="00E53E2E" w:rsidRDefault="006D1CD1" w:rsidP="00D311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53E2E">
              <w:rPr>
                <w:rFonts w:ascii="Times New Roman" w:hAnsi="Times New Roman"/>
                <w:sz w:val="26"/>
                <w:szCs w:val="26"/>
              </w:rPr>
              <w:t>Упражнения с многозначными числами.</w:t>
            </w:r>
          </w:p>
        </w:tc>
        <w:tc>
          <w:tcPr>
            <w:tcW w:w="1275" w:type="dxa"/>
            <w:vMerge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2A4A79">
            <w:pPr>
              <w:numPr>
                <w:ilvl w:val="0"/>
                <w:numId w:val="15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13" w:type="dxa"/>
            <w:gridSpan w:val="2"/>
            <w:vAlign w:val="center"/>
          </w:tcPr>
          <w:p w:rsidR="006D1CD1" w:rsidRPr="00E53E2E" w:rsidRDefault="006D1CD1" w:rsidP="00165415">
            <w:pPr>
              <w:spacing w:after="0" w:line="240" w:lineRule="auto"/>
              <w:ind w:left="-76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 w:rsidRPr="007A5A7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01.11</w:t>
            </w:r>
          </w:p>
        </w:tc>
        <w:tc>
          <w:tcPr>
            <w:tcW w:w="814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186" w:type="dxa"/>
            <w:gridSpan w:val="2"/>
            <w:shd w:val="clear" w:color="auto" w:fill="auto"/>
          </w:tcPr>
          <w:p w:rsidR="006D1CD1" w:rsidRPr="00E53E2E" w:rsidRDefault="006D1CD1" w:rsidP="00C326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53E2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Математический марафон</w:t>
            </w:r>
          </w:p>
        </w:tc>
        <w:tc>
          <w:tcPr>
            <w:tcW w:w="1275" w:type="dxa"/>
            <w:vMerge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2A4A79">
            <w:pPr>
              <w:numPr>
                <w:ilvl w:val="0"/>
                <w:numId w:val="15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13" w:type="dxa"/>
            <w:gridSpan w:val="2"/>
            <w:vAlign w:val="center"/>
          </w:tcPr>
          <w:p w:rsidR="006D1CD1" w:rsidRPr="00620042" w:rsidRDefault="006D1CD1" w:rsidP="00165415">
            <w:pPr>
              <w:spacing w:after="0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15.11</w:t>
            </w:r>
          </w:p>
        </w:tc>
        <w:tc>
          <w:tcPr>
            <w:tcW w:w="814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186" w:type="dxa"/>
            <w:gridSpan w:val="2"/>
            <w:shd w:val="clear" w:color="auto" w:fill="auto"/>
          </w:tcPr>
          <w:p w:rsidR="006D1CD1" w:rsidRPr="00E53E2E" w:rsidRDefault="006D1CD1" w:rsidP="00C326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53E2E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Зашифрованная переписка</w:t>
            </w:r>
          </w:p>
        </w:tc>
        <w:tc>
          <w:tcPr>
            <w:tcW w:w="1275" w:type="dxa"/>
            <w:vMerge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2A4A79">
            <w:pPr>
              <w:numPr>
                <w:ilvl w:val="0"/>
                <w:numId w:val="15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13" w:type="dxa"/>
            <w:gridSpan w:val="2"/>
            <w:vAlign w:val="center"/>
          </w:tcPr>
          <w:p w:rsidR="006D1CD1" w:rsidRPr="00620042" w:rsidRDefault="006D1CD1" w:rsidP="00165415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22.11</w:t>
            </w:r>
          </w:p>
        </w:tc>
        <w:tc>
          <w:tcPr>
            <w:tcW w:w="814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186" w:type="dxa"/>
            <w:gridSpan w:val="2"/>
            <w:shd w:val="clear" w:color="auto" w:fill="auto"/>
          </w:tcPr>
          <w:p w:rsidR="006D1CD1" w:rsidRPr="00E53E2E" w:rsidRDefault="006D1CD1" w:rsidP="00C2236B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E53E2E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Величины</w:t>
            </w:r>
          </w:p>
        </w:tc>
        <w:tc>
          <w:tcPr>
            <w:tcW w:w="1275" w:type="dxa"/>
            <w:vMerge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2A4A79">
            <w:pPr>
              <w:numPr>
                <w:ilvl w:val="0"/>
                <w:numId w:val="15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813" w:type="dxa"/>
            <w:gridSpan w:val="2"/>
            <w:vAlign w:val="center"/>
          </w:tcPr>
          <w:p w:rsidR="006D1CD1" w:rsidRPr="00620042" w:rsidRDefault="006D1CD1" w:rsidP="00165415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29.11</w:t>
            </w:r>
          </w:p>
        </w:tc>
        <w:tc>
          <w:tcPr>
            <w:tcW w:w="814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186" w:type="dxa"/>
            <w:gridSpan w:val="2"/>
            <w:shd w:val="clear" w:color="auto" w:fill="auto"/>
          </w:tcPr>
          <w:p w:rsidR="006D1CD1" w:rsidRPr="00E53E2E" w:rsidRDefault="006D1CD1" w:rsidP="00C223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53E2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Сравнение величин</w:t>
            </w:r>
          </w:p>
        </w:tc>
        <w:tc>
          <w:tcPr>
            <w:tcW w:w="1275" w:type="dxa"/>
            <w:vMerge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7A5A7C" w:rsidRPr="00E53E2E" w:rsidTr="006D1CD1">
        <w:tc>
          <w:tcPr>
            <w:tcW w:w="10915" w:type="dxa"/>
            <w:gridSpan w:val="11"/>
            <w:vAlign w:val="center"/>
          </w:tcPr>
          <w:p w:rsidR="007A5A7C" w:rsidRPr="002A4A79" w:rsidRDefault="007A5A7C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191919"/>
                <w:sz w:val="26"/>
                <w:szCs w:val="26"/>
                <w:lang w:eastAsia="ru-RU"/>
              </w:rPr>
            </w:pPr>
            <w:r w:rsidRPr="002A4A79">
              <w:rPr>
                <w:rFonts w:ascii="Times New Roman" w:eastAsia="Times New Roman" w:hAnsi="Times New Roman"/>
                <w:b/>
                <w:color w:val="191919"/>
                <w:sz w:val="26"/>
                <w:szCs w:val="26"/>
                <w:lang w:eastAsia="ru-RU"/>
              </w:rPr>
              <w:t>Мир занимательных задач</w:t>
            </w: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2A4A79">
            <w:pPr>
              <w:numPr>
                <w:ilvl w:val="0"/>
                <w:numId w:val="16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780" w:type="dxa"/>
            <w:vAlign w:val="center"/>
          </w:tcPr>
          <w:p w:rsidR="006D1CD1" w:rsidRPr="00620042" w:rsidRDefault="006D1CD1" w:rsidP="00165415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06.12</w:t>
            </w:r>
          </w:p>
        </w:tc>
        <w:tc>
          <w:tcPr>
            <w:tcW w:w="780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6D1CD1" w:rsidRPr="00E53E2E" w:rsidRDefault="006D1CD1" w:rsidP="003234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53E2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Мир занимательных задач.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6D1CD1" w:rsidRPr="006D1CD1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D1CD1"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  <w:t>1</w:t>
            </w: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2A4A79">
            <w:pPr>
              <w:numPr>
                <w:ilvl w:val="0"/>
                <w:numId w:val="16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780" w:type="dxa"/>
            <w:vAlign w:val="center"/>
          </w:tcPr>
          <w:p w:rsidR="006D1CD1" w:rsidRPr="0032710B" w:rsidRDefault="006D1CD1" w:rsidP="0016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13.12</w:t>
            </w:r>
          </w:p>
        </w:tc>
        <w:tc>
          <w:tcPr>
            <w:tcW w:w="780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6D1CD1" w:rsidRPr="00E53E2E" w:rsidRDefault="006D1CD1" w:rsidP="003234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53E2E">
              <w:rPr>
                <w:rFonts w:ascii="Times New Roman" w:hAnsi="Times New Roman"/>
                <w:sz w:val="26"/>
                <w:szCs w:val="26"/>
              </w:rPr>
              <w:t>Решение занимательных задач в стихах.</w:t>
            </w:r>
          </w:p>
        </w:tc>
        <w:tc>
          <w:tcPr>
            <w:tcW w:w="1275" w:type="dxa"/>
            <w:vMerge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2A4A79">
            <w:pPr>
              <w:numPr>
                <w:ilvl w:val="0"/>
                <w:numId w:val="16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780" w:type="dxa"/>
            <w:vAlign w:val="center"/>
          </w:tcPr>
          <w:p w:rsidR="006D1CD1" w:rsidRPr="0032710B" w:rsidRDefault="006D1CD1" w:rsidP="0016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20.12</w:t>
            </w:r>
          </w:p>
        </w:tc>
        <w:tc>
          <w:tcPr>
            <w:tcW w:w="780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6D1CD1" w:rsidRPr="00E53E2E" w:rsidRDefault="006D1CD1" w:rsidP="003234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53E2E">
              <w:rPr>
                <w:rFonts w:ascii="Times New Roman" w:hAnsi="Times New Roman"/>
                <w:sz w:val="26"/>
                <w:szCs w:val="26"/>
              </w:rPr>
              <w:t>Обратные задачи</w:t>
            </w:r>
          </w:p>
        </w:tc>
        <w:tc>
          <w:tcPr>
            <w:tcW w:w="1275" w:type="dxa"/>
            <w:vMerge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2A4A79">
            <w:pPr>
              <w:numPr>
                <w:ilvl w:val="0"/>
                <w:numId w:val="16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780" w:type="dxa"/>
            <w:vAlign w:val="center"/>
          </w:tcPr>
          <w:p w:rsidR="006D1CD1" w:rsidRPr="00E53E2E" w:rsidRDefault="006D1CD1" w:rsidP="00165415">
            <w:pPr>
              <w:spacing w:after="0" w:line="240" w:lineRule="auto"/>
              <w:ind w:left="-76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 w:rsidRPr="007A5A7C">
              <w:rPr>
                <w:rFonts w:ascii="Times New Roman" w:hAnsi="Times New Roman"/>
                <w:sz w:val="24"/>
                <w:szCs w:val="24"/>
              </w:rPr>
              <w:t>27.12</w:t>
            </w:r>
          </w:p>
        </w:tc>
        <w:tc>
          <w:tcPr>
            <w:tcW w:w="780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6D1CD1" w:rsidRPr="00E53E2E" w:rsidRDefault="006D1CD1" w:rsidP="0032340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53E2E"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  <w:t>Составление обратных задач</w:t>
            </w:r>
          </w:p>
        </w:tc>
        <w:tc>
          <w:tcPr>
            <w:tcW w:w="1275" w:type="dxa"/>
            <w:vMerge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2A4A79">
            <w:pPr>
              <w:numPr>
                <w:ilvl w:val="0"/>
                <w:numId w:val="16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780" w:type="dxa"/>
            <w:vAlign w:val="center"/>
          </w:tcPr>
          <w:p w:rsidR="006D1CD1" w:rsidRDefault="006D1CD1" w:rsidP="0016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10.01</w:t>
            </w:r>
          </w:p>
        </w:tc>
        <w:tc>
          <w:tcPr>
            <w:tcW w:w="780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6D1CD1" w:rsidRPr="00E53E2E" w:rsidRDefault="006D1CD1" w:rsidP="003234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53E2E">
              <w:rPr>
                <w:rStyle w:val="c1"/>
                <w:rFonts w:ascii="Times New Roman" w:hAnsi="Times New Roman"/>
                <w:sz w:val="26"/>
                <w:szCs w:val="26"/>
              </w:rPr>
              <w:t>Задачи на части</w:t>
            </w:r>
          </w:p>
        </w:tc>
        <w:tc>
          <w:tcPr>
            <w:tcW w:w="1275" w:type="dxa"/>
            <w:vMerge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2A4A79">
            <w:pPr>
              <w:numPr>
                <w:ilvl w:val="0"/>
                <w:numId w:val="16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780" w:type="dxa"/>
            <w:vAlign w:val="center"/>
          </w:tcPr>
          <w:p w:rsidR="006D1CD1" w:rsidRDefault="006D1CD1" w:rsidP="0016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17.01</w:t>
            </w:r>
          </w:p>
        </w:tc>
        <w:tc>
          <w:tcPr>
            <w:tcW w:w="780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6D1CD1" w:rsidRPr="00E53E2E" w:rsidRDefault="006D1CD1" w:rsidP="003234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53E2E">
              <w:rPr>
                <w:rFonts w:ascii="Times New Roman" w:hAnsi="Times New Roman"/>
                <w:sz w:val="26"/>
                <w:szCs w:val="26"/>
              </w:rPr>
              <w:t>Практикум «Подумай и реши»</w:t>
            </w:r>
          </w:p>
        </w:tc>
        <w:tc>
          <w:tcPr>
            <w:tcW w:w="1275" w:type="dxa"/>
            <w:vMerge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2A4A79">
            <w:pPr>
              <w:numPr>
                <w:ilvl w:val="0"/>
                <w:numId w:val="16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780" w:type="dxa"/>
            <w:vAlign w:val="center"/>
          </w:tcPr>
          <w:p w:rsidR="006D1CD1" w:rsidRDefault="006D1CD1" w:rsidP="0016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24.01</w:t>
            </w:r>
          </w:p>
        </w:tc>
        <w:tc>
          <w:tcPr>
            <w:tcW w:w="780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6D1CD1" w:rsidRPr="00E53E2E" w:rsidRDefault="006D1CD1" w:rsidP="003234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53E2E">
              <w:rPr>
                <w:rFonts w:ascii="Times New Roman" w:hAnsi="Times New Roman"/>
                <w:sz w:val="26"/>
                <w:szCs w:val="26"/>
              </w:rPr>
              <w:t>Задачи с неполными данными, лишними, нереальными данными</w:t>
            </w:r>
            <w:r w:rsidRPr="00E53E2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1275" w:type="dxa"/>
            <w:vMerge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2A4A79">
            <w:pPr>
              <w:numPr>
                <w:ilvl w:val="0"/>
                <w:numId w:val="16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780" w:type="dxa"/>
            <w:vAlign w:val="center"/>
          </w:tcPr>
          <w:p w:rsidR="006D1CD1" w:rsidRDefault="006D1CD1" w:rsidP="0016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31.01</w:t>
            </w:r>
          </w:p>
        </w:tc>
        <w:tc>
          <w:tcPr>
            <w:tcW w:w="780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6D1CD1" w:rsidRPr="00E53E2E" w:rsidRDefault="006D1CD1" w:rsidP="003234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53E2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  <w:r w:rsidRPr="00E53E2E">
              <w:rPr>
                <w:rStyle w:val="c1"/>
                <w:rFonts w:ascii="Times New Roman" w:hAnsi="Times New Roman"/>
                <w:sz w:val="26"/>
                <w:szCs w:val="26"/>
              </w:rPr>
              <w:t>Решаем логические задачи</w:t>
            </w:r>
          </w:p>
        </w:tc>
        <w:tc>
          <w:tcPr>
            <w:tcW w:w="1275" w:type="dxa"/>
            <w:vMerge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2A4A79">
            <w:pPr>
              <w:numPr>
                <w:ilvl w:val="0"/>
                <w:numId w:val="16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780" w:type="dxa"/>
            <w:vAlign w:val="center"/>
          </w:tcPr>
          <w:p w:rsidR="006D1CD1" w:rsidRDefault="006D1CD1" w:rsidP="0016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07.02</w:t>
            </w:r>
          </w:p>
        </w:tc>
        <w:tc>
          <w:tcPr>
            <w:tcW w:w="780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6D1CD1" w:rsidRPr="00E53E2E" w:rsidRDefault="006D1CD1" w:rsidP="003234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53E2E">
              <w:rPr>
                <w:rStyle w:val="c1"/>
                <w:rFonts w:ascii="Times New Roman" w:hAnsi="Times New Roman"/>
                <w:sz w:val="26"/>
                <w:szCs w:val="26"/>
              </w:rPr>
              <w:t>Решаем логические задачи (продолжение)</w:t>
            </w:r>
          </w:p>
        </w:tc>
        <w:tc>
          <w:tcPr>
            <w:tcW w:w="1275" w:type="dxa"/>
            <w:vMerge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2A4A79">
            <w:pPr>
              <w:numPr>
                <w:ilvl w:val="0"/>
                <w:numId w:val="16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780" w:type="dxa"/>
            <w:vAlign w:val="center"/>
          </w:tcPr>
          <w:p w:rsidR="006D1CD1" w:rsidRDefault="006D1CD1" w:rsidP="0016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14.02</w:t>
            </w:r>
          </w:p>
        </w:tc>
        <w:tc>
          <w:tcPr>
            <w:tcW w:w="780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6D1CD1" w:rsidRPr="00E53E2E" w:rsidRDefault="006D1CD1" w:rsidP="003234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53E2E">
              <w:rPr>
                <w:rFonts w:ascii="Times New Roman" w:hAnsi="Times New Roman"/>
                <w:sz w:val="26"/>
                <w:szCs w:val="26"/>
              </w:rPr>
              <w:t>Задачи с изменением вопроса.</w:t>
            </w:r>
          </w:p>
        </w:tc>
        <w:tc>
          <w:tcPr>
            <w:tcW w:w="1275" w:type="dxa"/>
            <w:vMerge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2A4A79">
            <w:pPr>
              <w:numPr>
                <w:ilvl w:val="0"/>
                <w:numId w:val="16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780" w:type="dxa"/>
            <w:vAlign w:val="center"/>
          </w:tcPr>
          <w:p w:rsidR="006D1CD1" w:rsidRDefault="006D1CD1" w:rsidP="001654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21.02</w:t>
            </w:r>
          </w:p>
        </w:tc>
        <w:tc>
          <w:tcPr>
            <w:tcW w:w="780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6D1CD1" w:rsidRPr="00E53E2E" w:rsidRDefault="006D1CD1" w:rsidP="003234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53E2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Задачи со многими возможными решениями.</w:t>
            </w:r>
          </w:p>
        </w:tc>
        <w:tc>
          <w:tcPr>
            <w:tcW w:w="1275" w:type="dxa"/>
            <w:vMerge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2A4A79">
            <w:pPr>
              <w:numPr>
                <w:ilvl w:val="0"/>
                <w:numId w:val="16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780" w:type="dxa"/>
            <w:vAlign w:val="center"/>
          </w:tcPr>
          <w:p w:rsidR="006D1CD1" w:rsidRPr="009D4050" w:rsidRDefault="006D1CD1" w:rsidP="001654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5A7C">
              <w:rPr>
                <w:rFonts w:ascii="Times New Roman" w:hAnsi="Times New Roman"/>
                <w:sz w:val="24"/>
                <w:szCs w:val="24"/>
              </w:rPr>
              <w:t>28.02</w:t>
            </w:r>
          </w:p>
        </w:tc>
        <w:tc>
          <w:tcPr>
            <w:tcW w:w="780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6D1CD1" w:rsidRPr="00E53E2E" w:rsidRDefault="006D1CD1" w:rsidP="003234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53E2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Блиц-турнир по решению задач</w:t>
            </w:r>
          </w:p>
          <w:p w:rsidR="006D1CD1" w:rsidRPr="00E53E2E" w:rsidRDefault="006D1CD1" w:rsidP="003234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53E2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5" w:type="dxa"/>
            <w:vMerge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7A5A7C" w:rsidRPr="00E53E2E" w:rsidTr="007A5A7C">
        <w:tc>
          <w:tcPr>
            <w:tcW w:w="10915" w:type="dxa"/>
            <w:gridSpan w:val="11"/>
          </w:tcPr>
          <w:p w:rsidR="007A5A7C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 xml:space="preserve">Геометрическая мозаика </w:t>
            </w: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7A5A7C">
            <w:pPr>
              <w:numPr>
                <w:ilvl w:val="0"/>
                <w:numId w:val="17"/>
              </w:numPr>
              <w:tabs>
                <w:tab w:val="left" w:pos="33"/>
              </w:tabs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780" w:type="dxa"/>
          </w:tcPr>
          <w:p w:rsidR="006D1CD1" w:rsidRDefault="006D1CD1" w:rsidP="00323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07.03</w:t>
            </w:r>
          </w:p>
        </w:tc>
        <w:tc>
          <w:tcPr>
            <w:tcW w:w="780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6D1CD1" w:rsidRPr="00E53E2E" w:rsidRDefault="006D1CD1" w:rsidP="009637F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53E2E">
              <w:rPr>
                <w:rStyle w:val="c1"/>
                <w:rFonts w:ascii="Times New Roman" w:hAnsi="Times New Roman"/>
                <w:sz w:val="26"/>
                <w:szCs w:val="26"/>
              </w:rPr>
              <w:t>Первые шаги в геометрии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6D1CD1" w:rsidRPr="006D1CD1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D1CD1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1418" w:type="dxa"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6D1CD1" w:rsidRPr="00E53E2E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  <w:t>1</w:t>
            </w: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7A5A7C">
            <w:pPr>
              <w:numPr>
                <w:ilvl w:val="0"/>
                <w:numId w:val="17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780" w:type="dxa"/>
          </w:tcPr>
          <w:p w:rsidR="006D1CD1" w:rsidRDefault="006D1CD1" w:rsidP="00323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14.03</w:t>
            </w:r>
          </w:p>
        </w:tc>
        <w:tc>
          <w:tcPr>
            <w:tcW w:w="780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6D1CD1" w:rsidRPr="00E53E2E" w:rsidRDefault="006D1CD1" w:rsidP="009637F7">
            <w:pPr>
              <w:spacing w:after="0" w:line="240" w:lineRule="auto"/>
              <w:jc w:val="both"/>
              <w:rPr>
                <w:rStyle w:val="c1"/>
                <w:rFonts w:ascii="Times New Roman" w:hAnsi="Times New Roman"/>
                <w:sz w:val="26"/>
                <w:szCs w:val="26"/>
              </w:rPr>
            </w:pPr>
            <w:r w:rsidRPr="00E53E2E">
              <w:rPr>
                <w:rStyle w:val="c1"/>
                <w:rFonts w:ascii="Times New Roman" w:hAnsi="Times New Roman"/>
                <w:sz w:val="26"/>
                <w:szCs w:val="26"/>
              </w:rPr>
              <w:t>Простейшие геометрические фигуры</w:t>
            </w:r>
          </w:p>
        </w:tc>
        <w:tc>
          <w:tcPr>
            <w:tcW w:w="1275" w:type="dxa"/>
            <w:vMerge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Style w:val="c1"/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D1CD1" w:rsidRPr="006D1CD1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D1CD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7A5A7C">
            <w:pPr>
              <w:numPr>
                <w:ilvl w:val="0"/>
                <w:numId w:val="17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780" w:type="dxa"/>
          </w:tcPr>
          <w:p w:rsidR="006D1CD1" w:rsidRDefault="006D1CD1" w:rsidP="00323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21.03</w:t>
            </w:r>
          </w:p>
        </w:tc>
        <w:tc>
          <w:tcPr>
            <w:tcW w:w="780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6D1CD1" w:rsidRPr="00E53E2E" w:rsidRDefault="006D1CD1" w:rsidP="009637F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53E2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Объёмные фигуры: цилиндр, конус, пирамида, шар, куб.</w:t>
            </w:r>
          </w:p>
        </w:tc>
        <w:tc>
          <w:tcPr>
            <w:tcW w:w="1275" w:type="dxa"/>
            <w:vMerge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D1CD1" w:rsidRPr="006D1CD1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D1CD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7A5A7C">
            <w:pPr>
              <w:numPr>
                <w:ilvl w:val="0"/>
                <w:numId w:val="17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780" w:type="dxa"/>
            <w:vAlign w:val="center"/>
          </w:tcPr>
          <w:p w:rsidR="006D1CD1" w:rsidRPr="00E53E2E" w:rsidRDefault="006D1CD1" w:rsidP="00165415">
            <w:pPr>
              <w:spacing w:after="0" w:line="240" w:lineRule="auto"/>
              <w:ind w:left="-76"/>
              <w:jc w:val="center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  <w:r w:rsidRPr="007A5A7C">
              <w:rPr>
                <w:rFonts w:ascii="Times New Roman" w:hAnsi="Times New Roman"/>
                <w:sz w:val="24"/>
                <w:szCs w:val="24"/>
              </w:rPr>
              <w:t>04.04</w:t>
            </w:r>
          </w:p>
        </w:tc>
        <w:tc>
          <w:tcPr>
            <w:tcW w:w="780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6D1CD1" w:rsidRPr="00E53E2E" w:rsidRDefault="006D1CD1" w:rsidP="009637F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53E2E">
              <w:rPr>
                <w:rStyle w:val="c1"/>
                <w:rFonts w:ascii="Times New Roman" w:hAnsi="Times New Roman"/>
                <w:sz w:val="26"/>
                <w:szCs w:val="26"/>
              </w:rPr>
              <w:t>Куб и его свойства</w:t>
            </w:r>
          </w:p>
        </w:tc>
        <w:tc>
          <w:tcPr>
            <w:tcW w:w="1275" w:type="dxa"/>
            <w:vMerge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D1CD1" w:rsidRPr="006D1CD1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D1CD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7A5A7C">
            <w:pPr>
              <w:numPr>
                <w:ilvl w:val="0"/>
                <w:numId w:val="17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780" w:type="dxa"/>
          </w:tcPr>
          <w:p w:rsidR="006D1CD1" w:rsidRDefault="006D1CD1" w:rsidP="00323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11.04</w:t>
            </w:r>
          </w:p>
        </w:tc>
        <w:tc>
          <w:tcPr>
            <w:tcW w:w="780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6D1CD1" w:rsidRPr="00E53E2E" w:rsidRDefault="006D1CD1" w:rsidP="009637F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53E2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Моделирование геометрических фигур.</w:t>
            </w:r>
          </w:p>
        </w:tc>
        <w:tc>
          <w:tcPr>
            <w:tcW w:w="1275" w:type="dxa"/>
            <w:vMerge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D1CD1" w:rsidRPr="006D1CD1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D1CD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7A5A7C">
            <w:pPr>
              <w:numPr>
                <w:ilvl w:val="0"/>
                <w:numId w:val="17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780" w:type="dxa"/>
          </w:tcPr>
          <w:p w:rsidR="006D1CD1" w:rsidRDefault="006D1CD1" w:rsidP="00323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18.04</w:t>
            </w:r>
          </w:p>
        </w:tc>
        <w:tc>
          <w:tcPr>
            <w:tcW w:w="780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6D1CD1" w:rsidRPr="00E53E2E" w:rsidRDefault="006D1CD1" w:rsidP="009637F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53E2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«Спичечный» конструктор</w:t>
            </w:r>
          </w:p>
        </w:tc>
        <w:tc>
          <w:tcPr>
            <w:tcW w:w="1275" w:type="dxa"/>
            <w:vMerge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D1CD1" w:rsidRPr="006D1CD1" w:rsidRDefault="006D1CD1" w:rsidP="006D1C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D1CD1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7A5A7C">
            <w:pPr>
              <w:numPr>
                <w:ilvl w:val="0"/>
                <w:numId w:val="17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780" w:type="dxa"/>
          </w:tcPr>
          <w:p w:rsidR="006D1CD1" w:rsidRDefault="006D1CD1" w:rsidP="00323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25.04</w:t>
            </w:r>
          </w:p>
        </w:tc>
        <w:tc>
          <w:tcPr>
            <w:tcW w:w="780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6D1CD1" w:rsidRPr="00E53E2E" w:rsidRDefault="006D1CD1" w:rsidP="009637F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E53E2E">
              <w:rPr>
                <w:rStyle w:val="c1"/>
                <w:rFonts w:ascii="Times New Roman" w:hAnsi="Times New Roman"/>
                <w:sz w:val="26"/>
                <w:szCs w:val="26"/>
              </w:rPr>
              <w:t> </w:t>
            </w:r>
            <w:r w:rsidRPr="00E53E2E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«Спичечный» конструктор (продолжение)</w:t>
            </w:r>
          </w:p>
        </w:tc>
        <w:tc>
          <w:tcPr>
            <w:tcW w:w="1275" w:type="dxa"/>
            <w:vMerge/>
            <w:shd w:val="clear" w:color="auto" w:fill="FFFFFF"/>
          </w:tcPr>
          <w:p w:rsidR="006D1CD1" w:rsidRPr="00E53E2E" w:rsidRDefault="006D1CD1" w:rsidP="00E53E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6D1CD1" w:rsidRPr="006D1CD1" w:rsidRDefault="006D1CD1" w:rsidP="006D1CD1">
            <w:pPr>
              <w:pStyle w:val="c6"/>
              <w:spacing w:before="0" w:beforeAutospacing="0" w:after="0" w:afterAutospacing="0" w:line="338" w:lineRule="atLeast"/>
              <w:jc w:val="center"/>
              <w:rPr>
                <w:sz w:val="26"/>
                <w:szCs w:val="26"/>
              </w:rPr>
            </w:pPr>
            <w:r w:rsidRPr="006D1CD1">
              <w:rPr>
                <w:sz w:val="26"/>
                <w:szCs w:val="26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D1CD1" w:rsidRPr="00E53E2E" w:rsidRDefault="006D1CD1" w:rsidP="00E53E2E">
            <w:pPr>
              <w:pStyle w:val="c4"/>
              <w:spacing w:before="0" w:beforeAutospacing="0" w:after="0" w:afterAutospacing="0" w:line="338" w:lineRule="atLeast"/>
              <w:ind w:left="282"/>
              <w:rPr>
                <w:color w:val="666666"/>
                <w:sz w:val="26"/>
                <w:szCs w:val="26"/>
              </w:rPr>
            </w:pP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7A5A7C">
            <w:pPr>
              <w:numPr>
                <w:ilvl w:val="0"/>
                <w:numId w:val="17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780" w:type="dxa"/>
          </w:tcPr>
          <w:p w:rsidR="006D1CD1" w:rsidRDefault="006D1CD1" w:rsidP="00323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02.05</w:t>
            </w:r>
          </w:p>
        </w:tc>
        <w:tc>
          <w:tcPr>
            <w:tcW w:w="780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6D1CD1" w:rsidRPr="00E53E2E" w:rsidRDefault="006D1CD1" w:rsidP="009637F7">
            <w:pPr>
              <w:pStyle w:val="c6"/>
              <w:spacing w:before="0" w:beforeAutospacing="0" w:after="0" w:afterAutospacing="0" w:line="338" w:lineRule="atLeast"/>
              <w:rPr>
                <w:sz w:val="26"/>
                <w:szCs w:val="26"/>
              </w:rPr>
            </w:pPr>
            <w:r w:rsidRPr="00E53E2E">
              <w:rPr>
                <w:sz w:val="26"/>
                <w:szCs w:val="26"/>
              </w:rPr>
              <w:t>Занимательное моделирование</w:t>
            </w:r>
          </w:p>
        </w:tc>
        <w:tc>
          <w:tcPr>
            <w:tcW w:w="1275" w:type="dxa"/>
            <w:vMerge/>
            <w:shd w:val="clear" w:color="auto" w:fill="FFFFFF"/>
          </w:tcPr>
          <w:p w:rsidR="006D1CD1" w:rsidRPr="00E53E2E" w:rsidRDefault="006D1CD1" w:rsidP="00E53E2E">
            <w:pPr>
              <w:pStyle w:val="c6"/>
              <w:spacing w:before="0" w:beforeAutospacing="0" w:after="0" w:afterAutospacing="0" w:line="338" w:lineRule="atLeast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6D1CD1" w:rsidRPr="006D1CD1" w:rsidRDefault="006D1CD1" w:rsidP="006D1CD1">
            <w:pPr>
              <w:pStyle w:val="c6"/>
              <w:spacing w:before="0" w:beforeAutospacing="0" w:after="0" w:afterAutospacing="0" w:line="338" w:lineRule="atLeast"/>
              <w:jc w:val="center"/>
              <w:rPr>
                <w:sz w:val="26"/>
                <w:szCs w:val="26"/>
              </w:rPr>
            </w:pPr>
            <w:r w:rsidRPr="006D1CD1">
              <w:rPr>
                <w:sz w:val="26"/>
                <w:szCs w:val="26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D1CD1" w:rsidRPr="00E53E2E" w:rsidRDefault="006D1CD1" w:rsidP="00E53E2E">
            <w:pPr>
              <w:pStyle w:val="c4"/>
              <w:spacing w:before="0" w:beforeAutospacing="0" w:after="0" w:afterAutospacing="0" w:line="338" w:lineRule="atLeast"/>
              <w:ind w:left="282"/>
              <w:rPr>
                <w:color w:val="666666"/>
                <w:sz w:val="26"/>
                <w:szCs w:val="26"/>
              </w:rPr>
            </w:pP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7A5A7C">
            <w:pPr>
              <w:numPr>
                <w:ilvl w:val="0"/>
                <w:numId w:val="17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780" w:type="dxa"/>
          </w:tcPr>
          <w:p w:rsidR="006D1CD1" w:rsidRDefault="006D1CD1" w:rsidP="00323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</w:t>
            </w:r>
          </w:p>
        </w:tc>
        <w:tc>
          <w:tcPr>
            <w:tcW w:w="780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6D1CD1" w:rsidRPr="00E53E2E" w:rsidRDefault="006D1CD1" w:rsidP="009637F7">
            <w:pPr>
              <w:pStyle w:val="c6"/>
              <w:spacing w:before="0" w:beforeAutospacing="0" w:after="0" w:afterAutospacing="0" w:line="338" w:lineRule="atLeast"/>
              <w:rPr>
                <w:sz w:val="26"/>
                <w:szCs w:val="26"/>
              </w:rPr>
            </w:pPr>
            <w:r w:rsidRPr="00E53E2E">
              <w:rPr>
                <w:sz w:val="26"/>
                <w:szCs w:val="26"/>
              </w:rPr>
              <w:t>Лего-конструирование</w:t>
            </w:r>
          </w:p>
        </w:tc>
        <w:tc>
          <w:tcPr>
            <w:tcW w:w="1275" w:type="dxa"/>
            <w:vMerge/>
            <w:shd w:val="clear" w:color="auto" w:fill="FFFFFF"/>
          </w:tcPr>
          <w:p w:rsidR="006D1CD1" w:rsidRPr="00E53E2E" w:rsidRDefault="006D1CD1" w:rsidP="00E53E2E">
            <w:pPr>
              <w:pStyle w:val="c6"/>
              <w:spacing w:before="0" w:beforeAutospacing="0" w:after="0" w:afterAutospacing="0" w:line="338" w:lineRule="atLeast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6D1CD1" w:rsidRPr="006D1CD1" w:rsidRDefault="006D1CD1" w:rsidP="006D1CD1">
            <w:pPr>
              <w:pStyle w:val="c6"/>
              <w:spacing w:before="0" w:beforeAutospacing="0" w:after="0" w:afterAutospacing="0" w:line="338" w:lineRule="atLeast"/>
              <w:jc w:val="center"/>
              <w:rPr>
                <w:sz w:val="26"/>
                <w:szCs w:val="26"/>
              </w:rPr>
            </w:pPr>
            <w:r w:rsidRPr="006D1CD1">
              <w:rPr>
                <w:sz w:val="26"/>
                <w:szCs w:val="26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D1CD1" w:rsidRPr="00E53E2E" w:rsidRDefault="006D1CD1" w:rsidP="00E53E2E">
            <w:pPr>
              <w:pStyle w:val="c4"/>
              <w:spacing w:before="0" w:beforeAutospacing="0" w:after="0" w:afterAutospacing="0" w:line="338" w:lineRule="atLeast"/>
              <w:ind w:left="282"/>
              <w:rPr>
                <w:color w:val="666666"/>
                <w:sz w:val="26"/>
                <w:szCs w:val="26"/>
              </w:rPr>
            </w:pPr>
          </w:p>
        </w:tc>
      </w:tr>
      <w:tr w:rsidR="006D1CD1" w:rsidRPr="00E53E2E" w:rsidTr="006D1CD1">
        <w:tc>
          <w:tcPr>
            <w:tcW w:w="850" w:type="dxa"/>
          </w:tcPr>
          <w:p w:rsidR="006D1CD1" w:rsidRPr="00E53E2E" w:rsidRDefault="006D1CD1" w:rsidP="007A5A7C">
            <w:pPr>
              <w:numPr>
                <w:ilvl w:val="0"/>
                <w:numId w:val="17"/>
              </w:numPr>
              <w:spacing w:after="0" w:line="240" w:lineRule="auto"/>
              <w:ind w:hanging="611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780" w:type="dxa"/>
          </w:tcPr>
          <w:p w:rsidR="006D1CD1" w:rsidRDefault="006D1CD1" w:rsidP="00323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16.05</w:t>
            </w:r>
          </w:p>
        </w:tc>
        <w:tc>
          <w:tcPr>
            <w:tcW w:w="780" w:type="dxa"/>
            <w:gridSpan w:val="3"/>
          </w:tcPr>
          <w:p w:rsidR="006D1CD1" w:rsidRPr="00E53E2E" w:rsidRDefault="006D1CD1" w:rsidP="002A4A79">
            <w:pPr>
              <w:spacing w:after="0" w:line="240" w:lineRule="auto"/>
              <w:ind w:left="-76"/>
              <w:jc w:val="both"/>
              <w:rPr>
                <w:rFonts w:ascii="Times New Roman" w:eastAsia="Times New Roman" w:hAnsi="Times New Roman"/>
                <w:color w:val="191919"/>
                <w:sz w:val="26"/>
                <w:szCs w:val="26"/>
                <w:lang w:eastAsia="ru-RU"/>
              </w:rPr>
            </w:pPr>
          </w:p>
        </w:tc>
        <w:tc>
          <w:tcPr>
            <w:tcW w:w="4253" w:type="dxa"/>
            <w:gridSpan w:val="3"/>
            <w:shd w:val="clear" w:color="auto" w:fill="auto"/>
          </w:tcPr>
          <w:p w:rsidR="006D1CD1" w:rsidRPr="00E53E2E" w:rsidRDefault="006D1CD1" w:rsidP="009637F7">
            <w:pPr>
              <w:pStyle w:val="c6"/>
              <w:spacing w:before="0" w:beforeAutospacing="0" w:after="0" w:afterAutospacing="0" w:line="338" w:lineRule="atLeast"/>
              <w:rPr>
                <w:sz w:val="26"/>
                <w:szCs w:val="26"/>
              </w:rPr>
            </w:pPr>
            <w:r w:rsidRPr="00E53E2E">
              <w:rPr>
                <w:sz w:val="26"/>
                <w:szCs w:val="26"/>
              </w:rPr>
              <w:t>Лего-конструирование (продолжение)</w:t>
            </w:r>
          </w:p>
        </w:tc>
        <w:tc>
          <w:tcPr>
            <w:tcW w:w="1275" w:type="dxa"/>
            <w:vMerge/>
            <w:tcBorders>
              <w:bottom w:val="single" w:sz="8" w:space="0" w:color="000000"/>
            </w:tcBorders>
            <w:shd w:val="clear" w:color="auto" w:fill="FFFFFF"/>
          </w:tcPr>
          <w:p w:rsidR="006D1CD1" w:rsidRPr="00E53E2E" w:rsidRDefault="006D1CD1" w:rsidP="00E53E2E">
            <w:pPr>
              <w:pStyle w:val="c6"/>
              <w:spacing w:before="0" w:beforeAutospacing="0" w:after="0" w:afterAutospacing="0" w:line="338" w:lineRule="atLeast"/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6D1CD1" w:rsidRPr="006D1CD1" w:rsidRDefault="006D1CD1" w:rsidP="006D1CD1">
            <w:pPr>
              <w:pStyle w:val="c6"/>
              <w:spacing w:before="0" w:beforeAutospacing="0" w:after="0" w:afterAutospacing="0" w:line="338" w:lineRule="atLeast"/>
              <w:jc w:val="center"/>
              <w:rPr>
                <w:sz w:val="26"/>
                <w:szCs w:val="26"/>
              </w:rPr>
            </w:pPr>
            <w:r w:rsidRPr="006D1CD1">
              <w:rPr>
                <w:sz w:val="26"/>
                <w:szCs w:val="26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D1CD1" w:rsidRPr="00E53E2E" w:rsidRDefault="006D1CD1" w:rsidP="00E53E2E">
            <w:pPr>
              <w:pStyle w:val="c4"/>
              <w:spacing w:before="0" w:beforeAutospacing="0" w:after="0" w:afterAutospacing="0" w:line="338" w:lineRule="atLeast"/>
              <w:ind w:left="282"/>
              <w:rPr>
                <w:color w:val="666666"/>
                <w:sz w:val="26"/>
                <w:szCs w:val="26"/>
              </w:rPr>
            </w:pPr>
          </w:p>
        </w:tc>
      </w:tr>
    </w:tbl>
    <w:p w:rsidR="002063E9" w:rsidRPr="00C7380F" w:rsidRDefault="002063E9" w:rsidP="001950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E54E3D" w:rsidRPr="00C7380F" w:rsidRDefault="00E54E3D" w:rsidP="00DB2AE9">
      <w:pPr>
        <w:tabs>
          <w:tab w:val="left" w:pos="644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bookmarkStart w:id="3" w:name="d4d277b91bec21134fbc25a2303b1a7092e03d3e"/>
      <w:bookmarkStart w:id="4" w:name="1"/>
      <w:bookmarkEnd w:id="1"/>
      <w:bookmarkEnd w:id="3"/>
      <w:bookmarkEnd w:id="4"/>
    </w:p>
    <w:p w:rsidR="00E54E3D" w:rsidRPr="00C7380F" w:rsidRDefault="00E54E3D" w:rsidP="00DB2AE9">
      <w:pPr>
        <w:tabs>
          <w:tab w:val="left" w:pos="644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E54E3D" w:rsidRPr="00C7380F" w:rsidRDefault="00E54E3D" w:rsidP="00DB2AE9">
      <w:pPr>
        <w:tabs>
          <w:tab w:val="left" w:pos="644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E54E3D" w:rsidRPr="00C7380F" w:rsidRDefault="00E54E3D" w:rsidP="00DB2AE9">
      <w:pPr>
        <w:tabs>
          <w:tab w:val="left" w:pos="644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E54E3D" w:rsidRPr="00C7380F" w:rsidRDefault="00E54E3D" w:rsidP="00DB2AE9">
      <w:pPr>
        <w:tabs>
          <w:tab w:val="left" w:pos="644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E54E3D" w:rsidRPr="00C7380F" w:rsidRDefault="00E54E3D" w:rsidP="00CA6CB2">
      <w:pPr>
        <w:keepNext/>
        <w:keepLines/>
        <w:spacing w:before="420" w:after="120" w:line="240" w:lineRule="auto"/>
        <w:ind w:left="20" w:hanging="20"/>
        <w:jc w:val="both"/>
        <w:outlineLvl w:val="2"/>
        <w:rPr>
          <w:rFonts w:ascii="Times New Roman" w:hAnsi="Times New Roman"/>
          <w:i/>
          <w:iCs/>
          <w:sz w:val="26"/>
          <w:szCs w:val="26"/>
          <w:lang w:eastAsia="ru-RU"/>
        </w:rPr>
      </w:pPr>
      <w:r w:rsidRPr="00C7380F">
        <w:rPr>
          <w:rFonts w:ascii="Times New Roman" w:hAnsi="Times New Roman"/>
          <w:b/>
          <w:sz w:val="26"/>
          <w:szCs w:val="26"/>
          <w:lang w:eastAsia="ru-RU"/>
        </w:rPr>
        <w:t xml:space="preserve">                          </w:t>
      </w:r>
    </w:p>
    <w:sectPr w:rsidR="00E54E3D" w:rsidRPr="00C7380F" w:rsidSect="00CA6CB2">
      <w:footerReference w:type="even" r:id="rId8"/>
      <w:footerReference w:type="default" r:id="rId9"/>
      <w:pgSz w:w="11906" w:h="16838"/>
      <w:pgMar w:top="1134" w:right="1133" w:bottom="36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0C2" w:rsidRDefault="00B850C2">
      <w:r>
        <w:separator/>
      </w:r>
    </w:p>
  </w:endnote>
  <w:endnote w:type="continuationSeparator" w:id="0">
    <w:p w:rsidR="00B850C2" w:rsidRDefault="00B85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DE7" w:rsidRDefault="00D22DE7" w:rsidP="005655D9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22DE7" w:rsidRDefault="00D22DE7" w:rsidP="00620136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DE7" w:rsidRDefault="00D22DE7" w:rsidP="005655D9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6D1CD1">
      <w:rPr>
        <w:rStyle w:val="ac"/>
        <w:noProof/>
      </w:rPr>
      <w:t>5</w:t>
    </w:r>
    <w:r>
      <w:rPr>
        <w:rStyle w:val="ac"/>
      </w:rPr>
      <w:fldChar w:fldCharType="end"/>
    </w:r>
  </w:p>
  <w:p w:rsidR="00D22DE7" w:rsidRDefault="00D22DE7" w:rsidP="00620136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0C2" w:rsidRDefault="00B850C2">
      <w:r>
        <w:separator/>
      </w:r>
    </w:p>
  </w:footnote>
  <w:footnote w:type="continuationSeparator" w:id="0">
    <w:p w:rsidR="00B850C2" w:rsidRDefault="00B850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2382A608"/>
    <w:lvl w:ilvl="0">
      <w:start w:val="1"/>
      <w:numFmt w:val="bullet"/>
      <w:lvlText w:val="—"/>
      <w:lvlJc w:val="left"/>
      <w:pPr>
        <w:ind w:left="568"/>
      </w:pPr>
      <w:rPr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1">
      <w:start w:val="1"/>
      <w:numFmt w:val="bullet"/>
      <w:lvlText w:val="—"/>
      <w:lvlJc w:val="left"/>
      <w:rPr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2">
      <w:start w:val="1"/>
      <w:numFmt w:val="bullet"/>
      <w:lvlText w:val="—"/>
      <w:lvlJc w:val="left"/>
      <w:rPr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3">
      <w:start w:val="1"/>
      <w:numFmt w:val="bullet"/>
      <w:lvlText w:val="—"/>
      <w:lvlJc w:val="left"/>
      <w:rPr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4">
      <w:start w:val="1"/>
      <w:numFmt w:val="bullet"/>
      <w:lvlText w:val="—"/>
      <w:lvlJc w:val="left"/>
      <w:rPr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5">
      <w:start w:val="1"/>
      <w:numFmt w:val="bullet"/>
      <w:lvlText w:val="—"/>
      <w:lvlJc w:val="left"/>
      <w:rPr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6">
      <w:start w:val="1"/>
      <w:numFmt w:val="bullet"/>
      <w:lvlText w:val="—"/>
      <w:lvlJc w:val="left"/>
      <w:rPr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7">
      <w:start w:val="1"/>
      <w:numFmt w:val="bullet"/>
      <w:lvlText w:val="—"/>
      <w:lvlJc w:val="left"/>
      <w:rPr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8">
      <w:start w:val="1"/>
      <w:numFmt w:val="bullet"/>
      <w:lvlText w:val="—"/>
      <w:lvlJc w:val="left"/>
      <w:rPr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2."/>
      <w:lvlJc w:val="left"/>
      <w:rPr>
        <w:rFonts w:cs="Times New Roman"/>
      </w:rPr>
    </w:lvl>
    <w:lvl w:ilvl="3">
      <w:start w:val="1"/>
      <w:numFmt w:val="decimal"/>
      <w:lvlText w:val="%2."/>
      <w:lvlJc w:val="left"/>
      <w:rPr>
        <w:rFonts w:cs="Times New Roman"/>
      </w:rPr>
    </w:lvl>
    <w:lvl w:ilvl="4">
      <w:start w:val="1"/>
      <w:numFmt w:val="decimal"/>
      <w:lvlText w:val="%2."/>
      <w:lvlJc w:val="left"/>
      <w:rPr>
        <w:rFonts w:cs="Times New Roman"/>
      </w:rPr>
    </w:lvl>
    <w:lvl w:ilvl="5">
      <w:start w:val="1"/>
      <w:numFmt w:val="decimal"/>
      <w:lvlText w:val="%2."/>
      <w:lvlJc w:val="left"/>
      <w:rPr>
        <w:rFonts w:cs="Times New Roman"/>
      </w:rPr>
    </w:lvl>
    <w:lvl w:ilvl="6">
      <w:start w:val="1"/>
      <w:numFmt w:val="decimal"/>
      <w:lvlText w:val="%2."/>
      <w:lvlJc w:val="left"/>
      <w:rPr>
        <w:rFonts w:cs="Times New Roman"/>
      </w:rPr>
    </w:lvl>
    <w:lvl w:ilvl="7">
      <w:start w:val="1"/>
      <w:numFmt w:val="decimal"/>
      <w:lvlText w:val="%2."/>
      <w:lvlJc w:val="left"/>
      <w:rPr>
        <w:rFonts w:cs="Times New Roman"/>
      </w:rPr>
    </w:lvl>
    <w:lvl w:ilvl="8">
      <w:start w:val="1"/>
      <w:numFmt w:val="decimal"/>
      <w:lvlText w:val="%2."/>
      <w:lvlJc w:val="left"/>
      <w:rPr>
        <w:rFonts w:cs="Times New Roman"/>
      </w:rPr>
    </w:lvl>
  </w:abstractNum>
  <w:abstractNum w:abstractNumId="2">
    <w:nsid w:val="03837A69"/>
    <w:multiLevelType w:val="hybridMultilevel"/>
    <w:tmpl w:val="A1B412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AD32CA"/>
    <w:multiLevelType w:val="hybridMultilevel"/>
    <w:tmpl w:val="171A81E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646AAF"/>
    <w:multiLevelType w:val="hybridMultilevel"/>
    <w:tmpl w:val="07CA3E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8269C5"/>
    <w:multiLevelType w:val="hybridMultilevel"/>
    <w:tmpl w:val="171A81E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AB7328"/>
    <w:multiLevelType w:val="multilevel"/>
    <w:tmpl w:val="180CF8B8"/>
    <w:lvl w:ilvl="0">
      <w:start w:val="1"/>
      <w:numFmt w:val="bullet"/>
      <w:lvlText w:val="—"/>
      <w:lvlJc w:val="left"/>
      <w:rPr>
        <w:rFonts w:ascii="Times New Roman" w:eastAsia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3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2367573B"/>
    <w:multiLevelType w:val="hybridMultilevel"/>
    <w:tmpl w:val="519A02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ED3AAA"/>
    <w:multiLevelType w:val="hybridMultilevel"/>
    <w:tmpl w:val="5880815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58C7BC9"/>
    <w:multiLevelType w:val="hybridMultilevel"/>
    <w:tmpl w:val="5880815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37AD1FDD"/>
    <w:multiLevelType w:val="hybridMultilevel"/>
    <w:tmpl w:val="3E2C9100"/>
    <w:lvl w:ilvl="0" w:tplc="AFE0C2C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A45210F"/>
    <w:multiLevelType w:val="hybridMultilevel"/>
    <w:tmpl w:val="9228A2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D16DAF"/>
    <w:multiLevelType w:val="hybridMultilevel"/>
    <w:tmpl w:val="91E44DF8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5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1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3">
    <w:nsid w:val="4E0565EB"/>
    <w:multiLevelType w:val="hybridMultilevel"/>
    <w:tmpl w:val="99E222C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5686293B"/>
    <w:multiLevelType w:val="multilevel"/>
    <w:tmpl w:val="F2AC3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150102F"/>
    <w:multiLevelType w:val="hybridMultilevel"/>
    <w:tmpl w:val="171A81E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BE6F72"/>
    <w:multiLevelType w:val="hybridMultilevel"/>
    <w:tmpl w:val="79A65B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1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2"/>
  </w:num>
  <w:num w:numId="10">
    <w:abstractNumId w:val="15"/>
  </w:num>
  <w:num w:numId="11">
    <w:abstractNumId w:val="14"/>
  </w:num>
  <w:num w:numId="1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3"/>
  </w:num>
  <w:num w:numId="15">
    <w:abstractNumId w:val="13"/>
  </w:num>
  <w:num w:numId="16">
    <w:abstractNumId w:val="9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2AE9"/>
    <w:rsid w:val="00051D50"/>
    <w:rsid w:val="000952FD"/>
    <w:rsid w:val="000E2B06"/>
    <w:rsid w:val="00121472"/>
    <w:rsid w:val="00165415"/>
    <w:rsid w:val="00195051"/>
    <w:rsid w:val="001F0F6E"/>
    <w:rsid w:val="001F5ACA"/>
    <w:rsid w:val="002063E9"/>
    <w:rsid w:val="00225A63"/>
    <w:rsid w:val="002A4A79"/>
    <w:rsid w:val="003400FD"/>
    <w:rsid w:val="003714DA"/>
    <w:rsid w:val="00387E0E"/>
    <w:rsid w:val="00397BA0"/>
    <w:rsid w:val="003C55FA"/>
    <w:rsid w:val="00466987"/>
    <w:rsid w:val="004802AD"/>
    <w:rsid w:val="004A5419"/>
    <w:rsid w:val="004B609F"/>
    <w:rsid w:val="00531E1B"/>
    <w:rsid w:val="005507FF"/>
    <w:rsid w:val="005655D9"/>
    <w:rsid w:val="005B124F"/>
    <w:rsid w:val="00620136"/>
    <w:rsid w:val="0064694F"/>
    <w:rsid w:val="00651907"/>
    <w:rsid w:val="00681005"/>
    <w:rsid w:val="0069786F"/>
    <w:rsid w:val="006D1CD1"/>
    <w:rsid w:val="007318C4"/>
    <w:rsid w:val="00760E88"/>
    <w:rsid w:val="007A5699"/>
    <w:rsid w:val="007A5A7C"/>
    <w:rsid w:val="007D5640"/>
    <w:rsid w:val="008058AB"/>
    <w:rsid w:val="00807656"/>
    <w:rsid w:val="008456FE"/>
    <w:rsid w:val="0089121F"/>
    <w:rsid w:val="00933DDA"/>
    <w:rsid w:val="00943CDE"/>
    <w:rsid w:val="009758AC"/>
    <w:rsid w:val="009E4790"/>
    <w:rsid w:val="00A47A36"/>
    <w:rsid w:val="00A90D70"/>
    <w:rsid w:val="00AC1FE9"/>
    <w:rsid w:val="00AD6745"/>
    <w:rsid w:val="00B850C2"/>
    <w:rsid w:val="00B85BF2"/>
    <w:rsid w:val="00BD5B6C"/>
    <w:rsid w:val="00C007D8"/>
    <w:rsid w:val="00C30944"/>
    <w:rsid w:val="00C37592"/>
    <w:rsid w:val="00C61C3E"/>
    <w:rsid w:val="00C64E6B"/>
    <w:rsid w:val="00C7380F"/>
    <w:rsid w:val="00C82248"/>
    <w:rsid w:val="00CA6CB2"/>
    <w:rsid w:val="00CA707F"/>
    <w:rsid w:val="00D027DB"/>
    <w:rsid w:val="00D22DE7"/>
    <w:rsid w:val="00D62C6A"/>
    <w:rsid w:val="00DB2AE9"/>
    <w:rsid w:val="00E16F07"/>
    <w:rsid w:val="00E33484"/>
    <w:rsid w:val="00E474E0"/>
    <w:rsid w:val="00E53E2E"/>
    <w:rsid w:val="00E54E3D"/>
    <w:rsid w:val="00E71589"/>
    <w:rsid w:val="00EA716C"/>
    <w:rsid w:val="00ED112C"/>
    <w:rsid w:val="00F15C73"/>
    <w:rsid w:val="00FD1F30"/>
    <w:rsid w:val="00FF6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AE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B2AE9"/>
    <w:rPr>
      <w:sz w:val="22"/>
      <w:szCs w:val="22"/>
      <w:lang w:eastAsia="en-US"/>
    </w:rPr>
  </w:style>
  <w:style w:type="character" w:customStyle="1" w:styleId="NoSpacingChar2">
    <w:name w:val="No Spacing Char2"/>
    <w:link w:val="1"/>
    <w:uiPriority w:val="99"/>
    <w:locked/>
    <w:rsid w:val="00DB2AE9"/>
    <w:rPr>
      <w:rFonts w:eastAsia="Times New Roman"/>
      <w:sz w:val="24"/>
      <w:szCs w:val="24"/>
      <w:lang w:val="ru-RU" w:eastAsia="ru-RU" w:bidi="ar-SA"/>
    </w:rPr>
  </w:style>
  <w:style w:type="paragraph" w:customStyle="1" w:styleId="1">
    <w:name w:val="Без интервала1"/>
    <w:link w:val="NoSpacingChar2"/>
    <w:uiPriority w:val="99"/>
    <w:rsid w:val="00DB2AE9"/>
    <w:rPr>
      <w:rFonts w:eastAsia="Times New Roman"/>
      <w:sz w:val="24"/>
      <w:szCs w:val="24"/>
    </w:rPr>
  </w:style>
  <w:style w:type="character" w:customStyle="1" w:styleId="a4">
    <w:name w:val="Основной текст_"/>
    <w:link w:val="10"/>
    <w:uiPriority w:val="99"/>
    <w:locked/>
    <w:rsid w:val="00DB2AE9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10">
    <w:name w:val="Основной текст1"/>
    <w:basedOn w:val="a"/>
    <w:link w:val="a4"/>
    <w:uiPriority w:val="99"/>
    <w:rsid w:val="00DB2AE9"/>
    <w:pPr>
      <w:shd w:val="clear" w:color="auto" w:fill="FFFFFF"/>
      <w:spacing w:before="120" w:after="0" w:line="259" w:lineRule="exact"/>
      <w:jc w:val="both"/>
    </w:pPr>
    <w:rPr>
      <w:rFonts w:ascii="Times New Roman" w:eastAsia="Times New Roman" w:hAnsi="Times New Roman"/>
      <w:sz w:val="23"/>
      <w:szCs w:val="23"/>
    </w:rPr>
  </w:style>
  <w:style w:type="character" w:customStyle="1" w:styleId="a5">
    <w:name w:val="Сноска_"/>
    <w:link w:val="a6"/>
    <w:uiPriority w:val="99"/>
    <w:locked/>
    <w:rsid w:val="00DB2AE9"/>
    <w:rPr>
      <w:rFonts w:ascii="Times New Roman" w:hAnsi="Times New Roman" w:cs="Times New Roman"/>
      <w:sz w:val="19"/>
      <w:szCs w:val="19"/>
      <w:shd w:val="clear" w:color="auto" w:fill="FFFFFF"/>
    </w:rPr>
  </w:style>
  <w:style w:type="paragraph" w:customStyle="1" w:styleId="a6">
    <w:name w:val="Сноска"/>
    <w:basedOn w:val="a"/>
    <w:link w:val="a5"/>
    <w:uiPriority w:val="99"/>
    <w:rsid w:val="00DB2AE9"/>
    <w:pPr>
      <w:shd w:val="clear" w:color="auto" w:fill="FFFFFF"/>
      <w:spacing w:after="0" w:line="211" w:lineRule="exact"/>
      <w:ind w:firstLine="420"/>
      <w:jc w:val="both"/>
    </w:pPr>
    <w:rPr>
      <w:rFonts w:ascii="Times New Roman" w:eastAsia="Times New Roman" w:hAnsi="Times New Roman"/>
      <w:sz w:val="19"/>
      <w:szCs w:val="19"/>
    </w:rPr>
  </w:style>
  <w:style w:type="character" w:customStyle="1" w:styleId="11">
    <w:name w:val="Заголовок №1_"/>
    <w:link w:val="12"/>
    <w:uiPriority w:val="99"/>
    <w:locked/>
    <w:rsid w:val="00DB2AE9"/>
    <w:rPr>
      <w:rFonts w:ascii="Times New Roman" w:hAnsi="Times New Roman" w:cs="Times New Roman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DB2AE9"/>
    <w:pPr>
      <w:shd w:val="clear" w:color="auto" w:fill="FFFFFF"/>
      <w:spacing w:after="0" w:line="259" w:lineRule="exact"/>
      <w:ind w:firstLine="380"/>
      <w:jc w:val="both"/>
      <w:outlineLvl w:val="0"/>
    </w:pPr>
    <w:rPr>
      <w:rFonts w:ascii="Times New Roman" w:eastAsia="Times New Roman" w:hAnsi="Times New Roman"/>
    </w:rPr>
  </w:style>
  <w:style w:type="character" w:customStyle="1" w:styleId="2">
    <w:name w:val="Основной текст (2)_"/>
    <w:link w:val="20"/>
    <w:uiPriority w:val="99"/>
    <w:locked/>
    <w:rsid w:val="00DB2AE9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DB2AE9"/>
    <w:pPr>
      <w:shd w:val="clear" w:color="auto" w:fill="FFFFFF"/>
      <w:spacing w:after="0" w:line="254" w:lineRule="exact"/>
      <w:ind w:firstLine="380"/>
      <w:jc w:val="both"/>
    </w:pPr>
    <w:rPr>
      <w:rFonts w:ascii="Times New Roman" w:eastAsia="Times New Roman" w:hAnsi="Times New Roman"/>
      <w:sz w:val="23"/>
      <w:szCs w:val="23"/>
    </w:rPr>
  </w:style>
  <w:style w:type="character" w:customStyle="1" w:styleId="a7">
    <w:name w:val="Основной текст + Полужирный"/>
    <w:uiPriority w:val="99"/>
    <w:rsid w:val="00DB2AE9"/>
    <w:rPr>
      <w:rFonts w:ascii="Times New Roman" w:hAnsi="Times New Roman" w:cs="Times New Roman"/>
      <w:b/>
      <w:bCs/>
      <w:spacing w:val="0"/>
      <w:sz w:val="23"/>
      <w:szCs w:val="23"/>
      <w:u w:val="none"/>
      <w:effect w:val="none"/>
      <w:shd w:val="clear" w:color="auto" w:fill="FFFFFF"/>
    </w:rPr>
  </w:style>
  <w:style w:type="character" w:customStyle="1" w:styleId="11pt">
    <w:name w:val="Основной текст + 11 pt"/>
    <w:aliases w:val="Полужирный,Курсив"/>
    <w:uiPriority w:val="99"/>
    <w:rsid w:val="00DB2AE9"/>
    <w:rPr>
      <w:rFonts w:ascii="Times New Roman" w:hAnsi="Times New Roman" w:cs="Times New Roman"/>
      <w:b/>
      <w:bCs/>
      <w:i/>
      <w:iCs/>
      <w:spacing w:val="0"/>
      <w:sz w:val="22"/>
      <w:szCs w:val="22"/>
      <w:u w:val="none"/>
      <w:effect w:val="none"/>
      <w:shd w:val="clear" w:color="auto" w:fill="FFFFFF"/>
    </w:rPr>
  </w:style>
  <w:style w:type="table" w:styleId="a8">
    <w:name w:val="Table Grid"/>
    <w:basedOn w:val="a1"/>
    <w:uiPriority w:val="99"/>
    <w:rsid w:val="00DB2A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99"/>
    <w:qFormat/>
    <w:rsid w:val="00DB2AE9"/>
    <w:pPr>
      <w:ind w:left="720"/>
      <w:contextualSpacing/>
    </w:pPr>
  </w:style>
  <w:style w:type="paragraph" w:styleId="aa">
    <w:name w:val="footer"/>
    <w:basedOn w:val="a"/>
    <w:link w:val="ab"/>
    <w:uiPriority w:val="99"/>
    <w:rsid w:val="0062013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rsid w:val="003C05BC"/>
    <w:rPr>
      <w:lang w:eastAsia="en-US"/>
    </w:rPr>
  </w:style>
  <w:style w:type="character" w:styleId="ac">
    <w:name w:val="page number"/>
    <w:uiPriority w:val="99"/>
    <w:rsid w:val="00620136"/>
    <w:rPr>
      <w:rFonts w:cs="Times New Roman"/>
    </w:rPr>
  </w:style>
  <w:style w:type="paragraph" w:customStyle="1" w:styleId="c6">
    <w:name w:val="c6"/>
    <w:basedOn w:val="a"/>
    <w:rsid w:val="004802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rsid w:val="004802AD"/>
  </w:style>
  <w:style w:type="paragraph" w:customStyle="1" w:styleId="c4">
    <w:name w:val="c4"/>
    <w:basedOn w:val="a"/>
    <w:rsid w:val="004802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3">
    <w:name w:val="c3"/>
    <w:basedOn w:val="a"/>
    <w:rsid w:val="004802A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d">
    <w:name w:val="Normal (Web)"/>
    <w:basedOn w:val="a"/>
    <w:uiPriority w:val="99"/>
    <w:semiHidden/>
    <w:unhideWhenUsed/>
    <w:rsid w:val="00D62C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6</Pages>
  <Words>1378</Words>
  <Characters>7858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СОШ 1</cp:lastModifiedBy>
  <cp:revision>24</cp:revision>
  <cp:lastPrinted>2013-09-04T16:18:00Z</cp:lastPrinted>
  <dcterms:created xsi:type="dcterms:W3CDTF">2013-08-25T17:48:00Z</dcterms:created>
  <dcterms:modified xsi:type="dcterms:W3CDTF">2016-09-16T06:20:00Z</dcterms:modified>
</cp:coreProperties>
</file>