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FEF" w:rsidRDefault="00114FEF" w:rsidP="002337B5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114FEF" w:rsidRDefault="002337B5" w:rsidP="00114FEF">
      <w:pPr>
        <w:spacing w:line="276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4F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</w:t>
      </w:r>
      <w:r w:rsidRPr="00114F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14F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Бэкон Френсис</w:t>
      </w:r>
      <w:r w:rsidRPr="00114F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(1561-1626 гг.) — английский философ, один из основателей науки Нового времени, критиковал средневековую схоластику. Автор ставшей афоризмом фразы «Знание</w:t>
      </w:r>
      <w:r w:rsidR="00114F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14FEF">
        <w:rPr>
          <w:rFonts w:ascii="Times New Roman" w:eastAsia="Times New Roman" w:hAnsi="Times New Roman" w:cs="Times New Roman"/>
          <w:sz w:val="24"/>
          <w:szCs w:val="24"/>
          <w:lang w:eastAsia="ru-RU"/>
        </w:rPr>
        <w:t>- сила».</w:t>
      </w:r>
    </w:p>
    <w:p w:rsidR="00114FEF" w:rsidRDefault="002337B5" w:rsidP="00114FEF">
      <w:pPr>
        <w:spacing w:line="276" w:lineRule="auto"/>
        <w:jc w:val="left"/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</w:pPr>
      <w:r w:rsidRPr="00114F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Бекон признавал возможность достоверного знания, но для достижения его нужно в первую очередь очистить ум от постоянно грозящих ему заблуждений - «идолов».</w:t>
      </w:r>
      <w:r w:rsidRPr="00114F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«Есть четыре рода идолов, которые осаждают умы людей. Для того чтобы изучать их, дадим им имена. Назовем первый вид идолами рода, второй - идолами пещеры, третий - идолами площади и четвертый - идолами театра...</w:t>
      </w:r>
      <w:r w:rsidRPr="00114F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Идолы</w:t>
      </w:r>
      <w:r w:rsidRPr="00114FE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рода</w:t>
      </w:r>
      <w:r w:rsidRPr="00114F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находят основание в самой природе человека... ибо ложно утверждать, что чувства человека есть мера вещей... Ум человека уподобляется неровному зеркалу, которое, примешивая к природе вещей свою природу, отражает вещи в искривленном и обезображенном виде.</w:t>
      </w:r>
      <w:r w:rsidRPr="00114F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14FE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Идолы пещеры</w:t>
      </w:r>
      <w:r w:rsidRPr="00114F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суть заблуждения отдельного человека. Ведь у каждого, помимо ошибок, свойственных роду человеческому, есть своя особая пещера, которая ослабляет и искажает свет природы. Происходит это или от особых прирожденных свойств каждого, или от воспитания и бесед с другими, или от чтения книг и от авторитетов, перед какими кто преклоняется...»</w:t>
      </w:r>
      <w:r w:rsidRPr="00114F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14FE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Идолы площади</w:t>
      </w:r>
      <w:r w:rsidRPr="00114F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коренятся в несовершенстве и неточности языка. «Люди объединяются речью. Слова же устанавливаются своеобразно разумению толпы. Поэтому плохое и нелепое установление слов удивительным образом осаждает разум. Слова прямо насилуют разум, смешивают все и ведут людей к пустым и бесчисленным спорам и толкованиям...</w:t>
      </w:r>
      <w:r w:rsidRPr="00114F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Идолы, которые навязываются разуму словами, бывают двух родов. Одни - имена несуществующих вещей... другие имена существующих вещей, но неясные, плохо определенные и необдуманно и необъективно отвлеченные от вещей. Имена первого рода: «судьба», «</w:t>
      </w:r>
      <w:proofErr w:type="spellStart"/>
      <w:r w:rsidRPr="00114FE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перводвигатель</w:t>
      </w:r>
      <w:proofErr w:type="spellEnd"/>
      <w:r w:rsidRPr="00114FEF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«круги планет», «элементы огня» и другие выдумки такого же рода, которые протекают из пустых и ложных теорий... Для примера</w:t>
      </w:r>
      <w:r w:rsidRPr="00114FE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114FE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возьмем какое-либо слово - хотя бы «влажность» — и посмотрим, согласуются ли между собой различные случаи, обозначаемые этим словом. Окажется, что слово «влажность» есть не что иное, как смутное обозначение различных действий, которые не допускают никакого объединения...»</w:t>
      </w:r>
      <w:r w:rsidRPr="00114F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Идолы</w:t>
      </w:r>
      <w:r w:rsidRPr="00114FE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театра</w:t>
      </w:r>
      <w:r w:rsidRPr="00114F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идут от усвоения ошибочных теорий. «Существует... род философов, которые под влиянием веры и почитания примешивают к философии богословие и предания. Суетность некоторых из них дошла до того, что они выводят науки от духов и гениев»</w:t>
      </w:r>
      <w:r w:rsidRPr="00114FE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</w:t>
      </w:r>
      <w:proofErr w:type="spellStart"/>
      <w:r w:rsidRPr="00114FE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Ф.Бэкон</w:t>
      </w:r>
      <w:proofErr w:type="spellEnd"/>
      <w:r w:rsidRPr="00114FE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).</w:t>
      </w:r>
      <w:r w:rsidRPr="00114F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114FEF" w:rsidRDefault="00114FEF" w:rsidP="00114FEF">
      <w:pPr>
        <w:spacing w:line="276" w:lineRule="auto"/>
        <w:jc w:val="left"/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</w:pPr>
    </w:p>
    <w:p w:rsidR="001102DC" w:rsidRPr="00114FEF" w:rsidRDefault="002337B5" w:rsidP="00114FEF">
      <w:p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114FEF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>Задания.</w:t>
      </w:r>
      <w:r w:rsidRPr="00114F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14F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 Можно ли согласиться с </w:t>
      </w:r>
      <w:proofErr w:type="spellStart"/>
      <w:r w:rsidRPr="00114FEF">
        <w:rPr>
          <w:rFonts w:ascii="Times New Roman" w:eastAsia="Times New Roman" w:hAnsi="Times New Roman" w:cs="Times New Roman"/>
          <w:sz w:val="24"/>
          <w:szCs w:val="24"/>
          <w:lang w:eastAsia="ru-RU"/>
        </w:rPr>
        <w:t>Ф.Бэконом</w:t>
      </w:r>
      <w:proofErr w:type="spellEnd"/>
      <w:r w:rsidRPr="00114FEF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наши чувства и разум часто приводят к искажениям представлений о мире и это заложено в самой природе человека? Поясните свой ответ.</w:t>
      </w:r>
      <w:r w:rsidRPr="00114F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2.Приведите примеры, конкретизирующие мысль философа об индивидуальных различиях в познавательной деятельности. Попытайтесь дополнить перечень указанных </w:t>
      </w:r>
      <w:proofErr w:type="spellStart"/>
      <w:r w:rsidRPr="00114FEF">
        <w:rPr>
          <w:rFonts w:ascii="Times New Roman" w:eastAsia="Times New Roman" w:hAnsi="Times New Roman" w:cs="Times New Roman"/>
          <w:sz w:val="24"/>
          <w:szCs w:val="24"/>
          <w:lang w:eastAsia="ru-RU"/>
        </w:rPr>
        <w:t>Ф.Бэконом</w:t>
      </w:r>
      <w:proofErr w:type="spellEnd"/>
      <w:r w:rsidRPr="00114F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причин появления этих различий.</w:t>
      </w:r>
      <w:r w:rsidRPr="00114F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3.Раскрывая понятие «идолы площади», </w:t>
      </w:r>
      <w:proofErr w:type="spellStart"/>
      <w:r w:rsidRPr="00114FEF">
        <w:rPr>
          <w:rFonts w:ascii="Times New Roman" w:eastAsia="Times New Roman" w:hAnsi="Times New Roman" w:cs="Times New Roman"/>
          <w:sz w:val="24"/>
          <w:szCs w:val="24"/>
          <w:lang w:eastAsia="ru-RU"/>
        </w:rPr>
        <w:t>Ф.Бэкон</w:t>
      </w:r>
      <w:proofErr w:type="spellEnd"/>
      <w:r w:rsidRPr="00114F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приводит примеры неправильного или ложного использования слов. Насколько убедительными вам представляются эти примеры? Приведите свои.</w:t>
      </w:r>
      <w:r w:rsidRPr="00114F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4.В чем, на ваш взгляд, состоит вред, который наносят время от времени появляющиеся ложные или несостоятельные философские и научные учения («идолы театра»)?</w:t>
      </w:r>
    </w:p>
    <w:sectPr w:rsidR="001102DC" w:rsidRPr="00114FEF" w:rsidSect="000A1A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03533"/>
    <w:multiLevelType w:val="hybridMultilevel"/>
    <w:tmpl w:val="EF32FD3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>
    <w:nsid w:val="21951105"/>
    <w:multiLevelType w:val="multilevel"/>
    <w:tmpl w:val="72E4E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9015F1"/>
    <w:multiLevelType w:val="multilevel"/>
    <w:tmpl w:val="CBCE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2B716F"/>
    <w:multiLevelType w:val="multilevel"/>
    <w:tmpl w:val="189C8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8931E8"/>
    <w:multiLevelType w:val="multilevel"/>
    <w:tmpl w:val="8182D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E0D08FA"/>
    <w:multiLevelType w:val="multilevel"/>
    <w:tmpl w:val="075EE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ECE09C4"/>
    <w:multiLevelType w:val="multilevel"/>
    <w:tmpl w:val="B4165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AAF"/>
    <w:rsid w:val="000A1AAF"/>
    <w:rsid w:val="001102DC"/>
    <w:rsid w:val="00114FEF"/>
    <w:rsid w:val="002337B5"/>
    <w:rsid w:val="002D4B6A"/>
    <w:rsid w:val="00317E39"/>
    <w:rsid w:val="003F0BB0"/>
    <w:rsid w:val="005B4DCC"/>
    <w:rsid w:val="007B1755"/>
    <w:rsid w:val="00806B0D"/>
    <w:rsid w:val="008D3C75"/>
    <w:rsid w:val="00AE1889"/>
    <w:rsid w:val="00BC7680"/>
    <w:rsid w:val="00E64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AAF"/>
    <w:pPr>
      <w:spacing w:before="0" w:beforeAutospacing="0" w:after="0" w:afterAutospacing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1AA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337B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37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AAF"/>
    <w:pPr>
      <w:spacing w:before="0" w:beforeAutospacing="0" w:after="0" w:afterAutospacing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1AA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337B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37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2014-01-26T09:29:00Z</cp:lastPrinted>
  <dcterms:created xsi:type="dcterms:W3CDTF">2014-01-26T04:37:00Z</dcterms:created>
  <dcterms:modified xsi:type="dcterms:W3CDTF">2014-01-31T14:11:00Z</dcterms:modified>
</cp:coreProperties>
</file>