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12A" w:rsidRDefault="00842C72" w:rsidP="00AB19C3">
      <w:pPr>
        <w:pStyle w:val="a3"/>
        <w:jc w:val="both"/>
        <w:rPr>
          <w:rFonts w:ascii="Times New Roman" w:hAnsi="Times New Roman"/>
          <w:b/>
        </w:rPr>
        <w:sectPr w:rsidR="0023312A" w:rsidSect="00155E10">
          <w:footerReference w:type="default" r:id="rId9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6645910" cy="9101325"/>
            <wp:effectExtent l="19050" t="0" r="2540" b="0"/>
            <wp:docPr id="1" name="Рисунок 1" descr="H:\ОЛЬГА\Ольга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ОЛЬГА\Ольга 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0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1D5" w:rsidRPr="00600DC0" w:rsidRDefault="00AB19C3" w:rsidP="00FF11D5">
      <w:pPr>
        <w:pStyle w:val="a3"/>
        <w:tabs>
          <w:tab w:val="left" w:pos="2266"/>
          <w:tab w:val="center" w:pos="5876"/>
        </w:tabs>
        <w:ind w:left="1287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8"/>
          <w:szCs w:val="32"/>
        </w:rPr>
        <w:lastRenderedPageBreak/>
        <w:tab/>
      </w:r>
    </w:p>
    <w:p w:rsidR="00842C72" w:rsidRDefault="00842C72" w:rsidP="00842C7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1.Планируемые результаты изучения предмета</w:t>
      </w:r>
    </w:p>
    <w:p w:rsidR="00842C72" w:rsidRDefault="00842C72" w:rsidP="00842C72">
      <w:pPr>
        <w:jc w:val="center"/>
        <w:rPr>
          <w:rFonts w:ascii="Times New Roman" w:hAnsi="Times New Roman"/>
          <w:b/>
          <w:sz w:val="24"/>
          <w:szCs w:val="24"/>
        </w:rPr>
      </w:pPr>
      <w:r w:rsidRPr="00520FD1">
        <w:rPr>
          <w:rFonts w:ascii="Times New Roman" w:hAnsi="Times New Roman"/>
          <w:b/>
          <w:sz w:val="24"/>
          <w:szCs w:val="24"/>
        </w:rPr>
        <w:t xml:space="preserve">Результаты (личностные, </w:t>
      </w:r>
      <w:proofErr w:type="spellStart"/>
      <w:r w:rsidRPr="00520FD1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520FD1">
        <w:rPr>
          <w:rFonts w:ascii="Times New Roman" w:hAnsi="Times New Roman"/>
          <w:b/>
          <w:sz w:val="24"/>
          <w:szCs w:val="24"/>
        </w:rPr>
        <w:t xml:space="preserve"> и предметные) освоения учебного  предмета «Русский язык»</w:t>
      </w:r>
      <w:r>
        <w:rPr>
          <w:rFonts w:ascii="Times New Roman" w:hAnsi="Times New Roman"/>
          <w:b/>
          <w:sz w:val="24"/>
          <w:szCs w:val="24"/>
        </w:rPr>
        <w:t xml:space="preserve"> 8 класс</w:t>
      </w:r>
    </w:p>
    <w:p w:rsidR="00842C72" w:rsidRPr="00520FD1" w:rsidRDefault="00842C72" w:rsidP="00842C72">
      <w:pPr>
        <w:pStyle w:val="a4"/>
        <w:spacing w:after="0"/>
        <w:rPr>
          <w:color w:val="000000"/>
        </w:rPr>
      </w:pPr>
      <w:proofErr w:type="gramStart"/>
      <w:r w:rsidRPr="00520FD1">
        <w:rPr>
          <w:b/>
          <w:bCs/>
          <w:i/>
          <w:iCs/>
          <w:color w:val="000000"/>
        </w:rPr>
        <w:t>Уровень «ЗНАТЬ/ПОНИМАТЬ»:</w:t>
      </w:r>
      <w:r w:rsidRPr="00520FD1">
        <w:rPr>
          <w:rStyle w:val="apple-converted-space"/>
          <w:b/>
          <w:bCs/>
          <w:i/>
          <w:iCs/>
        </w:rPr>
        <w:t> </w:t>
      </w:r>
      <w:r w:rsidRPr="00520FD1">
        <w:rPr>
          <w:color w:val="000000"/>
        </w:rPr>
        <w:t xml:space="preserve">основные теоретические лингвистические понятия, изучаемые в 7 классе, и сведения о происхождении этих понятий; основные закономерности исторического процесса формирования языка, правила применения орфограмм и </w:t>
      </w:r>
      <w:proofErr w:type="spellStart"/>
      <w:r w:rsidRPr="00520FD1">
        <w:rPr>
          <w:color w:val="000000"/>
        </w:rPr>
        <w:t>пунктограмм</w:t>
      </w:r>
      <w:proofErr w:type="spellEnd"/>
      <w:r w:rsidRPr="00520FD1">
        <w:rPr>
          <w:color w:val="000000"/>
        </w:rPr>
        <w:t>, адекватное понимание информации устного и письменного характера (цели, темы и проч.); роль русского языка в современном мире, государственного, средства межнационального общения; связь языка и культуры народа;</w:t>
      </w:r>
      <w:proofErr w:type="gramEnd"/>
      <w:r w:rsidRPr="00520FD1">
        <w:rPr>
          <w:color w:val="000000"/>
        </w:rPr>
        <w:t xml:space="preserve"> роль родного языка в жизни человека и общества, развитии интеллектуальных и творческих способностей личности, процессе самообразования, основы научных знаний о родном языке, взаимосвязи его уровней и единиц.</w:t>
      </w:r>
    </w:p>
    <w:p w:rsidR="00842C72" w:rsidRPr="00520FD1" w:rsidRDefault="00842C72" w:rsidP="00842C72">
      <w:pPr>
        <w:pStyle w:val="a4"/>
        <w:spacing w:after="0"/>
        <w:rPr>
          <w:b/>
          <w:bCs/>
          <w:i/>
          <w:iCs/>
          <w:color w:val="000000"/>
        </w:rPr>
      </w:pPr>
    </w:p>
    <w:p w:rsidR="00842C72" w:rsidRPr="00520FD1" w:rsidRDefault="00842C72" w:rsidP="00842C72">
      <w:pPr>
        <w:pStyle w:val="a4"/>
        <w:spacing w:after="0"/>
        <w:rPr>
          <w:color w:val="000000"/>
        </w:rPr>
      </w:pPr>
      <w:proofErr w:type="gramStart"/>
      <w:r w:rsidRPr="00520FD1">
        <w:rPr>
          <w:b/>
          <w:bCs/>
          <w:i/>
          <w:iCs/>
          <w:color w:val="000000"/>
        </w:rPr>
        <w:t>Уровень «УМЕТЬ/ПРИМЕНЯТЬ»:</w:t>
      </w:r>
      <w:r w:rsidRPr="00520FD1">
        <w:rPr>
          <w:rStyle w:val="apple-converted-space"/>
          <w:b/>
          <w:bCs/>
          <w:i/>
          <w:iCs/>
        </w:rPr>
        <w:t> </w:t>
      </w:r>
      <w:r w:rsidRPr="00520FD1">
        <w:rPr>
          <w:color w:val="000000"/>
        </w:rPr>
        <w:t>приёмы ознакомительного и изучающего чтения; навыки анализа и характеристики звука, буквы, слога, морфемы, слова, словосочетания, предложения, текста с точки зрения единства темы, смысловой цельности, последовательности изложения;</w:t>
      </w:r>
      <w:proofErr w:type="gramEnd"/>
      <w:r w:rsidRPr="00520FD1">
        <w:rPr>
          <w:color w:val="000000"/>
        </w:rPr>
        <w:t xml:space="preserve"> устанавливать принадлежность текста к определённому типу речи, делить текст на </w:t>
      </w:r>
      <w:proofErr w:type="spellStart"/>
      <w:r w:rsidRPr="00520FD1">
        <w:rPr>
          <w:color w:val="000000"/>
        </w:rPr>
        <w:t>микротемы</w:t>
      </w:r>
      <w:proofErr w:type="spellEnd"/>
      <w:r w:rsidRPr="00520FD1">
        <w:rPr>
          <w:color w:val="000000"/>
        </w:rPr>
        <w:t xml:space="preserve">, осуществлять информационную переработку текста, самостоятельно создавать устное и письменное монологическое высказывание, опираясь на самостоятельно составленный план, обосновывая своё мнение и приводя аргументированные примеры; создавать текст в устной и письменной форме; приёмы работы со схемами, таблицами; сравнивать речевые высказывания с точки зрения их содержания, принадлежности к определённой функциональной разновидности языка, использовать фонетический, морфемный, лексический, морфологический, синтаксический разборы при характеристике слова или предложения; соблюдать в практике речевого общения основные орфоэпические, лексические, грамматические нормы современного русского литературного языка; </w:t>
      </w:r>
      <w:proofErr w:type="gramStart"/>
      <w:r w:rsidRPr="00520FD1">
        <w:rPr>
          <w:color w:val="000000"/>
        </w:rPr>
        <w:t xml:space="preserve">осуществлять речевой самоконтроль и </w:t>
      </w:r>
      <w:proofErr w:type="spellStart"/>
      <w:r w:rsidRPr="00520FD1">
        <w:rPr>
          <w:color w:val="000000"/>
        </w:rPr>
        <w:t>самокоррекцию</w:t>
      </w:r>
      <w:proofErr w:type="spellEnd"/>
      <w:r w:rsidRPr="00520FD1">
        <w:rPr>
          <w:color w:val="000000"/>
        </w:rPr>
        <w:t>, использовать в своей речи выразительные средства языка, выступать перед аудиторией, восстанавливать деформированный текст, кодировать и декодировать информацию, оценивать речевые высказывания разной функциональной направленности с точки зрения соответствия их коммуникативным требованиям, анализировать языковой материал, ставить цели и задачи и делать выводы, анализировать и оценивать собственную учебную деятельность.</w:t>
      </w:r>
      <w:proofErr w:type="gramEnd"/>
    </w:p>
    <w:p w:rsidR="00842C72" w:rsidRPr="00520FD1" w:rsidRDefault="00842C72" w:rsidP="00842C72">
      <w:pPr>
        <w:jc w:val="both"/>
        <w:rPr>
          <w:rFonts w:ascii="Times New Roman" w:hAnsi="Times New Roman"/>
          <w:b/>
          <w:sz w:val="24"/>
          <w:szCs w:val="24"/>
        </w:rPr>
      </w:pP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b/>
          <w:sz w:val="24"/>
          <w:szCs w:val="24"/>
        </w:rPr>
        <w:t xml:space="preserve">Личностными результатами </w:t>
      </w:r>
      <w:r w:rsidRPr="00520FD1">
        <w:rPr>
          <w:rFonts w:ascii="Times New Roman" w:hAnsi="Times New Roman"/>
          <w:sz w:val="24"/>
          <w:szCs w:val="24"/>
        </w:rPr>
        <w:t xml:space="preserve">освоения программы по русскому языку в </w:t>
      </w:r>
      <w:r>
        <w:rPr>
          <w:rFonts w:ascii="Times New Roman" w:hAnsi="Times New Roman"/>
          <w:sz w:val="24"/>
          <w:szCs w:val="24"/>
        </w:rPr>
        <w:t>8</w:t>
      </w:r>
      <w:r w:rsidRPr="00520FD1">
        <w:rPr>
          <w:rFonts w:ascii="Times New Roman" w:hAnsi="Times New Roman"/>
          <w:sz w:val="24"/>
          <w:szCs w:val="24"/>
        </w:rPr>
        <w:t xml:space="preserve"> классе являются: 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понимание русского языка как одной из национально-культурных ценностей русского  народа;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понимание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осознание эстетической ценности русского языка;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уважительное отношение  к родному языку;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потребность сохранить чистоту русского языка как явления национальной культуры;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- стремление к </w:t>
      </w:r>
      <w:proofErr w:type="gramStart"/>
      <w:r w:rsidRPr="00520FD1">
        <w:rPr>
          <w:rFonts w:ascii="Times New Roman" w:hAnsi="Times New Roman"/>
          <w:sz w:val="24"/>
          <w:szCs w:val="24"/>
        </w:rPr>
        <w:t>речевому</w:t>
      </w:r>
      <w:proofErr w:type="gramEnd"/>
      <w:r w:rsidRPr="00520F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FD1">
        <w:rPr>
          <w:rFonts w:ascii="Times New Roman" w:hAnsi="Times New Roman"/>
          <w:sz w:val="24"/>
          <w:szCs w:val="24"/>
        </w:rPr>
        <w:t>самосовершествованию</w:t>
      </w:r>
      <w:proofErr w:type="spellEnd"/>
      <w:r w:rsidRPr="00520FD1">
        <w:rPr>
          <w:rFonts w:ascii="Times New Roman" w:hAnsi="Times New Roman"/>
          <w:sz w:val="24"/>
          <w:szCs w:val="24"/>
        </w:rPr>
        <w:t>;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lastRenderedPageBreak/>
        <w:t>- формирование достаточного объема словарного запаса и усвоенных грамматических сре</w:t>
      </w:r>
      <w:proofErr w:type="gramStart"/>
      <w:r w:rsidRPr="00520FD1">
        <w:rPr>
          <w:rFonts w:ascii="Times New Roman" w:hAnsi="Times New Roman"/>
          <w:sz w:val="24"/>
          <w:szCs w:val="24"/>
        </w:rPr>
        <w:t>дств дл</w:t>
      </w:r>
      <w:proofErr w:type="gramEnd"/>
      <w:r w:rsidRPr="00520FD1">
        <w:rPr>
          <w:rFonts w:ascii="Times New Roman" w:hAnsi="Times New Roman"/>
          <w:sz w:val="24"/>
          <w:szCs w:val="24"/>
        </w:rPr>
        <w:t>я выражения мыслей и чувств в процессе речевого общения;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формирование способности самооценки на основе наблюдения за собственной речью.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proofErr w:type="spellStart"/>
      <w:r w:rsidRPr="00520FD1">
        <w:rPr>
          <w:rFonts w:ascii="Times New Roman" w:hAnsi="Times New Roman"/>
          <w:b/>
          <w:sz w:val="24"/>
          <w:szCs w:val="24"/>
        </w:rPr>
        <w:t>Метапредметными</w:t>
      </w:r>
      <w:proofErr w:type="spellEnd"/>
      <w:r w:rsidRPr="00520FD1">
        <w:rPr>
          <w:rFonts w:ascii="Times New Roman" w:hAnsi="Times New Roman"/>
          <w:b/>
          <w:sz w:val="24"/>
          <w:szCs w:val="24"/>
        </w:rPr>
        <w:t xml:space="preserve"> результатами </w:t>
      </w:r>
      <w:r w:rsidRPr="00520FD1">
        <w:rPr>
          <w:rFonts w:ascii="Times New Roman" w:hAnsi="Times New Roman"/>
          <w:sz w:val="24"/>
          <w:szCs w:val="24"/>
        </w:rPr>
        <w:t xml:space="preserve">освоения программы по русскому языку в </w:t>
      </w:r>
      <w:r>
        <w:rPr>
          <w:rFonts w:ascii="Times New Roman" w:hAnsi="Times New Roman"/>
          <w:sz w:val="24"/>
          <w:szCs w:val="24"/>
        </w:rPr>
        <w:t>8</w:t>
      </w:r>
      <w:r w:rsidRPr="00520FD1">
        <w:rPr>
          <w:rFonts w:ascii="Times New Roman" w:hAnsi="Times New Roman"/>
          <w:sz w:val="24"/>
          <w:szCs w:val="24"/>
        </w:rPr>
        <w:t xml:space="preserve"> классе являются: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овладение всеми видами речевой деятельности (адекватное понимание информации  устного и письменного сообщения; овладение разными видами чтения; формирование способности извлекать информацию из различных источников; овладение приемами отбора и систематизации материала на определенную тему; формирование умения вести самостоятельный поиск информации);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применение приобретенных знаний, умений и навыков в повседневной жизни;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способность использовать родной язык и как средство получения знаний по другим предметам;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коммуникативно-целесообразное взаимодействие с окружающими людьми в процессе речевого общения;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знакомство с национально-культурными нормами  речевого этикета.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b/>
          <w:sz w:val="24"/>
          <w:szCs w:val="24"/>
        </w:rPr>
        <w:t xml:space="preserve">Предметными результатами </w:t>
      </w:r>
      <w:r w:rsidRPr="00520FD1">
        <w:rPr>
          <w:rFonts w:ascii="Times New Roman" w:hAnsi="Times New Roman"/>
          <w:sz w:val="24"/>
          <w:szCs w:val="24"/>
        </w:rPr>
        <w:t xml:space="preserve">освоения программы по русскому языку в </w:t>
      </w:r>
      <w:r>
        <w:rPr>
          <w:rFonts w:ascii="Times New Roman" w:hAnsi="Times New Roman"/>
          <w:sz w:val="24"/>
          <w:szCs w:val="24"/>
        </w:rPr>
        <w:t>8</w:t>
      </w:r>
      <w:r w:rsidRPr="00520FD1">
        <w:rPr>
          <w:rFonts w:ascii="Times New Roman" w:hAnsi="Times New Roman"/>
          <w:sz w:val="24"/>
          <w:szCs w:val="24"/>
        </w:rPr>
        <w:t xml:space="preserve"> классе являются: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представление о русском языке как языке русского народа;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понимание определяющей роли языка в развитии интеллектуальных и творческих способностей личности, при получении образования;</w:t>
      </w:r>
    </w:p>
    <w:p w:rsidR="00842C72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овладение вс</w:t>
      </w:r>
      <w:r>
        <w:rPr>
          <w:rFonts w:ascii="Times New Roman" w:hAnsi="Times New Roman"/>
          <w:sz w:val="24"/>
          <w:szCs w:val="24"/>
        </w:rPr>
        <w:t>еми видами речевой деятельности.</w:t>
      </w:r>
    </w:p>
    <w:p w:rsidR="00842C72" w:rsidRDefault="00842C72" w:rsidP="00842C7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2.Содержание учебного курса</w:t>
      </w:r>
    </w:p>
    <w:p w:rsidR="00842C72" w:rsidRPr="008C6D26" w:rsidRDefault="00842C72" w:rsidP="00842C72">
      <w:pPr>
        <w:jc w:val="center"/>
        <w:rPr>
          <w:rFonts w:ascii="Times New Roman" w:hAnsi="Times New Roman"/>
          <w:b/>
          <w:sz w:val="24"/>
          <w:szCs w:val="24"/>
        </w:rPr>
      </w:pP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Содержание курса полностью соответствует Примерной программе основного общего образования по русскому языку. Выделяются три сквозные содержательные линии: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содержание, обеспечивающее формирование коммуникативной компетенции;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- содержание, обеспечивающее формирование языковой и лингвистической компетенции;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- содержание, обеспечивающее формирование </w:t>
      </w:r>
      <w:proofErr w:type="spellStart"/>
      <w:r w:rsidRPr="00520FD1">
        <w:rPr>
          <w:rFonts w:ascii="Times New Roman" w:hAnsi="Times New Roman"/>
          <w:sz w:val="24"/>
          <w:szCs w:val="24"/>
        </w:rPr>
        <w:t>культуроведческой</w:t>
      </w:r>
      <w:proofErr w:type="spellEnd"/>
      <w:r w:rsidRPr="00520FD1">
        <w:rPr>
          <w:rFonts w:ascii="Times New Roman" w:hAnsi="Times New Roman"/>
          <w:sz w:val="24"/>
          <w:szCs w:val="24"/>
        </w:rPr>
        <w:t xml:space="preserve"> компетенции.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ab/>
        <w:t>Названные содержательные линии неразрывно взаимосвязаны и интегрированы, что находит отражение в  тематическом планировании.</w:t>
      </w:r>
    </w:p>
    <w:p w:rsidR="00842C72" w:rsidRPr="00520FD1" w:rsidRDefault="00842C72" w:rsidP="00842C72">
      <w:pPr>
        <w:rPr>
          <w:rFonts w:ascii="Times New Roman" w:hAnsi="Times New Roman"/>
          <w:b/>
          <w:i/>
          <w:sz w:val="24"/>
          <w:szCs w:val="24"/>
        </w:rPr>
      </w:pPr>
      <w:r w:rsidRPr="00520FD1">
        <w:rPr>
          <w:rFonts w:ascii="Times New Roman" w:hAnsi="Times New Roman"/>
          <w:b/>
          <w:i/>
          <w:sz w:val="24"/>
          <w:szCs w:val="24"/>
        </w:rPr>
        <w:t>Содержание, обеспечивающее формирование коммуникативной компетенции</w:t>
      </w:r>
    </w:p>
    <w:p w:rsidR="00842C72" w:rsidRPr="00520FD1" w:rsidRDefault="00842C72" w:rsidP="00842C72">
      <w:pPr>
        <w:rPr>
          <w:rFonts w:ascii="Times New Roman" w:hAnsi="Times New Roman"/>
          <w:b/>
          <w:i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  <w:u w:val="single"/>
        </w:rPr>
        <w:t>Речь и речевое общение</w:t>
      </w:r>
    </w:p>
    <w:p w:rsidR="00842C72" w:rsidRPr="00520FD1" w:rsidRDefault="00842C72" w:rsidP="00842C72">
      <w:pPr>
        <w:numPr>
          <w:ilvl w:val="0"/>
          <w:numId w:val="2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Речь и речевое общение.  Речевая  ситуация. Речь устная и письменная. Речь диалогическая и монологическая.</w:t>
      </w:r>
    </w:p>
    <w:p w:rsidR="00842C72" w:rsidRPr="00520FD1" w:rsidRDefault="00842C72" w:rsidP="00842C72">
      <w:pPr>
        <w:numPr>
          <w:ilvl w:val="0"/>
          <w:numId w:val="2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Осознание основных особенностей устной и письменной речи; анализ образцов устной и письменной речи. Понимание коммуникативных целей и мотивов говорящего в разных </w:t>
      </w:r>
      <w:r w:rsidRPr="00520FD1">
        <w:rPr>
          <w:rFonts w:ascii="Times New Roman" w:hAnsi="Times New Roman"/>
          <w:sz w:val="24"/>
          <w:szCs w:val="24"/>
        </w:rPr>
        <w:lastRenderedPageBreak/>
        <w:t>ситуациях общения. Овладение нормами речевого поведения в ситуациях формального и неформального межличностного общения.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  <w:u w:val="single"/>
        </w:rPr>
      </w:pP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  <w:u w:val="single"/>
        </w:rPr>
      </w:pPr>
      <w:r w:rsidRPr="00520FD1">
        <w:rPr>
          <w:rFonts w:ascii="Times New Roman" w:hAnsi="Times New Roman"/>
          <w:sz w:val="24"/>
          <w:szCs w:val="24"/>
          <w:u w:val="single"/>
        </w:rPr>
        <w:t>Речевая деятельность</w:t>
      </w:r>
    </w:p>
    <w:p w:rsidR="00842C72" w:rsidRPr="00520FD1" w:rsidRDefault="00842C72" w:rsidP="00842C72">
      <w:pPr>
        <w:numPr>
          <w:ilvl w:val="0"/>
          <w:numId w:val="3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Виды речевой деятельности: чтение, </w:t>
      </w:r>
      <w:proofErr w:type="spellStart"/>
      <w:r w:rsidRPr="00520FD1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520FD1">
        <w:rPr>
          <w:rFonts w:ascii="Times New Roman" w:hAnsi="Times New Roman"/>
          <w:sz w:val="24"/>
          <w:szCs w:val="24"/>
        </w:rPr>
        <w:t xml:space="preserve"> (слушание), говорение, письмо.</w:t>
      </w:r>
    </w:p>
    <w:p w:rsidR="00842C72" w:rsidRPr="00520FD1" w:rsidRDefault="00842C72" w:rsidP="00842C72">
      <w:pPr>
        <w:numPr>
          <w:ilvl w:val="0"/>
          <w:numId w:val="3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Овладение основными видами речевой деятельности. Адекватное понимание основной информации текста, воспринимаемого зрительно и на слух. Передача содержания прочитанного или прослушанного текста в сжатом или развернутом виде в соответствии с ситуацией общения. Овладение практическими умениями поискового, ознакомительного, изучающего чтения. Овладение различными видами </w:t>
      </w:r>
      <w:proofErr w:type="spellStart"/>
      <w:r w:rsidRPr="00520FD1">
        <w:rPr>
          <w:rFonts w:ascii="Times New Roman" w:hAnsi="Times New Roman"/>
          <w:sz w:val="24"/>
          <w:szCs w:val="24"/>
        </w:rPr>
        <w:t>аудирования</w:t>
      </w:r>
      <w:proofErr w:type="spellEnd"/>
      <w:r w:rsidRPr="00520FD1">
        <w:rPr>
          <w:rFonts w:ascii="Times New Roman" w:hAnsi="Times New Roman"/>
          <w:sz w:val="24"/>
          <w:szCs w:val="24"/>
        </w:rPr>
        <w:t>. Изложение содержания прослушанного или прочитанного текста. Создание устных и письменных высказываний разной коммуникативной направленности с учетом целей и ситуации общения. Отбор и систематизация материла на определенную тему.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  <w:u w:val="single"/>
        </w:rPr>
      </w:pP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  <w:u w:val="single"/>
        </w:rPr>
      </w:pPr>
      <w:r w:rsidRPr="00520FD1">
        <w:rPr>
          <w:rFonts w:ascii="Times New Roman" w:hAnsi="Times New Roman"/>
          <w:sz w:val="24"/>
          <w:szCs w:val="24"/>
          <w:u w:val="single"/>
        </w:rPr>
        <w:t>Текст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1.  Понятие текста, основные признаки текста. Тема, основная мысль текста. </w:t>
      </w:r>
      <w:proofErr w:type="spellStart"/>
      <w:r w:rsidRPr="00520FD1">
        <w:rPr>
          <w:rFonts w:ascii="Times New Roman" w:hAnsi="Times New Roman"/>
          <w:sz w:val="24"/>
          <w:szCs w:val="24"/>
        </w:rPr>
        <w:t>Микротема</w:t>
      </w:r>
      <w:proofErr w:type="spellEnd"/>
      <w:r w:rsidRPr="00520FD1">
        <w:rPr>
          <w:rFonts w:ascii="Times New Roman" w:hAnsi="Times New Roman"/>
          <w:sz w:val="24"/>
          <w:szCs w:val="24"/>
        </w:rPr>
        <w:t xml:space="preserve"> текста. Абзац как средство композиционно-стилистического членения текста. План текста как вид  переработки текста.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2.   Анализ текста с точки зрения его темы, основной мысли, структуры. Деление текста на смысловые части. Составление плана текста. Анализ языковых особенностей текста. Создание текстов различного типа. Соблюдение норм.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</w:p>
    <w:p w:rsidR="00842C72" w:rsidRPr="00520FD1" w:rsidRDefault="00842C72" w:rsidP="00842C72">
      <w:pPr>
        <w:rPr>
          <w:rFonts w:ascii="Times New Roman" w:hAnsi="Times New Roman"/>
          <w:b/>
          <w:i/>
          <w:sz w:val="24"/>
          <w:szCs w:val="24"/>
        </w:rPr>
      </w:pPr>
      <w:r w:rsidRPr="00520FD1">
        <w:rPr>
          <w:rFonts w:ascii="Times New Roman" w:hAnsi="Times New Roman"/>
          <w:b/>
          <w:i/>
          <w:sz w:val="24"/>
          <w:szCs w:val="24"/>
        </w:rPr>
        <w:t>Содержание, обеспечивающее формирование языковой и лингвистической компетенции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  <w:u w:val="single"/>
        </w:rPr>
      </w:pPr>
      <w:r w:rsidRPr="00520FD1">
        <w:rPr>
          <w:rFonts w:ascii="Times New Roman" w:hAnsi="Times New Roman"/>
          <w:sz w:val="24"/>
          <w:szCs w:val="24"/>
          <w:u w:val="single"/>
        </w:rPr>
        <w:t>Общие сведения о языке</w:t>
      </w:r>
    </w:p>
    <w:p w:rsidR="00842C72" w:rsidRPr="00520FD1" w:rsidRDefault="00842C72" w:rsidP="00842C72">
      <w:pPr>
        <w:numPr>
          <w:ilvl w:val="0"/>
          <w:numId w:val="4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Язык. Языкознание. Представление о языке как знаковой системе, о лингвистике как науке.</w:t>
      </w:r>
    </w:p>
    <w:p w:rsidR="00842C72" w:rsidRPr="00520FD1" w:rsidRDefault="00842C72" w:rsidP="00842C72">
      <w:pPr>
        <w:numPr>
          <w:ilvl w:val="0"/>
          <w:numId w:val="4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Осознание  роли языка в жизни человека, важности умения общаться</w:t>
      </w:r>
      <w:proofErr w:type="gramStart"/>
      <w:r w:rsidRPr="00520FD1">
        <w:rPr>
          <w:rFonts w:ascii="Times New Roman" w:hAnsi="Times New Roman"/>
          <w:sz w:val="24"/>
          <w:szCs w:val="24"/>
        </w:rPr>
        <w:t>..</w:t>
      </w:r>
      <w:proofErr w:type="gramEnd"/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  <w:u w:val="single"/>
        </w:rPr>
      </w:pPr>
      <w:r w:rsidRPr="00520FD1">
        <w:rPr>
          <w:rFonts w:ascii="Times New Roman" w:hAnsi="Times New Roman"/>
          <w:sz w:val="24"/>
          <w:szCs w:val="24"/>
          <w:u w:val="single"/>
        </w:rPr>
        <w:t>Фонетика и орфоэпия</w:t>
      </w:r>
    </w:p>
    <w:p w:rsidR="00842C72" w:rsidRPr="00520FD1" w:rsidRDefault="00842C72" w:rsidP="00842C72">
      <w:pPr>
        <w:numPr>
          <w:ilvl w:val="0"/>
          <w:numId w:val="5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Фонетика как раздел лингвистики.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Звук как единица языка. Система гласных звуков. Система   согласных звуков. Изменение звуков в речевом потоке. Элементы фонетической транскрипции. Слог. Ударение. 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Орфоэпия как раздел лингвистики. Основные правила нормативного произношения и ударения. Орфоэпический словарь.</w:t>
      </w:r>
    </w:p>
    <w:p w:rsidR="00842C72" w:rsidRPr="00520FD1" w:rsidRDefault="00842C72" w:rsidP="00842C72">
      <w:pPr>
        <w:numPr>
          <w:ilvl w:val="0"/>
          <w:numId w:val="5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Совершенствование навыков различение ударных и безударных гласных, звонких и глухих, твердых и мягких согласных. Объяснение с помощью элементов транскрипции особенностей произношения и написания слов. Проведение фонетического разбора слова. 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lastRenderedPageBreak/>
        <w:t>Нормативное произношение слов. Оценка собственной и чужой речи с точки зрения орфоэпической правильности.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Применение фонетико-орфоэпических знаний и умений в собственной речевой практике. Использование орфоэпического словаря для овладения произносительной культурой.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  <w:u w:val="single"/>
        </w:rPr>
      </w:pPr>
      <w:r w:rsidRPr="00520FD1">
        <w:rPr>
          <w:rFonts w:ascii="Times New Roman" w:hAnsi="Times New Roman"/>
          <w:sz w:val="24"/>
          <w:szCs w:val="24"/>
          <w:u w:val="single"/>
        </w:rPr>
        <w:t>Графика</w:t>
      </w:r>
    </w:p>
    <w:p w:rsidR="00842C72" w:rsidRPr="00520FD1" w:rsidRDefault="00842C72" w:rsidP="00842C72">
      <w:pPr>
        <w:numPr>
          <w:ilvl w:val="0"/>
          <w:numId w:val="6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Графика как раздел лингвистики. Соотношение звука и буквы. Обозначение на письме твердости и мягкости согласного.  Способы обозначения </w:t>
      </w:r>
      <w:proofErr w:type="gramStart"/>
      <w:r w:rsidRPr="00520FD1">
        <w:rPr>
          <w:rFonts w:ascii="Times New Roman" w:hAnsi="Times New Roman"/>
          <w:sz w:val="24"/>
          <w:szCs w:val="24"/>
          <w:lang w:val="en-US"/>
        </w:rPr>
        <w:t xml:space="preserve">[  </w:t>
      </w:r>
      <w:proofErr w:type="gramEnd"/>
      <w:r w:rsidRPr="00520FD1">
        <w:rPr>
          <w:rFonts w:ascii="Times New Roman" w:hAnsi="Times New Roman"/>
          <w:sz w:val="24"/>
          <w:szCs w:val="24"/>
          <w:lang w:val="en-US"/>
        </w:rPr>
        <w:t>j ]</w:t>
      </w:r>
      <w:r w:rsidRPr="00520FD1">
        <w:rPr>
          <w:rFonts w:ascii="Times New Roman" w:hAnsi="Times New Roman"/>
          <w:sz w:val="24"/>
          <w:szCs w:val="24"/>
        </w:rPr>
        <w:t>.</w:t>
      </w:r>
    </w:p>
    <w:p w:rsidR="00842C72" w:rsidRPr="00520FD1" w:rsidRDefault="00842C72" w:rsidP="00842C72">
      <w:pPr>
        <w:numPr>
          <w:ilvl w:val="0"/>
          <w:numId w:val="6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Совершенствование навыков сопоставления звукового и буквенного состава слова. Использование знания алфавита при поиске информации в словарях, справочниках, энциклопедиях, СМС-сообщениях.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520FD1">
        <w:rPr>
          <w:rFonts w:ascii="Times New Roman" w:hAnsi="Times New Roman"/>
          <w:sz w:val="24"/>
          <w:szCs w:val="24"/>
          <w:u w:val="single"/>
        </w:rPr>
        <w:t>Морфемика</w:t>
      </w:r>
      <w:proofErr w:type="spellEnd"/>
      <w:r w:rsidRPr="00520FD1">
        <w:rPr>
          <w:rFonts w:ascii="Times New Roman" w:hAnsi="Times New Roman"/>
          <w:sz w:val="24"/>
          <w:szCs w:val="24"/>
          <w:u w:val="single"/>
        </w:rPr>
        <w:t xml:space="preserve"> и словообразование</w:t>
      </w:r>
    </w:p>
    <w:p w:rsidR="00842C72" w:rsidRPr="00520FD1" w:rsidRDefault="00842C72" w:rsidP="00842C72">
      <w:pPr>
        <w:numPr>
          <w:ilvl w:val="0"/>
          <w:numId w:val="7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proofErr w:type="spellStart"/>
      <w:r w:rsidRPr="00520FD1">
        <w:rPr>
          <w:rFonts w:ascii="Times New Roman" w:hAnsi="Times New Roman"/>
          <w:sz w:val="24"/>
          <w:szCs w:val="24"/>
        </w:rPr>
        <w:t>Морфемика</w:t>
      </w:r>
      <w:proofErr w:type="spellEnd"/>
      <w:r w:rsidRPr="00520FD1">
        <w:rPr>
          <w:rFonts w:ascii="Times New Roman" w:hAnsi="Times New Roman"/>
          <w:sz w:val="24"/>
          <w:szCs w:val="24"/>
        </w:rPr>
        <w:t xml:space="preserve"> как раздел лингвистики. Морфема как минимальная значимая единица языка. 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Словообразующие и формообразующие морфемы. Окончание как формообразующая морфема. Приставка, корень, суффикс как словообразующие морфемы. 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Корень. Однокоренные слова. Чередование гласных и согласных в корнях слова.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Возможность исторических изменений в структуре слова.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Понятие об этимологии. Этимологический словарь.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Словообразование как раздел лингвистики. 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Морфемный словарь</w:t>
      </w:r>
    </w:p>
    <w:p w:rsidR="00842C72" w:rsidRPr="00520FD1" w:rsidRDefault="00842C72" w:rsidP="00842C72">
      <w:pPr>
        <w:numPr>
          <w:ilvl w:val="0"/>
          <w:numId w:val="7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Осмысление морфемы как значимой единицы языка. Осознание роли морфем в процессах </w:t>
      </w:r>
      <w:proofErr w:type="spellStart"/>
      <w:r w:rsidRPr="00520FD1">
        <w:rPr>
          <w:rFonts w:ascii="Times New Roman" w:hAnsi="Times New Roman"/>
          <w:sz w:val="24"/>
          <w:szCs w:val="24"/>
        </w:rPr>
        <w:t>формо</w:t>
      </w:r>
      <w:proofErr w:type="spellEnd"/>
      <w:r w:rsidRPr="00520FD1">
        <w:rPr>
          <w:rFonts w:ascii="Times New Roman" w:hAnsi="Times New Roman"/>
          <w:sz w:val="24"/>
          <w:szCs w:val="24"/>
        </w:rPr>
        <w:t xml:space="preserve">- и словообразования. 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Применение знаний по </w:t>
      </w:r>
      <w:proofErr w:type="spellStart"/>
      <w:r w:rsidRPr="00520FD1">
        <w:rPr>
          <w:rFonts w:ascii="Times New Roman" w:hAnsi="Times New Roman"/>
          <w:sz w:val="24"/>
          <w:szCs w:val="24"/>
        </w:rPr>
        <w:t>морфемике</w:t>
      </w:r>
      <w:proofErr w:type="spellEnd"/>
      <w:r w:rsidRPr="00520FD1">
        <w:rPr>
          <w:rFonts w:ascii="Times New Roman" w:hAnsi="Times New Roman"/>
          <w:sz w:val="24"/>
          <w:szCs w:val="24"/>
        </w:rPr>
        <w:t xml:space="preserve"> в практике правописания. 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Использование морфемного словаря при решении разнообразных учебных задач.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  <w:u w:val="single"/>
        </w:rPr>
      </w:pPr>
      <w:r w:rsidRPr="00520FD1">
        <w:rPr>
          <w:rFonts w:ascii="Times New Roman" w:hAnsi="Times New Roman"/>
          <w:sz w:val="24"/>
          <w:szCs w:val="24"/>
          <w:u w:val="single"/>
        </w:rPr>
        <w:t>Лексикология и фразеология</w:t>
      </w:r>
    </w:p>
    <w:p w:rsidR="00842C72" w:rsidRPr="00520FD1" w:rsidRDefault="00842C72" w:rsidP="00842C72">
      <w:pPr>
        <w:numPr>
          <w:ilvl w:val="0"/>
          <w:numId w:val="8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Лексикология как раздел лингвистики. Слово как единица языка. Лексическое значение слова.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Однозначные и  многозначные слова; прямое и переносное значения слова. Переносное значение слов как основа тропов. 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Тематические группы слов. Толковые словари русского языка.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Синонимы. Антонимы. Омонимы. Паронимы. Словари русского языка.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Лексика русского языка с точки зрения сферы ее употребления. Общеупотребительные слова (нейтральная лексика). 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Стилевые пласты лексики. Разные виды лексических словарей русского языка и их роль в овладении словарным богатством родного языка.</w:t>
      </w:r>
    </w:p>
    <w:p w:rsidR="00842C72" w:rsidRPr="00520FD1" w:rsidRDefault="00842C72" w:rsidP="00842C72">
      <w:pPr>
        <w:numPr>
          <w:ilvl w:val="0"/>
          <w:numId w:val="8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lastRenderedPageBreak/>
        <w:t>Дифференциация лексики по типам лексического значения с точки зрения  экспрессивной окраски  и стилевой принадлежности.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Употребление лексических сре</w:t>
      </w:r>
      <w:proofErr w:type="gramStart"/>
      <w:r w:rsidRPr="00520FD1">
        <w:rPr>
          <w:rFonts w:ascii="Times New Roman" w:hAnsi="Times New Roman"/>
          <w:sz w:val="24"/>
          <w:szCs w:val="24"/>
        </w:rPr>
        <w:t>дств в с</w:t>
      </w:r>
      <w:proofErr w:type="gramEnd"/>
      <w:r w:rsidRPr="00520FD1">
        <w:rPr>
          <w:rFonts w:ascii="Times New Roman" w:hAnsi="Times New Roman"/>
          <w:sz w:val="24"/>
          <w:szCs w:val="24"/>
        </w:rPr>
        <w:t>оответствии со значением и ситуацией общения. Оценка своей и чужой речи с точки зрения точного, уместного и выразительного словоупотребления.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Проведение лексического разбора слов.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  <w:u w:val="single"/>
        </w:rPr>
      </w:pPr>
      <w:r w:rsidRPr="00520FD1">
        <w:rPr>
          <w:rFonts w:ascii="Times New Roman" w:hAnsi="Times New Roman"/>
          <w:sz w:val="24"/>
          <w:szCs w:val="24"/>
          <w:u w:val="single"/>
        </w:rPr>
        <w:t>Морфология</w:t>
      </w:r>
    </w:p>
    <w:p w:rsidR="00842C72" w:rsidRPr="00520FD1" w:rsidRDefault="00842C72" w:rsidP="00842C72">
      <w:pPr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Морфология как раздел грамматики.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Части речи как лексико-грамматические разряды слов. Система частей речи в русском языке. 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Самостоятельные  части речи. Общее грамматическое значение, морфологические и синтаксические  признаки имени существительного, имени прилагательного, имени  числительного, местоимения, глагола, наречия. 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Служебные  части речи. Общее грамматическое значение, морфологические и синтаксические  признаки предлогов и союзов.</w:t>
      </w:r>
    </w:p>
    <w:p w:rsidR="00842C72" w:rsidRPr="00520FD1" w:rsidRDefault="00842C72" w:rsidP="00842C72">
      <w:pPr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Распознавание частей речи по грамматическому значению, морфологическим признакам и синтаксической роли. Проведение морфологического разбора слов разных частей речи. Нормативное употребление форм слов различных частей речи.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Применение  морфологических знаний и умений в практике правописания.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  <w:u w:val="single"/>
        </w:rPr>
      </w:pPr>
      <w:r w:rsidRPr="00520FD1">
        <w:rPr>
          <w:rFonts w:ascii="Times New Roman" w:hAnsi="Times New Roman"/>
          <w:sz w:val="24"/>
          <w:szCs w:val="24"/>
          <w:u w:val="single"/>
        </w:rPr>
        <w:t>Синтаксис</w:t>
      </w:r>
    </w:p>
    <w:p w:rsidR="00842C72" w:rsidRPr="00520FD1" w:rsidRDefault="00842C72" w:rsidP="00842C72">
      <w:pPr>
        <w:numPr>
          <w:ilvl w:val="0"/>
          <w:numId w:val="1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Синтаксис как раздел грамматики. Словосочетание и предложение как единицы синтаксиса.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Словосочетание  как синтаксическая единица.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Виды предложений по цели высказывания и эмоциональной окраске.  Грамматическая основа предложения, главные и второстепенные члены, способы их выражения. 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Предложения осложненной структуры. Однородные члены предложения. Обращения.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Сложное предложение.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Способы передачи чужой речи.</w:t>
      </w:r>
    </w:p>
    <w:p w:rsidR="00842C72" w:rsidRPr="00520FD1" w:rsidRDefault="00842C72" w:rsidP="00842C72">
      <w:pPr>
        <w:numPr>
          <w:ilvl w:val="0"/>
          <w:numId w:val="10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Проведение синтаксического разбора словосочетаний и предложений. Анализ разнообразных синтаксических конструкций и правильное употребление их в речи. Оценка собственной и чужой речи с точки зрения правильности, уместности и выразительности употребления синтаксических конструкций.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Применение синтаксических знаний  и умений в практике правописания.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  <w:u w:val="single"/>
        </w:rPr>
        <w:t>Правописание: орфография и пунктуация</w:t>
      </w:r>
      <w:r w:rsidRPr="00520FD1">
        <w:rPr>
          <w:rFonts w:ascii="Times New Roman" w:hAnsi="Times New Roman"/>
          <w:sz w:val="24"/>
          <w:szCs w:val="24"/>
        </w:rPr>
        <w:t>.</w:t>
      </w:r>
    </w:p>
    <w:p w:rsidR="00842C72" w:rsidRPr="00520FD1" w:rsidRDefault="00842C72" w:rsidP="00842C72">
      <w:pPr>
        <w:numPr>
          <w:ilvl w:val="0"/>
          <w:numId w:val="1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Орфография как система правил правописания. Понятие орфограммы.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Правописание гласных и согласных в составе морфем. Правописание </w:t>
      </w:r>
      <w:r w:rsidRPr="00520FD1">
        <w:rPr>
          <w:rFonts w:ascii="Times New Roman" w:hAnsi="Times New Roman"/>
          <w:i/>
          <w:sz w:val="24"/>
          <w:szCs w:val="24"/>
        </w:rPr>
        <w:t>ъ</w:t>
      </w:r>
      <w:r w:rsidRPr="00520FD1">
        <w:rPr>
          <w:rFonts w:ascii="Times New Roman" w:hAnsi="Times New Roman"/>
          <w:sz w:val="24"/>
          <w:szCs w:val="24"/>
        </w:rPr>
        <w:t xml:space="preserve"> и </w:t>
      </w:r>
      <w:r w:rsidRPr="00520FD1">
        <w:rPr>
          <w:rFonts w:ascii="Times New Roman" w:hAnsi="Times New Roman"/>
          <w:i/>
          <w:sz w:val="24"/>
          <w:szCs w:val="24"/>
        </w:rPr>
        <w:t>ь.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lastRenderedPageBreak/>
        <w:t>Слитные, раздельные и дефисные написания.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Употребление прописной и строчной буквы.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Перенос слов.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Орфографические словари и справочники.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Пунктуация как система правил правописания.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 xml:space="preserve">Знаки препинания и их функции. 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Знаки препинания в конце предложения. Знаки препинания в простом неосложненном предложении.  Знаки препинания в простом осложненном предложении (при однородных членах предложения, при обращении). Знаки препинания при прямой речи.</w:t>
      </w:r>
    </w:p>
    <w:p w:rsidR="00842C72" w:rsidRPr="00520FD1" w:rsidRDefault="00842C72" w:rsidP="00842C72">
      <w:pPr>
        <w:numPr>
          <w:ilvl w:val="0"/>
          <w:numId w:val="1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Формирование  орфографической и пунктуационной зоркости. Соблюдение орфографических и пунктуационных норм в письменной речи. Опора на фонетический, морфемный и морфологический анализ при выборе правильного написания. Опора на грамматико-интонационный анализ при объяснении расстановки знаков препинания в предложении.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Использование орфографических словарей и справочников по правописанию для решения орфографических и пунктуационных проблем.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</w:rPr>
      </w:pPr>
    </w:p>
    <w:p w:rsidR="00842C72" w:rsidRPr="00520FD1" w:rsidRDefault="00842C72" w:rsidP="00842C72">
      <w:pPr>
        <w:rPr>
          <w:rFonts w:ascii="Times New Roman" w:hAnsi="Times New Roman"/>
          <w:b/>
          <w:i/>
          <w:sz w:val="24"/>
          <w:szCs w:val="24"/>
        </w:rPr>
      </w:pPr>
      <w:r w:rsidRPr="00520FD1">
        <w:rPr>
          <w:rFonts w:ascii="Times New Roman" w:hAnsi="Times New Roman"/>
          <w:b/>
          <w:i/>
          <w:sz w:val="24"/>
          <w:szCs w:val="24"/>
        </w:rPr>
        <w:t xml:space="preserve">Содержание, обеспечивающее формирование </w:t>
      </w:r>
      <w:proofErr w:type="spellStart"/>
      <w:r w:rsidRPr="00520FD1">
        <w:rPr>
          <w:rFonts w:ascii="Times New Roman" w:hAnsi="Times New Roman"/>
          <w:b/>
          <w:i/>
          <w:sz w:val="24"/>
          <w:szCs w:val="24"/>
        </w:rPr>
        <w:t>культуроведческой</w:t>
      </w:r>
      <w:proofErr w:type="spellEnd"/>
      <w:r w:rsidRPr="00520FD1">
        <w:rPr>
          <w:rFonts w:ascii="Times New Roman" w:hAnsi="Times New Roman"/>
          <w:b/>
          <w:i/>
          <w:sz w:val="24"/>
          <w:szCs w:val="24"/>
        </w:rPr>
        <w:t xml:space="preserve"> компетенции</w:t>
      </w:r>
    </w:p>
    <w:p w:rsidR="00842C72" w:rsidRPr="00520FD1" w:rsidRDefault="00842C72" w:rsidP="00842C72">
      <w:pPr>
        <w:rPr>
          <w:rFonts w:ascii="Times New Roman" w:hAnsi="Times New Roman"/>
          <w:sz w:val="24"/>
          <w:szCs w:val="24"/>
          <w:u w:val="single"/>
        </w:rPr>
      </w:pPr>
      <w:r w:rsidRPr="00520FD1">
        <w:rPr>
          <w:rFonts w:ascii="Times New Roman" w:hAnsi="Times New Roman"/>
          <w:sz w:val="24"/>
          <w:szCs w:val="24"/>
          <w:u w:val="single"/>
        </w:rPr>
        <w:t>Язык и культура</w:t>
      </w:r>
    </w:p>
    <w:p w:rsidR="00842C72" w:rsidRPr="00520FD1" w:rsidRDefault="00842C72" w:rsidP="00842C72">
      <w:pPr>
        <w:numPr>
          <w:ilvl w:val="0"/>
          <w:numId w:val="12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520FD1">
        <w:rPr>
          <w:rFonts w:ascii="Times New Roman" w:hAnsi="Times New Roman"/>
          <w:sz w:val="24"/>
          <w:szCs w:val="24"/>
        </w:rPr>
        <w:t>Взаимосвязь языка и культуры, истории народа. Русский речевой этикет.</w:t>
      </w:r>
    </w:p>
    <w:p w:rsidR="00842C72" w:rsidRPr="00520FD1" w:rsidRDefault="00842C72" w:rsidP="00842C72">
      <w:pPr>
        <w:pStyle w:val="af0"/>
        <w:numPr>
          <w:ilvl w:val="0"/>
          <w:numId w:val="12"/>
        </w:numPr>
        <w:spacing w:after="160" w:line="259" w:lineRule="auto"/>
        <w:contextualSpacing/>
      </w:pPr>
      <w:r w:rsidRPr="00520FD1">
        <w:t>Уместное использование правил русского речевого этикета в учебной деятельности и повседневной жизни.</w:t>
      </w:r>
    </w:p>
    <w:p w:rsidR="00842C72" w:rsidRDefault="00842C72" w:rsidP="00842C72">
      <w:pPr>
        <w:rPr>
          <w:rFonts w:ascii="Times New Roman" w:hAnsi="Times New Roman"/>
          <w:b/>
          <w:sz w:val="24"/>
          <w:szCs w:val="24"/>
        </w:rPr>
      </w:pPr>
    </w:p>
    <w:p w:rsidR="004D16B8" w:rsidRDefault="004D16B8" w:rsidP="00842C72">
      <w:pPr>
        <w:rPr>
          <w:rFonts w:ascii="Times New Roman" w:hAnsi="Times New Roman"/>
          <w:b/>
          <w:sz w:val="24"/>
          <w:szCs w:val="24"/>
        </w:rPr>
      </w:pPr>
    </w:p>
    <w:p w:rsidR="004D16B8" w:rsidRDefault="004D16B8" w:rsidP="00842C72">
      <w:pPr>
        <w:rPr>
          <w:rFonts w:ascii="Times New Roman" w:hAnsi="Times New Roman"/>
          <w:b/>
          <w:sz w:val="24"/>
          <w:szCs w:val="24"/>
        </w:rPr>
      </w:pPr>
    </w:p>
    <w:p w:rsidR="004D16B8" w:rsidRDefault="004D16B8" w:rsidP="00842C72">
      <w:pPr>
        <w:rPr>
          <w:rFonts w:ascii="Times New Roman" w:hAnsi="Times New Roman"/>
          <w:b/>
          <w:sz w:val="24"/>
          <w:szCs w:val="24"/>
        </w:rPr>
      </w:pPr>
    </w:p>
    <w:p w:rsidR="004D16B8" w:rsidRDefault="004D16B8" w:rsidP="00842C72">
      <w:pPr>
        <w:rPr>
          <w:rFonts w:ascii="Times New Roman" w:hAnsi="Times New Roman"/>
          <w:b/>
          <w:sz w:val="24"/>
          <w:szCs w:val="24"/>
        </w:rPr>
      </w:pPr>
    </w:p>
    <w:p w:rsidR="004D16B8" w:rsidRDefault="004D16B8" w:rsidP="00842C72">
      <w:pPr>
        <w:rPr>
          <w:rFonts w:ascii="Times New Roman" w:hAnsi="Times New Roman"/>
          <w:b/>
          <w:sz w:val="24"/>
          <w:szCs w:val="24"/>
        </w:rPr>
      </w:pPr>
    </w:p>
    <w:p w:rsidR="004D16B8" w:rsidRDefault="004D16B8" w:rsidP="00842C72">
      <w:pPr>
        <w:rPr>
          <w:rFonts w:ascii="Times New Roman" w:hAnsi="Times New Roman"/>
          <w:b/>
          <w:sz w:val="24"/>
          <w:szCs w:val="24"/>
        </w:rPr>
      </w:pPr>
    </w:p>
    <w:p w:rsidR="004D16B8" w:rsidRDefault="004D16B8" w:rsidP="00842C72">
      <w:pPr>
        <w:rPr>
          <w:rFonts w:ascii="Times New Roman" w:hAnsi="Times New Roman"/>
          <w:b/>
          <w:sz w:val="24"/>
          <w:szCs w:val="24"/>
        </w:rPr>
      </w:pPr>
    </w:p>
    <w:p w:rsidR="004D16B8" w:rsidRPr="00520FD1" w:rsidRDefault="004D16B8" w:rsidP="00842C72">
      <w:pPr>
        <w:rPr>
          <w:rFonts w:ascii="Times New Roman" w:hAnsi="Times New Roman"/>
          <w:b/>
          <w:sz w:val="24"/>
          <w:szCs w:val="24"/>
        </w:rPr>
      </w:pPr>
    </w:p>
    <w:p w:rsidR="00DC21E4" w:rsidRPr="00846FE3" w:rsidRDefault="00842C72" w:rsidP="00846FE3">
      <w:pPr>
        <w:pStyle w:val="af0"/>
        <w:ind w:left="12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</w:t>
      </w:r>
      <w:r w:rsidR="00790291">
        <w:rPr>
          <w:b/>
          <w:sz w:val="28"/>
          <w:szCs w:val="28"/>
        </w:rPr>
        <w:t>Календарно-тематическое планирование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7109"/>
        <w:gridCol w:w="778"/>
        <w:gridCol w:w="925"/>
        <w:gridCol w:w="1339"/>
      </w:tblGrid>
      <w:tr w:rsidR="00846FE3" w:rsidRPr="004D0A3F" w:rsidTr="00B712B1">
        <w:trPr>
          <w:trHeight w:val="284"/>
        </w:trPr>
        <w:tc>
          <w:tcPr>
            <w:tcW w:w="249" w:type="pct"/>
            <w:vMerge w:val="restart"/>
            <w:shd w:val="clear" w:color="auto" w:fill="auto"/>
            <w:vAlign w:val="center"/>
          </w:tcPr>
          <w:p w:rsidR="00E97C64" w:rsidRPr="004D0A3F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4D0A3F">
              <w:rPr>
                <w:rFonts w:ascii="Times New Roman" w:eastAsia="Calibri" w:hAnsi="Times New Roman"/>
                <w:b/>
                <w:lang w:eastAsia="en-US"/>
              </w:rPr>
              <w:t xml:space="preserve">№ </w:t>
            </w:r>
            <w:proofErr w:type="gramStart"/>
            <w:r w:rsidRPr="004D0A3F">
              <w:rPr>
                <w:rFonts w:ascii="Times New Roman" w:eastAsia="Calibri" w:hAnsi="Times New Roman"/>
                <w:b/>
                <w:lang w:eastAsia="en-US"/>
              </w:rPr>
              <w:t>п</w:t>
            </w:r>
            <w:proofErr w:type="gramEnd"/>
            <w:r w:rsidRPr="004D0A3F">
              <w:rPr>
                <w:rFonts w:ascii="Times New Roman" w:eastAsia="Calibri" w:hAnsi="Times New Roman"/>
                <w:b/>
                <w:lang w:eastAsia="en-US"/>
              </w:rPr>
              <w:t>/п</w:t>
            </w:r>
          </w:p>
        </w:tc>
        <w:tc>
          <w:tcPr>
            <w:tcW w:w="3328" w:type="pct"/>
            <w:vMerge w:val="restart"/>
            <w:shd w:val="clear" w:color="auto" w:fill="auto"/>
            <w:vAlign w:val="center"/>
          </w:tcPr>
          <w:p w:rsidR="00E97C64" w:rsidRPr="004D0A3F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4D0A3F">
              <w:rPr>
                <w:rFonts w:ascii="Times New Roman" w:eastAsia="Calibri" w:hAnsi="Times New Roman"/>
                <w:b/>
                <w:lang w:eastAsia="en-US"/>
              </w:rPr>
              <w:t>Тема урока</w:t>
            </w:r>
          </w:p>
          <w:p w:rsidR="00E97C64" w:rsidRPr="004D0A3F" w:rsidRDefault="00E97C64" w:rsidP="00E97C64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lang w:eastAsia="en-US"/>
              </w:rPr>
            </w:pPr>
          </w:p>
        </w:tc>
        <w:tc>
          <w:tcPr>
            <w:tcW w:w="364" w:type="pct"/>
            <w:vMerge w:val="restart"/>
          </w:tcPr>
          <w:p w:rsidR="00E97C64" w:rsidRPr="004D0A3F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Кол-во часов</w:t>
            </w:r>
          </w:p>
        </w:tc>
        <w:tc>
          <w:tcPr>
            <w:tcW w:w="1060" w:type="pct"/>
            <w:gridSpan w:val="2"/>
          </w:tcPr>
          <w:p w:rsidR="00E97C64" w:rsidRPr="004D0A3F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4D0A3F">
              <w:rPr>
                <w:rFonts w:ascii="Times New Roman" w:eastAsia="Calibri" w:hAnsi="Times New Roman"/>
                <w:b/>
                <w:lang w:eastAsia="en-US"/>
              </w:rPr>
              <w:t>Дата проведения</w:t>
            </w:r>
          </w:p>
        </w:tc>
      </w:tr>
      <w:tr w:rsidR="00846FE3" w:rsidRPr="004D0A3F" w:rsidTr="00E76E54">
        <w:trPr>
          <w:trHeight w:val="284"/>
        </w:trPr>
        <w:tc>
          <w:tcPr>
            <w:tcW w:w="249" w:type="pct"/>
            <w:vMerge/>
            <w:shd w:val="clear" w:color="auto" w:fill="auto"/>
            <w:vAlign w:val="center"/>
          </w:tcPr>
          <w:p w:rsidR="00E97C64" w:rsidRPr="004D0A3F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3328" w:type="pct"/>
            <w:vMerge/>
            <w:shd w:val="clear" w:color="auto" w:fill="auto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364" w:type="pct"/>
            <w:vMerge/>
          </w:tcPr>
          <w:p w:rsidR="00E97C64" w:rsidRPr="004D0A3F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</w:p>
        </w:tc>
        <w:tc>
          <w:tcPr>
            <w:tcW w:w="433" w:type="pct"/>
            <w:vAlign w:val="center"/>
          </w:tcPr>
          <w:p w:rsidR="00E97C64" w:rsidRPr="00846FE3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46FE3">
              <w:rPr>
                <w:rFonts w:ascii="Times New Roman" w:eastAsia="Calibri" w:hAnsi="Times New Roman"/>
                <w:lang w:eastAsia="en-US"/>
              </w:rPr>
              <w:t>По плану</w:t>
            </w:r>
          </w:p>
        </w:tc>
        <w:tc>
          <w:tcPr>
            <w:tcW w:w="627" w:type="pct"/>
            <w:vAlign w:val="center"/>
          </w:tcPr>
          <w:p w:rsidR="00E97C64" w:rsidRPr="00846FE3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46FE3">
              <w:rPr>
                <w:rFonts w:ascii="Times New Roman" w:eastAsia="Calibri" w:hAnsi="Times New Roman"/>
                <w:lang w:eastAsia="en-US"/>
              </w:rPr>
              <w:t>Фактически</w:t>
            </w:r>
          </w:p>
        </w:tc>
      </w:tr>
      <w:tr w:rsidR="00846FE3" w:rsidRPr="0023312A" w:rsidTr="00B712B1">
        <w:trPr>
          <w:trHeight w:val="284"/>
        </w:trPr>
        <w:tc>
          <w:tcPr>
            <w:tcW w:w="3576" w:type="pct"/>
            <w:gridSpan w:val="2"/>
          </w:tcPr>
          <w:p w:rsidR="00E97C64" w:rsidRDefault="00FF11D5" w:rsidP="00FF11D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533559">
              <w:rPr>
                <w:rFonts w:ascii="Times New Roman" w:hAnsi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424" w:type="pct"/>
            <w:gridSpan w:val="3"/>
            <w:shd w:val="clear" w:color="auto" w:fill="auto"/>
            <w:vAlign w:val="center"/>
          </w:tcPr>
          <w:p w:rsidR="00E97C64" w:rsidRPr="0023312A" w:rsidRDefault="00E97C64" w:rsidP="00E97C64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1</w:t>
            </w:r>
          </w:p>
        </w:tc>
      </w:tr>
      <w:tr w:rsidR="00FF11D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FF11D5" w:rsidRPr="004D0A3F" w:rsidRDefault="00FF11D5" w:rsidP="00842C72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3328" w:type="pct"/>
            <w:shd w:val="clear" w:color="auto" w:fill="auto"/>
          </w:tcPr>
          <w:p w:rsidR="00FF11D5" w:rsidRPr="00533559" w:rsidRDefault="00FF11D5" w:rsidP="00FF11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Введение.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Культура речи. Языковая норма.</w:t>
            </w:r>
          </w:p>
        </w:tc>
        <w:tc>
          <w:tcPr>
            <w:tcW w:w="364" w:type="pct"/>
          </w:tcPr>
          <w:p w:rsidR="00FF11D5" w:rsidRPr="004D0A3F" w:rsidRDefault="00153671" w:rsidP="00FF11D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11D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FF11D5" w:rsidRPr="004D0A3F" w:rsidRDefault="00FF11D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FF11D5" w:rsidRPr="00533559" w:rsidRDefault="00FF11D5" w:rsidP="00FF11D5">
            <w:pPr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 xml:space="preserve">Текст и его структура </w:t>
            </w:r>
          </w:p>
        </w:tc>
        <w:tc>
          <w:tcPr>
            <w:tcW w:w="364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11D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FF11D5" w:rsidRPr="004D0A3F" w:rsidRDefault="00FF11D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FF11D5" w:rsidRPr="00533559" w:rsidRDefault="00FF11D5" w:rsidP="00FF11D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Средства и способы связи предложений в тексте </w:t>
            </w:r>
          </w:p>
        </w:tc>
        <w:tc>
          <w:tcPr>
            <w:tcW w:w="364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11D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FF11D5" w:rsidRPr="004D0A3F" w:rsidRDefault="00FF11D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FF11D5" w:rsidRPr="00533559" w:rsidRDefault="00FF11D5" w:rsidP="00FF11D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Функциональные разновидности современного русского  языка. Публицистиче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ский стиль </w:t>
            </w:r>
          </w:p>
        </w:tc>
        <w:tc>
          <w:tcPr>
            <w:tcW w:w="364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A52F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4A52F5" w:rsidRPr="004D0A3F" w:rsidRDefault="004A52F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4A52F5" w:rsidRPr="00533559" w:rsidRDefault="004A52F5" w:rsidP="00FF11D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Комплексное повторение.</w:t>
            </w:r>
            <w:r w:rsidR="004A46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рфография.</w:t>
            </w:r>
          </w:p>
        </w:tc>
        <w:tc>
          <w:tcPr>
            <w:tcW w:w="364" w:type="pct"/>
          </w:tcPr>
          <w:p w:rsidR="004A52F5" w:rsidRDefault="004A52F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4A52F5" w:rsidRPr="004D0A3F" w:rsidRDefault="004A52F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4A52F5" w:rsidRPr="004D0A3F" w:rsidRDefault="004A52F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11D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FF11D5" w:rsidRPr="004D0A3F" w:rsidRDefault="00FF11D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FF11D5" w:rsidRPr="00533559" w:rsidRDefault="00FF11D5" w:rsidP="00FF11D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559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533559">
              <w:rPr>
                <w:rFonts w:ascii="Times New Roman" w:hAnsi="Times New Roman"/>
                <w:b/>
                <w:sz w:val="24"/>
                <w:szCs w:val="24"/>
              </w:rPr>
              <w:t>/р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 xml:space="preserve"> Сочинение-рассуждение на публицистическую тему</w:t>
            </w:r>
          </w:p>
        </w:tc>
        <w:tc>
          <w:tcPr>
            <w:tcW w:w="364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11D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FF11D5" w:rsidRPr="004D0A3F" w:rsidRDefault="00FF11D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FF11D5" w:rsidRPr="00533559" w:rsidRDefault="00FF11D5" w:rsidP="00FF11D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Научный стиль </w:t>
            </w:r>
          </w:p>
        </w:tc>
        <w:tc>
          <w:tcPr>
            <w:tcW w:w="364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F11D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FF11D5" w:rsidRPr="004D0A3F" w:rsidRDefault="00FF11D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FF11D5" w:rsidRPr="00533559" w:rsidRDefault="004A52F5" w:rsidP="00FF11D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Урок-практикум</w:t>
            </w:r>
            <w:r w:rsidR="00FF11D5" w:rsidRPr="00533559">
              <w:rPr>
                <w:rFonts w:ascii="Times New Roman" w:hAnsi="Times New Roman"/>
                <w:sz w:val="24"/>
                <w:szCs w:val="24"/>
              </w:rPr>
              <w:t xml:space="preserve"> по теме «Текст. Функциональные разновидности </w:t>
            </w:r>
            <w:r w:rsidR="00FF11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F11D5" w:rsidRPr="00533559">
              <w:rPr>
                <w:rFonts w:ascii="Times New Roman" w:hAnsi="Times New Roman"/>
                <w:sz w:val="24"/>
                <w:szCs w:val="24"/>
              </w:rPr>
              <w:t>языка»</w:t>
            </w:r>
          </w:p>
        </w:tc>
        <w:tc>
          <w:tcPr>
            <w:tcW w:w="364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FF11D5" w:rsidRPr="004D0A3F" w:rsidRDefault="00FF11D5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72E2" w:rsidRPr="004D0A3F" w:rsidTr="00B712B1">
        <w:trPr>
          <w:trHeight w:val="284"/>
        </w:trPr>
        <w:tc>
          <w:tcPr>
            <w:tcW w:w="3576" w:type="pct"/>
            <w:gridSpan w:val="2"/>
            <w:shd w:val="clear" w:color="auto" w:fill="auto"/>
            <w:vAlign w:val="center"/>
          </w:tcPr>
          <w:p w:rsidR="003A72E2" w:rsidRDefault="003A72E2" w:rsidP="003E7E3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/>
                <w:sz w:val="24"/>
                <w:szCs w:val="24"/>
              </w:rPr>
              <w:t>Синтаксис. Пунктуация. Культура реч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</w:tc>
        <w:tc>
          <w:tcPr>
            <w:tcW w:w="364" w:type="pct"/>
          </w:tcPr>
          <w:p w:rsidR="003A72E2" w:rsidRDefault="003A72E2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0" w:type="pct"/>
            <w:gridSpan w:val="2"/>
          </w:tcPr>
          <w:p w:rsidR="003A72E2" w:rsidRPr="004D0A3F" w:rsidRDefault="003A72E2" w:rsidP="00FF1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72E2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3A72E2" w:rsidRPr="004D0A3F" w:rsidRDefault="003A72E2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3A72E2" w:rsidRPr="00533559" w:rsidRDefault="003A72E2" w:rsidP="003A72E2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>Синтаксис как раздел грамматики. Виды и средства синтакси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ческой связи</w:t>
            </w:r>
          </w:p>
        </w:tc>
        <w:tc>
          <w:tcPr>
            <w:tcW w:w="364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72E2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3A72E2" w:rsidRPr="004D0A3F" w:rsidRDefault="003A72E2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3A72E2" w:rsidRPr="00533559" w:rsidRDefault="003A72E2" w:rsidP="003A72E2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Словосочетание, его структура и ви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ды </w:t>
            </w:r>
          </w:p>
        </w:tc>
        <w:tc>
          <w:tcPr>
            <w:tcW w:w="364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72E2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3A72E2" w:rsidRPr="004D0A3F" w:rsidRDefault="003A72E2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3A72E2" w:rsidRPr="00533559" w:rsidRDefault="003A72E2" w:rsidP="003A72E2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>Типы связи слов в словосо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четании </w:t>
            </w:r>
          </w:p>
        </w:tc>
        <w:tc>
          <w:tcPr>
            <w:tcW w:w="364" w:type="pct"/>
          </w:tcPr>
          <w:p w:rsidR="003A72E2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72E2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3A72E2" w:rsidRPr="004D0A3F" w:rsidRDefault="003A72E2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3A72E2" w:rsidRPr="00533559" w:rsidRDefault="003A72E2" w:rsidP="003A72E2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Углубление сведений о типах связи слов в словосочетании</w:t>
            </w:r>
          </w:p>
        </w:tc>
        <w:tc>
          <w:tcPr>
            <w:tcW w:w="364" w:type="pct"/>
          </w:tcPr>
          <w:p w:rsidR="003A72E2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72E2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3A72E2" w:rsidRPr="004D0A3F" w:rsidRDefault="003A72E2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3A72E2" w:rsidRPr="00533559" w:rsidRDefault="003A72E2" w:rsidP="003A72E2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Синтаксический разбор словосоче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таний </w:t>
            </w:r>
          </w:p>
        </w:tc>
        <w:tc>
          <w:tcPr>
            <w:tcW w:w="364" w:type="pct"/>
          </w:tcPr>
          <w:p w:rsidR="003A72E2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72E2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3A72E2" w:rsidRPr="004D0A3F" w:rsidRDefault="003A72E2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3A72E2" w:rsidRPr="00533559" w:rsidRDefault="003A72E2" w:rsidP="003A72E2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 словосочетании. Решение тестовых заданий.</w:t>
            </w:r>
          </w:p>
        </w:tc>
        <w:tc>
          <w:tcPr>
            <w:tcW w:w="364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A52F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4A52F5" w:rsidRPr="004D0A3F" w:rsidRDefault="004A52F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4A52F5" w:rsidRDefault="004A52F5" w:rsidP="003A72E2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одробное изложение по тексту К.Чуковского</w:t>
            </w:r>
          </w:p>
        </w:tc>
        <w:tc>
          <w:tcPr>
            <w:tcW w:w="364" w:type="pct"/>
          </w:tcPr>
          <w:p w:rsidR="004A52F5" w:rsidRDefault="004A52F5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4A52F5" w:rsidRPr="004D0A3F" w:rsidRDefault="004A52F5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4A52F5" w:rsidRPr="004D0A3F" w:rsidRDefault="004A52F5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72E2" w:rsidRPr="004D0A3F" w:rsidTr="00B712B1">
        <w:trPr>
          <w:trHeight w:val="284"/>
        </w:trPr>
        <w:tc>
          <w:tcPr>
            <w:tcW w:w="3576" w:type="pct"/>
            <w:gridSpan w:val="2"/>
            <w:shd w:val="clear" w:color="auto" w:fill="auto"/>
            <w:vAlign w:val="center"/>
          </w:tcPr>
          <w:p w:rsidR="003A72E2" w:rsidRPr="004F16F3" w:rsidRDefault="003A72E2" w:rsidP="003A72E2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       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</w:t>
            </w:r>
            <w:r w:rsidRPr="00533559">
              <w:rPr>
                <w:rFonts w:ascii="Times New Roman" w:hAnsi="Times New Roman"/>
                <w:b/>
                <w:bCs/>
                <w:sz w:val="24"/>
                <w:szCs w:val="24"/>
              </w:rPr>
              <w:t>Простое двусоставное предложение</w:t>
            </w:r>
          </w:p>
        </w:tc>
        <w:tc>
          <w:tcPr>
            <w:tcW w:w="364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3A72E2" w:rsidRPr="004D0A3F" w:rsidRDefault="003A72E2" w:rsidP="003A72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759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164759" w:rsidRPr="004D0A3F" w:rsidRDefault="00164759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164759" w:rsidRPr="00533559" w:rsidRDefault="00164759" w:rsidP="00164759">
            <w:pPr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Понятие о предложе</w:t>
            </w:r>
            <w:r w:rsidR="00860830">
              <w:rPr>
                <w:rFonts w:ascii="Times New Roman" w:hAnsi="Times New Roman"/>
                <w:sz w:val="24"/>
                <w:szCs w:val="24"/>
              </w:rPr>
              <w:t>нии.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 xml:space="preserve"> Главные члены двусоставного предложения. Подлежащее и способы его выраже</w:t>
            </w:r>
            <w:r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364" w:type="pct"/>
          </w:tcPr>
          <w:p w:rsidR="00164759" w:rsidRPr="004D0A3F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164759" w:rsidRPr="004D0A3F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164759" w:rsidRPr="004D0A3F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759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164759" w:rsidRPr="004D0A3F" w:rsidRDefault="00164759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164759" w:rsidRPr="00533559" w:rsidRDefault="00164759" w:rsidP="007F5093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>Сказуемое и способы его выражения. Простое глагольное сказуе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мое </w:t>
            </w:r>
          </w:p>
        </w:tc>
        <w:tc>
          <w:tcPr>
            <w:tcW w:w="364" w:type="pct"/>
          </w:tcPr>
          <w:p w:rsidR="00164759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164759" w:rsidRPr="004D0A3F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164759" w:rsidRPr="004D0A3F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759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164759" w:rsidRPr="004D0A3F" w:rsidRDefault="00164759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164759" w:rsidRPr="00533559" w:rsidRDefault="00164759" w:rsidP="007F509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Составное глагольное ска</w:t>
            </w:r>
            <w:r>
              <w:rPr>
                <w:rFonts w:ascii="Times New Roman" w:hAnsi="Times New Roman"/>
                <w:sz w:val="24"/>
                <w:szCs w:val="24"/>
              </w:rPr>
              <w:t>зуемое</w:t>
            </w:r>
          </w:p>
        </w:tc>
        <w:tc>
          <w:tcPr>
            <w:tcW w:w="364" w:type="pct"/>
          </w:tcPr>
          <w:p w:rsidR="00164759" w:rsidRPr="004D0A3F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164759" w:rsidRPr="004D0A3F" w:rsidRDefault="00B332CB" w:rsidP="001647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627" w:type="pct"/>
          </w:tcPr>
          <w:p w:rsidR="00164759" w:rsidRPr="004D0A3F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332CB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332CB" w:rsidRPr="004D0A3F" w:rsidRDefault="00B332CB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332CB" w:rsidRPr="00533559" w:rsidRDefault="007F01E5" w:rsidP="007F509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Углубление сведений 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составном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глагольном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сказаемом</w:t>
            </w:r>
            <w:proofErr w:type="spellEnd"/>
          </w:p>
        </w:tc>
        <w:tc>
          <w:tcPr>
            <w:tcW w:w="364" w:type="pct"/>
          </w:tcPr>
          <w:p w:rsidR="00B332CB" w:rsidRDefault="00E0628C" w:rsidP="001647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332CB" w:rsidRDefault="00B332CB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332CB" w:rsidRPr="004D0A3F" w:rsidRDefault="00B332CB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759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164759" w:rsidRPr="004D0A3F" w:rsidRDefault="00164759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164759" w:rsidRPr="00533559" w:rsidRDefault="00164759" w:rsidP="007F5093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>Составное именное сказуе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мое</w:t>
            </w:r>
          </w:p>
        </w:tc>
        <w:tc>
          <w:tcPr>
            <w:tcW w:w="364" w:type="pct"/>
          </w:tcPr>
          <w:p w:rsidR="00164759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164759" w:rsidRPr="004D0A3F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164759" w:rsidRPr="004D0A3F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332CB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332CB" w:rsidRPr="004D0A3F" w:rsidRDefault="00B332CB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332CB" w:rsidRPr="00533559" w:rsidRDefault="007F01E5" w:rsidP="007F5093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Углубление сведений о составном именном сказуемом</w:t>
            </w:r>
          </w:p>
        </w:tc>
        <w:tc>
          <w:tcPr>
            <w:tcW w:w="364" w:type="pct"/>
          </w:tcPr>
          <w:p w:rsidR="00B332CB" w:rsidRDefault="00E0628C" w:rsidP="001647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332CB" w:rsidRPr="004D0A3F" w:rsidRDefault="00E0628C" w:rsidP="001647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18.11</w:t>
            </w:r>
          </w:p>
        </w:tc>
        <w:tc>
          <w:tcPr>
            <w:tcW w:w="627" w:type="pct"/>
          </w:tcPr>
          <w:p w:rsidR="00B332CB" w:rsidRPr="004D0A3F" w:rsidRDefault="00B332CB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759" w:rsidRPr="004D0A3F" w:rsidTr="00E76E54">
        <w:trPr>
          <w:trHeight w:val="320"/>
        </w:trPr>
        <w:tc>
          <w:tcPr>
            <w:tcW w:w="249" w:type="pct"/>
            <w:shd w:val="clear" w:color="auto" w:fill="auto"/>
            <w:vAlign w:val="center"/>
          </w:tcPr>
          <w:p w:rsidR="00164759" w:rsidRPr="004D0A3F" w:rsidRDefault="00164759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164759" w:rsidRPr="00533559" w:rsidRDefault="00164759" w:rsidP="007F5093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Тире между подле</w:t>
            </w:r>
            <w:r>
              <w:rPr>
                <w:rFonts w:ascii="Times New Roman" w:hAnsi="Times New Roman"/>
                <w:sz w:val="24"/>
                <w:szCs w:val="24"/>
              </w:rPr>
              <w:t>жащим и сказуемым</w:t>
            </w:r>
          </w:p>
        </w:tc>
        <w:tc>
          <w:tcPr>
            <w:tcW w:w="364" w:type="pct"/>
          </w:tcPr>
          <w:p w:rsidR="00164759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164759" w:rsidRPr="004D0A3F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164759" w:rsidRPr="004D0A3F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759" w:rsidRPr="004D0A3F" w:rsidTr="00E76E54">
        <w:trPr>
          <w:trHeight w:val="340"/>
        </w:trPr>
        <w:tc>
          <w:tcPr>
            <w:tcW w:w="249" w:type="pct"/>
            <w:shd w:val="clear" w:color="auto" w:fill="auto"/>
            <w:vAlign w:val="center"/>
          </w:tcPr>
          <w:p w:rsidR="00164759" w:rsidRPr="004D0A3F" w:rsidRDefault="00164759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164759" w:rsidRPr="00533559" w:rsidRDefault="00993105" w:rsidP="007F509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Углубление сведений о постановке тире между подлежащим и сказуемым</w:t>
            </w:r>
          </w:p>
        </w:tc>
        <w:tc>
          <w:tcPr>
            <w:tcW w:w="364" w:type="pct"/>
          </w:tcPr>
          <w:p w:rsidR="00164759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164759" w:rsidRPr="004D0A3F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164759" w:rsidRPr="00846FE3" w:rsidRDefault="00164759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93105" w:rsidRPr="004D0A3F" w:rsidTr="00E76E54">
        <w:trPr>
          <w:trHeight w:val="340"/>
        </w:trPr>
        <w:tc>
          <w:tcPr>
            <w:tcW w:w="249" w:type="pct"/>
            <w:shd w:val="clear" w:color="auto" w:fill="auto"/>
            <w:vAlign w:val="center"/>
          </w:tcPr>
          <w:p w:rsidR="00993105" w:rsidRPr="004D0A3F" w:rsidRDefault="0099310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93105" w:rsidRPr="00404842" w:rsidRDefault="00993105" w:rsidP="007F5093">
            <w:pPr>
              <w:snapToGri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404842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Контрольный диктант</w:t>
            </w:r>
            <w:r w:rsidRPr="00404842">
              <w:rPr>
                <w:rFonts w:ascii="Times New Roman" w:hAnsi="Times New Roman"/>
                <w:i/>
                <w:sz w:val="24"/>
                <w:szCs w:val="24"/>
              </w:rPr>
              <w:t xml:space="preserve"> по теме «Главные члены предложения»</w:t>
            </w:r>
          </w:p>
        </w:tc>
        <w:tc>
          <w:tcPr>
            <w:tcW w:w="364" w:type="pct"/>
          </w:tcPr>
          <w:p w:rsidR="00993105" w:rsidRDefault="00E0628C" w:rsidP="001647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93105" w:rsidRPr="004D0A3F" w:rsidRDefault="00993105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93105" w:rsidRPr="00846FE3" w:rsidRDefault="00993105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02177" w:rsidRPr="004D0A3F" w:rsidTr="00E76E54">
        <w:trPr>
          <w:trHeight w:val="340"/>
        </w:trPr>
        <w:tc>
          <w:tcPr>
            <w:tcW w:w="249" w:type="pct"/>
            <w:shd w:val="clear" w:color="auto" w:fill="auto"/>
            <w:vAlign w:val="center"/>
          </w:tcPr>
          <w:p w:rsidR="00202177" w:rsidRPr="004D0A3F" w:rsidRDefault="00202177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202177" w:rsidRPr="00202177" w:rsidRDefault="00202177" w:rsidP="007F509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202177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364" w:type="pct"/>
          </w:tcPr>
          <w:p w:rsidR="00202177" w:rsidRDefault="00202177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202177" w:rsidRPr="004D0A3F" w:rsidRDefault="00202177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202177" w:rsidRPr="00846FE3" w:rsidRDefault="00202177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02177" w:rsidRPr="004D0A3F" w:rsidTr="00E76E54">
        <w:trPr>
          <w:trHeight w:val="340"/>
        </w:trPr>
        <w:tc>
          <w:tcPr>
            <w:tcW w:w="249" w:type="pct"/>
            <w:shd w:val="clear" w:color="auto" w:fill="auto"/>
            <w:vAlign w:val="center"/>
          </w:tcPr>
          <w:p w:rsidR="00202177" w:rsidRPr="004D0A3F" w:rsidRDefault="00202177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202177" w:rsidRPr="00202177" w:rsidRDefault="0073302F" w:rsidP="007F5093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1E270D">
              <w:rPr>
                <w:rFonts w:ascii="Times New Roman" w:hAnsi="Times New Roman"/>
                <w:i/>
                <w:sz w:val="24"/>
                <w:szCs w:val="24"/>
              </w:rPr>
              <w:t>Комплексное повторение.</w:t>
            </w:r>
            <w:r w:rsidRPr="001E270D">
              <w:rPr>
                <w:rFonts w:ascii="Times New Roman" w:hAnsi="Times New Roman"/>
                <w:i/>
              </w:rPr>
              <w:t xml:space="preserve"> </w:t>
            </w:r>
            <w:r w:rsidRPr="00973F69">
              <w:rPr>
                <w:rFonts w:ascii="Times New Roman" w:hAnsi="Times New Roman"/>
                <w:i/>
              </w:rPr>
              <w:t>Орфо</w:t>
            </w:r>
            <w:r>
              <w:rPr>
                <w:rFonts w:ascii="Times New Roman" w:hAnsi="Times New Roman"/>
                <w:i/>
              </w:rPr>
              <w:t>граммы в корне.</w:t>
            </w:r>
          </w:p>
        </w:tc>
        <w:tc>
          <w:tcPr>
            <w:tcW w:w="364" w:type="pct"/>
          </w:tcPr>
          <w:p w:rsidR="00202177" w:rsidRDefault="00202177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202177" w:rsidRPr="004D0A3F" w:rsidRDefault="00202177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202177" w:rsidRPr="00846FE3" w:rsidRDefault="00202177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73F69" w:rsidRPr="004D0A3F" w:rsidTr="00E76E54">
        <w:trPr>
          <w:trHeight w:val="340"/>
        </w:trPr>
        <w:tc>
          <w:tcPr>
            <w:tcW w:w="249" w:type="pct"/>
            <w:shd w:val="clear" w:color="auto" w:fill="auto"/>
            <w:vAlign w:val="center"/>
          </w:tcPr>
          <w:p w:rsidR="00973F69" w:rsidRPr="004D0A3F" w:rsidRDefault="00973F69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73F69" w:rsidRPr="00404842" w:rsidRDefault="00973F69" w:rsidP="007F5093">
            <w:pPr>
              <w:snapToGrid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E270D">
              <w:rPr>
                <w:rFonts w:ascii="Times New Roman" w:hAnsi="Times New Roman"/>
                <w:i/>
                <w:sz w:val="24"/>
                <w:szCs w:val="24"/>
              </w:rPr>
              <w:t>Комплексное повторение.</w:t>
            </w:r>
            <w:r w:rsidRPr="001E270D">
              <w:rPr>
                <w:rFonts w:ascii="Times New Roman" w:hAnsi="Times New Roman"/>
                <w:i/>
              </w:rPr>
              <w:t xml:space="preserve"> </w:t>
            </w:r>
            <w:r w:rsidRPr="00973F69">
              <w:rPr>
                <w:rFonts w:ascii="Times New Roman" w:hAnsi="Times New Roman"/>
                <w:i/>
              </w:rPr>
              <w:t>Орфо</w:t>
            </w:r>
            <w:r>
              <w:rPr>
                <w:rFonts w:ascii="Times New Roman" w:hAnsi="Times New Roman"/>
                <w:i/>
              </w:rPr>
              <w:t>граммы в приставках</w:t>
            </w:r>
          </w:p>
        </w:tc>
        <w:tc>
          <w:tcPr>
            <w:tcW w:w="364" w:type="pct"/>
          </w:tcPr>
          <w:p w:rsidR="00973F69" w:rsidRDefault="00973F69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973F69" w:rsidRPr="004D0A3F" w:rsidRDefault="00973F69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73F69" w:rsidRPr="00846FE3" w:rsidRDefault="00973F69" w:rsidP="0016475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9310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93105" w:rsidRPr="004D0A3F" w:rsidRDefault="0099310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93105" w:rsidRPr="00533559" w:rsidRDefault="00993105" w:rsidP="0099310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Второстепенные члены и их роль в пред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ложении </w:t>
            </w:r>
          </w:p>
        </w:tc>
        <w:tc>
          <w:tcPr>
            <w:tcW w:w="364" w:type="pct"/>
          </w:tcPr>
          <w:p w:rsidR="00993105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9310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93105" w:rsidRPr="004D0A3F" w:rsidRDefault="0099310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93105" w:rsidRPr="00533559" w:rsidRDefault="00993105" w:rsidP="0099310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Согласованные определения и способы их выражения</w:t>
            </w:r>
          </w:p>
        </w:tc>
        <w:tc>
          <w:tcPr>
            <w:tcW w:w="364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9310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93105" w:rsidRPr="004D0A3F" w:rsidRDefault="0099310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93105" w:rsidRDefault="00993105" w:rsidP="0099310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Несогласованные определения и способы их выражения</w:t>
            </w:r>
          </w:p>
        </w:tc>
        <w:tc>
          <w:tcPr>
            <w:tcW w:w="364" w:type="pct"/>
          </w:tcPr>
          <w:p w:rsidR="00993105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93105" w:rsidRPr="0023312A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93105" w:rsidRPr="004D0A3F" w:rsidRDefault="0099310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93105" w:rsidRPr="00533559" w:rsidRDefault="00993105" w:rsidP="0099310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 xml:space="preserve">Дополнение и его виды </w:t>
            </w:r>
          </w:p>
        </w:tc>
        <w:tc>
          <w:tcPr>
            <w:tcW w:w="364" w:type="pct"/>
          </w:tcPr>
          <w:p w:rsidR="00993105" w:rsidRPr="0085131A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93105" w:rsidRPr="000318D3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93105" w:rsidRPr="000318D3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9310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93105" w:rsidRPr="000318D3" w:rsidRDefault="0099310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93105" w:rsidRPr="00533559" w:rsidRDefault="00993105" w:rsidP="0099310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Углубление сведений о дополнении как члене предложения</w:t>
            </w:r>
          </w:p>
        </w:tc>
        <w:tc>
          <w:tcPr>
            <w:tcW w:w="364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9310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93105" w:rsidRPr="000318D3" w:rsidRDefault="0099310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93105" w:rsidRPr="00533559" w:rsidRDefault="00993105" w:rsidP="00993105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 xml:space="preserve">Обстоятельство  и его виды </w:t>
            </w:r>
          </w:p>
        </w:tc>
        <w:tc>
          <w:tcPr>
            <w:tcW w:w="364" w:type="pct"/>
          </w:tcPr>
          <w:p w:rsidR="00993105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9310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93105" w:rsidRPr="004D0A3F" w:rsidRDefault="0099310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93105" w:rsidRPr="004F16F3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Углубление сведений об обстоятельстве  как члене предложения</w:t>
            </w:r>
          </w:p>
        </w:tc>
        <w:tc>
          <w:tcPr>
            <w:tcW w:w="364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9310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93105" w:rsidRPr="004D0A3F" w:rsidRDefault="0099310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93105" w:rsidRPr="004F16F3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изученного</w:t>
            </w:r>
            <w:proofErr w:type="gramEnd"/>
            <w:r>
              <w:rPr>
                <w:rFonts w:ascii="Times New Roman" w:hAnsi="Times New Roman"/>
              </w:rPr>
              <w:t xml:space="preserve"> по теме «Двусоставное предложение»</w:t>
            </w:r>
          </w:p>
        </w:tc>
        <w:tc>
          <w:tcPr>
            <w:tcW w:w="364" w:type="pct"/>
          </w:tcPr>
          <w:p w:rsidR="00993105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12C5F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612C5F" w:rsidRPr="004D0A3F" w:rsidRDefault="00612C5F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612C5F" w:rsidRDefault="00612C5F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Комплексное повторение. Правописание суффиксов</w:t>
            </w:r>
          </w:p>
        </w:tc>
        <w:tc>
          <w:tcPr>
            <w:tcW w:w="364" w:type="pct"/>
          </w:tcPr>
          <w:p w:rsidR="00612C5F" w:rsidRDefault="00612C5F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612C5F" w:rsidRPr="004D0A3F" w:rsidRDefault="00612C5F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612C5F" w:rsidRPr="004D0A3F" w:rsidRDefault="00612C5F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9310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93105" w:rsidRPr="004D0A3F" w:rsidRDefault="0099310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93105" w:rsidRPr="00404842" w:rsidRDefault="00404842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по теме  «Двусоставное предложение»</w:t>
            </w:r>
          </w:p>
        </w:tc>
        <w:tc>
          <w:tcPr>
            <w:tcW w:w="364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9310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93105" w:rsidRPr="004D0A3F" w:rsidRDefault="0099310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93105" w:rsidRPr="00404842" w:rsidRDefault="00404842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Р.р. Обучение сочинению-описанию картины (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упр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93)</w:t>
            </w:r>
          </w:p>
        </w:tc>
        <w:tc>
          <w:tcPr>
            <w:tcW w:w="364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93105" w:rsidRPr="004D0A3F" w:rsidRDefault="00993105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B712B1">
        <w:trPr>
          <w:trHeight w:val="284"/>
        </w:trPr>
        <w:tc>
          <w:tcPr>
            <w:tcW w:w="3576" w:type="pct"/>
            <w:gridSpan w:val="2"/>
            <w:shd w:val="clear" w:color="auto" w:fill="auto"/>
            <w:vAlign w:val="center"/>
          </w:tcPr>
          <w:p w:rsidR="009B43C6" w:rsidRPr="004F16F3" w:rsidRDefault="009B43C6" w:rsidP="003E7E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b/>
                <w:i/>
                <w:sz w:val="24"/>
                <w:szCs w:val="24"/>
              </w:rPr>
              <w:t>Односоставные предложения</w:t>
            </w:r>
          </w:p>
        </w:tc>
        <w:tc>
          <w:tcPr>
            <w:tcW w:w="364" w:type="pct"/>
          </w:tcPr>
          <w:p w:rsidR="009B43C6" w:rsidRDefault="009B43C6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9B43C6" w:rsidRPr="004D0A3F" w:rsidRDefault="009B43C6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931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533559" w:rsidRDefault="009B43C6" w:rsidP="009B43C6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Односоставные предложения. Главный член односоставного предложе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ния 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4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533559" w:rsidRDefault="009B43C6" w:rsidP="009B43C6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>Основные группы односоставных предложений и их особенно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сти </w:t>
            </w:r>
          </w:p>
        </w:tc>
        <w:tc>
          <w:tcPr>
            <w:tcW w:w="364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533559" w:rsidRDefault="009B43C6" w:rsidP="009B43C6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Определенно-личные предложе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ния </w:t>
            </w:r>
          </w:p>
        </w:tc>
        <w:tc>
          <w:tcPr>
            <w:tcW w:w="364" w:type="pct"/>
          </w:tcPr>
          <w:p w:rsidR="009B43C6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533559" w:rsidRDefault="009B43C6" w:rsidP="009B43C6">
            <w:pPr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Неопределенно-личные предложе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ния </w:t>
            </w:r>
          </w:p>
        </w:tc>
        <w:tc>
          <w:tcPr>
            <w:tcW w:w="364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533559" w:rsidRDefault="009B43C6" w:rsidP="009B43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по теме «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>Неопределенно-личные предложе</w:t>
            </w:r>
            <w:r>
              <w:rPr>
                <w:rFonts w:ascii="Times New Roman" w:hAnsi="Times New Roman"/>
                <w:sz w:val="24"/>
                <w:szCs w:val="24"/>
              </w:rPr>
              <w:t>ния»</w:t>
            </w:r>
          </w:p>
        </w:tc>
        <w:tc>
          <w:tcPr>
            <w:tcW w:w="364" w:type="pct"/>
          </w:tcPr>
          <w:p w:rsidR="009B43C6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533559" w:rsidRDefault="009B43C6" w:rsidP="009B43C6">
            <w:pPr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Обобщенно-личные предло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жения </w:t>
            </w:r>
          </w:p>
        </w:tc>
        <w:tc>
          <w:tcPr>
            <w:tcW w:w="364" w:type="pct"/>
          </w:tcPr>
          <w:p w:rsidR="009B43C6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4F16F3" w:rsidRDefault="009B43C6" w:rsidP="009B43C6">
            <w:pPr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Безличные предложения</w:t>
            </w:r>
          </w:p>
        </w:tc>
        <w:tc>
          <w:tcPr>
            <w:tcW w:w="364" w:type="pct"/>
          </w:tcPr>
          <w:p w:rsidR="009B43C6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4F16F3" w:rsidRDefault="009B43C6" w:rsidP="009B43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выражения сказуемого в безличном предложении</w:t>
            </w:r>
          </w:p>
        </w:tc>
        <w:tc>
          <w:tcPr>
            <w:tcW w:w="364" w:type="pct"/>
          </w:tcPr>
          <w:p w:rsidR="009B43C6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973F69" w:rsidRDefault="005F1956" w:rsidP="009B43C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973F69">
              <w:rPr>
                <w:rFonts w:ascii="Times New Roman" w:hAnsi="Times New Roman"/>
                <w:i/>
              </w:rPr>
              <w:t>Комплексное повторение. Орфография.</w:t>
            </w:r>
          </w:p>
        </w:tc>
        <w:tc>
          <w:tcPr>
            <w:tcW w:w="364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4F16F3" w:rsidRDefault="007F5093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Назывные предложения.</w:t>
            </w:r>
          </w:p>
        </w:tc>
        <w:tc>
          <w:tcPr>
            <w:tcW w:w="364" w:type="pct"/>
          </w:tcPr>
          <w:p w:rsidR="009B43C6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4F16F3" w:rsidRDefault="007F5093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Неполные двусоставные предложения</w:t>
            </w:r>
          </w:p>
        </w:tc>
        <w:tc>
          <w:tcPr>
            <w:tcW w:w="364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7F70D5" w:rsidRDefault="007F70D5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изученного</w:t>
            </w:r>
            <w:proofErr w:type="gramEnd"/>
            <w:r>
              <w:rPr>
                <w:rFonts w:ascii="Times New Roman" w:hAnsi="Times New Roman"/>
              </w:rPr>
              <w:t xml:space="preserve"> об односоставных  предложениях</w:t>
            </w:r>
          </w:p>
        </w:tc>
        <w:tc>
          <w:tcPr>
            <w:tcW w:w="364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B366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CB3666" w:rsidRPr="004D0A3F" w:rsidRDefault="00CB366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CB3666" w:rsidRPr="00973F69" w:rsidRDefault="00CB3666" w:rsidP="009B43C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973F69">
              <w:rPr>
                <w:rFonts w:ascii="Times New Roman" w:hAnsi="Times New Roman"/>
                <w:i/>
              </w:rPr>
              <w:t>Комплексное повторение. Слитное и раздельное написание не с различными частя</w:t>
            </w:r>
            <w:r w:rsidR="00E76E54" w:rsidRPr="00973F69">
              <w:rPr>
                <w:rFonts w:ascii="Times New Roman" w:hAnsi="Times New Roman"/>
                <w:i/>
              </w:rPr>
              <w:t xml:space="preserve">ми </w:t>
            </w:r>
            <w:r w:rsidRPr="00973F69">
              <w:rPr>
                <w:rFonts w:ascii="Times New Roman" w:hAnsi="Times New Roman"/>
                <w:i/>
              </w:rPr>
              <w:t xml:space="preserve"> речи</w:t>
            </w:r>
          </w:p>
        </w:tc>
        <w:tc>
          <w:tcPr>
            <w:tcW w:w="364" w:type="pct"/>
          </w:tcPr>
          <w:p w:rsidR="00CB3666" w:rsidRDefault="00CB366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CB3666" w:rsidRPr="004D0A3F" w:rsidRDefault="00CB366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CB3666" w:rsidRPr="004D0A3F" w:rsidRDefault="00CB366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4F16F3" w:rsidRDefault="00DA24DA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Контрольный диктант по теме «Односоставные предложения»</w:t>
            </w:r>
          </w:p>
        </w:tc>
        <w:tc>
          <w:tcPr>
            <w:tcW w:w="364" w:type="pct"/>
          </w:tcPr>
          <w:p w:rsidR="009B43C6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02177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202177" w:rsidRPr="004D0A3F" w:rsidRDefault="00202177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202177" w:rsidRDefault="00202177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ошибками</w:t>
            </w:r>
          </w:p>
        </w:tc>
        <w:tc>
          <w:tcPr>
            <w:tcW w:w="364" w:type="pct"/>
          </w:tcPr>
          <w:p w:rsidR="00202177" w:rsidRDefault="00202177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202177" w:rsidRPr="004D0A3F" w:rsidRDefault="00202177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202177" w:rsidRPr="004D0A3F" w:rsidRDefault="00202177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73F69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73F69" w:rsidRPr="004D0A3F" w:rsidRDefault="00973F69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73F69" w:rsidRPr="001E270D" w:rsidRDefault="00973F69" w:rsidP="009B43C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1E270D">
              <w:rPr>
                <w:rFonts w:ascii="Times New Roman" w:hAnsi="Times New Roman"/>
                <w:i/>
              </w:rPr>
              <w:t>Комплексное повторение. Орфограммы в корне</w:t>
            </w:r>
            <w:r w:rsidR="00EC44E1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364" w:type="pct"/>
          </w:tcPr>
          <w:p w:rsidR="00973F69" w:rsidRDefault="00973F69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973F69" w:rsidRPr="004D0A3F" w:rsidRDefault="00973F69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73F69" w:rsidRPr="004D0A3F" w:rsidRDefault="00973F69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76E54" w:rsidRPr="004D0A3F" w:rsidTr="00B712B1">
        <w:trPr>
          <w:trHeight w:val="284"/>
        </w:trPr>
        <w:tc>
          <w:tcPr>
            <w:tcW w:w="3576" w:type="pct"/>
            <w:gridSpan w:val="2"/>
            <w:shd w:val="clear" w:color="auto" w:fill="auto"/>
            <w:vAlign w:val="center"/>
          </w:tcPr>
          <w:p w:rsidR="00E76E54" w:rsidRPr="004F16F3" w:rsidRDefault="00E76E54" w:rsidP="003E7E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b/>
                <w:i/>
                <w:sz w:val="24"/>
                <w:szCs w:val="24"/>
              </w:rPr>
              <w:t>Простое осложненное предложение</w:t>
            </w:r>
          </w:p>
        </w:tc>
        <w:tc>
          <w:tcPr>
            <w:tcW w:w="364" w:type="pct"/>
          </w:tcPr>
          <w:p w:rsidR="00E76E54" w:rsidRPr="004D0A3F" w:rsidRDefault="00E76E54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E76E54" w:rsidRPr="004D0A3F" w:rsidRDefault="00E76E54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E76E54" w:rsidRPr="004D0A3F" w:rsidRDefault="00E76E54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4F16F3" w:rsidRDefault="00E76E54" w:rsidP="009B43C6">
            <w:pPr>
              <w:spacing w:after="0" w:line="240" w:lineRule="auto"/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 xml:space="preserve">Понятие о простом осложнённом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предложении</w:t>
            </w:r>
          </w:p>
        </w:tc>
        <w:tc>
          <w:tcPr>
            <w:tcW w:w="364" w:type="pct"/>
          </w:tcPr>
          <w:p w:rsidR="009B43C6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4F16F3" w:rsidRDefault="00E76E54" w:rsidP="009B43C6">
            <w:pPr>
              <w:spacing w:after="0" w:line="240" w:lineRule="auto"/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>Понятие об однородных членах предложения</w:t>
            </w:r>
          </w:p>
        </w:tc>
        <w:tc>
          <w:tcPr>
            <w:tcW w:w="364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4F16F3" w:rsidRDefault="00E76E54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Углубление сведений об однородных членах   предложения</w:t>
            </w:r>
          </w:p>
        </w:tc>
        <w:tc>
          <w:tcPr>
            <w:tcW w:w="364" w:type="pct"/>
          </w:tcPr>
          <w:p w:rsidR="009B43C6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4F16F3" w:rsidRDefault="00E76E54" w:rsidP="009B43C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 xml:space="preserve">Способы связи однородных членов предложения и знаки препинания между ними </w:t>
            </w:r>
          </w:p>
        </w:tc>
        <w:tc>
          <w:tcPr>
            <w:tcW w:w="364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4F16F3" w:rsidRDefault="00B712B1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Углубление сведений о постановке  знаков препинания  в предложении с однородными членами.</w:t>
            </w:r>
          </w:p>
        </w:tc>
        <w:tc>
          <w:tcPr>
            <w:tcW w:w="364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4F16F3" w:rsidRDefault="00B712B1" w:rsidP="009B43C6">
            <w:pPr>
              <w:rPr>
                <w:rFonts w:ascii="Times New Roman" w:hAnsi="Times New Roman"/>
              </w:rPr>
            </w:pPr>
            <w:proofErr w:type="gramStart"/>
            <w:r w:rsidRPr="0053355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/</w:t>
            </w:r>
            <w:r w:rsidRPr="0053355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р.</w:t>
            </w: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 xml:space="preserve"> Сочинение-рассуждение (по упр.220)</w:t>
            </w:r>
          </w:p>
        </w:tc>
        <w:tc>
          <w:tcPr>
            <w:tcW w:w="364" w:type="pct"/>
          </w:tcPr>
          <w:p w:rsidR="009B43C6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4F16F3" w:rsidRDefault="00B712B1" w:rsidP="009B43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Р.р</w:t>
            </w:r>
            <w:proofErr w:type="gramStart"/>
            <w:r>
              <w:rPr>
                <w:rFonts w:ascii="Times New Roman" w:hAnsi="Times New Roman"/>
              </w:rPr>
              <w:t>.Н</w:t>
            </w:r>
            <w:proofErr w:type="gramEnd"/>
            <w:r>
              <w:rPr>
                <w:rFonts w:ascii="Times New Roman" w:hAnsi="Times New Roman"/>
              </w:rPr>
              <w:t>аписание сочинения-рассуждения</w:t>
            </w:r>
          </w:p>
        </w:tc>
        <w:tc>
          <w:tcPr>
            <w:tcW w:w="364" w:type="pct"/>
          </w:tcPr>
          <w:p w:rsidR="009B43C6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43C6" w:rsidRPr="004D0A3F" w:rsidTr="00E76E54">
        <w:trPr>
          <w:trHeight w:val="635"/>
        </w:trPr>
        <w:tc>
          <w:tcPr>
            <w:tcW w:w="249" w:type="pct"/>
            <w:shd w:val="clear" w:color="auto" w:fill="auto"/>
            <w:vAlign w:val="center"/>
          </w:tcPr>
          <w:p w:rsidR="009B43C6" w:rsidRPr="004D0A3F" w:rsidRDefault="009B43C6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B43C6" w:rsidRPr="004F16F3" w:rsidRDefault="00B712B1" w:rsidP="009B43C6">
            <w:pPr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 xml:space="preserve">Однородные и неоднородные определения </w:t>
            </w:r>
          </w:p>
        </w:tc>
        <w:tc>
          <w:tcPr>
            <w:tcW w:w="364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B43C6" w:rsidRPr="004D0A3F" w:rsidRDefault="009B43C6" w:rsidP="009B43C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63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533559" w:rsidRDefault="00B712B1" w:rsidP="00B712B1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 xml:space="preserve">Обобщающие слова при однородных членах предложения </w:t>
            </w:r>
          </w:p>
        </w:tc>
        <w:tc>
          <w:tcPr>
            <w:tcW w:w="364" w:type="pct"/>
          </w:tcPr>
          <w:p w:rsidR="00B712B1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4F16F3" w:rsidRDefault="00B712B1" w:rsidP="00B712B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Углубление сведений о постановке  знаков препинания  в предложении с обобщающим словом</w:t>
            </w:r>
          </w:p>
        </w:tc>
        <w:tc>
          <w:tcPr>
            <w:tcW w:w="364" w:type="pct"/>
          </w:tcPr>
          <w:p w:rsidR="00B712B1" w:rsidRPr="00027E0C" w:rsidRDefault="00B712B1" w:rsidP="00B712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533559" w:rsidRDefault="00B712B1" w:rsidP="00B712B1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 xml:space="preserve">Синтаксический разбор предложения с однородными членами </w:t>
            </w:r>
          </w:p>
        </w:tc>
        <w:tc>
          <w:tcPr>
            <w:tcW w:w="364" w:type="pct"/>
          </w:tcPr>
          <w:p w:rsidR="00B712B1" w:rsidRPr="00027E0C" w:rsidRDefault="00B712B1" w:rsidP="00B712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533559" w:rsidRDefault="00B712B1" w:rsidP="00B712B1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 xml:space="preserve">Повторение темы «Предложение с однородными членами» </w:t>
            </w:r>
          </w:p>
        </w:tc>
        <w:tc>
          <w:tcPr>
            <w:tcW w:w="364" w:type="pct"/>
          </w:tcPr>
          <w:p w:rsidR="00B712B1" w:rsidRDefault="00B712B1" w:rsidP="00B712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533559" w:rsidRDefault="00B712B1" w:rsidP="00B712B1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Практическая работа по теме  «</w:t>
            </w: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>Предложение с однородными членами»</w:t>
            </w:r>
          </w:p>
        </w:tc>
        <w:tc>
          <w:tcPr>
            <w:tcW w:w="364" w:type="pct"/>
          </w:tcPr>
          <w:p w:rsidR="00B712B1" w:rsidRDefault="00B712B1" w:rsidP="00B712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Default="00B712B1" w:rsidP="00B712B1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Контрольный диктант</w:t>
            </w:r>
            <w:r w:rsidR="00A87CB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>по теме «Простое осложнённое предложение».</w:t>
            </w:r>
          </w:p>
        </w:tc>
        <w:tc>
          <w:tcPr>
            <w:tcW w:w="364" w:type="pct"/>
          </w:tcPr>
          <w:p w:rsidR="00B712B1" w:rsidRDefault="00B712B1" w:rsidP="00B712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7CB5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A87CB5" w:rsidRPr="004D0A3F" w:rsidRDefault="00A87CB5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A87CB5" w:rsidRPr="00533559" w:rsidRDefault="00A87CB5" w:rsidP="00B712B1">
            <w:pPr>
              <w:snapToGrid w:val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Работа над ошибками </w:t>
            </w:r>
          </w:p>
        </w:tc>
        <w:tc>
          <w:tcPr>
            <w:tcW w:w="364" w:type="pct"/>
          </w:tcPr>
          <w:p w:rsidR="00A87CB5" w:rsidRDefault="00A87CB5" w:rsidP="00B712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A87CB5" w:rsidRPr="004D0A3F" w:rsidRDefault="00A87CB5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A87CB5" w:rsidRPr="004D0A3F" w:rsidRDefault="00A87CB5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E270D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1E270D" w:rsidRPr="004D0A3F" w:rsidRDefault="001E270D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1E270D" w:rsidRPr="001E270D" w:rsidRDefault="001E270D" w:rsidP="00B712B1">
            <w:pPr>
              <w:snapToGrid w:val="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E270D">
              <w:rPr>
                <w:rFonts w:ascii="Times New Roman" w:hAnsi="Times New Roman"/>
                <w:bCs/>
                <w:i/>
                <w:sz w:val="24"/>
                <w:szCs w:val="24"/>
              </w:rPr>
              <w:t>Комплексное повторение.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1E270D">
              <w:rPr>
                <w:rFonts w:ascii="Times New Roman" w:hAnsi="Times New Roman"/>
                <w:bCs/>
                <w:i/>
                <w:sz w:val="24"/>
                <w:szCs w:val="24"/>
              </w:rPr>
              <w:t>Пунктуация</w:t>
            </w:r>
          </w:p>
        </w:tc>
        <w:tc>
          <w:tcPr>
            <w:tcW w:w="364" w:type="pct"/>
          </w:tcPr>
          <w:p w:rsidR="001E270D" w:rsidRDefault="001E270D" w:rsidP="00B712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3" w:type="pct"/>
          </w:tcPr>
          <w:p w:rsidR="001E270D" w:rsidRPr="004D0A3F" w:rsidRDefault="001E270D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1E270D" w:rsidRPr="004D0A3F" w:rsidRDefault="001E270D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E2152B" w:rsidTr="00B712B1">
        <w:trPr>
          <w:trHeight w:val="284"/>
        </w:trPr>
        <w:tc>
          <w:tcPr>
            <w:tcW w:w="3576" w:type="pct"/>
            <w:gridSpan w:val="2"/>
          </w:tcPr>
          <w:p w:rsidR="00B712B1" w:rsidRPr="004F16F3" w:rsidRDefault="00A87CB5" w:rsidP="00B712B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3559">
              <w:rPr>
                <w:rFonts w:ascii="Times New Roman" w:hAnsi="Times New Roman"/>
                <w:b/>
                <w:i/>
                <w:sz w:val="24"/>
                <w:szCs w:val="24"/>
              </w:rPr>
              <w:t>Предложения с обособленными членами</w:t>
            </w:r>
          </w:p>
        </w:tc>
        <w:tc>
          <w:tcPr>
            <w:tcW w:w="1424" w:type="pct"/>
            <w:gridSpan w:val="3"/>
            <w:shd w:val="clear" w:color="auto" w:fill="auto"/>
            <w:vAlign w:val="center"/>
          </w:tcPr>
          <w:p w:rsidR="00B712B1" w:rsidRPr="00E2152B" w:rsidRDefault="00B712B1" w:rsidP="00B712B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4F16F3" w:rsidRDefault="00B32ED0" w:rsidP="00B712B1">
            <w:pPr>
              <w:spacing w:after="0" w:line="240" w:lineRule="auto"/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 xml:space="preserve">Обособление определений </w:t>
            </w:r>
          </w:p>
        </w:tc>
        <w:tc>
          <w:tcPr>
            <w:tcW w:w="364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541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4F16F3" w:rsidRDefault="00B32ED0" w:rsidP="00B712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Углубление сведений об </w:t>
            </w:r>
            <w:r>
              <w:rPr>
                <w:rFonts w:ascii="Times New Roman" w:hAnsi="Times New Roman"/>
                <w:sz w:val="24"/>
                <w:szCs w:val="24"/>
              </w:rPr>
              <w:t>обособлении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 xml:space="preserve"> определений</w:t>
            </w:r>
          </w:p>
        </w:tc>
        <w:tc>
          <w:tcPr>
            <w:tcW w:w="364" w:type="pct"/>
          </w:tcPr>
          <w:p w:rsidR="00B712B1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4F16F3" w:rsidRDefault="00933B54" w:rsidP="00B712B1">
            <w:pPr>
              <w:spacing w:after="0" w:line="240" w:lineRule="auto"/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Обособление приложений</w:t>
            </w:r>
          </w:p>
        </w:tc>
        <w:tc>
          <w:tcPr>
            <w:tcW w:w="364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4F16F3" w:rsidRDefault="00933B54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Углубление сведений об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обособлении  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>приложений</w:t>
            </w:r>
          </w:p>
        </w:tc>
        <w:tc>
          <w:tcPr>
            <w:tcW w:w="364" w:type="pct"/>
          </w:tcPr>
          <w:p w:rsidR="00B712B1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4F16F3" w:rsidRDefault="00F30304" w:rsidP="00B712B1">
            <w:pPr>
              <w:spacing w:after="0" w:line="240" w:lineRule="auto"/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Обособление обстоятельств</w:t>
            </w:r>
          </w:p>
        </w:tc>
        <w:tc>
          <w:tcPr>
            <w:tcW w:w="364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4F16F3" w:rsidRDefault="00F30304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Углубление сведений об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обособлении  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>обстоятельств</w:t>
            </w:r>
          </w:p>
        </w:tc>
        <w:tc>
          <w:tcPr>
            <w:tcW w:w="364" w:type="pct"/>
          </w:tcPr>
          <w:p w:rsidR="00B712B1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4F16F3" w:rsidRDefault="00AF18EF" w:rsidP="00B712B1">
            <w:pPr>
              <w:spacing w:after="0" w:line="240" w:lineRule="auto"/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Обособление дополнений</w:t>
            </w:r>
          </w:p>
        </w:tc>
        <w:tc>
          <w:tcPr>
            <w:tcW w:w="364" w:type="pct"/>
          </w:tcPr>
          <w:p w:rsidR="00B712B1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4F16F3" w:rsidRDefault="00AF18EF" w:rsidP="00B7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Углубление сведений об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обособлении  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>дополнений</w:t>
            </w:r>
          </w:p>
        </w:tc>
        <w:tc>
          <w:tcPr>
            <w:tcW w:w="364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4F16F3" w:rsidRDefault="00AF18EF" w:rsidP="00B712B1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 w:rsidRPr="005335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р. </w:t>
            </w: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 xml:space="preserve">Сочинение-рассуждение </w:t>
            </w:r>
          </w:p>
        </w:tc>
        <w:tc>
          <w:tcPr>
            <w:tcW w:w="364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4F16F3" w:rsidRDefault="00B0296E" w:rsidP="00B712B1">
            <w:pPr>
              <w:spacing w:after="0" w:line="240" w:lineRule="auto"/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Обособление уточняющих членов предложения</w:t>
            </w:r>
          </w:p>
        </w:tc>
        <w:tc>
          <w:tcPr>
            <w:tcW w:w="364" w:type="pct"/>
          </w:tcPr>
          <w:p w:rsidR="00B712B1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BB5603">
        <w:trPr>
          <w:trHeight w:val="70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4F16F3" w:rsidRDefault="00B0296E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Углубление сведений об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обособлении  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>уточняющих членов предложения</w:t>
            </w:r>
          </w:p>
        </w:tc>
        <w:tc>
          <w:tcPr>
            <w:tcW w:w="364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712B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712B1" w:rsidRPr="004D0A3F" w:rsidRDefault="00B712B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712B1" w:rsidRPr="004F16F3" w:rsidRDefault="00BB5603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Комплексное повторение. Правописание Н и НН </w:t>
            </w:r>
          </w:p>
        </w:tc>
        <w:tc>
          <w:tcPr>
            <w:tcW w:w="364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712B1" w:rsidRPr="004D0A3F" w:rsidRDefault="00B712B1" w:rsidP="00B712B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73F69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73F69" w:rsidRPr="004D0A3F" w:rsidRDefault="00973F69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73F69" w:rsidRPr="00533559" w:rsidRDefault="00973F69" w:rsidP="00973F69">
            <w:pPr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 xml:space="preserve">Повторение темы «Предложения с обособленными членами» </w:t>
            </w:r>
          </w:p>
        </w:tc>
        <w:tc>
          <w:tcPr>
            <w:tcW w:w="364" w:type="pct"/>
          </w:tcPr>
          <w:p w:rsidR="00973F69" w:rsidRPr="004D0A3F" w:rsidRDefault="00973F69" w:rsidP="00973F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73F69" w:rsidRPr="004D0A3F" w:rsidRDefault="00973F69" w:rsidP="00973F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73F69" w:rsidRPr="004D0A3F" w:rsidRDefault="00973F69" w:rsidP="00973F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73F69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73F69" w:rsidRPr="004D0A3F" w:rsidRDefault="00973F69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73F69" w:rsidRPr="00533559" w:rsidRDefault="00973F69" w:rsidP="00973F69">
            <w:pPr>
              <w:snapToGri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Контрольная работа</w:t>
            </w:r>
            <w:r w:rsidRPr="005335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 xml:space="preserve">по теме «Предложения с обособленными членами». </w:t>
            </w:r>
          </w:p>
        </w:tc>
        <w:tc>
          <w:tcPr>
            <w:tcW w:w="364" w:type="pct"/>
          </w:tcPr>
          <w:p w:rsidR="00973F69" w:rsidRPr="004D0A3F" w:rsidRDefault="00973F69" w:rsidP="00973F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73F69" w:rsidRPr="004D0A3F" w:rsidRDefault="00973F69" w:rsidP="00973F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73F69" w:rsidRPr="004D0A3F" w:rsidRDefault="00973F69" w:rsidP="00973F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73F69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73F69" w:rsidRPr="004D0A3F" w:rsidRDefault="00973F69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73F69" w:rsidRPr="004F16F3" w:rsidRDefault="00973F69" w:rsidP="00973F69">
            <w:pPr>
              <w:spacing w:after="0" w:line="240" w:lineRule="auto"/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>Работа над ошибками</w:t>
            </w:r>
          </w:p>
        </w:tc>
        <w:tc>
          <w:tcPr>
            <w:tcW w:w="364" w:type="pct"/>
          </w:tcPr>
          <w:p w:rsidR="00973F69" w:rsidRPr="004D0A3F" w:rsidRDefault="00973F69" w:rsidP="00973F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73F69" w:rsidRPr="004D0A3F" w:rsidRDefault="00973F69" w:rsidP="00973F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73F69" w:rsidRPr="004D0A3F" w:rsidRDefault="00973F69" w:rsidP="00973F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E7E34" w:rsidRPr="004D0A3F" w:rsidTr="003E7E34">
        <w:trPr>
          <w:trHeight w:val="284"/>
        </w:trPr>
        <w:tc>
          <w:tcPr>
            <w:tcW w:w="3576" w:type="pct"/>
            <w:gridSpan w:val="2"/>
            <w:shd w:val="clear" w:color="auto" w:fill="auto"/>
            <w:vAlign w:val="center"/>
          </w:tcPr>
          <w:p w:rsidR="003E7E34" w:rsidRPr="003E7E34" w:rsidRDefault="003E7E34" w:rsidP="003E7E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7E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Предложения с обращениями, </w:t>
            </w:r>
          </w:p>
          <w:p w:rsidR="003E7E34" w:rsidRPr="00533559" w:rsidRDefault="003E7E34" w:rsidP="003E7E3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7E34">
              <w:rPr>
                <w:rFonts w:ascii="Times New Roman" w:hAnsi="Times New Roman"/>
                <w:b/>
                <w:bCs/>
                <w:sz w:val="24"/>
                <w:szCs w:val="24"/>
              </w:rPr>
              <w:t>вводными и вставными конструкциями</w:t>
            </w:r>
          </w:p>
        </w:tc>
        <w:tc>
          <w:tcPr>
            <w:tcW w:w="364" w:type="pct"/>
          </w:tcPr>
          <w:p w:rsidR="003E7E34" w:rsidRDefault="003E7E34" w:rsidP="00973F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3E7E34" w:rsidRPr="004D0A3F" w:rsidRDefault="003E7E34" w:rsidP="00973F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3E7E34" w:rsidRPr="004D0A3F" w:rsidRDefault="003E7E34" w:rsidP="00973F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73F69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973F69" w:rsidRPr="004D0A3F" w:rsidRDefault="00973F69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973F69" w:rsidRPr="004F16F3" w:rsidRDefault="00C5102A" w:rsidP="00973F69">
            <w:pPr>
              <w:spacing w:after="0" w:line="240" w:lineRule="auto"/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Предложения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с 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 xml:space="preserve"> обращениями </w:t>
            </w:r>
          </w:p>
        </w:tc>
        <w:tc>
          <w:tcPr>
            <w:tcW w:w="364" w:type="pct"/>
          </w:tcPr>
          <w:p w:rsidR="00973F69" w:rsidRPr="004D0A3F" w:rsidRDefault="00973F69" w:rsidP="00973F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973F69" w:rsidRPr="004D0A3F" w:rsidRDefault="00973F69" w:rsidP="00973F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973F69" w:rsidRPr="004D0A3F" w:rsidRDefault="00973F69" w:rsidP="00973F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5102A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C5102A" w:rsidRPr="004D0A3F" w:rsidRDefault="00C5102A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C5102A" w:rsidRPr="00533559" w:rsidRDefault="00C5102A" w:rsidP="00C510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33559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533559">
              <w:rPr>
                <w:rFonts w:ascii="Times New Roman" w:hAnsi="Times New Roman"/>
                <w:b/>
                <w:sz w:val="24"/>
                <w:szCs w:val="24"/>
              </w:rPr>
              <w:t>/р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 xml:space="preserve"> Сочинение-рассуждение на заданную тему</w:t>
            </w:r>
          </w:p>
        </w:tc>
        <w:tc>
          <w:tcPr>
            <w:tcW w:w="364" w:type="pct"/>
          </w:tcPr>
          <w:p w:rsidR="00C5102A" w:rsidRDefault="00C5102A" w:rsidP="00C5102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C5102A" w:rsidRPr="004D0A3F" w:rsidRDefault="00C5102A" w:rsidP="00C510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C5102A" w:rsidRPr="004D0A3F" w:rsidRDefault="00C5102A" w:rsidP="00C510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5102A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C5102A" w:rsidRPr="004D0A3F" w:rsidRDefault="00C5102A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C5102A" w:rsidRPr="00533559" w:rsidRDefault="00C5102A" w:rsidP="00C510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 xml:space="preserve">Предложения с вводными конструкциями </w:t>
            </w:r>
          </w:p>
        </w:tc>
        <w:tc>
          <w:tcPr>
            <w:tcW w:w="364" w:type="pct"/>
          </w:tcPr>
          <w:p w:rsidR="00C5102A" w:rsidRDefault="00C5102A" w:rsidP="00C5102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C5102A" w:rsidRPr="004D0A3F" w:rsidRDefault="00C5102A" w:rsidP="00C510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C5102A" w:rsidRPr="004D0A3F" w:rsidRDefault="00C5102A" w:rsidP="00C510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E6FC2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5E6FC2" w:rsidRPr="004D0A3F" w:rsidRDefault="005E6FC2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5E6FC2" w:rsidRPr="00533559" w:rsidRDefault="005E6FC2" w:rsidP="00C5102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Углубление сведений о вводных конструкциях</w:t>
            </w:r>
          </w:p>
        </w:tc>
        <w:tc>
          <w:tcPr>
            <w:tcW w:w="364" w:type="pct"/>
          </w:tcPr>
          <w:p w:rsidR="005E6FC2" w:rsidRDefault="005E6FC2" w:rsidP="00C510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3" w:type="pct"/>
          </w:tcPr>
          <w:p w:rsidR="005E6FC2" w:rsidRPr="004D0A3F" w:rsidRDefault="005E6FC2" w:rsidP="00C510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5E6FC2" w:rsidRPr="004D0A3F" w:rsidRDefault="005E6FC2" w:rsidP="00C510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5102A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C5102A" w:rsidRPr="004D0A3F" w:rsidRDefault="00C5102A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C5102A" w:rsidRPr="004F16F3" w:rsidRDefault="005E6FC2" w:rsidP="00C5102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по теме «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>Предложения с вводными конструкциями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64" w:type="pct"/>
          </w:tcPr>
          <w:p w:rsidR="00C5102A" w:rsidRPr="004D0A3F" w:rsidRDefault="00C5102A" w:rsidP="00C5102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C5102A" w:rsidRPr="004D0A3F" w:rsidRDefault="00C5102A" w:rsidP="00C510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C5102A" w:rsidRPr="004D0A3F" w:rsidRDefault="00C5102A" w:rsidP="00C510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5102A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C5102A" w:rsidRPr="004D0A3F" w:rsidRDefault="00C5102A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C5102A" w:rsidRPr="004F16F3" w:rsidRDefault="00202177" w:rsidP="00C5102A">
            <w:pPr>
              <w:spacing w:after="0" w:line="240" w:lineRule="auto"/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 xml:space="preserve">Предложения со вставными конструкциями </w:t>
            </w:r>
          </w:p>
        </w:tc>
        <w:tc>
          <w:tcPr>
            <w:tcW w:w="364" w:type="pct"/>
          </w:tcPr>
          <w:p w:rsidR="00C5102A" w:rsidRPr="004D0A3F" w:rsidRDefault="00C5102A" w:rsidP="00C5102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C5102A" w:rsidRPr="004D0A3F" w:rsidRDefault="00C5102A" w:rsidP="00C510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C5102A" w:rsidRPr="004D0A3F" w:rsidRDefault="00C5102A" w:rsidP="00C510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02177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202177" w:rsidRPr="004D0A3F" w:rsidRDefault="00202177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202177" w:rsidRPr="00533559" w:rsidRDefault="00202177" w:rsidP="0020217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>Пов</w:t>
            </w:r>
            <w:r>
              <w:rPr>
                <w:rFonts w:ascii="Times New Roman" w:hAnsi="Times New Roman"/>
                <w:sz w:val="24"/>
                <w:szCs w:val="24"/>
              </w:rPr>
              <w:t>торение темы «Предложения с обра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 xml:space="preserve">щениями, вводными и вставными конструкциями» </w:t>
            </w:r>
          </w:p>
        </w:tc>
        <w:tc>
          <w:tcPr>
            <w:tcW w:w="364" w:type="pct"/>
          </w:tcPr>
          <w:p w:rsidR="00202177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02177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202177" w:rsidRPr="004D0A3F" w:rsidRDefault="00202177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202177" w:rsidRPr="00533559" w:rsidRDefault="00202177" w:rsidP="0020217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Контрольный диктант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теме «Предложения с обра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 xml:space="preserve">щениями, вводными и вставными конструкциями». </w:t>
            </w:r>
          </w:p>
        </w:tc>
        <w:tc>
          <w:tcPr>
            <w:tcW w:w="364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02177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202177" w:rsidRPr="004D0A3F" w:rsidRDefault="00202177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202177" w:rsidRPr="004F16F3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ошибками</w:t>
            </w:r>
          </w:p>
        </w:tc>
        <w:tc>
          <w:tcPr>
            <w:tcW w:w="364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02177" w:rsidRPr="004D0A3F" w:rsidTr="00E76E54">
        <w:trPr>
          <w:trHeight w:val="753"/>
        </w:trPr>
        <w:tc>
          <w:tcPr>
            <w:tcW w:w="249" w:type="pct"/>
            <w:shd w:val="clear" w:color="auto" w:fill="auto"/>
            <w:vAlign w:val="center"/>
          </w:tcPr>
          <w:p w:rsidR="00202177" w:rsidRPr="004D0A3F" w:rsidRDefault="00202177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202177" w:rsidRPr="004F16F3" w:rsidRDefault="00202177" w:rsidP="00202177">
            <w:pPr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 xml:space="preserve">Прямая речь. Знаки препинания при прямой речи </w:t>
            </w:r>
          </w:p>
        </w:tc>
        <w:tc>
          <w:tcPr>
            <w:tcW w:w="364" w:type="pct"/>
          </w:tcPr>
          <w:p w:rsidR="00202177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02177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202177" w:rsidRPr="004D0A3F" w:rsidRDefault="00202177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202177" w:rsidRPr="004F16F3" w:rsidRDefault="00B358CD" w:rsidP="002021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по теме «</w:t>
            </w:r>
            <w:r w:rsidRPr="00533559">
              <w:rPr>
                <w:rFonts w:ascii="Times New Roman" w:hAnsi="Times New Roman"/>
                <w:sz w:val="24"/>
                <w:szCs w:val="24"/>
              </w:rPr>
              <w:t>Знаки препинания при прямой речи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64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02177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202177" w:rsidRPr="004D0A3F" w:rsidRDefault="00202177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202177" w:rsidRPr="004F16F3" w:rsidRDefault="00B358CD" w:rsidP="00202177">
            <w:pPr>
              <w:spacing w:after="0" w:line="240" w:lineRule="auto"/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 xml:space="preserve">Диалог </w:t>
            </w:r>
          </w:p>
        </w:tc>
        <w:tc>
          <w:tcPr>
            <w:tcW w:w="364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202177" w:rsidRPr="004D0A3F" w:rsidRDefault="00202177" w:rsidP="002021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358CD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358CD" w:rsidRPr="004D0A3F" w:rsidRDefault="00B358CD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358CD" w:rsidRPr="00533559" w:rsidRDefault="00B358CD" w:rsidP="00B35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 xml:space="preserve">Косвенная речь </w:t>
            </w:r>
          </w:p>
        </w:tc>
        <w:tc>
          <w:tcPr>
            <w:tcW w:w="364" w:type="pct"/>
          </w:tcPr>
          <w:p w:rsidR="00B358CD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358CD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358CD" w:rsidRPr="004D0A3F" w:rsidRDefault="00B358CD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358CD" w:rsidRPr="00533559" w:rsidRDefault="00B358CD" w:rsidP="00B35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 xml:space="preserve">Цитаты. Знаки препинания при цитировании </w:t>
            </w:r>
          </w:p>
        </w:tc>
        <w:tc>
          <w:tcPr>
            <w:tcW w:w="364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358CD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358CD" w:rsidRPr="004D0A3F" w:rsidRDefault="00B358CD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358CD" w:rsidRPr="00533559" w:rsidRDefault="00B358CD" w:rsidP="00B358C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33559">
              <w:rPr>
                <w:rFonts w:ascii="Times New Roman" w:hAnsi="Times New Roman"/>
                <w:sz w:val="24"/>
                <w:szCs w:val="24"/>
              </w:rPr>
              <w:t xml:space="preserve">Повторение темы «Способы передачи прямой речи» </w:t>
            </w:r>
          </w:p>
        </w:tc>
        <w:tc>
          <w:tcPr>
            <w:tcW w:w="364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358CD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358CD" w:rsidRPr="004D0A3F" w:rsidRDefault="00B358CD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358CD" w:rsidRPr="004F16F3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  <w:r w:rsidRPr="0053355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Контрольный диктант</w:t>
            </w:r>
            <w:r w:rsidRPr="005335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33559">
              <w:rPr>
                <w:rFonts w:ascii="Times New Roman" w:hAnsi="Times New Roman"/>
                <w:bCs/>
                <w:sz w:val="24"/>
                <w:szCs w:val="24"/>
              </w:rPr>
              <w:t xml:space="preserve">по теме «Способы передачи чужой речи». </w:t>
            </w:r>
          </w:p>
        </w:tc>
        <w:tc>
          <w:tcPr>
            <w:tcW w:w="364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358CD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358CD" w:rsidRPr="004D0A3F" w:rsidRDefault="00B358CD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358CD" w:rsidRPr="004F16F3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ошибками</w:t>
            </w:r>
          </w:p>
        </w:tc>
        <w:tc>
          <w:tcPr>
            <w:tcW w:w="364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358CD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358CD" w:rsidRPr="004D0A3F" w:rsidRDefault="00B358CD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358CD" w:rsidRPr="004F16F3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</w:rPr>
              <w:t>изученного</w:t>
            </w:r>
            <w:proofErr w:type="gramEnd"/>
            <w:r>
              <w:rPr>
                <w:rFonts w:ascii="Times New Roman" w:hAnsi="Times New Roman"/>
              </w:rPr>
              <w:t xml:space="preserve"> за год</w:t>
            </w:r>
          </w:p>
        </w:tc>
        <w:tc>
          <w:tcPr>
            <w:tcW w:w="364" w:type="pct"/>
          </w:tcPr>
          <w:p w:rsidR="00B358CD" w:rsidRDefault="00153671" w:rsidP="00B35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358CD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B358CD" w:rsidRPr="004D0A3F" w:rsidRDefault="00B358CD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B358CD" w:rsidRPr="004F16F3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Итоговый контрольный диктант</w:t>
            </w:r>
          </w:p>
        </w:tc>
        <w:tc>
          <w:tcPr>
            <w:tcW w:w="364" w:type="pct"/>
          </w:tcPr>
          <w:p w:rsidR="00B358CD" w:rsidRDefault="00153671" w:rsidP="00B35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B358CD" w:rsidRPr="004D0A3F" w:rsidRDefault="00B358CD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C44E1" w:rsidRPr="004D0A3F" w:rsidTr="00E76E54">
        <w:trPr>
          <w:trHeight w:val="284"/>
        </w:trPr>
        <w:tc>
          <w:tcPr>
            <w:tcW w:w="249" w:type="pct"/>
            <w:shd w:val="clear" w:color="auto" w:fill="auto"/>
            <w:vAlign w:val="center"/>
          </w:tcPr>
          <w:p w:rsidR="00EC44E1" w:rsidRPr="004D0A3F" w:rsidRDefault="00EC44E1" w:rsidP="00842C7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8" w:type="pct"/>
            <w:shd w:val="clear" w:color="auto" w:fill="auto"/>
          </w:tcPr>
          <w:p w:rsidR="00EC44E1" w:rsidRDefault="00EC44E1" w:rsidP="00B35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ошибками</w:t>
            </w:r>
            <w:proofErr w:type="gramStart"/>
            <w:r w:rsidR="007F01E5">
              <w:rPr>
                <w:rFonts w:ascii="Times New Roman" w:hAnsi="Times New Roman"/>
              </w:rPr>
              <w:t xml:space="preserve"> .</w:t>
            </w:r>
            <w:proofErr w:type="gramEnd"/>
            <w:r w:rsidR="007F01E5">
              <w:rPr>
                <w:rFonts w:ascii="Times New Roman" w:hAnsi="Times New Roman"/>
              </w:rPr>
              <w:t>Подведение итогов года</w:t>
            </w:r>
          </w:p>
        </w:tc>
        <w:tc>
          <w:tcPr>
            <w:tcW w:w="364" w:type="pct"/>
          </w:tcPr>
          <w:p w:rsidR="00EC44E1" w:rsidRDefault="00153671" w:rsidP="00B35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" w:type="pct"/>
          </w:tcPr>
          <w:p w:rsidR="00EC44E1" w:rsidRPr="004D0A3F" w:rsidRDefault="00EC44E1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7" w:type="pct"/>
          </w:tcPr>
          <w:p w:rsidR="00EC44E1" w:rsidRPr="004D0A3F" w:rsidRDefault="00EC44E1" w:rsidP="00B358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9B0AA8" w:rsidRDefault="009B0AA8" w:rsidP="00DC21E4">
      <w:pPr>
        <w:spacing w:after="0" w:line="240" w:lineRule="auto"/>
        <w:sectPr w:rsidR="009B0AA8" w:rsidSect="00846FE3">
          <w:type w:val="continuous"/>
          <w:pgSz w:w="11906" w:h="16838"/>
          <w:pgMar w:top="720" w:right="720" w:bottom="426" w:left="720" w:header="709" w:footer="709" w:gutter="0"/>
          <w:cols w:space="708"/>
          <w:docGrid w:linePitch="360"/>
        </w:sectPr>
      </w:pPr>
    </w:p>
    <w:p w:rsidR="00DC21E4" w:rsidRPr="00502836" w:rsidRDefault="00DC21E4" w:rsidP="0085131A">
      <w:pPr>
        <w:pStyle w:val="a3"/>
        <w:ind w:left="1287"/>
        <w:jc w:val="center"/>
        <w:rPr>
          <w:rFonts w:ascii="Times New Roman" w:hAnsi="Times New Roman"/>
        </w:rPr>
      </w:pPr>
    </w:p>
    <w:sectPr w:rsidR="00DC21E4" w:rsidRPr="00502836" w:rsidSect="001D08F2">
      <w:type w:val="continuous"/>
      <w:pgSz w:w="11906" w:h="16838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2F5" w:rsidRDefault="004A52F5" w:rsidP="00027058">
      <w:pPr>
        <w:spacing w:after="0" w:line="240" w:lineRule="auto"/>
      </w:pPr>
      <w:r>
        <w:separator/>
      </w:r>
    </w:p>
  </w:endnote>
  <w:endnote w:type="continuationSeparator" w:id="0">
    <w:p w:rsidR="004A52F5" w:rsidRDefault="004A52F5" w:rsidP="00027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5499280"/>
      <w:docPartObj>
        <w:docPartGallery w:val="Page Numbers (Bottom of Page)"/>
        <w:docPartUnique/>
      </w:docPartObj>
    </w:sdtPr>
    <w:sdtEndPr/>
    <w:sdtContent>
      <w:p w:rsidR="004A52F5" w:rsidRDefault="004A4632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4A52F5" w:rsidRDefault="004A52F5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2F5" w:rsidRDefault="004A52F5" w:rsidP="00027058">
      <w:pPr>
        <w:spacing w:after="0" w:line="240" w:lineRule="auto"/>
      </w:pPr>
      <w:r>
        <w:separator/>
      </w:r>
    </w:p>
  </w:footnote>
  <w:footnote w:type="continuationSeparator" w:id="0">
    <w:p w:rsidR="004A52F5" w:rsidRDefault="004A52F5" w:rsidP="000270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4795010"/>
    <w:multiLevelType w:val="hybridMultilevel"/>
    <w:tmpl w:val="601A5EAE"/>
    <w:lvl w:ilvl="0" w:tplc="29F8867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9A46F9B"/>
    <w:multiLevelType w:val="hybridMultilevel"/>
    <w:tmpl w:val="B7C2FD26"/>
    <w:lvl w:ilvl="0" w:tplc="02362012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F831219"/>
    <w:multiLevelType w:val="hybridMultilevel"/>
    <w:tmpl w:val="BD64599E"/>
    <w:lvl w:ilvl="0" w:tplc="0F00BAB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0B6659E"/>
    <w:multiLevelType w:val="hybridMultilevel"/>
    <w:tmpl w:val="0792D300"/>
    <w:lvl w:ilvl="0" w:tplc="0798B3EC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DBC285C"/>
    <w:multiLevelType w:val="hybridMultilevel"/>
    <w:tmpl w:val="40C2E47A"/>
    <w:lvl w:ilvl="0" w:tplc="CEECD3E2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3043469"/>
    <w:multiLevelType w:val="hybridMultilevel"/>
    <w:tmpl w:val="DE04D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AB73BD"/>
    <w:multiLevelType w:val="hybridMultilevel"/>
    <w:tmpl w:val="F3BC2384"/>
    <w:lvl w:ilvl="0" w:tplc="FBF23426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59B5743"/>
    <w:multiLevelType w:val="hybridMultilevel"/>
    <w:tmpl w:val="1666A394"/>
    <w:lvl w:ilvl="0" w:tplc="EC20404C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84D4EB2"/>
    <w:multiLevelType w:val="hybridMultilevel"/>
    <w:tmpl w:val="DDE08C0A"/>
    <w:lvl w:ilvl="0" w:tplc="F30A63BE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920711C"/>
    <w:multiLevelType w:val="hybridMultilevel"/>
    <w:tmpl w:val="343EB02C"/>
    <w:lvl w:ilvl="0" w:tplc="C520F86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F6E3ECB"/>
    <w:multiLevelType w:val="hybridMultilevel"/>
    <w:tmpl w:val="EE9A2388"/>
    <w:lvl w:ilvl="0" w:tplc="F98AEA1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A846B6D"/>
    <w:multiLevelType w:val="hybridMultilevel"/>
    <w:tmpl w:val="268C35A2"/>
    <w:lvl w:ilvl="0" w:tplc="97ECDB28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22C4"/>
    <w:rsid w:val="00002D7E"/>
    <w:rsid w:val="00023B9D"/>
    <w:rsid w:val="00026E97"/>
    <w:rsid w:val="00027058"/>
    <w:rsid w:val="00027E0C"/>
    <w:rsid w:val="00030DE4"/>
    <w:rsid w:val="000318D3"/>
    <w:rsid w:val="00035CDA"/>
    <w:rsid w:val="00041E90"/>
    <w:rsid w:val="000512CF"/>
    <w:rsid w:val="0005379B"/>
    <w:rsid w:val="00057D9D"/>
    <w:rsid w:val="0008738E"/>
    <w:rsid w:val="00090E3B"/>
    <w:rsid w:val="000A5D18"/>
    <w:rsid w:val="000D0EB3"/>
    <w:rsid w:val="000D4002"/>
    <w:rsid w:val="000E0152"/>
    <w:rsid w:val="000F396E"/>
    <w:rsid w:val="000F4B3B"/>
    <w:rsid w:val="00101B03"/>
    <w:rsid w:val="001157E4"/>
    <w:rsid w:val="00120024"/>
    <w:rsid w:val="00151F1B"/>
    <w:rsid w:val="00153671"/>
    <w:rsid w:val="00155E10"/>
    <w:rsid w:val="00164759"/>
    <w:rsid w:val="00176499"/>
    <w:rsid w:val="00180D71"/>
    <w:rsid w:val="00197EC4"/>
    <w:rsid w:val="001B6C7F"/>
    <w:rsid w:val="001B6FB2"/>
    <w:rsid w:val="001B74E0"/>
    <w:rsid w:val="001C1678"/>
    <w:rsid w:val="001C4251"/>
    <w:rsid w:val="001D08F2"/>
    <w:rsid w:val="001E270D"/>
    <w:rsid w:val="001F60E2"/>
    <w:rsid w:val="001F6D20"/>
    <w:rsid w:val="00201943"/>
    <w:rsid w:val="00202177"/>
    <w:rsid w:val="002050B0"/>
    <w:rsid w:val="00205C6D"/>
    <w:rsid w:val="002246D5"/>
    <w:rsid w:val="002277B0"/>
    <w:rsid w:val="0023312A"/>
    <w:rsid w:val="00235DF3"/>
    <w:rsid w:val="00241784"/>
    <w:rsid w:val="00243446"/>
    <w:rsid w:val="00244E9C"/>
    <w:rsid w:val="002455AE"/>
    <w:rsid w:val="002618A7"/>
    <w:rsid w:val="00264730"/>
    <w:rsid w:val="002B17B8"/>
    <w:rsid w:val="002C2120"/>
    <w:rsid w:val="002C4DAA"/>
    <w:rsid w:val="002C709A"/>
    <w:rsid w:val="002D14BB"/>
    <w:rsid w:val="002E2AF1"/>
    <w:rsid w:val="002E6B04"/>
    <w:rsid w:val="002F6279"/>
    <w:rsid w:val="00302274"/>
    <w:rsid w:val="00310FDE"/>
    <w:rsid w:val="0031538C"/>
    <w:rsid w:val="0032288C"/>
    <w:rsid w:val="00322A94"/>
    <w:rsid w:val="003249F1"/>
    <w:rsid w:val="0033201D"/>
    <w:rsid w:val="0039052F"/>
    <w:rsid w:val="003906DE"/>
    <w:rsid w:val="003A0121"/>
    <w:rsid w:val="003A1EC2"/>
    <w:rsid w:val="003A72E2"/>
    <w:rsid w:val="003C2AB9"/>
    <w:rsid w:val="003C5883"/>
    <w:rsid w:val="003C5A6D"/>
    <w:rsid w:val="003D01FF"/>
    <w:rsid w:val="003E3AB6"/>
    <w:rsid w:val="003E7E34"/>
    <w:rsid w:val="003F50F5"/>
    <w:rsid w:val="00404842"/>
    <w:rsid w:val="004070EA"/>
    <w:rsid w:val="004102E2"/>
    <w:rsid w:val="00411E7E"/>
    <w:rsid w:val="00423671"/>
    <w:rsid w:val="004309D4"/>
    <w:rsid w:val="0045760C"/>
    <w:rsid w:val="004772E1"/>
    <w:rsid w:val="00486DD2"/>
    <w:rsid w:val="00487B29"/>
    <w:rsid w:val="00491627"/>
    <w:rsid w:val="00494BB2"/>
    <w:rsid w:val="004A4632"/>
    <w:rsid w:val="004A52F5"/>
    <w:rsid w:val="004C4A27"/>
    <w:rsid w:val="004C7F48"/>
    <w:rsid w:val="004D0311"/>
    <w:rsid w:val="004D0A3F"/>
    <w:rsid w:val="004D16B8"/>
    <w:rsid w:val="004F16F3"/>
    <w:rsid w:val="004F5ACA"/>
    <w:rsid w:val="00502836"/>
    <w:rsid w:val="0051146B"/>
    <w:rsid w:val="00526A0B"/>
    <w:rsid w:val="00530708"/>
    <w:rsid w:val="00532894"/>
    <w:rsid w:val="00540EB1"/>
    <w:rsid w:val="00596863"/>
    <w:rsid w:val="005A1A74"/>
    <w:rsid w:val="005C759F"/>
    <w:rsid w:val="005D4C5D"/>
    <w:rsid w:val="005E24D2"/>
    <w:rsid w:val="005E6FC2"/>
    <w:rsid w:val="005F1956"/>
    <w:rsid w:val="00600DC0"/>
    <w:rsid w:val="00606334"/>
    <w:rsid w:val="00612C5F"/>
    <w:rsid w:val="0061747A"/>
    <w:rsid w:val="00617F3D"/>
    <w:rsid w:val="00640643"/>
    <w:rsid w:val="00641DD1"/>
    <w:rsid w:val="00643B4F"/>
    <w:rsid w:val="00653C51"/>
    <w:rsid w:val="006546A2"/>
    <w:rsid w:val="00655454"/>
    <w:rsid w:val="0065699C"/>
    <w:rsid w:val="00661B78"/>
    <w:rsid w:val="00682095"/>
    <w:rsid w:val="006922C4"/>
    <w:rsid w:val="0069372A"/>
    <w:rsid w:val="006B24E2"/>
    <w:rsid w:val="006C3CB2"/>
    <w:rsid w:val="006F37D2"/>
    <w:rsid w:val="006F37D9"/>
    <w:rsid w:val="0070712F"/>
    <w:rsid w:val="00714855"/>
    <w:rsid w:val="00714889"/>
    <w:rsid w:val="00726183"/>
    <w:rsid w:val="00732782"/>
    <w:rsid w:val="0073302F"/>
    <w:rsid w:val="00742F84"/>
    <w:rsid w:val="007537E1"/>
    <w:rsid w:val="00757A1A"/>
    <w:rsid w:val="007603DD"/>
    <w:rsid w:val="00760F35"/>
    <w:rsid w:val="00760F75"/>
    <w:rsid w:val="0076658F"/>
    <w:rsid w:val="007719D2"/>
    <w:rsid w:val="00774477"/>
    <w:rsid w:val="00781616"/>
    <w:rsid w:val="00790291"/>
    <w:rsid w:val="00794C69"/>
    <w:rsid w:val="007A15CE"/>
    <w:rsid w:val="007A3AB0"/>
    <w:rsid w:val="007B247C"/>
    <w:rsid w:val="007B4A67"/>
    <w:rsid w:val="007C0C18"/>
    <w:rsid w:val="007F01E5"/>
    <w:rsid w:val="007F5093"/>
    <w:rsid w:val="007F70D5"/>
    <w:rsid w:val="008129B8"/>
    <w:rsid w:val="00813291"/>
    <w:rsid w:val="0082088B"/>
    <w:rsid w:val="00821FDE"/>
    <w:rsid w:val="00825009"/>
    <w:rsid w:val="00842C72"/>
    <w:rsid w:val="00846FE3"/>
    <w:rsid w:val="0085131A"/>
    <w:rsid w:val="00860830"/>
    <w:rsid w:val="0087573C"/>
    <w:rsid w:val="008A2A58"/>
    <w:rsid w:val="008A7BAB"/>
    <w:rsid w:val="008B1EDE"/>
    <w:rsid w:val="008E0135"/>
    <w:rsid w:val="008F51B0"/>
    <w:rsid w:val="00901C6A"/>
    <w:rsid w:val="00902325"/>
    <w:rsid w:val="00912AC2"/>
    <w:rsid w:val="00933B54"/>
    <w:rsid w:val="00957E2D"/>
    <w:rsid w:val="009631F5"/>
    <w:rsid w:val="0097109D"/>
    <w:rsid w:val="00973F69"/>
    <w:rsid w:val="00977D84"/>
    <w:rsid w:val="00982141"/>
    <w:rsid w:val="00983CA6"/>
    <w:rsid w:val="0098559F"/>
    <w:rsid w:val="009858D1"/>
    <w:rsid w:val="00993105"/>
    <w:rsid w:val="00997F5E"/>
    <w:rsid w:val="009B0AA8"/>
    <w:rsid w:val="009B43C6"/>
    <w:rsid w:val="009C63F5"/>
    <w:rsid w:val="009C6FC6"/>
    <w:rsid w:val="009E33B1"/>
    <w:rsid w:val="009E3A2B"/>
    <w:rsid w:val="009E6042"/>
    <w:rsid w:val="009E6D11"/>
    <w:rsid w:val="00A04495"/>
    <w:rsid w:val="00A1424B"/>
    <w:rsid w:val="00A171DD"/>
    <w:rsid w:val="00A268C3"/>
    <w:rsid w:val="00A350D3"/>
    <w:rsid w:val="00A43BF2"/>
    <w:rsid w:val="00A61499"/>
    <w:rsid w:val="00A62185"/>
    <w:rsid w:val="00A64160"/>
    <w:rsid w:val="00A87CB5"/>
    <w:rsid w:val="00A93569"/>
    <w:rsid w:val="00A967B4"/>
    <w:rsid w:val="00AA4CAA"/>
    <w:rsid w:val="00AA4F51"/>
    <w:rsid w:val="00AB19C3"/>
    <w:rsid w:val="00AF18EF"/>
    <w:rsid w:val="00AF61AF"/>
    <w:rsid w:val="00B01207"/>
    <w:rsid w:val="00B0296E"/>
    <w:rsid w:val="00B047EC"/>
    <w:rsid w:val="00B23CC0"/>
    <w:rsid w:val="00B32ED0"/>
    <w:rsid w:val="00B332CB"/>
    <w:rsid w:val="00B358CD"/>
    <w:rsid w:val="00B36C77"/>
    <w:rsid w:val="00B41658"/>
    <w:rsid w:val="00B4227E"/>
    <w:rsid w:val="00B559E4"/>
    <w:rsid w:val="00B7047A"/>
    <w:rsid w:val="00B712B1"/>
    <w:rsid w:val="00B84B33"/>
    <w:rsid w:val="00B93109"/>
    <w:rsid w:val="00B94691"/>
    <w:rsid w:val="00BA0C38"/>
    <w:rsid w:val="00BB2BEA"/>
    <w:rsid w:val="00BB5603"/>
    <w:rsid w:val="00BB709B"/>
    <w:rsid w:val="00BB740A"/>
    <w:rsid w:val="00BD47B3"/>
    <w:rsid w:val="00BE7E60"/>
    <w:rsid w:val="00C13BD2"/>
    <w:rsid w:val="00C23A7A"/>
    <w:rsid w:val="00C25CAA"/>
    <w:rsid w:val="00C3096C"/>
    <w:rsid w:val="00C43E31"/>
    <w:rsid w:val="00C5102A"/>
    <w:rsid w:val="00C51F2C"/>
    <w:rsid w:val="00CA0352"/>
    <w:rsid w:val="00CA159B"/>
    <w:rsid w:val="00CB3666"/>
    <w:rsid w:val="00CB7285"/>
    <w:rsid w:val="00CC0827"/>
    <w:rsid w:val="00CC4351"/>
    <w:rsid w:val="00CE1AD7"/>
    <w:rsid w:val="00CE31A7"/>
    <w:rsid w:val="00D02FEE"/>
    <w:rsid w:val="00D03FC1"/>
    <w:rsid w:val="00D15F79"/>
    <w:rsid w:val="00D25E30"/>
    <w:rsid w:val="00D312F5"/>
    <w:rsid w:val="00D41C13"/>
    <w:rsid w:val="00D46A3C"/>
    <w:rsid w:val="00D702AC"/>
    <w:rsid w:val="00D71168"/>
    <w:rsid w:val="00DA22AC"/>
    <w:rsid w:val="00DA24DA"/>
    <w:rsid w:val="00DA48FB"/>
    <w:rsid w:val="00DC10BD"/>
    <w:rsid w:val="00DC21E4"/>
    <w:rsid w:val="00DC2668"/>
    <w:rsid w:val="00DC653C"/>
    <w:rsid w:val="00DD0705"/>
    <w:rsid w:val="00DD5C06"/>
    <w:rsid w:val="00DD74ED"/>
    <w:rsid w:val="00DE0389"/>
    <w:rsid w:val="00E0628C"/>
    <w:rsid w:val="00E2152B"/>
    <w:rsid w:val="00E40960"/>
    <w:rsid w:val="00E42D27"/>
    <w:rsid w:val="00E52F52"/>
    <w:rsid w:val="00E76E54"/>
    <w:rsid w:val="00E7772E"/>
    <w:rsid w:val="00E86EB1"/>
    <w:rsid w:val="00E955A7"/>
    <w:rsid w:val="00E97C64"/>
    <w:rsid w:val="00EB2FC9"/>
    <w:rsid w:val="00EC44E1"/>
    <w:rsid w:val="00ED364A"/>
    <w:rsid w:val="00ED4928"/>
    <w:rsid w:val="00EF0182"/>
    <w:rsid w:val="00F04EAD"/>
    <w:rsid w:val="00F16CA9"/>
    <w:rsid w:val="00F17BCC"/>
    <w:rsid w:val="00F30304"/>
    <w:rsid w:val="00F31598"/>
    <w:rsid w:val="00F358A8"/>
    <w:rsid w:val="00F419A2"/>
    <w:rsid w:val="00F4295D"/>
    <w:rsid w:val="00F60E57"/>
    <w:rsid w:val="00F64892"/>
    <w:rsid w:val="00FA01AF"/>
    <w:rsid w:val="00FA4DF6"/>
    <w:rsid w:val="00FB7E26"/>
    <w:rsid w:val="00FC5798"/>
    <w:rsid w:val="00FF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2C4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45760C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5760C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45760C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5760C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922C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text">
    <w:name w:val="text"/>
    <w:basedOn w:val="a"/>
    <w:uiPriority w:val="99"/>
    <w:rsid w:val="00E955A7"/>
    <w:pPr>
      <w:widowControl w:val="0"/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SchoolBookC" w:hAnsi="SchoolBookC" w:cs="SchoolBookC"/>
      <w:color w:val="000000"/>
      <w:lang w:val="en-US"/>
    </w:rPr>
  </w:style>
  <w:style w:type="character" w:customStyle="1" w:styleId="Text0">
    <w:name w:val="Text"/>
    <w:rsid w:val="00E955A7"/>
    <w:rPr>
      <w:rFonts w:ascii="SchoolBookC" w:hAnsi="SchoolBookC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paragraph" w:styleId="a4">
    <w:name w:val="Normal (Web)"/>
    <w:basedOn w:val="a"/>
    <w:uiPriority w:val="99"/>
    <w:unhideWhenUsed/>
    <w:rsid w:val="00ED364A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45760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45760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45760C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45760C"/>
    <w:rPr>
      <w:rFonts w:eastAsia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45760C"/>
  </w:style>
  <w:style w:type="character" w:styleId="a5">
    <w:name w:val="Strong"/>
    <w:qFormat/>
    <w:rsid w:val="0045760C"/>
    <w:rPr>
      <w:b/>
      <w:bCs/>
    </w:rPr>
  </w:style>
  <w:style w:type="character" w:styleId="a6">
    <w:name w:val="Hyperlink"/>
    <w:rsid w:val="0045760C"/>
    <w:rPr>
      <w:color w:val="0000FF"/>
      <w:u w:val="single"/>
    </w:rPr>
  </w:style>
  <w:style w:type="table" w:styleId="a7">
    <w:name w:val="Table Grid"/>
    <w:basedOn w:val="a1"/>
    <w:uiPriority w:val="59"/>
    <w:rsid w:val="0045760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45760C"/>
    <w:pPr>
      <w:spacing w:after="0" w:line="240" w:lineRule="auto"/>
      <w:ind w:left="-418"/>
    </w:pPr>
    <w:rPr>
      <w:rFonts w:ascii="Times New Roman" w:hAnsi="Times New Roman"/>
      <w:sz w:val="18"/>
      <w:szCs w:val="24"/>
    </w:rPr>
  </w:style>
  <w:style w:type="character" w:customStyle="1" w:styleId="a9">
    <w:name w:val="Основной текст с отступом Знак"/>
    <w:link w:val="a8"/>
    <w:rsid w:val="0045760C"/>
    <w:rPr>
      <w:rFonts w:ascii="Times New Roman" w:eastAsia="Times New Roman" w:hAnsi="Times New Roman"/>
      <w:sz w:val="18"/>
      <w:szCs w:val="24"/>
    </w:rPr>
  </w:style>
  <w:style w:type="character" w:styleId="aa">
    <w:name w:val="Emphasis"/>
    <w:qFormat/>
    <w:rsid w:val="0045760C"/>
    <w:rPr>
      <w:i/>
      <w:iCs/>
    </w:rPr>
  </w:style>
  <w:style w:type="paragraph" w:styleId="ab">
    <w:name w:val="footnote text"/>
    <w:basedOn w:val="a"/>
    <w:link w:val="ac"/>
    <w:rsid w:val="0045760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link w:val="ab"/>
    <w:rsid w:val="0045760C"/>
    <w:rPr>
      <w:rFonts w:ascii="Times New Roman" w:eastAsia="Times New Roman" w:hAnsi="Times New Roman"/>
    </w:rPr>
  </w:style>
  <w:style w:type="character" w:styleId="ad">
    <w:name w:val="footnote reference"/>
    <w:rsid w:val="0045760C"/>
    <w:rPr>
      <w:vertAlign w:val="superscript"/>
    </w:rPr>
  </w:style>
  <w:style w:type="paragraph" w:customStyle="1" w:styleId="FR1">
    <w:name w:val="FR1"/>
    <w:rsid w:val="0045760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8"/>
      <w:szCs w:val="28"/>
    </w:rPr>
  </w:style>
  <w:style w:type="paragraph" w:styleId="ae">
    <w:name w:val="Title"/>
    <w:basedOn w:val="a"/>
    <w:link w:val="af"/>
    <w:qFormat/>
    <w:rsid w:val="0045760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f">
    <w:name w:val="Название Знак"/>
    <w:link w:val="ae"/>
    <w:rsid w:val="0045760C"/>
    <w:rPr>
      <w:rFonts w:ascii="Times New Roman" w:eastAsia="Times New Roman" w:hAnsi="Times New Roman"/>
      <w:b/>
      <w:bCs/>
      <w:sz w:val="24"/>
      <w:szCs w:val="24"/>
    </w:rPr>
  </w:style>
  <w:style w:type="paragraph" w:styleId="21">
    <w:name w:val="Body Text Indent 2"/>
    <w:basedOn w:val="a"/>
    <w:link w:val="22"/>
    <w:rsid w:val="0045760C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link w:val="21"/>
    <w:rsid w:val="0045760C"/>
    <w:rPr>
      <w:rFonts w:ascii="Times New Roman" w:eastAsia="Times New Roman" w:hAnsi="Times New Roman"/>
      <w:sz w:val="24"/>
      <w:szCs w:val="24"/>
    </w:rPr>
  </w:style>
  <w:style w:type="paragraph" w:styleId="af0">
    <w:name w:val="List Paragraph"/>
    <w:basedOn w:val="a"/>
    <w:uiPriority w:val="34"/>
    <w:qFormat/>
    <w:rsid w:val="0045760C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character" w:customStyle="1" w:styleId="FontStyle65">
    <w:name w:val="Font Style65"/>
    <w:uiPriority w:val="99"/>
    <w:rsid w:val="0045760C"/>
    <w:rPr>
      <w:rFonts w:ascii="Arial" w:hAnsi="Arial" w:cs="Arial"/>
      <w:sz w:val="16"/>
      <w:szCs w:val="16"/>
    </w:rPr>
  </w:style>
  <w:style w:type="paragraph" w:customStyle="1" w:styleId="Style2">
    <w:name w:val="Style2"/>
    <w:basedOn w:val="a"/>
    <w:uiPriority w:val="99"/>
    <w:rsid w:val="0045760C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64">
    <w:name w:val="Font Style64"/>
    <w:uiPriority w:val="99"/>
    <w:rsid w:val="0045760C"/>
    <w:rPr>
      <w:rFonts w:ascii="Arial" w:hAnsi="Arial" w:cs="Arial"/>
      <w:b/>
      <w:bCs/>
      <w:sz w:val="16"/>
      <w:szCs w:val="16"/>
    </w:rPr>
  </w:style>
  <w:style w:type="paragraph" w:styleId="af1">
    <w:name w:val="endnote text"/>
    <w:basedOn w:val="a"/>
    <w:link w:val="af2"/>
    <w:rsid w:val="0045760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2">
    <w:name w:val="Текст концевой сноски Знак"/>
    <w:link w:val="af1"/>
    <w:rsid w:val="0045760C"/>
    <w:rPr>
      <w:rFonts w:ascii="Times New Roman" w:eastAsia="Times New Roman" w:hAnsi="Times New Roman"/>
    </w:rPr>
  </w:style>
  <w:style w:type="character" w:styleId="af3">
    <w:name w:val="endnote reference"/>
    <w:rsid w:val="0045760C"/>
    <w:rPr>
      <w:vertAlign w:val="superscript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45760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45760C"/>
    <w:pPr>
      <w:keepNext/>
      <w:autoSpaceDE w:val="0"/>
      <w:autoSpaceDN w:val="0"/>
      <w:spacing w:after="0" w:line="240" w:lineRule="auto"/>
      <w:ind w:firstLine="720"/>
      <w:jc w:val="center"/>
    </w:pPr>
    <w:rPr>
      <w:rFonts w:ascii="Times New Roman" w:hAnsi="Times New Roman"/>
      <w:b/>
      <w:bCs/>
      <w:sz w:val="28"/>
      <w:szCs w:val="28"/>
    </w:rPr>
  </w:style>
  <w:style w:type="paragraph" w:styleId="af4">
    <w:name w:val="Body Text"/>
    <w:basedOn w:val="a"/>
    <w:link w:val="af5"/>
    <w:uiPriority w:val="99"/>
    <w:unhideWhenUsed/>
    <w:rsid w:val="0045760C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5">
    <w:name w:val="Основной текст Знак"/>
    <w:link w:val="af4"/>
    <w:uiPriority w:val="99"/>
    <w:rsid w:val="0045760C"/>
    <w:rPr>
      <w:rFonts w:ascii="Times New Roman" w:eastAsia="Times New Roman" w:hAnsi="Times New Roman"/>
      <w:sz w:val="24"/>
      <w:szCs w:val="24"/>
    </w:rPr>
  </w:style>
  <w:style w:type="paragraph" w:styleId="af6">
    <w:name w:val="Plain Text"/>
    <w:basedOn w:val="a"/>
    <w:link w:val="af7"/>
    <w:uiPriority w:val="99"/>
    <w:semiHidden/>
    <w:unhideWhenUsed/>
    <w:rsid w:val="0045760C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character" w:customStyle="1" w:styleId="af7">
    <w:name w:val="Текст Знак"/>
    <w:link w:val="af6"/>
    <w:uiPriority w:val="99"/>
    <w:semiHidden/>
    <w:rsid w:val="0045760C"/>
    <w:rPr>
      <w:rFonts w:ascii="Times New Roman" w:eastAsia="Times New Roman" w:hAnsi="Times New Roman"/>
      <w:sz w:val="18"/>
      <w:szCs w:val="18"/>
    </w:rPr>
  </w:style>
  <w:style w:type="paragraph" w:styleId="23">
    <w:name w:val="Body Text 2"/>
    <w:basedOn w:val="a"/>
    <w:link w:val="24"/>
    <w:uiPriority w:val="99"/>
    <w:unhideWhenUsed/>
    <w:rsid w:val="0045760C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2 Знак"/>
    <w:link w:val="23"/>
    <w:uiPriority w:val="99"/>
    <w:rsid w:val="0045760C"/>
    <w:rPr>
      <w:rFonts w:ascii="Times New Roman" w:eastAsia="Times New Roman" w:hAnsi="Times New Roman"/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45760C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f9">
    <w:name w:val="Нижний колонтитул Знак"/>
    <w:link w:val="af8"/>
    <w:uiPriority w:val="99"/>
    <w:rsid w:val="0045760C"/>
    <w:rPr>
      <w:sz w:val="22"/>
      <w:szCs w:val="22"/>
      <w:lang w:eastAsia="en-US"/>
    </w:rPr>
  </w:style>
  <w:style w:type="paragraph" w:styleId="afa">
    <w:name w:val="header"/>
    <w:basedOn w:val="a"/>
    <w:link w:val="afb"/>
    <w:uiPriority w:val="99"/>
    <w:unhideWhenUsed/>
    <w:rsid w:val="0045760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b">
    <w:name w:val="Верхний колонтитул Знак"/>
    <w:link w:val="afa"/>
    <w:uiPriority w:val="99"/>
    <w:rsid w:val="0045760C"/>
    <w:rPr>
      <w:rFonts w:ascii="Times New Roman" w:eastAsia="Times New Roman" w:hAnsi="Times New Roman"/>
      <w:sz w:val="24"/>
      <w:szCs w:val="24"/>
    </w:rPr>
  </w:style>
  <w:style w:type="paragraph" w:styleId="afc">
    <w:name w:val="Balloon Text"/>
    <w:basedOn w:val="a"/>
    <w:link w:val="afd"/>
    <w:semiHidden/>
    <w:unhideWhenUsed/>
    <w:rsid w:val="004576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semiHidden/>
    <w:rsid w:val="0045760C"/>
    <w:rPr>
      <w:rFonts w:ascii="Tahoma" w:eastAsia="Times New Roman" w:hAnsi="Tahoma"/>
      <w:sz w:val="16"/>
      <w:szCs w:val="16"/>
    </w:rPr>
  </w:style>
  <w:style w:type="character" w:customStyle="1" w:styleId="apple-converted-space">
    <w:name w:val="apple-converted-space"/>
    <w:basedOn w:val="a0"/>
    <w:rsid w:val="0045760C"/>
  </w:style>
  <w:style w:type="numbering" w:customStyle="1" w:styleId="110">
    <w:name w:val="Нет списка11"/>
    <w:next w:val="a2"/>
    <w:semiHidden/>
    <w:rsid w:val="0045760C"/>
  </w:style>
  <w:style w:type="paragraph" w:styleId="afe">
    <w:name w:val="No Spacing"/>
    <w:uiPriority w:val="1"/>
    <w:qFormat/>
    <w:rsid w:val="0045760C"/>
    <w:rPr>
      <w:rFonts w:ascii="Times New Roman" w:hAnsi="Times New Roman"/>
      <w:sz w:val="24"/>
      <w:szCs w:val="24"/>
      <w:lang w:eastAsia="en-US"/>
    </w:rPr>
  </w:style>
  <w:style w:type="paragraph" w:customStyle="1" w:styleId="Style1">
    <w:name w:val="Style 1"/>
    <w:basedOn w:val="a"/>
    <w:rsid w:val="0045760C"/>
    <w:pPr>
      <w:widowControl w:val="0"/>
      <w:autoSpaceDE w:val="0"/>
      <w:autoSpaceDN w:val="0"/>
      <w:spacing w:after="0" w:line="240" w:lineRule="auto"/>
      <w:ind w:left="72"/>
    </w:pPr>
    <w:rPr>
      <w:rFonts w:ascii="Times New Roman" w:hAnsi="Times New Roman"/>
      <w:sz w:val="24"/>
      <w:szCs w:val="24"/>
    </w:rPr>
  </w:style>
  <w:style w:type="table" w:customStyle="1" w:styleId="13">
    <w:name w:val="Светлая сетка1"/>
    <w:basedOn w:val="a1"/>
    <w:uiPriority w:val="62"/>
    <w:rsid w:val="0045760C"/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25">
    <w:name w:val="Основной текст (2)_"/>
    <w:link w:val="26"/>
    <w:rsid w:val="0045760C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31">
    <w:name w:val="Заголовок №3_"/>
    <w:link w:val="32"/>
    <w:rsid w:val="0045760C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130">
    <w:name w:val="Основной текст (13)_"/>
    <w:link w:val="131"/>
    <w:rsid w:val="0045760C"/>
    <w:rPr>
      <w:rFonts w:ascii="Tahoma" w:eastAsia="Tahoma" w:hAnsi="Tahoma" w:cs="Tahoma"/>
      <w:sz w:val="24"/>
      <w:szCs w:val="24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45760C"/>
    <w:pPr>
      <w:shd w:val="clear" w:color="auto" w:fill="FFFFFF"/>
      <w:spacing w:before="180" w:after="0" w:line="211" w:lineRule="exact"/>
      <w:jc w:val="both"/>
    </w:pPr>
    <w:rPr>
      <w:rFonts w:ascii="Times New Roman" w:hAnsi="Times New Roman"/>
    </w:rPr>
  </w:style>
  <w:style w:type="paragraph" w:customStyle="1" w:styleId="32">
    <w:name w:val="Заголовок №3"/>
    <w:basedOn w:val="a"/>
    <w:link w:val="31"/>
    <w:rsid w:val="0045760C"/>
    <w:pPr>
      <w:shd w:val="clear" w:color="auto" w:fill="FFFFFF"/>
      <w:spacing w:after="120" w:line="0" w:lineRule="atLeast"/>
      <w:outlineLvl w:val="2"/>
    </w:pPr>
    <w:rPr>
      <w:rFonts w:ascii="Times New Roman" w:hAnsi="Times New Roman"/>
    </w:rPr>
  </w:style>
  <w:style w:type="paragraph" w:customStyle="1" w:styleId="131">
    <w:name w:val="Основной текст (13)"/>
    <w:basedOn w:val="a"/>
    <w:link w:val="130"/>
    <w:rsid w:val="0045760C"/>
    <w:pPr>
      <w:shd w:val="clear" w:color="auto" w:fill="FFFFFF"/>
      <w:spacing w:after="120" w:line="293" w:lineRule="exact"/>
      <w:jc w:val="center"/>
    </w:pPr>
    <w:rPr>
      <w:rFonts w:ascii="Tahoma" w:eastAsia="Tahoma" w:hAnsi="Tahoma" w:cs="Tahoma"/>
      <w:sz w:val="24"/>
      <w:szCs w:val="24"/>
    </w:rPr>
  </w:style>
  <w:style w:type="table" w:customStyle="1" w:styleId="14">
    <w:name w:val="Сетка таблицы1"/>
    <w:basedOn w:val="a1"/>
    <w:next w:val="a7"/>
    <w:uiPriority w:val="59"/>
    <w:rsid w:val="004070EA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2C4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45760C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45760C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45760C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45760C"/>
    <w:pPr>
      <w:keepNext/>
      <w:spacing w:before="240" w:after="60" w:line="240" w:lineRule="auto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922C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text">
    <w:name w:val="text"/>
    <w:basedOn w:val="a"/>
    <w:uiPriority w:val="99"/>
    <w:rsid w:val="00E955A7"/>
    <w:pPr>
      <w:widowControl w:val="0"/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SchoolBookC" w:hAnsi="SchoolBookC" w:cs="SchoolBookC"/>
      <w:color w:val="000000"/>
      <w:lang w:val="en-US"/>
    </w:rPr>
  </w:style>
  <w:style w:type="character" w:customStyle="1" w:styleId="Text0">
    <w:name w:val="Text"/>
    <w:rsid w:val="00E955A7"/>
    <w:rPr>
      <w:rFonts w:ascii="SchoolBookC" w:hAnsi="SchoolBookC"/>
      <w:color w:val="000000"/>
      <w:spacing w:val="0"/>
      <w:w w:val="100"/>
      <w:position w:val="0"/>
      <w:sz w:val="22"/>
      <w:u w:val="none"/>
      <w:vertAlign w:val="baseline"/>
      <w:lang w:val="ru-RU" w:eastAsia="x-none"/>
    </w:rPr>
  </w:style>
  <w:style w:type="paragraph" w:styleId="a4">
    <w:name w:val="Normal (Web)"/>
    <w:basedOn w:val="a"/>
    <w:uiPriority w:val="99"/>
    <w:unhideWhenUsed/>
    <w:rsid w:val="00ED364A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45760C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45760C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link w:val="3"/>
    <w:uiPriority w:val="9"/>
    <w:rsid w:val="0045760C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rsid w:val="0045760C"/>
    <w:rPr>
      <w:rFonts w:eastAsia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45760C"/>
  </w:style>
  <w:style w:type="character" w:styleId="a5">
    <w:name w:val="Strong"/>
    <w:qFormat/>
    <w:rsid w:val="0045760C"/>
    <w:rPr>
      <w:b/>
      <w:bCs/>
    </w:rPr>
  </w:style>
  <w:style w:type="character" w:styleId="a6">
    <w:name w:val="Hyperlink"/>
    <w:rsid w:val="0045760C"/>
    <w:rPr>
      <w:color w:val="0000FF"/>
      <w:u w:val="single"/>
    </w:rPr>
  </w:style>
  <w:style w:type="table" w:styleId="a7">
    <w:name w:val="Table Grid"/>
    <w:basedOn w:val="a1"/>
    <w:uiPriority w:val="59"/>
    <w:rsid w:val="0045760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45760C"/>
    <w:pPr>
      <w:spacing w:after="0" w:line="240" w:lineRule="auto"/>
      <w:ind w:left="-418"/>
    </w:pPr>
    <w:rPr>
      <w:rFonts w:ascii="Times New Roman" w:hAnsi="Times New Roman"/>
      <w:sz w:val="18"/>
      <w:szCs w:val="24"/>
      <w:lang w:val="x-none" w:eastAsia="x-none"/>
    </w:rPr>
  </w:style>
  <w:style w:type="character" w:customStyle="1" w:styleId="a9">
    <w:name w:val="Основной текст с отступом Знак"/>
    <w:link w:val="a8"/>
    <w:rsid w:val="0045760C"/>
    <w:rPr>
      <w:rFonts w:ascii="Times New Roman" w:eastAsia="Times New Roman" w:hAnsi="Times New Roman"/>
      <w:sz w:val="18"/>
      <w:szCs w:val="24"/>
      <w:lang w:val="x-none" w:eastAsia="x-none"/>
    </w:rPr>
  </w:style>
  <w:style w:type="character" w:styleId="aa">
    <w:name w:val="Emphasis"/>
    <w:qFormat/>
    <w:rsid w:val="0045760C"/>
    <w:rPr>
      <w:i/>
      <w:iCs/>
    </w:rPr>
  </w:style>
  <w:style w:type="paragraph" w:styleId="ab">
    <w:name w:val="footnote text"/>
    <w:basedOn w:val="a"/>
    <w:link w:val="ac"/>
    <w:rsid w:val="0045760C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c">
    <w:name w:val="Текст сноски Знак"/>
    <w:link w:val="ab"/>
    <w:rsid w:val="0045760C"/>
    <w:rPr>
      <w:rFonts w:ascii="Times New Roman" w:eastAsia="Times New Roman" w:hAnsi="Times New Roman"/>
      <w:lang w:val="x-none" w:eastAsia="x-none"/>
    </w:rPr>
  </w:style>
  <w:style w:type="character" w:styleId="ad">
    <w:name w:val="footnote reference"/>
    <w:rsid w:val="0045760C"/>
    <w:rPr>
      <w:vertAlign w:val="superscript"/>
    </w:rPr>
  </w:style>
  <w:style w:type="paragraph" w:customStyle="1" w:styleId="FR1">
    <w:name w:val="FR1"/>
    <w:rsid w:val="0045760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8"/>
      <w:szCs w:val="28"/>
    </w:rPr>
  </w:style>
  <w:style w:type="paragraph" w:styleId="ae">
    <w:name w:val="Title"/>
    <w:basedOn w:val="a"/>
    <w:link w:val="af"/>
    <w:qFormat/>
    <w:rsid w:val="0045760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val="x-none" w:eastAsia="x-none"/>
    </w:rPr>
  </w:style>
  <w:style w:type="character" w:customStyle="1" w:styleId="af">
    <w:name w:val="Название Знак"/>
    <w:link w:val="ae"/>
    <w:rsid w:val="0045760C"/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21">
    <w:name w:val="Body Text Indent 2"/>
    <w:basedOn w:val="a"/>
    <w:link w:val="22"/>
    <w:rsid w:val="0045760C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link w:val="21"/>
    <w:rsid w:val="0045760C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0">
    <w:name w:val="List Paragraph"/>
    <w:basedOn w:val="a"/>
    <w:uiPriority w:val="34"/>
    <w:qFormat/>
    <w:rsid w:val="0045760C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character" w:customStyle="1" w:styleId="FontStyle65">
    <w:name w:val="Font Style65"/>
    <w:uiPriority w:val="99"/>
    <w:rsid w:val="0045760C"/>
    <w:rPr>
      <w:rFonts w:ascii="Arial" w:hAnsi="Arial" w:cs="Arial"/>
      <w:sz w:val="16"/>
      <w:szCs w:val="16"/>
    </w:rPr>
  </w:style>
  <w:style w:type="paragraph" w:customStyle="1" w:styleId="Style2">
    <w:name w:val="Style2"/>
    <w:basedOn w:val="a"/>
    <w:uiPriority w:val="99"/>
    <w:rsid w:val="0045760C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64">
    <w:name w:val="Font Style64"/>
    <w:uiPriority w:val="99"/>
    <w:rsid w:val="0045760C"/>
    <w:rPr>
      <w:rFonts w:ascii="Arial" w:hAnsi="Arial" w:cs="Arial"/>
      <w:b/>
      <w:bCs/>
      <w:sz w:val="16"/>
      <w:szCs w:val="16"/>
    </w:rPr>
  </w:style>
  <w:style w:type="paragraph" w:styleId="af1">
    <w:name w:val="endnote text"/>
    <w:basedOn w:val="a"/>
    <w:link w:val="af2"/>
    <w:rsid w:val="0045760C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2">
    <w:name w:val="Текст концевой сноски Знак"/>
    <w:link w:val="af1"/>
    <w:rsid w:val="0045760C"/>
    <w:rPr>
      <w:rFonts w:ascii="Times New Roman" w:eastAsia="Times New Roman" w:hAnsi="Times New Roman"/>
      <w:lang w:val="x-none" w:eastAsia="x-none"/>
    </w:rPr>
  </w:style>
  <w:style w:type="character" w:styleId="af3">
    <w:name w:val="endnote reference"/>
    <w:rsid w:val="0045760C"/>
    <w:rPr>
      <w:vertAlign w:val="superscript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45760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45760C"/>
    <w:pPr>
      <w:keepNext/>
      <w:autoSpaceDE w:val="0"/>
      <w:autoSpaceDN w:val="0"/>
      <w:spacing w:after="0" w:line="240" w:lineRule="auto"/>
      <w:ind w:firstLine="720"/>
      <w:jc w:val="center"/>
    </w:pPr>
    <w:rPr>
      <w:rFonts w:ascii="Times New Roman" w:hAnsi="Times New Roman"/>
      <w:b/>
      <w:bCs/>
      <w:sz w:val="28"/>
      <w:szCs w:val="28"/>
    </w:rPr>
  </w:style>
  <w:style w:type="paragraph" w:styleId="af4">
    <w:name w:val="Body Text"/>
    <w:basedOn w:val="a"/>
    <w:link w:val="af5"/>
    <w:uiPriority w:val="99"/>
    <w:unhideWhenUsed/>
    <w:rsid w:val="0045760C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5">
    <w:name w:val="Основной текст Знак"/>
    <w:link w:val="af4"/>
    <w:uiPriority w:val="99"/>
    <w:rsid w:val="0045760C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6">
    <w:name w:val="Plain Text"/>
    <w:basedOn w:val="a"/>
    <w:link w:val="af7"/>
    <w:uiPriority w:val="99"/>
    <w:semiHidden/>
    <w:unhideWhenUsed/>
    <w:rsid w:val="0045760C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val="x-none" w:eastAsia="x-none"/>
    </w:rPr>
  </w:style>
  <w:style w:type="character" w:customStyle="1" w:styleId="af7">
    <w:name w:val="Текст Знак"/>
    <w:link w:val="af6"/>
    <w:uiPriority w:val="99"/>
    <w:semiHidden/>
    <w:rsid w:val="0045760C"/>
    <w:rPr>
      <w:rFonts w:ascii="Times New Roman" w:eastAsia="Times New Roman" w:hAnsi="Times New Roman"/>
      <w:sz w:val="18"/>
      <w:szCs w:val="18"/>
      <w:lang w:val="x-none" w:eastAsia="x-none"/>
    </w:rPr>
  </w:style>
  <w:style w:type="paragraph" w:styleId="23">
    <w:name w:val="Body Text 2"/>
    <w:basedOn w:val="a"/>
    <w:link w:val="24"/>
    <w:uiPriority w:val="99"/>
    <w:unhideWhenUsed/>
    <w:rsid w:val="0045760C"/>
    <w:pPr>
      <w:spacing w:after="120" w:line="48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4">
    <w:name w:val="Основной текст 2 Знак"/>
    <w:link w:val="23"/>
    <w:uiPriority w:val="99"/>
    <w:rsid w:val="0045760C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8">
    <w:name w:val="footer"/>
    <w:basedOn w:val="a"/>
    <w:link w:val="af9"/>
    <w:uiPriority w:val="99"/>
    <w:unhideWhenUsed/>
    <w:rsid w:val="0045760C"/>
    <w:pPr>
      <w:tabs>
        <w:tab w:val="center" w:pos="4677"/>
        <w:tab w:val="right" w:pos="9355"/>
      </w:tabs>
      <w:spacing w:after="0" w:line="240" w:lineRule="auto"/>
    </w:pPr>
    <w:rPr>
      <w:rFonts w:eastAsia="Calibri"/>
      <w:lang w:val="x-none" w:eastAsia="en-US"/>
    </w:rPr>
  </w:style>
  <w:style w:type="character" w:customStyle="1" w:styleId="af9">
    <w:name w:val="Нижний колонтитул Знак"/>
    <w:link w:val="af8"/>
    <w:uiPriority w:val="99"/>
    <w:rsid w:val="0045760C"/>
    <w:rPr>
      <w:sz w:val="22"/>
      <w:szCs w:val="22"/>
      <w:lang w:val="x-none" w:eastAsia="en-US"/>
    </w:rPr>
  </w:style>
  <w:style w:type="paragraph" w:styleId="afa">
    <w:name w:val="header"/>
    <w:basedOn w:val="a"/>
    <w:link w:val="afb"/>
    <w:uiPriority w:val="99"/>
    <w:unhideWhenUsed/>
    <w:rsid w:val="0045760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b">
    <w:name w:val="Верхний колонтитул Знак"/>
    <w:link w:val="afa"/>
    <w:uiPriority w:val="99"/>
    <w:rsid w:val="0045760C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c">
    <w:name w:val="Balloon Text"/>
    <w:basedOn w:val="a"/>
    <w:link w:val="afd"/>
    <w:semiHidden/>
    <w:unhideWhenUsed/>
    <w:rsid w:val="0045760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fd">
    <w:name w:val="Текст выноски Знак"/>
    <w:link w:val="afc"/>
    <w:semiHidden/>
    <w:rsid w:val="004576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pple-converted-space">
    <w:name w:val="apple-converted-space"/>
    <w:basedOn w:val="a0"/>
    <w:rsid w:val="0045760C"/>
  </w:style>
  <w:style w:type="numbering" w:customStyle="1" w:styleId="110">
    <w:name w:val="Нет списка11"/>
    <w:next w:val="a2"/>
    <w:semiHidden/>
    <w:rsid w:val="0045760C"/>
  </w:style>
  <w:style w:type="paragraph" w:styleId="afe">
    <w:name w:val="No Spacing"/>
    <w:uiPriority w:val="1"/>
    <w:qFormat/>
    <w:rsid w:val="0045760C"/>
    <w:rPr>
      <w:rFonts w:ascii="Times New Roman" w:hAnsi="Times New Roman"/>
      <w:sz w:val="24"/>
      <w:szCs w:val="24"/>
      <w:lang w:eastAsia="en-US"/>
    </w:rPr>
  </w:style>
  <w:style w:type="paragraph" w:customStyle="1" w:styleId="Style1">
    <w:name w:val="Style 1"/>
    <w:basedOn w:val="a"/>
    <w:rsid w:val="0045760C"/>
    <w:pPr>
      <w:widowControl w:val="0"/>
      <w:autoSpaceDE w:val="0"/>
      <w:autoSpaceDN w:val="0"/>
      <w:spacing w:after="0" w:line="240" w:lineRule="auto"/>
      <w:ind w:left="72"/>
    </w:pPr>
    <w:rPr>
      <w:rFonts w:ascii="Times New Roman" w:hAnsi="Times New Roman"/>
      <w:sz w:val="24"/>
      <w:szCs w:val="24"/>
    </w:rPr>
  </w:style>
  <w:style w:type="table" w:customStyle="1" w:styleId="13">
    <w:name w:val="Светлая сетка1"/>
    <w:basedOn w:val="a1"/>
    <w:uiPriority w:val="62"/>
    <w:rsid w:val="0045760C"/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25">
    <w:name w:val="Основной текст (2)_"/>
    <w:link w:val="26"/>
    <w:rsid w:val="0045760C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31">
    <w:name w:val="Заголовок №3_"/>
    <w:link w:val="32"/>
    <w:rsid w:val="0045760C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130">
    <w:name w:val="Основной текст (13)_"/>
    <w:link w:val="131"/>
    <w:rsid w:val="0045760C"/>
    <w:rPr>
      <w:rFonts w:ascii="Tahoma" w:eastAsia="Tahoma" w:hAnsi="Tahoma" w:cs="Tahoma"/>
      <w:sz w:val="24"/>
      <w:szCs w:val="24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45760C"/>
    <w:pPr>
      <w:shd w:val="clear" w:color="auto" w:fill="FFFFFF"/>
      <w:spacing w:before="180" w:after="0" w:line="211" w:lineRule="exact"/>
      <w:jc w:val="both"/>
    </w:pPr>
    <w:rPr>
      <w:rFonts w:ascii="Times New Roman" w:hAnsi="Times New Roman"/>
    </w:rPr>
  </w:style>
  <w:style w:type="paragraph" w:customStyle="1" w:styleId="32">
    <w:name w:val="Заголовок №3"/>
    <w:basedOn w:val="a"/>
    <w:link w:val="31"/>
    <w:rsid w:val="0045760C"/>
    <w:pPr>
      <w:shd w:val="clear" w:color="auto" w:fill="FFFFFF"/>
      <w:spacing w:after="120" w:line="0" w:lineRule="atLeast"/>
      <w:outlineLvl w:val="2"/>
    </w:pPr>
    <w:rPr>
      <w:rFonts w:ascii="Times New Roman" w:hAnsi="Times New Roman"/>
    </w:rPr>
  </w:style>
  <w:style w:type="paragraph" w:customStyle="1" w:styleId="131">
    <w:name w:val="Основной текст (13)"/>
    <w:basedOn w:val="a"/>
    <w:link w:val="130"/>
    <w:rsid w:val="0045760C"/>
    <w:pPr>
      <w:shd w:val="clear" w:color="auto" w:fill="FFFFFF"/>
      <w:spacing w:after="120" w:line="293" w:lineRule="exact"/>
      <w:jc w:val="center"/>
    </w:pPr>
    <w:rPr>
      <w:rFonts w:ascii="Tahoma" w:eastAsia="Tahoma" w:hAnsi="Tahoma" w:cs="Tahoma"/>
      <w:sz w:val="24"/>
      <w:szCs w:val="24"/>
    </w:rPr>
  </w:style>
  <w:style w:type="table" w:customStyle="1" w:styleId="14">
    <w:name w:val="Сетка таблицы1"/>
    <w:basedOn w:val="a1"/>
    <w:next w:val="a7"/>
    <w:uiPriority w:val="59"/>
    <w:rsid w:val="004070EA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6BC4C-4F82-44D7-97C2-E4E3999A5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11</Pages>
  <Words>2720</Words>
  <Characters>15509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18193</CharactersWithSpaces>
  <SharedDoc>false</SharedDoc>
  <HLinks>
    <vt:vector size="264" baseType="variant">
      <vt:variant>
        <vt:i4>7995453</vt:i4>
      </vt:variant>
      <vt:variant>
        <vt:i4>129</vt:i4>
      </vt:variant>
      <vt:variant>
        <vt:i4>0</vt:i4>
      </vt:variant>
      <vt:variant>
        <vt:i4>5</vt:i4>
      </vt:variant>
      <vt:variant>
        <vt:lpwstr>http://www.tretyakovgallery.ru/</vt:lpwstr>
      </vt:variant>
      <vt:variant>
        <vt:lpwstr/>
      </vt:variant>
      <vt:variant>
        <vt:i4>6815843</vt:i4>
      </vt:variant>
      <vt:variant>
        <vt:i4>126</vt:i4>
      </vt:variant>
      <vt:variant>
        <vt:i4>0</vt:i4>
      </vt:variant>
      <vt:variant>
        <vt:i4>5</vt:i4>
      </vt:variant>
      <vt:variant>
        <vt:lpwstr>http://www.shm.ru/</vt:lpwstr>
      </vt:variant>
      <vt:variant>
        <vt:lpwstr/>
      </vt:variant>
      <vt:variant>
        <vt:i4>655381</vt:i4>
      </vt:variant>
      <vt:variant>
        <vt:i4>123</vt:i4>
      </vt:variant>
      <vt:variant>
        <vt:i4>0</vt:i4>
      </vt:variant>
      <vt:variant>
        <vt:i4>5</vt:i4>
      </vt:variant>
      <vt:variant>
        <vt:lpwstr>http://www.rusmuseum.ru/</vt:lpwstr>
      </vt:variant>
      <vt:variant>
        <vt:lpwstr/>
      </vt:variant>
      <vt:variant>
        <vt:i4>6881324</vt:i4>
      </vt:variant>
      <vt:variant>
        <vt:i4>120</vt:i4>
      </vt:variant>
      <vt:variant>
        <vt:i4>0</vt:i4>
      </vt:variant>
      <vt:variant>
        <vt:i4>5</vt:i4>
      </vt:variant>
      <vt:variant>
        <vt:lpwstr>http://www.peterhof.ru/</vt:lpwstr>
      </vt:variant>
      <vt:variant>
        <vt:lpwstr/>
      </vt:variant>
      <vt:variant>
        <vt:i4>1769474</vt:i4>
      </vt:variant>
      <vt:variant>
        <vt:i4>117</vt:i4>
      </vt:variant>
      <vt:variant>
        <vt:i4>0</vt:i4>
      </vt:variant>
      <vt:variant>
        <vt:i4>5</vt:i4>
      </vt:variant>
      <vt:variant>
        <vt:lpwstr>http://www.museumpushkin.ru/</vt:lpwstr>
      </vt:variant>
      <vt:variant>
        <vt:lpwstr/>
      </vt:variant>
      <vt:variant>
        <vt:i4>4390982</vt:i4>
      </vt:variant>
      <vt:variant>
        <vt:i4>114</vt:i4>
      </vt:variant>
      <vt:variant>
        <vt:i4>0</vt:i4>
      </vt:variant>
      <vt:variant>
        <vt:i4>5</vt:i4>
      </vt:variant>
      <vt:variant>
        <vt:lpwstr>http://www.museum.ru/M654</vt:lpwstr>
      </vt:variant>
      <vt:variant>
        <vt:lpwstr/>
      </vt:variant>
      <vt:variant>
        <vt:i4>3801204</vt:i4>
      </vt:variant>
      <vt:variant>
        <vt:i4>111</vt:i4>
      </vt:variant>
      <vt:variant>
        <vt:i4>0</vt:i4>
      </vt:variant>
      <vt:variant>
        <vt:i4>5</vt:i4>
      </vt:variant>
      <vt:variant>
        <vt:lpwstr>http://www.museum.ru/gmii/</vt:lpwstr>
      </vt:variant>
      <vt:variant>
        <vt:lpwstr/>
      </vt:variant>
      <vt:variant>
        <vt:i4>1769567</vt:i4>
      </vt:variant>
      <vt:variant>
        <vt:i4>108</vt:i4>
      </vt:variant>
      <vt:variant>
        <vt:i4>0</vt:i4>
      </vt:variant>
      <vt:variant>
        <vt:i4>5</vt:i4>
      </vt:variant>
      <vt:variant>
        <vt:lpwstr>http://www.museum.ru/</vt:lpwstr>
      </vt:variant>
      <vt:variant>
        <vt:lpwstr/>
      </vt:variant>
      <vt:variant>
        <vt:i4>65552</vt:i4>
      </vt:variant>
      <vt:variant>
        <vt:i4>105</vt:i4>
      </vt:variant>
      <vt:variant>
        <vt:i4>0</vt:i4>
      </vt:variant>
      <vt:variant>
        <vt:i4>5</vt:i4>
      </vt:variant>
      <vt:variant>
        <vt:lpwstr>http://www.hermitage.ru/</vt:lpwstr>
      </vt:variant>
      <vt:variant>
        <vt:lpwstr/>
      </vt:variant>
      <vt:variant>
        <vt:i4>1310740</vt:i4>
      </vt:variant>
      <vt:variant>
        <vt:i4>102</vt:i4>
      </vt:variant>
      <vt:variant>
        <vt:i4>0</vt:i4>
      </vt:variant>
      <vt:variant>
        <vt:i4>5</vt:i4>
      </vt:variant>
      <vt:variant>
        <vt:lpwstr>http://www.kreml.ru/</vt:lpwstr>
      </vt:variant>
      <vt:variant>
        <vt:lpwstr/>
      </vt:variant>
      <vt:variant>
        <vt:i4>6946852</vt:i4>
      </vt:variant>
      <vt:variant>
        <vt:i4>99</vt:i4>
      </vt:variant>
      <vt:variant>
        <vt:i4>0</vt:i4>
      </vt:variant>
      <vt:variant>
        <vt:i4>5</vt:i4>
      </vt:variant>
      <vt:variant>
        <vt:lpwstr>http://www.borodino.ru/</vt:lpwstr>
      </vt:variant>
      <vt:variant>
        <vt:lpwstr/>
      </vt:variant>
      <vt:variant>
        <vt:i4>7733360</vt:i4>
      </vt:variant>
      <vt:variant>
        <vt:i4>96</vt:i4>
      </vt:variant>
      <vt:variant>
        <vt:i4>0</vt:i4>
      </vt:variant>
      <vt:variant>
        <vt:i4>5</vt:i4>
      </vt:variant>
      <vt:variant>
        <vt:lpwstr>http://www.theatre.ru/</vt:lpwstr>
      </vt:variant>
      <vt:variant>
        <vt:lpwstr/>
      </vt:variant>
      <vt:variant>
        <vt:i4>589937</vt:i4>
      </vt:variant>
      <vt:variant>
        <vt:i4>93</vt:i4>
      </vt:variant>
      <vt:variant>
        <vt:i4>0</vt:i4>
      </vt:variant>
      <vt:variant>
        <vt:i4>5</vt:i4>
      </vt:variant>
      <vt:variant>
        <vt:lpwstr>http://аудиохрестоматия/</vt:lpwstr>
      </vt:variant>
      <vt:variant>
        <vt:lpwstr/>
      </vt:variant>
      <vt:variant>
        <vt:i4>589937</vt:i4>
      </vt:variant>
      <vt:variant>
        <vt:i4>90</vt:i4>
      </vt:variant>
      <vt:variant>
        <vt:i4>0</vt:i4>
      </vt:variant>
      <vt:variant>
        <vt:i4>5</vt:i4>
      </vt:variant>
      <vt:variant>
        <vt:lpwstr>http://аудиохрестоматия/</vt:lpwstr>
      </vt:variant>
      <vt:variant>
        <vt:lpwstr/>
      </vt:variant>
      <vt:variant>
        <vt:i4>4980804</vt:i4>
      </vt:variant>
      <vt:variant>
        <vt:i4>87</vt:i4>
      </vt:variant>
      <vt:variant>
        <vt:i4>0</vt:i4>
      </vt:variant>
      <vt:variant>
        <vt:i4>5</vt:i4>
      </vt:variant>
      <vt:variant>
        <vt:lpwstr>http://ayguo.com/</vt:lpwstr>
      </vt:variant>
      <vt:variant>
        <vt:lpwstr/>
      </vt:variant>
      <vt:variant>
        <vt:i4>3473450</vt:i4>
      </vt:variant>
      <vt:variant>
        <vt:i4>84</vt:i4>
      </vt:variant>
      <vt:variant>
        <vt:i4>0</vt:i4>
      </vt:variant>
      <vt:variant>
        <vt:i4>5</vt:i4>
      </vt:variant>
      <vt:variant>
        <vt:lpwstr>http://gold.stihophone.ru/</vt:lpwstr>
      </vt:variant>
      <vt:variant>
        <vt:lpwstr/>
      </vt:variant>
      <vt:variant>
        <vt:i4>7798908</vt:i4>
      </vt:variant>
      <vt:variant>
        <vt:i4>81</vt:i4>
      </vt:variant>
      <vt:variant>
        <vt:i4>0</vt:i4>
      </vt:variant>
      <vt:variant>
        <vt:i4>5</vt:i4>
      </vt:variant>
      <vt:variant>
        <vt:lpwstr>http://gallerix.ru/</vt:lpwstr>
      </vt:variant>
      <vt:variant>
        <vt:lpwstr/>
      </vt:variant>
      <vt:variant>
        <vt:i4>6553696</vt:i4>
      </vt:variant>
      <vt:variant>
        <vt:i4>78</vt:i4>
      </vt:variant>
      <vt:variant>
        <vt:i4>0</vt:i4>
      </vt:variant>
      <vt:variant>
        <vt:i4>5</vt:i4>
      </vt:variant>
      <vt:variant>
        <vt:lpwstr>http://www.a4format.ru/</vt:lpwstr>
      </vt:variant>
      <vt:variant>
        <vt:lpwstr/>
      </vt:variant>
      <vt:variant>
        <vt:i4>2293880</vt:i4>
      </vt:variant>
      <vt:variant>
        <vt:i4>75</vt:i4>
      </vt:variant>
      <vt:variant>
        <vt:i4>0</vt:i4>
      </vt:variant>
      <vt:variant>
        <vt:i4>5</vt:i4>
      </vt:variant>
      <vt:variant>
        <vt:lpwstr>http://www.bibliotekar.ru/index.htm</vt:lpwstr>
      </vt:variant>
      <vt:variant>
        <vt:lpwstr/>
      </vt:variant>
      <vt:variant>
        <vt:i4>7209062</vt:i4>
      </vt:variant>
      <vt:variant>
        <vt:i4>72</vt:i4>
      </vt:variant>
      <vt:variant>
        <vt:i4>0</vt:i4>
      </vt:variant>
      <vt:variant>
        <vt:i4>5</vt:i4>
      </vt:variant>
      <vt:variant>
        <vt:lpwstr>http://www.prlib.ru/Pages/Default.aspx</vt:lpwstr>
      </vt:variant>
      <vt:variant>
        <vt:lpwstr/>
      </vt:variant>
      <vt:variant>
        <vt:i4>6758465</vt:i4>
      </vt:variant>
      <vt:variant>
        <vt:i4>69</vt:i4>
      </vt:variant>
      <vt:variant>
        <vt:i4>0</vt:i4>
      </vt:variant>
      <vt:variant>
        <vt:i4>5</vt:i4>
      </vt:variant>
      <vt:variant>
        <vt:lpwstr>http://feb–web.ru/</vt:lpwstr>
      </vt:variant>
      <vt:variant>
        <vt:lpwstr/>
      </vt:variant>
      <vt:variant>
        <vt:i4>7602284</vt:i4>
      </vt:variant>
      <vt:variant>
        <vt:i4>66</vt:i4>
      </vt:variant>
      <vt:variant>
        <vt:i4>0</vt:i4>
      </vt:variant>
      <vt:variant>
        <vt:i4>5</vt:i4>
      </vt:variant>
      <vt:variant>
        <vt:lpwstr>http://www.vavilon.ru/</vt:lpwstr>
      </vt:variant>
      <vt:variant>
        <vt:lpwstr/>
      </vt:variant>
      <vt:variant>
        <vt:i4>1572933</vt:i4>
      </vt:variant>
      <vt:variant>
        <vt:i4>63</vt:i4>
      </vt:variant>
      <vt:variant>
        <vt:i4>0</vt:i4>
      </vt:variant>
      <vt:variant>
        <vt:i4>5</vt:i4>
      </vt:variant>
      <vt:variant>
        <vt:lpwstr>http://www.pushkinskijdom.ru/</vt:lpwstr>
      </vt:variant>
      <vt:variant>
        <vt:lpwstr/>
      </vt:variant>
      <vt:variant>
        <vt:i4>6094863</vt:i4>
      </vt:variant>
      <vt:variant>
        <vt:i4>60</vt:i4>
      </vt:variant>
      <vt:variant>
        <vt:i4>0</vt:i4>
      </vt:variant>
      <vt:variant>
        <vt:i4>5</vt:i4>
      </vt:variant>
      <vt:variant>
        <vt:lpwstr>http://www.russianplanet.ru/filolog/ruslit/index.htm</vt:lpwstr>
      </vt:variant>
      <vt:variant>
        <vt:lpwstr/>
      </vt:variant>
      <vt:variant>
        <vt:i4>393240</vt:i4>
      </vt:variant>
      <vt:variant>
        <vt:i4>57</vt:i4>
      </vt:variant>
      <vt:variant>
        <vt:i4>0</vt:i4>
      </vt:variant>
      <vt:variant>
        <vt:i4>5</vt:i4>
      </vt:variant>
      <vt:variant>
        <vt:lpwstr>http://www.russianplanet.ru/</vt:lpwstr>
      </vt:variant>
      <vt:variant>
        <vt:lpwstr/>
      </vt:variant>
      <vt:variant>
        <vt:i4>1835103</vt:i4>
      </vt:variant>
      <vt:variant>
        <vt:i4>54</vt:i4>
      </vt:variant>
      <vt:variant>
        <vt:i4>0</vt:i4>
      </vt:variant>
      <vt:variant>
        <vt:i4>5</vt:i4>
      </vt:variant>
      <vt:variant>
        <vt:lpwstr>http://magazines.russ.ru/</vt:lpwstr>
      </vt:variant>
      <vt:variant>
        <vt:lpwstr/>
      </vt:variant>
      <vt:variant>
        <vt:i4>6422591</vt:i4>
      </vt:variant>
      <vt:variant>
        <vt:i4>51</vt:i4>
      </vt:variant>
      <vt:variant>
        <vt:i4>0</vt:i4>
      </vt:variant>
      <vt:variant>
        <vt:i4>5</vt:i4>
      </vt:variant>
      <vt:variant>
        <vt:lpwstr>http://www.litwomen.ru/</vt:lpwstr>
      </vt:variant>
      <vt:variant>
        <vt:lpwstr/>
      </vt:variant>
      <vt:variant>
        <vt:i4>5242886</vt:i4>
      </vt:variant>
      <vt:variant>
        <vt:i4>48</vt:i4>
      </vt:variant>
      <vt:variant>
        <vt:i4>0</vt:i4>
      </vt:variant>
      <vt:variant>
        <vt:i4>5</vt:i4>
      </vt:variant>
      <vt:variant>
        <vt:lpwstr>http://litera.edu.ru/</vt:lpwstr>
      </vt:variant>
      <vt:variant>
        <vt:lpwstr/>
      </vt:variant>
      <vt:variant>
        <vt:i4>1704015</vt:i4>
      </vt:variant>
      <vt:variant>
        <vt:i4>45</vt:i4>
      </vt:variant>
      <vt:variant>
        <vt:i4>0</vt:i4>
      </vt:variant>
      <vt:variant>
        <vt:i4>5</vt:i4>
      </vt:variant>
      <vt:variant>
        <vt:lpwstr>http://www.litera.ru/</vt:lpwstr>
      </vt:variant>
      <vt:variant>
        <vt:lpwstr/>
      </vt:variant>
      <vt:variant>
        <vt:i4>7864418</vt:i4>
      </vt:variant>
      <vt:variant>
        <vt:i4>42</vt:i4>
      </vt:variant>
      <vt:variant>
        <vt:i4>0</vt:i4>
      </vt:variant>
      <vt:variant>
        <vt:i4>5</vt:i4>
      </vt:variant>
      <vt:variant>
        <vt:lpwstr>http://www.lib.ru/</vt:lpwstr>
      </vt:variant>
      <vt:variant>
        <vt:lpwstr/>
      </vt:variant>
      <vt:variant>
        <vt:i4>327688</vt:i4>
      </vt:variant>
      <vt:variant>
        <vt:i4>39</vt:i4>
      </vt:variant>
      <vt:variant>
        <vt:i4>0</vt:i4>
      </vt:variant>
      <vt:variant>
        <vt:i4>5</vt:i4>
      </vt:variant>
      <vt:variant>
        <vt:lpwstr>http://www.krugosvet.ru/</vt:lpwstr>
      </vt:variant>
      <vt:variant>
        <vt:lpwstr/>
      </vt:variant>
      <vt:variant>
        <vt:i4>7733292</vt:i4>
      </vt:variant>
      <vt:variant>
        <vt:i4>36</vt:i4>
      </vt:variant>
      <vt:variant>
        <vt:i4>0</vt:i4>
      </vt:variant>
      <vt:variant>
        <vt:i4>5</vt:i4>
      </vt:variant>
      <vt:variant>
        <vt:lpwstr>http://www.encyclopedia.ru/</vt:lpwstr>
      </vt:variant>
      <vt:variant>
        <vt:lpwstr/>
      </vt:variant>
      <vt:variant>
        <vt:i4>7536751</vt:i4>
      </vt:variant>
      <vt:variant>
        <vt:i4>33</vt:i4>
      </vt:variant>
      <vt:variant>
        <vt:i4>0</vt:i4>
      </vt:variant>
      <vt:variant>
        <vt:i4>5</vt:i4>
      </vt:variant>
      <vt:variant>
        <vt:lpwstr>http://www.gumer.info/</vt:lpwstr>
      </vt:variant>
      <vt:variant>
        <vt:lpwstr/>
      </vt:variant>
      <vt:variant>
        <vt:i4>1769564</vt:i4>
      </vt:variant>
      <vt:variant>
        <vt:i4>30</vt:i4>
      </vt:variant>
      <vt:variant>
        <vt:i4>0</vt:i4>
      </vt:variant>
      <vt:variant>
        <vt:i4>5</vt:i4>
      </vt:variant>
      <vt:variant>
        <vt:lpwstr>http://www.gramma.ru/</vt:lpwstr>
      </vt:variant>
      <vt:variant>
        <vt:lpwstr/>
      </vt:variant>
      <vt:variant>
        <vt:i4>2031683</vt:i4>
      </vt:variant>
      <vt:variant>
        <vt:i4>27</vt:i4>
      </vt:variant>
      <vt:variant>
        <vt:i4>0</vt:i4>
      </vt:variant>
      <vt:variant>
        <vt:i4>5</vt:i4>
      </vt:variant>
      <vt:variant>
        <vt:lpwstr>http://www.drevne.ru/</vt:lpwstr>
      </vt:variant>
      <vt:variant>
        <vt:lpwstr/>
      </vt:variant>
      <vt:variant>
        <vt:i4>7471205</vt:i4>
      </vt:variant>
      <vt:variant>
        <vt:i4>24</vt:i4>
      </vt:variant>
      <vt:variant>
        <vt:i4>0</vt:i4>
      </vt:variant>
      <vt:variant>
        <vt:i4>5</vt:i4>
      </vt:variant>
      <vt:variant>
        <vt:lpwstr>http://www.bibliotekar.ru/</vt:lpwstr>
      </vt:variant>
      <vt:variant>
        <vt:lpwstr/>
      </vt:variant>
      <vt:variant>
        <vt:i4>1835016</vt:i4>
      </vt:variant>
      <vt:variant>
        <vt:i4>21</vt:i4>
      </vt:variant>
      <vt:variant>
        <vt:i4>0</vt:i4>
      </vt:variant>
      <vt:variant>
        <vt:i4>5</vt:i4>
      </vt:variant>
      <vt:variant>
        <vt:lpwstr>http://www.bibliogid.ru/</vt:lpwstr>
      </vt:variant>
      <vt:variant>
        <vt:lpwstr/>
      </vt:variant>
      <vt:variant>
        <vt:i4>262161</vt:i4>
      </vt:variant>
      <vt:variant>
        <vt:i4>18</vt:i4>
      </vt:variant>
      <vt:variant>
        <vt:i4>0</vt:i4>
      </vt:variant>
      <vt:variant>
        <vt:i4>5</vt:i4>
      </vt:variant>
      <vt:variant>
        <vt:lpwstr>http://www.myfhology.ru/</vt:lpwstr>
      </vt:variant>
      <vt:variant>
        <vt:lpwstr/>
      </vt:variant>
      <vt:variant>
        <vt:i4>6750246</vt:i4>
      </vt:variant>
      <vt:variant>
        <vt:i4>15</vt:i4>
      </vt:variant>
      <vt:variant>
        <vt:i4>0</vt:i4>
      </vt:variant>
      <vt:variant>
        <vt:i4>5</vt:i4>
      </vt:variant>
      <vt:variant>
        <vt:lpwstr>http://www.feb-web.ru/</vt:lpwstr>
      </vt:variant>
      <vt:variant>
        <vt:lpwstr/>
      </vt:variant>
      <vt:variant>
        <vt:i4>8257632</vt:i4>
      </vt:variant>
      <vt:variant>
        <vt:i4>12</vt:i4>
      </vt:variant>
      <vt:variant>
        <vt:i4>0</vt:i4>
      </vt:variant>
      <vt:variant>
        <vt:i4>5</vt:i4>
      </vt:variant>
      <vt:variant>
        <vt:lpwstr>http://www.gramota.ru/</vt:lpwstr>
      </vt:variant>
      <vt:variant>
        <vt:lpwstr/>
      </vt:variant>
      <vt:variant>
        <vt:i4>6422627</vt:i4>
      </vt:variant>
      <vt:variant>
        <vt:i4>9</vt:i4>
      </vt:variant>
      <vt:variant>
        <vt:i4>0</vt:i4>
      </vt:variant>
      <vt:variant>
        <vt:i4>5</vt:i4>
      </vt:variant>
      <vt:variant>
        <vt:lpwstr>http://www.slovari.ru/</vt:lpwstr>
      </vt:variant>
      <vt:variant>
        <vt:lpwstr/>
      </vt:variant>
      <vt:variant>
        <vt:i4>6684712</vt:i4>
      </vt:variant>
      <vt:variant>
        <vt:i4>6</vt:i4>
      </vt:variant>
      <vt:variant>
        <vt:i4>0</vt:i4>
      </vt:variant>
      <vt:variant>
        <vt:i4>5</vt:i4>
      </vt:variant>
      <vt:variant>
        <vt:lpwstr>http://www.rubricon.ru/</vt:lpwstr>
      </vt:variant>
      <vt:variant>
        <vt:lpwstr/>
      </vt:variant>
      <vt:variant>
        <vt:i4>327688</vt:i4>
      </vt:variant>
      <vt:variant>
        <vt:i4>3</vt:i4>
      </vt:variant>
      <vt:variant>
        <vt:i4>0</vt:i4>
      </vt:variant>
      <vt:variant>
        <vt:i4>5</vt:i4>
      </vt:variant>
      <vt:variant>
        <vt:lpwstr>http://www.krugosvet.ru/</vt:lpwstr>
      </vt:variant>
      <vt:variant>
        <vt:lpwstr/>
      </vt:variant>
      <vt:variant>
        <vt:i4>2031623</vt:i4>
      </vt:variant>
      <vt:variant>
        <vt:i4>0</vt:i4>
      </vt:variant>
      <vt:variant>
        <vt:i4>0</vt:i4>
      </vt:variant>
      <vt:variant>
        <vt:i4>5</vt:i4>
      </vt:variant>
      <vt:variant>
        <vt:lpwstr>http://www.wikipedia.ru/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админ</cp:lastModifiedBy>
  <cp:revision>61</cp:revision>
  <cp:lastPrinted>2018-11-19T04:08:00Z</cp:lastPrinted>
  <dcterms:created xsi:type="dcterms:W3CDTF">2016-09-03T07:40:00Z</dcterms:created>
  <dcterms:modified xsi:type="dcterms:W3CDTF">2019-02-15T20:16:00Z</dcterms:modified>
</cp:coreProperties>
</file>