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50F" w:rsidRPr="0025550F" w:rsidRDefault="0025550F" w:rsidP="0025550F">
      <w:pPr>
        <w:shd w:val="clear" w:color="auto" w:fill="FFFFFF"/>
        <w:tabs>
          <w:tab w:val="left" w:pos="0"/>
        </w:tabs>
        <w:spacing w:after="0" w:line="240" w:lineRule="auto"/>
        <w:ind w:right="48"/>
        <w:jc w:val="center"/>
        <w:rPr>
          <w:rStyle w:val="c0"/>
          <w:rFonts w:ascii="Times New Roman" w:hAnsi="Times New Roman" w:cs="Times New Roman"/>
          <w:b/>
          <w:bCs/>
          <w:sz w:val="24"/>
          <w:szCs w:val="24"/>
        </w:rPr>
      </w:pPr>
      <w:r w:rsidRPr="0025550F">
        <w:rPr>
          <w:rFonts w:ascii="Times New Roman" w:hAnsi="Times New Roman" w:cs="Times New Roman"/>
          <w:sz w:val="24"/>
          <w:szCs w:val="24"/>
          <w:lang w:val="bg-BG"/>
        </w:rPr>
        <w:t>С</w:t>
      </w:r>
      <w:proofErr w:type="spellStart"/>
      <w:r w:rsidR="00901981" w:rsidRPr="0025550F">
        <w:rPr>
          <w:rStyle w:val="c0"/>
          <w:rFonts w:ascii="Times New Roman" w:hAnsi="Times New Roman" w:cs="Times New Roman"/>
          <w:b/>
          <w:bCs/>
          <w:sz w:val="24"/>
          <w:szCs w:val="24"/>
        </w:rPr>
        <w:t>одержание</w:t>
      </w:r>
      <w:proofErr w:type="spellEnd"/>
      <w:r w:rsidRPr="0025550F">
        <w:rPr>
          <w:rStyle w:val="c0"/>
          <w:rFonts w:ascii="Times New Roman" w:hAnsi="Times New Roman" w:cs="Times New Roman"/>
          <w:b/>
          <w:bCs/>
          <w:sz w:val="24"/>
          <w:szCs w:val="24"/>
        </w:rPr>
        <w:t xml:space="preserve"> программы учебного предмета </w:t>
      </w:r>
    </w:p>
    <w:p w:rsidR="0025550F" w:rsidRPr="0025550F" w:rsidRDefault="0025550F" w:rsidP="0025550F">
      <w:pPr>
        <w:shd w:val="clear" w:color="auto" w:fill="FFFFFF"/>
        <w:tabs>
          <w:tab w:val="left" w:pos="0"/>
        </w:tabs>
        <w:spacing w:after="0" w:line="240" w:lineRule="auto"/>
        <w:ind w:right="48"/>
        <w:jc w:val="center"/>
        <w:rPr>
          <w:rStyle w:val="c0"/>
          <w:rFonts w:ascii="Times New Roman" w:hAnsi="Times New Roman" w:cs="Times New Roman"/>
          <w:b/>
          <w:bCs/>
          <w:sz w:val="24"/>
          <w:szCs w:val="24"/>
        </w:rPr>
      </w:pPr>
    </w:p>
    <w:p w:rsidR="0025550F" w:rsidRPr="0025550F" w:rsidRDefault="0025550F" w:rsidP="0025550F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739" w:type="dxa"/>
        <w:tblLayout w:type="fixed"/>
        <w:tblLook w:val="04A0"/>
      </w:tblPr>
      <w:tblGrid>
        <w:gridCol w:w="675"/>
        <w:gridCol w:w="1560"/>
        <w:gridCol w:w="4819"/>
        <w:gridCol w:w="1228"/>
        <w:gridCol w:w="1228"/>
        <w:gridCol w:w="1229"/>
      </w:tblGrid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5550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5550F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25550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</w:tcPr>
          <w:p w:rsidR="0025550F" w:rsidRPr="0025550F" w:rsidRDefault="0025550F" w:rsidP="0025550F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0F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4819" w:type="dxa"/>
          </w:tcPr>
          <w:p w:rsidR="0025550F" w:rsidRPr="0025550F" w:rsidRDefault="0025550F" w:rsidP="0025550F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0F">
              <w:rPr>
                <w:rFonts w:ascii="Times New Roman" w:hAnsi="Times New Roman" w:cs="Times New Roman"/>
                <w:bCs/>
                <w:sz w:val="24"/>
                <w:szCs w:val="24"/>
              </w:rPr>
              <w:t>Виды учебной деятельности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0F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Контрольные  </w:t>
            </w:r>
          </w:p>
          <w:p w:rsidR="0025550F" w:rsidRPr="0025550F" w:rsidRDefault="0025550F" w:rsidP="0025550F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0F">
              <w:rPr>
                <w:rFonts w:ascii="Times New Roman" w:hAnsi="Times New Roman" w:cs="Times New Roman"/>
                <w:bCs/>
                <w:sz w:val="24"/>
                <w:szCs w:val="24"/>
              </w:rPr>
              <w:t>работы</w:t>
            </w:r>
          </w:p>
          <w:p w:rsidR="0025550F" w:rsidRPr="0025550F" w:rsidRDefault="0025550F" w:rsidP="0025550F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29" w:type="dxa"/>
          </w:tcPr>
          <w:p w:rsidR="0025550F" w:rsidRPr="0025550F" w:rsidRDefault="00901981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5550F" w:rsidRPr="0025550F">
              <w:rPr>
                <w:rFonts w:ascii="Times New Roman" w:hAnsi="Times New Roman" w:cs="Times New Roman"/>
                <w:sz w:val="24"/>
                <w:szCs w:val="24"/>
              </w:rPr>
              <w:t>роек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5550F" w:rsidRPr="0025550F">
              <w:rPr>
                <w:rFonts w:ascii="Times New Roman" w:hAnsi="Times New Roman" w:cs="Times New Roman"/>
                <w:sz w:val="24"/>
                <w:szCs w:val="24"/>
              </w:rPr>
              <w:t>тные</w:t>
            </w:r>
            <w:proofErr w:type="spellEnd"/>
            <w:proofErr w:type="gramEnd"/>
            <w:r w:rsidR="0025550F" w:rsidRPr="0025550F">
              <w:rPr>
                <w:rFonts w:ascii="Times New Roman" w:hAnsi="Times New Roman" w:cs="Times New Roman"/>
                <w:sz w:val="24"/>
                <w:szCs w:val="24"/>
              </w:rPr>
              <w:t xml:space="preserve"> работы, экскурсии </w:t>
            </w: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Вводный урок.</w:t>
            </w:r>
          </w:p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25550F" w:rsidRPr="0025550F" w:rsidRDefault="0025550F" w:rsidP="0025550F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hAnsi="Times New Roman" w:cs="Times New Roman"/>
                <w:sz w:val="24"/>
                <w:szCs w:val="24"/>
              </w:rPr>
              <w:t>Ориентироваться в учебнике (система обозначений, структура текста, рубрики, словарь, содержание).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ind w:right="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ind w:right="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25550F" w:rsidRPr="0025550F" w:rsidRDefault="0025550F" w:rsidP="0025550F">
            <w:pPr>
              <w:tabs>
                <w:tab w:val="left" w:pos="0"/>
              </w:tabs>
              <w:ind w:right="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Самое великое чудо на свете.</w:t>
            </w:r>
          </w:p>
        </w:tc>
        <w:tc>
          <w:tcPr>
            <w:tcW w:w="4819" w:type="dxa"/>
          </w:tcPr>
          <w:p w:rsidR="0025550F" w:rsidRPr="0025550F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Прогнозировать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содержание раздела.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Представлять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любимую книгу и любимых героев.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Рассказывать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прочитанной книге по плану, разработанному коллективно.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список прочитанных книг.</w:t>
            </w:r>
          </w:p>
          <w:p w:rsidR="0025550F" w:rsidRPr="00901981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рекомендательный список по темам (например, о книге).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вслух с постепенным переходом на чте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ние про себя.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Находить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информацию о старинных книгах из учебника.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Подготовить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сообщение о старинных книгах для одноклассников и учеников 1 класса. 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4ч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Проект  «О чём может рассказать школьная библиотека?».</w:t>
            </w:r>
          </w:p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экскурсия</w:t>
            </w: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Устное народное творчество.</w:t>
            </w:r>
          </w:p>
        </w:tc>
        <w:tc>
          <w:tcPr>
            <w:tcW w:w="4819" w:type="dxa"/>
          </w:tcPr>
          <w:p w:rsidR="0025550F" w:rsidRPr="00901981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Прогнозировать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содержание раздела.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работу с произведением в соот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ветствии с условными обозначениями видов де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ятельности.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вслух с постепенным переходом на чте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ние про себя.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Читать,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выражая настроение произведения.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Соотносить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пословицы с содержанием книг и жизненным опытом.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Находить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созвучные окончания слов в песне. Сочинять колыбельные песни, </w:t>
            </w:r>
            <w:proofErr w:type="spellStart"/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прибаутки, небылицы, опираясь на жизненный опыт создания народного творчества.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выражением, опираясь на ритм произ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ведения.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загадки.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Распределять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загадки и пословицы по темати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ческим группам.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Характеризовать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героев сказки,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соотносить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чества с героями сказок.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делять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последовательность событий,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составлять 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Рассказывать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сказку (по иллюстрациям, по пла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ну, от лица другого героя сказки).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Соотносить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рисунок и содержание сказки;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де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лать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подписи под рисунками.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Придумывать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 собственные сказочные сю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жеты. 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15ч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Люблю природу русскую. Осень.</w:t>
            </w:r>
          </w:p>
        </w:tc>
        <w:tc>
          <w:tcPr>
            <w:tcW w:w="4819" w:type="dxa"/>
          </w:tcPr>
          <w:p w:rsidR="0025550F" w:rsidRPr="00901981" w:rsidRDefault="0025550F" w:rsidP="0025550F">
            <w:pPr>
              <w:tabs>
                <w:tab w:val="left" w:pos="0"/>
              </w:tabs>
              <w:autoSpaceDE w:val="0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Прогнозировать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содержание раздела.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Читать 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стихотворения, передавая с помощью интонации настроение поэта,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стихи разных по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этов на одну тему.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Придумывать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собственные сравнения.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Слушать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звуки осени, переданные в лирическом тексте;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звуки, описанные в художе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ственном тексте, с музыкальным произведением.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картины осенней природы.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рифмой и ритмом стихотворного текста.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Находить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средства художественной выразитель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ности.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Оценивать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 ответ.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себя в процессе чтения, само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стоятельно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оценивать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 достижения.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Различать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стихотворный и прозаический текст.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художественный и научно-познава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тельный текст.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9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1экскурсия.</w:t>
            </w: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Русские писатели.</w:t>
            </w:r>
          </w:p>
        </w:tc>
        <w:tc>
          <w:tcPr>
            <w:tcW w:w="4819" w:type="dxa"/>
          </w:tcPr>
          <w:p w:rsidR="0025550F" w:rsidRPr="0025550F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произведения вслух с постепенным пе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реходом на чтение про себя.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авторские и народные произведения.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тексте красочные яркие определе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ния (эпитеты). 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Находить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авторские сравнения и подбирать свои.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устно текст-описание героя и текс</w:t>
            </w:r>
            <w:proofErr w:type="gramStart"/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т-</w:t>
            </w:r>
            <w:proofErr w:type="gramEnd"/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рассуждение (при сравнении героев) по сказке.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действия, которые помогают пред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ставить неживые предметы как живые. </w:t>
            </w:r>
          </w:p>
          <w:p w:rsidR="0025550F" w:rsidRPr="00901981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Характеризовать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героев сказки на основе анализа их поступков, авторского отно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шения к ним; собственных впечатлений о герое.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Отличать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басню от стихотворения и рассказа.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Соотносить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пословицы и смысл басенного текста.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Характеризовать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героев басни с опорой на текст.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Воспринимать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слух художественные произ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ведения.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Пересказывать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текст подробно, выборочно.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Оценивать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 ответ.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возможный вариант  исправления допущенных ошибок.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Выбирать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книги по авторам и по темам.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14ч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9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О братьях наших меньших.</w:t>
            </w:r>
          </w:p>
        </w:tc>
        <w:tc>
          <w:tcPr>
            <w:tcW w:w="4819" w:type="dxa"/>
          </w:tcPr>
          <w:p w:rsidR="0025550F" w:rsidRPr="00901981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Прогнозировать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содержание раздела.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Планиро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работу с произведением,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выбирать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виды деятельности на уроке.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вслух с постепенным переходом на чте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ние про себя. 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художественный и научно-познавательный тексты.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сказки и рассказы о животных. 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последовательность событий.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Пересказывать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подробно по плану произведение. 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Видеть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красоту природы, изображённую в худо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жественных произведениях.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героев произведения;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характеризо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Выражать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своё собственное отношение к 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геро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ям,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давать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нравственную оценку поступкам.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Оценивать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 ответ.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возможный вариант исправления допущенных ошибок.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Из детских журналов.</w:t>
            </w:r>
          </w:p>
        </w:tc>
        <w:tc>
          <w:tcPr>
            <w:tcW w:w="4819" w:type="dxa"/>
          </w:tcPr>
          <w:p w:rsidR="0025550F" w:rsidRPr="00901981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Прогнозировать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содержание раздела.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Планиро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работу на уроке.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Придумывать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 вопросы по содержанию,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с необычными вопросами из дет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ских журналов.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Подбирать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заголовок в соответствии с содержа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нием, главной мыслью.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вслух с постепенным переходом на чте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ние про себя.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Отличать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журнал от книги.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Ориентироваться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журнале.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Находить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интересные и нужные статьи в жур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нале.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Находить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нужную информацию по заданной теме.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Участвовать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работе пары и группы.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Участвовать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проекте «Мой любимый детский журнал»;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распределять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роли;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находить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обра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батывать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информацию в соответствии с заяв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ленной темой.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Рисовать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иллюстрации для собственного дет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ского журнала.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Писать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(составлять) свои рассказы и стихи для детского журнала.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возможный вариант исправления допущенных ошибок.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9ч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9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hAnsi="Times New Roman" w:cs="Times New Roman"/>
                <w:sz w:val="24"/>
                <w:szCs w:val="24"/>
              </w:rPr>
              <w:t>Проект «Мой любимый детский журнал</w:t>
            </w:r>
            <w:r w:rsidRPr="0025550F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Люблю природу русскую. Зима.</w:t>
            </w:r>
          </w:p>
        </w:tc>
        <w:tc>
          <w:tcPr>
            <w:tcW w:w="4819" w:type="dxa"/>
          </w:tcPr>
          <w:p w:rsidR="0025550F" w:rsidRPr="00901981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Прогнозировать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содержание раздела.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Рассма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тривать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сборники стихов, определять их содер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жание по названию сборника. 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выразительно, отражая настроение сти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хотворения.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Воспринимать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слух художественный текст.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Соотносить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пословицы с главной мыслью про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изведения.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произведения разных поэтов на одну тему.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Рисовать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словесные картины зимней природы с опорой на те</w:t>
            </w:r>
            <w:proofErr w:type="gramStart"/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кст ст</w:t>
            </w:r>
            <w:proofErr w:type="gramEnd"/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ихотворения.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Чувствовать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ритм и мелодику стихотворения,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стихи наизусть.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Понимать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особенности были и сказочного текста.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характеризовать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героев произ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ведения на основе их поступков,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использовать 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слова-антонимы для их характеристики.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возможный вариант исправления допущенных ошибок.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9ч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1экскурсия</w:t>
            </w: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Писатели - детям.</w:t>
            </w:r>
          </w:p>
        </w:tc>
        <w:tc>
          <w:tcPr>
            <w:tcW w:w="4819" w:type="dxa"/>
          </w:tcPr>
          <w:p w:rsidR="0025550F" w:rsidRPr="0025550F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Прогнозировать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содержание раздела.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Читать 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выразительно, отражая настроение стихотворе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Определять 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смысл произведения.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Соотносить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смысл пословицы с содержанием произведения.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Объяснять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лексическое значение некоторых слов на основе словаря учебника и толкового словаря.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особенности 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юмористического про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изведения;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характеризовать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героя, используя слова-антонимы.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Рассказывать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героях, отражая собственное от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ношение к ним; выразительно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читать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юмори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стические эпизоды из произведения.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 произведения,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пересказывать 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текст подробно на основе плана. 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возможный вариант исправления допущенных ошибок.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тексты в паре,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организовать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взаимокон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троль,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оценивать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своё чтение.</w:t>
            </w:r>
          </w:p>
          <w:p w:rsidR="0025550F" w:rsidRPr="0025550F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Я и мои друзья.</w:t>
            </w:r>
          </w:p>
        </w:tc>
        <w:tc>
          <w:tcPr>
            <w:tcW w:w="4819" w:type="dxa"/>
          </w:tcPr>
          <w:p w:rsidR="0025550F" w:rsidRPr="0025550F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Прогнозировать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содержание раздела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Читать 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вслух с постепенным переходом на чтение про  себя;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увеличивать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темп чтения вслух, исправляя ошибки при повторном чтении текста.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Определять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последовательность событий в про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изведении.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Придумывать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продолжение рассказа.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Соотносить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основную мысль рассказа, стихо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творения с пословицей. Объяснять нравственный смысл рассказов. Объяснять и понимать поступки героев. Составлять план пересказа; пересказывать по плану.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Оценивать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 ответ в соответствии с образцом.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возможный вариант исправления допущенных ошибок. Составлять короткий рассказ на предложенную тему.</w:t>
            </w:r>
          </w:p>
          <w:p w:rsidR="0025550F" w:rsidRPr="0025550F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10ч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9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Люблю природу русскую. Весна.</w:t>
            </w:r>
          </w:p>
        </w:tc>
        <w:tc>
          <w:tcPr>
            <w:tcW w:w="4819" w:type="dxa"/>
          </w:tcPr>
          <w:p w:rsidR="0025550F" w:rsidRPr="0025550F" w:rsidRDefault="0025550F" w:rsidP="0025550F">
            <w:pPr>
              <w:tabs>
                <w:tab w:val="left" w:pos="0"/>
              </w:tabs>
              <w:autoSpaceDE w:val="0"/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Прогнозировать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содержание раздела.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Читать 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стихотворения и загадки с выражением, передавать настроение с помощью интонации, темпа чтения, силы голоса.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картины весенней природы.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Находить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в стихотворении, которые по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могают представить героев.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Объяснять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отдельные выражения в лирическом тексте.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стихотворения о весне разных поэтов.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Придумывать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вопросы к сти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хотворению.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Оценивать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 ответ.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возможный вариант исправления допущенных ошибок. Контролировать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оценивать своё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чтение.</w:t>
            </w:r>
          </w:p>
          <w:p w:rsidR="0025550F" w:rsidRPr="0025550F" w:rsidRDefault="0025550F" w:rsidP="0025550F">
            <w:pPr>
              <w:tabs>
                <w:tab w:val="left" w:pos="0"/>
              </w:tabs>
              <w:autoSpaceDE w:val="0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10ч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25550F" w:rsidRPr="0025550F" w:rsidRDefault="00407D17" w:rsidP="00407D17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1экскурсия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5550F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>п</w:t>
            </w:r>
            <w:r w:rsidR="0025550F" w:rsidRPr="0025550F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>роект-</w:t>
            </w:r>
            <w:r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>г</w:t>
            </w:r>
            <w:r w:rsidR="0025550F" w:rsidRPr="0025550F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>азета «День Победы»</w:t>
            </w: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И в шутку и всерьёз.</w:t>
            </w:r>
          </w:p>
        </w:tc>
        <w:tc>
          <w:tcPr>
            <w:tcW w:w="4819" w:type="dxa"/>
          </w:tcPr>
          <w:p w:rsidR="0025550F" w:rsidRPr="0025550F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Прогнозировать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содержание раздела.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Планиро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виды работ с текстом.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Понимать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особенности юмористического про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изведения.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заголовок произведения.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героев произведения;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характеризо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поступки, 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используя слова-антонимы.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Пересказывать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подробно на основе вопросов учебника; выразительно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читать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отрывки из них.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Инсценировать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стихотворение и фрагменты рассказов.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Пересказывать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весёлые рассказы. 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Придумывать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собственные весёлые истории.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Оценивать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 ответ. </w:t>
            </w:r>
          </w:p>
          <w:p w:rsidR="0025550F" w:rsidRPr="0025550F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 зарубежных стран.</w:t>
            </w:r>
          </w:p>
        </w:tc>
        <w:tc>
          <w:tcPr>
            <w:tcW w:w="4819" w:type="dxa"/>
          </w:tcPr>
          <w:p w:rsidR="0025550F" w:rsidRPr="0025550F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Прогнозировать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содержание раздела.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Выбирать 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книгу для самостоятельного чтения.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песенки разных народов с русскими песенками,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находить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общее и различия.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Объяснять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значение незнакомых слов.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героев произведений.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героев зарубежных сказок с героями русских сказок,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находить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общее и различия. 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характеристику героев произведения.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Придумывать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окончание сказок.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Сравнивать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сюжеты литературных сказок раз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ных стран.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план сказки,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определять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последова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тельность событий.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Пересказывать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подробно сказку на основе со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ставленного плана,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называть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волшебные собы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тия и предметы в сказке.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Инсценировать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литературные сказки зарубеж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ных писателей. 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Находить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книги зарубежных сказочников в школьной и домашней </w:t>
            </w:r>
            <w:proofErr w:type="gramStart"/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библиотеках</w:t>
            </w:r>
            <w:proofErr w:type="gramEnd"/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состав</w:t>
            </w:r>
            <w:r w:rsidRPr="002555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softHyphen/>
              <w:t>лять</w:t>
            </w: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списки книг для чтения летом (с учителем).  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13ч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9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550F" w:rsidRPr="0025550F" w:rsidTr="00901981">
        <w:tc>
          <w:tcPr>
            <w:tcW w:w="675" w:type="dxa"/>
          </w:tcPr>
          <w:p w:rsidR="0025550F" w:rsidRPr="0025550F" w:rsidRDefault="0025550F" w:rsidP="0025550F">
            <w:pPr>
              <w:pStyle w:val="ParagraphStyle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819" w:type="dxa"/>
          </w:tcPr>
          <w:p w:rsidR="0025550F" w:rsidRPr="0025550F" w:rsidRDefault="0025550F" w:rsidP="0025550F">
            <w:pPr>
              <w:tabs>
                <w:tab w:val="left" w:pos="0"/>
              </w:tabs>
              <w:snapToGrid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136ч</w:t>
            </w:r>
          </w:p>
        </w:tc>
        <w:tc>
          <w:tcPr>
            <w:tcW w:w="1228" w:type="dxa"/>
          </w:tcPr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9" w:type="dxa"/>
          </w:tcPr>
          <w:p w:rsidR="0025550F" w:rsidRPr="0025550F" w:rsidRDefault="00407D17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</w:t>
            </w:r>
            <w:proofErr w:type="spellStart"/>
            <w:proofErr w:type="gramStart"/>
            <w:r w:rsidR="0025550F"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экскур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25550F"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сии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25550F" w:rsidRPr="0025550F" w:rsidRDefault="0025550F" w:rsidP="0025550F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3 проекта</w:t>
            </w:r>
          </w:p>
        </w:tc>
      </w:tr>
    </w:tbl>
    <w:p w:rsidR="0025550F" w:rsidRPr="0025550F" w:rsidRDefault="0025550F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25550F" w:rsidRDefault="0025550F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407D17" w:rsidRDefault="00407D17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901981" w:rsidRPr="0025550F" w:rsidRDefault="00901981" w:rsidP="0025550F">
      <w:pPr>
        <w:pStyle w:val="a7"/>
        <w:tabs>
          <w:tab w:val="left" w:pos="0"/>
        </w:tabs>
        <w:rPr>
          <w:rFonts w:eastAsia="Calibri"/>
          <w:b/>
        </w:rPr>
      </w:pPr>
    </w:p>
    <w:p w:rsidR="0025550F" w:rsidRPr="00407D17" w:rsidRDefault="0025550F" w:rsidP="0025550F">
      <w:pPr>
        <w:pStyle w:val="a7"/>
        <w:tabs>
          <w:tab w:val="left" w:pos="0"/>
        </w:tabs>
        <w:jc w:val="center"/>
        <w:rPr>
          <w:rFonts w:eastAsia="Calibri"/>
          <w:b/>
          <w:sz w:val="32"/>
          <w:szCs w:val="32"/>
        </w:rPr>
      </w:pPr>
      <w:r w:rsidRPr="00407D17">
        <w:rPr>
          <w:rFonts w:eastAsia="Calibri"/>
          <w:b/>
          <w:sz w:val="32"/>
          <w:szCs w:val="32"/>
        </w:rPr>
        <w:lastRenderedPageBreak/>
        <w:t>Программное и учебно</w:t>
      </w:r>
      <w:r w:rsidR="00943376">
        <w:rPr>
          <w:rFonts w:eastAsia="Calibri"/>
          <w:b/>
          <w:sz w:val="32"/>
          <w:szCs w:val="32"/>
        </w:rPr>
        <w:t>-</w:t>
      </w:r>
      <w:r w:rsidRPr="00407D17">
        <w:rPr>
          <w:rFonts w:eastAsia="Calibri"/>
          <w:b/>
          <w:sz w:val="32"/>
          <w:szCs w:val="32"/>
        </w:rPr>
        <w:t>методическое оснащение учебного плана.</w:t>
      </w:r>
    </w:p>
    <w:p w:rsidR="0025550F" w:rsidRPr="0025550F" w:rsidRDefault="0025550F" w:rsidP="0025550F">
      <w:pPr>
        <w:pStyle w:val="a7"/>
        <w:tabs>
          <w:tab w:val="left" w:pos="0"/>
        </w:tabs>
        <w:rPr>
          <w:b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2410"/>
        <w:gridCol w:w="2693"/>
        <w:gridCol w:w="2126"/>
        <w:gridCol w:w="2126"/>
      </w:tblGrid>
      <w:tr w:rsidR="0025550F" w:rsidRPr="0025550F" w:rsidTr="00407D17">
        <w:trPr>
          <w:trHeight w:val="143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 в неделю согласно учебному плану школы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программы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УМК    обучающихся</w:t>
            </w:r>
          </w:p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(рекомендовано,    допущено)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УМК</w:t>
            </w:r>
          </w:p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hAnsi="Times New Roman" w:cs="Times New Roman"/>
                <w:sz w:val="24"/>
                <w:szCs w:val="24"/>
              </w:rPr>
              <w:t>Оценочные/ контрольно – измерительные материалы</w:t>
            </w:r>
          </w:p>
        </w:tc>
      </w:tr>
      <w:tr w:rsidR="0025550F" w:rsidRPr="0025550F" w:rsidTr="00407D17">
        <w:trPr>
          <w:trHeight w:val="311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Default="00943376" w:rsidP="0025550F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50F" w:rsidRPr="0025550F" w:rsidRDefault="0025550F" w:rsidP="0025550F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5550F" w:rsidRPr="0025550F" w:rsidRDefault="0025550F" w:rsidP="0025550F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550F" w:rsidRPr="0025550F" w:rsidRDefault="0025550F" w:rsidP="0025550F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50F" w:rsidRPr="0025550F" w:rsidRDefault="0025550F" w:rsidP="0025550F">
            <w:pPr>
              <w:pStyle w:val="a7"/>
              <w:tabs>
                <w:tab w:val="left" w:pos="0"/>
              </w:tabs>
              <w:rPr>
                <w:lang w:eastAsia="en-US"/>
              </w:rPr>
            </w:pPr>
            <w:r w:rsidRPr="0025550F">
              <w:rPr>
                <w:lang w:eastAsia="en-US"/>
              </w:rPr>
              <w:t xml:space="preserve">Рекомендовано ФГОС </w:t>
            </w:r>
            <w:proofErr w:type="spellStart"/>
            <w:r w:rsidRPr="0025550F">
              <w:rPr>
                <w:lang w:eastAsia="en-US"/>
              </w:rPr>
              <w:t>Минобрнауки</w:t>
            </w:r>
            <w:proofErr w:type="spellEnd"/>
          </w:p>
          <w:p w:rsidR="0025550F" w:rsidRPr="0025550F" w:rsidRDefault="0025550F" w:rsidP="0025550F">
            <w:pPr>
              <w:pStyle w:val="a7"/>
              <w:tabs>
                <w:tab w:val="left" w:pos="0"/>
              </w:tabs>
              <w:rPr>
                <w:lang w:eastAsia="en-US"/>
              </w:rPr>
            </w:pPr>
          </w:p>
          <w:p w:rsidR="0025550F" w:rsidRPr="0025550F" w:rsidRDefault="0025550F" w:rsidP="0025550F">
            <w:pPr>
              <w:pStyle w:val="a7"/>
              <w:tabs>
                <w:tab w:val="left" w:pos="0"/>
              </w:tabs>
              <w:rPr>
                <w:lang w:eastAsia="en-US"/>
              </w:rPr>
            </w:pPr>
            <w:r w:rsidRPr="0025550F">
              <w:rPr>
                <w:lang w:eastAsia="en-US"/>
              </w:rPr>
              <w:t xml:space="preserve">Программно – методический комплекс. </w:t>
            </w:r>
          </w:p>
          <w:p w:rsidR="0025550F" w:rsidRPr="0025550F" w:rsidRDefault="0025550F" w:rsidP="0025550F">
            <w:pPr>
              <w:pStyle w:val="a7"/>
              <w:tabs>
                <w:tab w:val="left" w:pos="0"/>
              </w:tabs>
              <w:rPr>
                <w:lang w:eastAsia="en-US"/>
              </w:rPr>
            </w:pPr>
          </w:p>
          <w:p w:rsidR="0025550F" w:rsidRPr="0025550F" w:rsidRDefault="0025550F" w:rsidP="0025550F">
            <w:pPr>
              <w:pStyle w:val="a7"/>
              <w:tabs>
                <w:tab w:val="left" w:pos="0"/>
              </w:tabs>
              <w:rPr>
                <w:lang w:eastAsia="en-US"/>
              </w:rPr>
            </w:pPr>
            <w:r w:rsidRPr="0025550F">
              <w:rPr>
                <w:lang w:eastAsia="en-US"/>
              </w:rPr>
              <w:t xml:space="preserve">Авторы: </w:t>
            </w:r>
            <w:r w:rsidRPr="0025550F">
              <w:rPr>
                <w:rFonts w:eastAsia="Calibri"/>
                <w:lang w:eastAsia="en-US"/>
              </w:rPr>
              <w:t>Климанова Л. Ф., Горецкий В. Г., Голованова М.В.</w:t>
            </w:r>
          </w:p>
          <w:p w:rsidR="0025550F" w:rsidRPr="0025550F" w:rsidRDefault="0025550F" w:rsidP="0025550F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550F" w:rsidRPr="0025550F" w:rsidRDefault="0025550F" w:rsidP="0025550F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5550F" w:rsidRPr="0025550F" w:rsidRDefault="0025550F" w:rsidP="0025550F">
            <w:pPr>
              <w:tabs>
                <w:tab w:val="left" w:pos="0"/>
              </w:tabs>
              <w:spacing w:before="100" w:beforeAutospacing="1" w:after="100" w:afterAutospacing="1" w:line="22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50F" w:rsidRDefault="0025550F" w:rsidP="0025550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50F">
              <w:rPr>
                <w:rFonts w:ascii="Times New Roman" w:eastAsia="Calibri" w:hAnsi="Times New Roman" w:cs="Times New Roman"/>
                <w:sz w:val="24"/>
                <w:szCs w:val="24"/>
              </w:rPr>
              <w:t>Л.Ф.Климанова, В.Г. Горецкий, М.В. Голованова «Литературное чтение» Учебник. 2 класс. (Часть 1, 2).</w:t>
            </w:r>
            <w:r w:rsidRPr="002555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М.: «Просвещение», 2014 г.</w:t>
            </w:r>
          </w:p>
          <w:p w:rsidR="00943376" w:rsidRPr="0025550F" w:rsidRDefault="00943376" w:rsidP="0025550F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2555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Бойкина</w:t>
            </w:r>
            <w:proofErr w:type="spellEnd"/>
            <w:r w:rsidRPr="0025550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М.В., Виноградская Л.А. «Литературное чтение». Рабочая тетрадь. 2 класс.  - М.: «Просвещение» , 2017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50F" w:rsidRPr="0025550F" w:rsidRDefault="0025550F" w:rsidP="0025550F">
            <w:pPr>
              <w:pStyle w:val="a7"/>
              <w:tabs>
                <w:tab w:val="left" w:pos="0"/>
              </w:tabs>
              <w:rPr>
                <w:rFonts w:eastAsia="Calibri"/>
                <w:lang w:eastAsia="en-US"/>
              </w:rPr>
            </w:pPr>
            <w:proofErr w:type="spellStart"/>
            <w:r w:rsidRPr="0025550F">
              <w:rPr>
                <w:rFonts w:eastAsia="Calibri"/>
                <w:lang w:eastAsia="en-US"/>
              </w:rPr>
              <w:t>Кутявина</w:t>
            </w:r>
            <w:proofErr w:type="spellEnd"/>
            <w:r w:rsidRPr="0025550F">
              <w:rPr>
                <w:rFonts w:eastAsia="Calibri"/>
                <w:lang w:eastAsia="en-US"/>
              </w:rPr>
              <w:t xml:space="preserve"> С.В.</w:t>
            </w:r>
          </w:p>
          <w:p w:rsidR="0025550F" w:rsidRPr="0025550F" w:rsidRDefault="0025550F" w:rsidP="0025550F">
            <w:pPr>
              <w:pStyle w:val="a7"/>
              <w:tabs>
                <w:tab w:val="left" w:pos="0"/>
              </w:tabs>
              <w:rPr>
                <w:rFonts w:eastAsia="Calibri"/>
                <w:lang w:eastAsia="en-US"/>
              </w:rPr>
            </w:pPr>
            <w:r w:rsidRPr="0025550F">
              <w:rPr>
                <w:rFonts w:eastAsia="Calibri"/>
                <w:lang w:eastAsia="en-US"/>
              </w:rPr>
              <w:t xml:space="preserve">Поурочные   разработки </w:t>
            </w:r>
            <w:proofErr w:type="gramStart"/>
            <w:r w:rsidRPr="0025550F">
              <w:rPr>
                <w:rFonts w:eastAsia="Calibri"/>
                <w:lang w:eastAsia="en-US"/>
              </w:rPr>
              <w:t>по</w:t>
            </w:r>
            <w:proofErr w:type="gramEnd"/>
          </w:p>
          <w:p w:rsidR="0025550F" w:rsidRPr="0025550F" w:rsidRDefault="0025550F" w:rsidP="0025550F">
            <w:pPr>
              <w:pStyle w:val="a7"/>
              <w:tabs>
                <w:tab w:val="left" w:pos="0"/>
              </w:tabs>
              <w:rPr>
                <w:rFonts w:eastAsia="Calibri"/>
                <w:lang w:eastAsia="en-US"/>
              </w:rPr>
            </w:pPr>
            <w:r w:rsidRPr="0025550F">
              <w:rPr>
                <w:rFonts w:eastAsia="Calibri"/>
                <w:lang w:eastAsia="en-US"/>
              </w:rPr>
              <w:t xml:space="preserve">литературному  чтению. 2 </w:t>
            </w:r>
          </w:p>
          <w:p w:rsidR="0025550F" w:rsidRPr="0025550F" w:rsidRDefault="0025550F" w:rsidP="0025550F">
            <w:pPr>
              <w:pStyle w:val="a7"/>
              <w:tabs>
                <w:tab w:val="left" w:pos="0"/>
              </w:tabs>
              <w:rPr>
                <w:rFonts w:eastAsia="Calibri"/>
                <w:lang w:eastAsia="en-US"/>
              </w:rPr>
            </w:pPr>
            <w:r w:rsidRPr="0025550F">
              <w:rPr>
                <w:rFonts w:eastAsia="Calibri"/>
                <w:lang w:eastAsia="en-US"/>
              </w:rPr>
              <w:t>класс. – М.: ВАКО, 201</w:t>
            </w:r>
            <w:r w:rsidR="00943376">
              <w:rPr>
                <w:rFonts w:eastAsia="Calibri"/>
                <w:lang w:eastAsia="en-US"/>
              </w:rPr>
              <w:t>8</w:t>
            </w:r>
            <w:r w:rsidRPr="0025550F">
              <w:rPr>
                <w:rFonts w:eastAsia="Calibri"/>
                <w:lang w:eastAsia="en-US"/>
              </w:rPr>
              <w:t xml:space="preserve"> г.</w:t>
            </w:r>
          </w:p>
          <w:p w:rsidR="0025550F" w:rsidRPr="0025550F" w:rsidRDefault="0025550F" w:rsidP="0025550F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50F" w:rsidRPr="0025550F" w:rsidRDefault="0025550F" w:rsidP="0025550F">
            <w:pPr>
              <w:pStyle w:val="a7"/>
              <w:tabs>
                <w:tab w:val="left" w:pos="0"/>
              </w:tabs>
              <w:rPr>
                <w:rFonts w:eastAsia="Calibri"/>
                <w:lang w:eastAsia="en-US"/>
              </w:rPr>
            </w:pPr>
            <w:r w:rsidRPr="0025550F">
              <w:rPr>
                <w:rFonts w:eastAsia="Calibri"/>
                <w:lang w:eastAsia="en-US"/>
              </w:rPr>
              <w:t>Учебник</w:t>
            </w:r>
          </w:p>
          <w:p w:rsidR="0025550F" w:rsidRPr="0025550F" w:rsidRDefault="0025550F" w:rsidP="0025550F">
            <w:pPr>
              <w:pStyle w:val="a7"/>
              <w:tabs>
                <w:tab w:val="left" w:pos="0"/>
              </w:tabs>
              <w:rPr>
                <w:rFonts w:eastAsia="Calibri"/>
                <w:lang w:eastAsia="en-US"/>
              </w:rPr>
            </w:pPr>
            <w:r w:rsidRPr="0025550F">
              <w:rPr>
                <w:rFonts w:eastAsia="Calibri"/>
                <w:lang w:eastAsia="en-US"/>
              </w:rPr>
              <w:t xml:space="preserve">Л.Ф.Климанова, </w:t>
            </w:r>
          </w:p>
          <w:p w:rsidR="0025550F" w:rsidRPr="0025550F" w:rsidRDefault="0025550F" w:rsidP="0025550F">
            <w:pPr>
              <w:pStyle w:val="a7"/>
              <w:tabs>
                <w:tab w:val="left" w:pos="0"/>
              </w:tabs>
              <w:rPr>
                <w:rFonts w:eastAsia="Calibri"/>
                <w:lang w:eastAsia="en-US"/>
              </w:rPr>
            </w:pPr>
            <w:r w:rsidRPr="0025550F">
              <w:rPr>
                <w:rFonts w:eastAsia="Calibri"/>
                <w:lang w:eastAsia="en-US"/>
              </w:rPr>
              <w:t xml:space="preserve">В.Г. Горецкий, </w:t>
            </w:r>
          </w:p>
          <w:p w:rsidR="0025550F" w:rsidRPr="0025550F" w:rsidRDefault="0025550F" w:rsidP="0025550F">
            <w:pPr>
              <w:pStyle w:val="a7"/>
              <w:tabs>
                <w:tab w:val="left" w:pos="0"/>
              </w:tabs>
              <w:rPr>
                <w:rFonts w:eastAsia="Calibri"/>
                <w:lang w:eastAsia="en-US"/>
              </w:rPr>
            </w:pPr>
            <w:r w:rsidRPr="0025550F">
              <w:rPr>
                <w:rFonts w:eastAsia="Calibri"/>
                <w:lang w:eastAsia="en-US"/>
              </w:rPr>
              <w:t>М.В. Голованова</w:t>
            </w:r>
          </w:p>
          <w:p w:rsidR="0025550F" w:rsidRDefault="0025550F" w:rsidP="0025550F">
            <w:pPr>
              <w:pStyle w:val="a7"/>
              <w:tabs>
                <w:tab w:val="left" w:pos="0"/>
              </w:tabs>
              <w:rPr>
                <w:rFonts w:eastAsia="Calibri"/>
                <w:iCs/>
                <w:lang w:eastAsia="en-US"/>
              </w:rPr>
            </w:pPr>
            <w:r w:rsidRPr="0025550F">
              <w:rPr>
                <w:rFonts w:eastAsia="Calibri"/>
                <w:iCs/>
                <w:lang w:eastAsia="en-US"/>
              </w:rPr>
              <w:t>(раздел «Проверим себя»)</w:t>
            </w:r>
          </w:p>
          <w:p w:rsidR="00943376" w:rsidRDefault="00943376" w:rsidP="0025550F">
            <w:pPr>
              <w:pStyle w:val="a7"/>
              <w:tabs>
                <w:tab w:val="left" w:pos="0"/>
              </w:tabs>
              <w:rPr>
                <w:rFonts w:eastAsia="Calibri"/>
                <w:iCs/>
                <w:lang w:eastAsia="en-US"/>
              </w:rPr>
            </w:pPr>
          </w:p>
          <w:p w:rsidR="00943376" w:rsidRDefault="00943376" w:rsidP="0025550F">
            <w:pPr>
              <w:pStyle w:val="a7"/>
              <w:tabs>
                <w:tab w:val="left" w:pos="0"/>
              </w:tabs>
              <w:rPr>
                <w:rFonts w:eastAsia="Calibri"/>
                <w:iCs/>
                <w:lang w:eastAsia="en-US"/>
              </w:rPr>
            </w:pPr>
          </w:p>
          <w:p w:rsidR="00943376" w:rsidRPr="0025550F" w:rsidRDefault="00943376" w:rsidP="0025550F">
            <w:pPr>
              <w:pStyle w:val="a7"/>
              <w:tabs>
                <w:tab w:val="left" w:pos="0"/>
              </w:tabs>
              <w:rPr>
                <w:rFonts w:eastAsia="Calibri"/>
                <w:iCs/>
                <w:lang w:eastAsia="en-US"/>
              </w:rPr>
            </w:pPr>
            <w:r>
              <w:rPr>
                <w:rFonts w:eastAsia="Calibri"/>
                <w:iCs/>
                <w:lang w:eastAsia="en-US"/>
              </w:rPr>
              <w:t>Шубина Г. В. Тесты по литературному чтению: 2класс. М: Экзамен, 2017г.</w:t>
            </w:r>
          </w:p>
        </w:tc>
      </w:tr>
    </w:tbl>
    <w:p w:rsidR="0025550F" w:rsidRPr="0025550F" w:rsidRDefault="0025550F" w:rsidP="0025550F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</w:rPr>
      </w:pP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901981" w:rsidRDefault="00901981" w:rsidP="0025550F">
      <w:pPr>
        <w:pStyle w:val="a7"/>
        <w:tabs>
          <w:tab w:val="left" w:pos="0"/>
        </w:tabs>
        <w:jc w:val="center"/>
        <w:rPr>
          <w:b/>
        </w:rPr>
      </w:pPr>
    </w:p>
    <w:p w:rsidR="00901981" w:rsidRDefault="00901981" w:rsidP="0025550F">
      <w:pPr>
        <w:pStyle w:val="a7"/>
        <w:tabs>
          <w:tab w:val="left" w:pos="0"/>
        </w:tabs>
        <w:jc w:val="center"/>
        <w:rPr>
          <w:b/>
        </w:rPr>
      </w:pPr>
    </w:p>
    <w:p w:rsidR="00901981" w:rsidRDefault="00901981" w:rsidP="0025550F">
      <w:pPr>
        <w:pStyle w:val="a7"/>
        <w:tabs>
          <w:tab w:val="left" w:pos="0"/>
        </w:tabs>
        <w:jc w:val="center"/>
        <w:rPr>
          <w:b/>
        </w:rPr>
      </w:pPr>
    </w:p>
    <w:p w:rsidR="00943376" w:rsidRDefault="00943376" w:rsidP="0025550F">
      <w:pPr>
        <w:pStyle w:val="a7"/>
        <w:tabs>
          <w:tab w:val="left" w:pos="0"/>
        </w:tabs>
        <w:jc w:val="center"/>
        <w:rPr>
          <w:b/>
        </w:rPr>
      </w:pPr>
    </w:p>
    <w:p w:rsidR="00901981" w:rsidRPr="0025550F" w:rsidRDefault="00901981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407D17" w:rsidRDefault="00407D17" w:rsidP="0025550F">
      <w:pPr>
        <w:pStyle w:val="a7"/>
        <w:tabs>
          <w:tab w:val="left" w:pos="0"/>
        </w:tabs>
        <w:jc w:val="center"/>
        <w:rPr>
          <w:b/>
          <w:sz w:val="32"/>
          <w:szCs w:val="32"/>
        </w:rPr>
      </w:pPr>
      <w:r w:rsidRPr="00407D17">
        <w:rPr>
          <w:b/>
          <w:sz w:val="32"/>
          <w:szCs w:val="32"/>
        </w:rPr>
        <w:lastRenderedPageBreak/>
        <w:t xml:space="preserve">Тематическое </w:t>
      </w:r>
      <w:r w:rsidR="0025550F" w:rsidRPr="00407D17">
        <w:rPr>
          <w:b/>
          <w:sz w:val="32"/>
          <w:szCs w:val="32"/>
        </w:rPr>
        <w:t xml:space="preserve"> планирование </w:t>
      </w:r>
    </w:p>
    <w:p w:rsidR="0025550F" w:rsidRPr="0025550F" w:rsidRDefault="0025550F" w:rsidP="0025550F">
      <w:pPr>
        <w:pStyle w:val="a7"/>
        <w:tabs>
          <w:tab w:val="left" w:pos="0"/>
        </w:tabs>
        <w:jc w:val="center"/>
        <w:rPr>
          <w:b/>
        </w:rPr>
      </w:pPr>
    </w:p>
    <w:p w:rsidR="0025550F" w:rsidRPr="0025550F" w:rsidRDefault="0025550F" w:rsidP="0025550F">
      <w:pPr>
        <w:pStyle w:val="a7"/>
        <w:tabs>
          <w:tab w:val="left" w:pos="0"/>
        </w:tabs>
      </w:pPr>
      <w:r w:rsidRPr="0025550F">
        <w:t>Количество часов в неделю - 4  часа, количество учебных недель - 34,</w:t>
      </w:r>
    </w:p>
    <w:p w:rsidR="0025550F" w:rsidRPr="0025550F" w:rsidRDefault="0025550F" w:rsidP="0025550F">
      <w:pPr>
        <w:pStyle w:val="a7"/>
        <w:tabs>
          <w:tab w:val="left" w:pos="0"/>
        </w:tabs>
      </w:pPr>
      <w:r w:rsidRPr="0025550F">
        <w:t>Количество часов в год -  136 часов.</w:t>
      </w:r>
    </w:p>
    <w:p w:rsidR="0025550F" w:rsidRPr="0025550F" w:rsidRDefault="0025550F" w:rsidP="0025550F">
      <w:pPr>
        <w:pStyle w:val="a7"/>
        <w:tabs>
          <w:tab w:val="left" w:pos="0"/>
        </w:tabs>
      </w:pPr>
      <w:r w:rsidRPr="0025550F">
        <w:t>Плановых контрольных уроков – 4.</w:t>
      </w:r>
    </w:p>
    <w:p w:rsidR="0025550F" w:rsidRPr="0025550F" w:rsidRDefault="0025550F" w:rsidP="0025550F">
      <w:pPr>
        <w:pStyle w:val="a7"/>
        <w:tabs>
          <w:tab w:val="left" w:pos="0"/>
        </w:tabs>
      </w:pPr>
      <w:r w:rsidRPr="0025550F">
        <w:t xml:space="preserve">Планирование составлено на основе авторской программы Климановой Л. Ф., Горецкого В. Г., </w:t>
      </w:r>
      <w:proofErr w:type="spellStart"/>
      <w:r w:rsidRPr="0025550F">
        <w:t>Головановой</w:t>
      </w:r>
      <w:proofErr w:type="spellEnd"/>
      <w:r w:rsidRPr="0025550F">
        <w:t xml:space="preserve"> М. В.</w:t>
      </w:r>
    </w:p>
    <w:p w:rsidR="0025550F" w:rsidRPr="0025550F" w:rsidRDefault="0025550F" w:rsidP="0025550F">
      <w:pPr>
        <w:pStyle w:val="a7"/>
        <w:tabs>
          <w:tab w:val="left" w:pos="0"/>
        </w:tabs>
      </w:pPr>
      <w:r w:rsidRPr="0025550F">
        <w:t xml:space="preserve"> Учебник: авторы -  Климанова Л. Ф., Горецкий В. Г., Голованова М. В. и др.  Литературное чтение: Учебник: 2 класс: В 2 ч. М: «Просвещение»,  2014г</w:t>
      </w:r>
    </w:p>
    <w:p w:rsidR="0025550F" w:rsidRPr="0025550F" w:rsidRDefault="0025550F" w:rsidP="0025550F">
      <w:pPr>
        <w:pStyle w:val="a7"/>
        <w:tabs>
          <w:tab w:val="left" w:pos="0"/>
        </w:tabs>
      </w:pPr>
    </w:p>
    <w:p w:rsidR="0025550F" w:rsidRPr="0025550F" w:rsidRDefault="0025550F" w:rsidP="0025550F">
      <w:pPr>
        <w:pStyle w:val="a7"/>
        <w:tabs>
          <w:tab w:val="left" w:pos="0"/>
        </w:tabs>
      </w:pPr>
    </w:p>
    <w:tbl>
      <w:tblPr>
        <w:tblStyle w:val="a5"/>
        <w:tblW w:w="10631" w:type="dxa"/>
        <w:tblInd w:w="-34" w:type="dxa"/>
        <w:tblLook w:val="04A0"/>
      </w:tblPr>
      <w:tblGrid>
        <w:gridCol w:w="851"/>
        <w:gridCol w:w="8197"/>
        <w:gridCol w:w="1583"/>
      </w:tblGrid>
      <w:tr w:rsidR="0025550F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50F" w:rsidRPr="00943376" w:rsidRDefault="0025550F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43376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№ урока</w:t>
            </w: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50F" w:rsidRPr="00943376" w:rsidRDefault="0025550F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43376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Название разделов и тем</w:t>
            </w:r>
          </w:p>
          <w:p w:rsidR="0025550F" w:rsidRPr="00943376" w:rsidRDefault="0025550F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50F" w:rsidRPr="00943376" w:rsidRDefault="0025550F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43376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Примечание</w:t>
            </w:r>
          </w:p>
        </w:tc>
      </w:tr>
      <w:tr w:rsidR="00943376" w:rsidRPr="00943376" w:rsidTr="00943376">
        <w:trPr>
          <w:trHeight w:val="5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376" w:rsidRPr="00943376" w:rsidRDefault="00943376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Вводный урок по курсу литературного чтения - 1ч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учебником по литературному чтению.</w:t>
            </w: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Условные обозначения.</w:t>
            </w:r>
            <w:r w:rsidRPr="009433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Викторина.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rPr>
          <w:trHeight w:val="5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Самое великое чудо на свете - 4ч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sz w:val="24"/>
                <w:szCs w:val="24"/>
              </w:rPr>
              <w:t>Самое великое чудо на свете – книги. Экскурсия в школьную библиотеку.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Проект</w:t>
            </w:r>
            <w:r w:rsidRPr="0094337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9433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«О чём может рассказать школьная библиотека?»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4211E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snapToGrid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Старинные и современные книги. Сравнение книг. 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snapToGrid w:val="0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Защита проекта.</w:t>
            </w:r>
            <w:r w:rsidRPr="009433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Напутствие читателю</w:t>
            </w:r>
            <w:r w:rsidRPr="009433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433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Р.</w:t>
            </w:r>
            <w:r w:rsidRPr="00943376">
              <w:rPr>
                <w:rFonts w:ascii="Times New Roman" w:eastAsia="Calibri" w:hAnsi="Times New Roman" w:cs="Times New Roman"/>
                <w:sz w:val="24"/>
                <w:szCs w:val="24"/>
              </w:rPr>
              <w:t>Сефа</w:t>
            </w:r>
            <w:proofErr w:type="spellEnd"/>
            <w:r w:rsidRPr="009433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rPr>
          <w:trHeight w:val="4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Устное народное творчество - </w:t>
            </w:r>
            <w:r w:rsidRPr="009433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15ч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Малые и большие жанры устного народного  творчества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Русские народные песни.  Образ деревьев в русских народных песнях. Рифма.   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656CA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Потешки</w:t>
            </w:r>
            <w:proofErr w:type="spellEnd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прибаутки.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Скороговорки, считалки и небылицы.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Загадки, п</w:t>
            </w: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>ословицы и поговорки.</w:t>
            </w: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>В.Даль – собиратель пословиц русского народа. Сочинение по пословице.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Народные сказки. </w:t>
            </w:r>
            <w:proofErr w:type="spellStart"/>
            <w:proofErr w:type="gramStart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Ю.Мориц</w:t>
            </w:r>
            <w:proofErr w:type="spellEnd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«Сказка по лесу идет…»)</w:t>
            </w:r>
            <w:proofErr w:type="gramEnd"/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народная сказка «Петушок и бобовое зернышко». Соотнесение смысла пословицы со сказкой.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>Русская народная сказка «У страха глаза велики». Пересказ  по рисункам.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Русская народная сказка  «Лиса и тетерев»   Рассказывание сказки по готовому плану.   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Русская народная сказка  «Лиса и журавль»   </w:t>
            </w: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 xml:space="preserve">Пересказ  </w:t>
            </w: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рисункам.   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autoSpaceDE w:val="0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Русская народная сказка  «Каша из топора». Творческий пересказ.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>Русская народная сказка «Гуси-лебеди». Характеристика героев сказки.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>Русская народная сказка «Гуси-лебеди».</w:t>
            </w: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Рассказывание сказки по готовому плану.  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>А. Шибаев «Вспомни сказку».  Викторина по сказкам.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 по разделу «Устное народное творчество». Проверим себя.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rPr>
          <w:trHeight w:val="4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Люблю природу русскую. Осень. </w:t>
            </w:r>
            <w:r w:rsidRPr="009433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8ч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>Картины осенней природы. Осенние загадки. Экскурсия в природу.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Ф.Тютчев «Есть в осени первоначальной…». Работа со средствами выразительности.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 Бальмонт «Поспевает брусника</w:t>
            </w:r>
            <w:proofErr w:type="gramStart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..»,  </w:t>
            </w:r>
            <w:proofErr w:type="gramEnd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Плещеев «Осень наступила». </w:t>
            </w: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Осенние картины природы.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 Фет «Ласточки пропали…». Средства художественной выразительности.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Стихи А.Толстого, С.Есенина,  В.Брюсова</w:t>
            </w:r>
            <w:r w:rsidRPr="0094337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И.Токмаковой</w:t>
            </w:r>
            <w:proofErr w:type="spellEnd"/>
            <w:r w:rsidRPr="0094337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об осени.</w:t>
            </w:r>
          </w:p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b/>
                <w:i/>
                <w:color w:val="000000"/>
                <w:kern w:val="1"/>
                <w:sz w:val="24"/>
                <w:szCs w:val="24"/>
              </w:rPr>
              <w:t>Контроль сформированности навыков чтения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В.Берестов «Хитрые грибы».  Сравнение научного и художественного текстов.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М.Пришвин «Осеннее утро», И.Бунин «Сегодня так светло кругом…». Сравнение произведений.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Обобщение  по разделу «Люблю природу русскую. Осень». Проверим себя.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542BCB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rPr>
          <w:trHeight w:val="5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Русские писатели - </w:t>
            </w:r>
            <w:r w:rsidRPr="009433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14ч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А.С. Пушкин – великий русский писатель. А.С. Пушкин – великий русский писатель. </w:t>
            </w: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 xml:space="preserve">А.С.Пушкин «У лукоморья дуб зелёный…».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24EA2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>Стихи А.С. Пушкина «Вот север, тучи нагоняя…», «Зима!..»</w:t>
            </w: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Средства художественной выразительности. </w:t>
            </w: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 xml:space="preserve">Знакомство со сказкой А.С.Пушкина </w:t>
            </w: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«Сказка о рыбаке и рыбке».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 xml:space="preserve">А.С.Пушкин </w:t>
            </w: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«Сказка о рыбаке и рыбке». Деление на части.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 xml:space="preserve">А.С.Пушкин </w:t>
            </w: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«Сказка о рыбаке и рыбке». Характеристика героев сказки.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>Обобщение по теме «Сказки А.С.Пушкина».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Структура басни, модель басни. Басня И.А.Крылова «Лебедь, Рак  и Щука».    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Нравственный смысл басен. И.А.Крылов «Стрекоза и Муравей» 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Л.Н.Толстой «Старый дед и внучек».  Анализ поступков героев.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рассказом Л.Н.Толстого «</w:t>
            </w:r>
            <w:proofErr w:type="spellStart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Филипок</w:t>
            </w:r>
            <w:proofErr w:type="spellEnd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Л.Н.Толстой «</w:t>
            </w:r>
            <w:proofErr w:type="spellStart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Филипок</w:t>
            </w:r>
            <w:proofErr w:type="spellEnd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 Составление плана. Творческий пересказ.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Нравственные уроки  в рассказах Л.Н.Толстого «</w:t>
            </w:r>
            <w:proofErr w:type="gramStart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Правда</w:t>
            </w:r>
            <w:proofErr w:type="gramEnd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всего дороже», «Котенок»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Разноцветные страницы</w:t>
            </w:r>
            <w:r w:rsidRPr="0094337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. </w:t>
            </w: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Весёлые стихи </w:t>
            </w:r>
            <w:proofErr w:type="spellStart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И.Токмаковой</w:t>
            </w:r>
            <w:proofErr w:type="spellEnd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Ю.Могутина</w:t>
            </w:r>
            <w:proofErr w:type="spellEnd"/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 по разделу «Русские писатели».</w:t>
            </w:r>
            <w:r w:rsidRPr="009433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Проверим себя.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rPr>
          <w:trHeight w:val="5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 братьях наших меньших – </w:t>
            </w:r>
            <w:r w:rsidRPr="009433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12ч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О братьях наших меньших. Н. Сладков «Они и мы», А. Шибаев «Кто кем становится?».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Приёмы сказочного текста в стихотворении. Б. Заходер «Плачет киска…»  И.Пивоварова «Жила-была собака»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В.Берестов «Кошкин щенок». Составление рассказа по рисунку.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Домашние животные. Работа над смыслом сказки «Как собака друга искала».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Знакомство с рассказом М. Пришвина «Ребята и утята»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М. Пришвин «Ребята и утята». Нравственный смысл поступков героев рассказа.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Е.Чарушин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«Страшный рассказ». Работа с пословицами.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Е.Чарушин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«Страшный рассказ». Составление плана. Работа над пересказом.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Б.Житков «Храбрый утенок». Работа над планом.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В.Бианки «Музыкант». Подробный пересказ с опорой на вопросы.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Рассказ В.Бианки «Сова». Характеристика действий героев.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 по разделу «</w:t>
            </w: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О братьях наших меньших</w:t>
            </w: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Проверим себя.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rPr>
          <w:trHeight w:val="5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Из детских журналов - </w:t>
            </w:r>
            <w:r w:rsidRPr="009433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9ч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Подготовка к проекту «Мой любимый детский журнал».     Вопросы из детских журналов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Д.Хармс «Игра». Звукоподражание.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стихотворения Д.Хармса «Вы знаете?..».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Игра в стихи. Д.Хармс, С.Маршак «Веселые чижи»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Д.Хармс «Что это было?». Ритм стихотворения. Иллюстрирование текста. </w:t>
            </w:r>
            <w:r w:rsidRPr="00943376">
              <w:rPr>
                <w:rFonts w:ascii="Times New Roman" w:eastAsia="Arial Unicode MS" w:hAnsi="Times New Roman" w:cs="Times New Roman"/>
                <w:b/>
                <w:i/>
                <w:color w:val="000000"/>
                <w:kern w:val="1"/>
                <w:sz w:val="24"/>
                <w:szCs w:val="24"/>
              </w:rPr>
              <w:t>Контроль сформированности навыков чтения</w:t>
            </w:r>
            <w:r w:rsidRPr="009433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94337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  <w:tab w:val="left" w:pos="549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Юмор в стихах. 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Н.Гернет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, Д.Хармс «Очень-очень вкусный пирог».</w:t>
            </w: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 xml:space="preserve"> Игра в рифмы.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Ю. Владимиров «Чудаки». Смысл заголовка к тексту.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А. Введенский «Ученый Петя», «Лошадка». Работа над выразительным чтением.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Защита проекта </w:t>
            </w: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«Мой любимый детский журнал».</w:t>
            </w: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Обобщение  по разделу.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rPr>
          <w:trHeight w:val="5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Люблю природу русскую. Зима. </w:t>
            </w:r>
            <w:r w:rsidRPr="009433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9ч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>Зимние загадки. Соотнесение загадки и отгадки. Экскурсия.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Лирические стихотворения о первом снеге И. Бунина, К.Бальмонта, Я.Акима.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Ф.Тютчев «Чародейкою Зимою…». Средства художественной выразительности. </w:t>
            </w:r>
            <w:r w:rsidRPr="00943376">
              <w:rPr>
                <w:rFonts w:ascii="Times New Roman" w:eastAsia="Arial Unicode MS" w:hAnsi="Times New Roman" w:cs="Times New Roman"/>
                <w:b/>
                <w:i/>
                <w:color w:val="000000"/>
                <w:kern w:val="1"/>
                <w:sz w:val="24"/>
                <w:szCs w:val="24"/>
              </w:rPr>
              <w:t xml:space="preserve"> Контроль сформированности навыков чтения</w:t>
            </w:r>
            <w:r w:rsidRPr="009433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94337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С. Есенин «Поет зима - аукает», «Береза». Метафора. Олицетворение.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Русская народная сказка «Два мороза». Признаки народной сказки.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Сказка С.Михалкова «Новогодняя быль». Чтение по ролям.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Весёлые стихи о зиме. 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А.Барто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«Дело было в январе», С.Дрожжин «Улицей гуляет…»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Разноцветные страницы. Выразительное чтение стихов о зиме Я.Акима, А.Прокофьева. 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 по разделу «</w:t>
            </w:r>
            <w:r w:rsidRPr="00943376">
              <w:rPr>
                <w:rFonts w:ascii="Times New Roman" w:eastAsia="Calibri" w:hAnsi="Times New Roman" w:cs="Times New Roman"/>
                <w:sz w:val="24"/>
                <w:szCs w:val="24"/>
              </w:rPr>
              <w:t>Люблю природу русскую. Зима»</w:t>
            </w: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. Проверим себя.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rPr>
          <w:trHeight w:val="5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Писатели детям - </w:t>
            </w:r>
            <w:r w:rsidRPr="009433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17ч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Писатели детям. </w:t>
            </w:r>
            <w:r w:rsidRPr="00943376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>К.И.Чуковский «От двух до пяти».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 xml:space="preserve">К.И.Чуковский «Путаница». Настроение стихотворения.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К.И.Чуковский «Радость». Работа над выразительным чтением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Приём звукописи как средства создания образа. К.И.Чуковский «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Федорино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горе»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К.И.Чуковский «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Федорино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горе». Чтение по ролям.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С.Я.Маршак «Кот и </w:t>
            </w:r>
            <w:proofErr w:type="gram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лодыри</w:t>
            </w:r>
            <w:proofErr w:type="gram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». Авторское отношение к </w:t>
            </w:r>
            <w:proofErr w:type="gram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изображаемому</w:t>
            </w:r>
            <w:proofErr w:type="gram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Эпические стихи С.В.Михалкова «Мой  секрет», «Сила  воли»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С.В.Михалков «Мой  щенок». Деление текста на части.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Звукопись как средство создания образа. 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А.Л.Барто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«Веревочка»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А.Л.Барто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. Стихотворения о детях. Анализ и оценка поступков героев.  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А.Л.Барто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«Вовка – добрая душа». Характеристика героя.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Юмористические рассказы для детей. Н.Носов «Затейники».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Рассказ Н.Носова «Живая шляпа». Составление плана текста.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Н.Носов «Живая шляпа».  Подробный пересказ по плану.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Знакомство с рассказом Н. Носова «На горке».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Н. Носов «На горке». Пересказ на основе картинного плана.</w:t>
            </w:r>
          </w:p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Разноцветные страницы. Обобщение по разделу «Писатели - детям». Проверим себя</w:t>
            </w:r>
          </w:p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Я и мои друзья – </w:t>
            </w:r>
            <w:r w:rsidRPr="009433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 ч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Я и мои друзья. Стихи о дружбе и друзьях 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В.Берестова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, Э. 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Мошковской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Нравственные и этические представления о дружбе. В.Лунин «Я и Вовка».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Рассказ Н.Булгакова «Анна, не грусти!». Тема и главная мысль текста.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Ю.Ермолаев «Два пирожных». Анализ поступков героев.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Рассказ о дружбе В.Осеевой «Волшебное слово». Составление плана.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В.Осеева «Волшебное слово». Пересказ от лица героя.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Рассказ В.Осеевой «Хорошее».</w:t>
            </w:r>
            <w:r w:rsidRPr="0094337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Рассказ В.Осеевой «Почему?». Оценка действий героев. Составление плана.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В.Осеева «Почему?». Пересказ по плану.</w:t>
            </w:r>
          </w:p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Стихи о дружбе Е.Благининой. Обобщение по разделу «Я и мои друзья». Проверим себя. </w:t>
            </w:r>
          </w:p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Люблю природу русскую. Весна. </w:t>
            </w:r>
            <w:r w:rsidRPr="009433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 ч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Весенние загадки. Экскурсия.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Прием контраста в стихах  Ф.Тютчева «Зима недаром злится…»,  «Весенние воды».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А.Плещеев «Весна», «Сельская песенка».  </w:t>
            </w:r>
            <w:r w:rsidRPr="00943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художественной выразительности.</w:t>
            </w: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Приметы весны в стихах А.Блока «На лугу», С. Маршака «Снег уже теперь не тот</w:t>
            </w:r>
            <w:proofErr w:type="gram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Настроение стихотворения. И.Бунин «Матери».</w:t>
            </w:r>
          </w:p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А. Н. Плещеев «В бурю». Работа над выразительным чтением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>Переживания героя в стихотворении Е.Благининой «Посидим в тишине»</w:t>
            </w: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Э. 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Мошковская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«Я маму мою обидел…». Анализ и оценка чувств героя.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>Стихотворение С.Васильева «Белая береза».</w:t>
            </w:r>
            <w:r w:rsidRPr="00943376">
              <w:rPr>
                <w:rFonts w:ascii="Times New Roman" w:eastAsia="Arial Unicode MS" w:hAnsi="Times New Roman" w:cs="Times New Roman"/>
                <w:i/>
                <w:color w:val="00000A"/>
                <w:kern w:val="1"/>
                <w:sz w:val="24"/>
                <w:szCs w:val="24"/>
              </w:rPr>
              <w:t xml:space="preserve"> </w:t>
            </w: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Тема и главная мысль текста.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>Проект: Газета «День Победы»</w:t>
            </w:r>
          </w:p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>Обобщение по разделу «Люблю природу русскую. Весна»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 в шутку и всерьёз - </w:t>
            </w:r>
            <w:r w:rsidRPr="009433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14ч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 xml:space="preserve">Веселые стихи </w:t>
            </w:r>
            <w:proofErr w:type="spellStart"/>
            <w:r w:rsidRPr="00943376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>Б.Заходера</w:t>
            </w:r>
            <w:proofErr w:type="spellEnd"/>
            <w:r w:rsidRPr="00943376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 xml:space="preserve"> «Товарищам детям».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Б.Заходер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43376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>«Что красивей всего?»</w:t>
            </w:r>
          </w:p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Б.Заходер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 «Песенки 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Винни-Пуха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». Интонация стихотворения.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Отрывок из сказки Э.Успенского «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». Составление плана.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Э.Успенский «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». Пересказ по плану.</w:t>
            </w:r>
          </w:p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И в шутку и всерьёз. Стихи Э.Успенского.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Ритм в стихах 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В.Берестова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«Знакомый», «Путешественники», «Кисточка».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Инсценирование стихов  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И.Токмаковой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Плим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», «В чудной стране». </w:t>
            </w:r>
            <w:r w:rsidRPr="00943376">
              <w:rPr>
                <w:rFonts w:ascii="Times New Roman" w:eastAsia="Arial Unicode MS" w:hAnsi="Times New Roman" w:cs="Times New Roman"/>
                <w:b/>
                <w:i/>
                <w:color w:val="000000"/>
                <w:kern w:val="1"/>
                <w:sz w:val="24"/>
                <w:szCs w:val="24"/>
              </w:rPr>
              <w:t xml:space="preserve"> Контроль сформированности навыков чтения.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со сказкой 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Г.Остера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«Будем знакомы».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Остер</w:t>
            </w:r>
            <w:proofErr w:type="gram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«Будем знакомы». Чтение по ролям.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Юмор в рассказе В.</w:t>
            </w:r>
            <w:proofErr w:type="gram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Драгунского</w:t>
            </w:r>
            <w:proofErr w:type="gram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«Тайное становится явным». Составление вопросов.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gram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Драгунский</w:t>
            </w:r>
            <w:proofErr w:type="gram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«Тайное становится явным». Пересказ текста на основе вопросов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 xml:space="preserve">Обобщение по разделу «И в шутку и всерьёз». </w:t>
            </w: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Проверим себя. </w:t>
            </w:r>
          </w:p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</w:pPr>
            <w:r w:rsidRPr="00943376">
              <w:rPr>
                <w:rFonts w:ascii="Times New Roman" w:eastAsia="Arial Unicode MS" w:hAnsi="Times New Roman" w:cs="Times New Roman"/>
                <w:color w:val="00000A"/>
                <w:kern w:val="1"/>
                <w:sz w:val="24"/>
                <w:szCs w:val="24"/>
              </w:rPr>
              <w:t>Защита проектов: Газета «День Победы».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376" w:rsidRPr="00943376" w:rsidRDefault="00943376" w:rsidP="00401B2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Литература зарубежных стран - </w:t>
            </w:r>
            <w:r w:rsidRPr="009433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13ч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376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 зарубежных стран.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Сравнение русских и зарубежных песенок. Американские и английские </w:t>
            </w:r>
            <w:r w:rsidRPr="00943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народные песенки «Бульдог по кличке Дог»    «Перчатки», «Храбрецы».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Зарубежные народные песенки «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Сюзон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и мотылек», «Знают мамы, знают дети».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Герои зарубежных сказок. Ш. Перро «Кот в сапогах».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Ш. Перро «Кот в сапогах». Деление текста на части.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Ш. Перро «Кот в сапогах». Пересказ по плану.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Ш. Перро «Красная шапочка». Чтение пьесы по ролям.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Сказка Г. Х. Андерсена «Принцесса на горошине». Контроль сформированности навыка чтения.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Г. Х. Андерсен «Принцесса на горошине». Иллюстрирование сказки.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Сказка Э. Хогарт «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Мафин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и паук». Характеристика героев. 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Э. Хогарт «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Мафин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и паук». Составление плана сказки.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К.Чуковский «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Котауси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Мауси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». Обобщение по разделу «Литература зарубежных стран»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43376" w:rsidRPr="00943376" w:rsidTr="0094337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25550F">
            <w:pPr>
              <w:pStyle w:val="a6"/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401B2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Урок-КВН «</w:t>
            </w:r>
            <w:proofErr w:type="spellStart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Цветик-семицветик</w:t>
            </w:r>
            <w:proofErr w:type="spellEnd"/>
            <w:r w:rsidRPr="00943376">
              <w:rPr>
                <w:rFonts w:ascii="Times New Roman" w:hAnsi="Times New Roman" w:cs="Times New Roman"/>
                <w:sz w:val="24"/>
                <w:szCs w:val="24"/>
              </w:rPr>
              <w:t>». Проверим себя.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76" w:rsidRPr="00943376" w:rsidRDefault="00943376" w:rsidP="009019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9210C" w:rsidRPr="0025550F" w:rsidRDefault="0089210C" w:rsidP="0025550F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sectPr w:rsidR="0089210C" w:rsidRPr="0025550F" w:rsidSect="0025550F"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706D2"/>
    <w:multiLevelType w:val="hybridMultilevel"/>
    <w:tmpl w:val="D41E4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8446B1"/>
    <w:multiLevelType w:val="hybridMultilevel"/>
    <w:tmpl w:val="D41E4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550F"/>
    <w:rsid w:val="00023182"/>
    <w:rsid w:val="00155C78"/>
    <w:rsid w:val="0024211E"/>
    <w:rsid w:val="0025550F"/>
    <w:rsid w:val="00407D17"/>
    <w:rsid w:val="00424EA2"/>
    <w:rsid w:val="00542BCB"/>
    <w:rsid w:val="00656CAB"/>
    <w:rsid w:val="00695F46"/>
    <w:rsid w:val="0089210C"/>
    <w:rsid w:val="00901981"/>
    <w:rsid w:val="00943376"/>
    <w:rsid w:val="00A2721E"/>
    <w:rsid w:val="00A613C0"/>
    <w:rsid w:val="00C0716B"/>
    <w:rsid w:val="00CF59A4"/>
    <w:rsid w:val="00D672E8"/>
    <w:rsid w:val="00D67758"/>
    <w:rsid w:val="00FC2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50F"/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5550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5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14">
    <w:name w:val="c14"/>
    <w:basedOn w:val="a"/>
    <w:rsid w:val="00255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25550F"/>
  </w:style>
  <w:style w:type="character" w:customStyle="1" w:styleId="c1">
    <w:name w:val="c1"/>
    <w:basedOn w:val="a0"/>
    <w:rsid w:val="0025550F"/>
  </w:style>
  <w:style w:type="character" w:customStyle="1" w:styleId="c5">
    <w:name w:val="c5"/>
    <w:basedOn w:val="a0"/>
    <w:rsid w:val="0025550F"/>
  </w:style>
  <w:style w:type="character" w:customStyle="1" w:styleId="c18">
    <w:name w:val="c18"/>
    <w:basedOn w:val="a0"/>
    <w:rsid w:val="0025550F"/>
  </w:style>
  <w:style w:type="paragraph" w:customStyle="1" w:styleId="c36">
    <w:name w:val="c36"/>
    <w:basedOn w:val="a"/>
    <w:rsid w:val="00255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4">
    <w:name w:val="c94"/>
    <w:basedOn w:val="a0"/>
    <w:rsid w:val="0025550F"/>
  </w:style>
  <w:style w:type="character" w:customStyle="1" w:styleId="c57">
    <w:name w:val="c57"/>
    <w:basedOn w:val="a0"/>
    <w:rsid w:val="0025550F"/>
  </w:style>
  <w:style w:type="paragraph" w:customStyle="1" w:styleId="c8">
    <w:name w:val="c8"/>
    <w:basedOn w:val="a"/>
    <w:rsid w:val="00255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9">
    <w:name w:val="c129"/>
    <w:basedOn w:val="a0"/>
    <w:rsid w:val="0025550F"/>
  </w:style>
  <w:style w:type="paragraph" w:customStyle="1" w:styleId="c39">
    <w:name w:val="c39"/>
    <w:basedOn w:val="a"/>
    <w:rsid w:val="00255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255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0">
    <w:name w:val="c110"/>
    <w:basedOn w:val="a0"/>
    <w:rsid w:val="0025550F"/>
  </w:style>
  <w:style w:type="paragraph" w:customStyle="1" w:styleId="c12">
    <w:name w:val="c12"/>
    <w:basedOn w:val="a"/>
    <w:rsid w:val="00255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55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5550F"/>
  </w:style>
  <w:style w:type="paragraph" w:customStyle="1" w:styleId="c16">
    <w:name w:val="c16"/>
    <w:basedOn w:val="a"/>
    <w:rsid w:val="00255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25550F"/>
  </w:style>
  <w:style w:type="character" w:customStyle="1" w:styleId="c6">
    <w:name w:val="c6"/>
    <w:basedOn w:val="a0"/>
    <w:rsid w:val="0025550F"/>
  </w:style>
  <w:style w:type="paragraph" w:customStyle="1" w:styleId="c9">
    <w:name w:val="c9"/>
    <w:basedOn w:val="a"/>
    <w:rsid w:val="00255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55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2555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c1c13">
    <w:name w:val="c1 c13"/>
    <w:basedOn w:val="a0"/>
    <w:link w:val="a4"/>
    <w:locked/>
    <w:rsid w:val="0025550F"/>
  </w:style>
  <w:style w:type="paragraph" w:customStyle="1" w:styleId="a4">
    <w:name w:val="Абзац списка Знак"/>
    <w:link w:val="c1c13"/>
    <w:qFormat/>
    <w:rsid w:val="0025550F"/>
    <w:pPr>
      <w:spacing w:after="0" w:line="240" w:lineRule="auto"/>
    </w:pPr>
  </w:style>
  <w:style w:type="paragraph" w:customStyle="1" w:styleId="c21c28">
    <w:name w:val="c21 c28"/>
    <w:basedOn w:val="a4"/>
    <w:rsid w:val="0025550F"/>
    <w:pPr>
      <w:spacing w:before="100" w:after="100"/>
    </w:pPr>
  </w:style>
  <w:style w:type="table" w:styleId="a5">
    <w:name w:val="Table Grid"/>
    <w:basedOn w:val="a1"/>
    <w:rsid w:val="0025550F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5550F"/>
    <w:pPr>
      <w:ind w:left="720"/>
      <w:contextualSpacing/>
    </w:pPr>
  </w:style>
  <w:style w:type="paragraph" w:styleId="a7">
    <w:name w:val="No Spacing"/>
    <w:uiPriority w:val="1"/>
    <w:qFormat/>
    <w:rsid w:val="0025550F"/>
    <w:pPr>
      <w:spacing w:after="0" w:line="240" w:lineRule="auto"/>
    </w:pPr>
    <w:rPr>
      <w:rFonts w:eastAsia="Times New Roman"/>
      <w:lang w:eastAsia="ru-RU"/>
    </w:rPr>
  </w:style>
  <w:style w:type="table" w:customStyle="1" w:styleId="11">
    <w:name w:val="Сетка таблицы1"/>
    <w:basedOn w:val="a1"/>
    <w:next w:val="a5"/>
    <w:uiPriority w:val="59"/>
    <w:rsid w:val="0025550F"/>
    <w:pPr>
      <w:spacing w:after="0" w:line="240" w:lineRule="auto"/>
    </w:pPr>
    <w:rPr>
      <w:rFonts w:asciiTheme="minorHAnsi" w:eastAsia="Times New Roman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11</Pages>
  <Words>3011</Words>
  <Characters>17165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6</cp:revision>
  <dcterms:created xsi:type="dcterms:W3CDTF">2018-08-22T11:35:00Z</dcterms:created>
  <dcterms:modified xsi:type="dcterms:W3CDTF">2018-08-22T18:09:00Z</dcterms:modified>
</cp:coreProperties>
</file>