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E76" w:rsidRDefault="00A51E76" w:rsidP="00A51E76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</w:pPr>
      <w:bookmarkStart w:id="0" w:name="_Toc291753123"/>
      <w:bookmarkEnd w:id="0"/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t>Календарно-ТЕМАТИЧЕСКОЕ ПЛАНИРОВАНИЕ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71"/>
        <w:gridCol w:w="1743"/>
        <w:gridCol w:w="2810"/>
        <w:gridCol w:w="74"/>
        <w:gridCol w:w="1518"/>
        <w:gridCol w:w="1787"/>
        <w:gridCol w:w="3425"/>
        <w:gridCol w:w="1458"/>
      </w:tblGrid>
      <w:tr w:rsidR="00A51E76">
        <w:trPr>
          <w:trHeight w:val="90"/>
          <w:jc w:val="center"/>
        </w:trPr>
        <w:tc>
          <w:tcPr>
            <w:tcW w:w="5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/п</w:t>
            </w:r>
          </w:p>
        </w:tc>
        <w:tc>
          <w:tcPr>
            <w:tcW w:w="8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</w:t>
            </w:r>
          </w:p>
        </w:tc>
        <w:tc>
          <w:tcPr>
            <w:tcW w:w="17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 и тип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урока (страницы учебника)</w:t>
            </w:r>
          </w:p>
        </w:tc>
        <w:tc>
          <w:tcPr>
            <w:tcW w:w="28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Решаемые проблемы</w:t>
            </w:r>
          </w:p>
        </w:tc>
        <w:tc>
          <w:tcPr>
            <w:tcW w:w="82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Планируемые результаты (в соответствии с ФГОС)</w:t>
            </w:r>
          </w:p>
        </w:tc>
      </w:tr>
      <w:tr w:rsidR="00A51E76">
        <w:trPr>
          <w:trHeight w:val="90"/>
          <w:jc w:val="center"/>
        </w:trPr>
        <w:tc>
          <w:tcPr>
            <w:tcW w:w="5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ru-RU"/>
              </w:rPr>
            </w:pPr>
          </w:p>
        </w:tc>
        <w:tc>
          <w:tcPr>
            <w:tcW w:w="8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ru-RU"/>
              </w:rPr>
            </w:pPr>
          </w:p>
        </w:tc>
        <w:tc>
          <w:tcPr>
            <w:tcW w:w="17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ru-RU"/>
              </w:rPr>
            </w:pPr>
          </w:p>
        </w:tc>
        <w:tc>
          <w:tcPr>
            <w:tcW w:w="2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lang w:val="ru-RU"/>
              </w:rPr>
            </w:pP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понятия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предметные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результаты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универсальные учебные действия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(УУД)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личностные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результаты</w:t>
            </w:r>
          </w:p>
        </w:tc>
      </w:tr>
      <w:tr w:rsidR="00A51E76">
        <w:trPr>
          <w:trHeight w:val="90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90"/>
          <w:jc w:val="center"/>
        </w:trPr>
        <w:tc>
          <w:tcPr>
            <w:tcW w:w="1422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Ты изображаешь. Знакомство с Мастером Изображения</w:t>
            </w:r>
          </w:p>
        </w:tc>
      </w:tr>
      <w:tr w:rsidR="00A51E76">
        <w:trPr>
          <w:trHeight w:val="90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Изображения всюду вокруг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нас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(постановка и решение учебной задачи; экскурсия).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8–11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Каким я вижу мир? Где встречаемся с изображениями?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выявить уровень и характер дошкольной подготовки учащихся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Мастер Изображения. Предмет «Изобразительное искусство». Художественная мастерская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описательный рассказ; находить в окружающей действительности изображения, сделанные художниками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использовать речь.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рассуждать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о содержании рисунков, сделанных детьми.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задавать вопросы, слушать собеседника, вести устный диалог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Доброжелательность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эмоционально-нравственная отзывчивость</w:t>
            </w:r>
          </w:p>
        </w:tc>
      </w:tr>
      <w:tr w:rsidR="00A51E76">
        <w:trPr>
          <w:trHeight w:val="90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Мастер Изображения учит видеть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учебной задачи; экскурсия).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14–17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помогает увидеть Мастер Изображения?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развивать наблюдательность и аналитические возможности глаза; формировать поэтическое видение мира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Форма предмета. Гербарий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видеть различия в строении деревьев, форме листьев, цвете; собирать материал для гербария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ее реализации.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сравнивать различные листья на основе выявления их геометрических форм.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формулировать свои затруднения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Ценностное отношение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природному миру</w:t>
            </w:r>
          </w:p>
        </w:tc>
      </w:tr>
      <w:tr w:rsidR="00A51E76">
        <w:trPr>
          <w:trHeight w:val="90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за природой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учебной задачи; экскурсия)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Каковы объекты окружающей действительности?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побуждать к наблюдению за объектами природы; проявлять любовь к природе в творчестве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Линия горизонта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линию горизонта; выявлять цветовое соотношение неба, земли;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наблю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преобразовывать практическую задачу в познавательную.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узнавать, называть и определять объекты и явления окружающей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действительнос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</w:t>
            </w:r>
            <w:proofErr w:type="gramEnd"/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Целостный взгляд на мир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единстве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разнообразии природы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24"/>
        <w:gridCol w:w="1516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дать за объектами живой и неживой природы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проявлять активность для решения познавательных задач</w:t>
            </w:r>
            <w:proofErr w:type="gramEnd"/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гостях у Золотой осени.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В. Поленов «Осень в Абрамцеве»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(решение учебной задачи; экскурсия)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Какова роль наблюдений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за временными изменениями в природе?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развивать эмоциональное отношение к природе, эстетическое восприятие окружающего мира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Пропорция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основные пропорции, характерные формы деревьев, жилых построек; обобщать наблюдения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речь для регуляции своего действия.</w:t>
            </w:r>
          </w:p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подвести под понятие на основе распознавания объектов, выделять существенные признаки.</w:t>
            </w:r>
          </w:p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строить монологическое высказывание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Готовность следовать нормам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природо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-охранного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поведения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Изображать можно пятном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(постановка и решение учебной задачи)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18–23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Какова роль пятна в изображении?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учить владению первичными навыками изображения на плоскости; способствовать развитию воображения и аналитических возможностей глаза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Пятно, иллюстрация. Иллюстрации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Чарушина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В. Лебедева,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Т. Мавриной, М.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Митурича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др.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превращать произвольно сделанное краской и кистью пятно в изображение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зверюшки</w:t>
            </w:r>
            <w:proofErr w:type="gramEnd"/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 необходимые коррективы на основе оценки сделанных ошибок.</w:t>
            </w:r>
          </w:p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осуществлять поиск и выделение необходимой информации; определять общую цель и пути ее достижения.</w:t>
            </w:r>
          </w:p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проявлять активность для решения познавательных задач</w:t>
            </w:r>
            <w:proofErr w:type="gramEnd"/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Ценностное отношение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природному миру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Изображать можно в объеме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(решение учебной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  <w:t>задачи)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24–27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изображать в объеме?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учить видеть целостность формы; развивать воображение и аналитические возможности глаза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Объем. Объемные изображения. Целостность формы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превращать комок пластилина в птицу или зверушку способами вытягивания и вдавливания (работа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пластилином)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воспринимать предложения учителей,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товарищей по исправлению допущенных ошибок.</w:t>
            </w:r>
          </w:p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ориентироваться в разнообразии способов решения задач.</w:t>
            </w:r>
          </w:p>
          <w:p w:rsidR="00A51E76" w:rsidRDefault="00A51E76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оказывать взаимопомощь в сотрудничестве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 на основе критериев успешной деятельности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24"/>
        <w:gridCol w:w="1516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Изображать можно линией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учебной задачи)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С. 28–31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изображать линией?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учить изображению линий на плоскости; познакомить с повествовательными возможностями линии (линия-рассказчица)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Линия.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Линейные иллюстрации. Графика. Фотография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делать линией рисунок на тему «Расскажи нам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о себе»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последовательность действий.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сочинять и рассказывать с помощью линейных изображений сюжет из своей жизни. </w:t>
            </w:r>
            <w:proofErr w:type="gramEnd"/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задавать вопросы; обращаться за помощью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одноклассникам, учителю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Понимание чувства других людей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сопереживание им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Разноцветные краски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(решение учебной задачи)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32–33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Каковы разноцветные краски?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учить работать красками; овладевать навыками организации рабочего места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Краски.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Гуашь. Цвет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рисовать то, что каждая краска напоминает; радоваться общению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красками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предвосхищать результат.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контролировать и оценивать процесс и результат деятельности.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формулировать собственное мнение и позицию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Художник и зрители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(постановка и решение учебной задачи)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34–41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формировать навык восприятия?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формировать навык восприятия и оценки собственной художественной деятельности, а также деятельности одноклассников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Произведение искусства.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Картина. Скульптура. Цвет и краски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произведениях художников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воспринимать произведения искусства; оценивать работы товарищей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использовать речь.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поиск и выделение необходимой информации из различных источников. </w:t>
            </w:r>
            <w:proofErr w:type="gramEnd"/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обсуждать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анализировать работы одноклассников с позиций творческих задач данной темы, с точки зрения содержания и средств его выражения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мнению, истории и культуре разных народов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71"/>
        <w:gridCol w:w="1743"/>
        <w:gridCol w:w="2810"/>
        <w:gridCol w:w="74"/>
        <w:gridCol w:w="1518"/>
        <w:gridCol w:w="1787"/>
        <w:gridCol w:w="342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1422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Ты украшаешь. Знакомство с Мастером Украшения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Мир полон украшений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(постановка и решение учебной задачи)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44–45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помогает нам Мастер Украшения?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развивать творческую фантазию, наблюдательность; учить создавать роспись цветов – заготовок, вырезанных из цветной бумаги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Мастер Украшения. Фотографии цветов.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Разнообразие форм, окраски, узорчатых деталей цветов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видеть украшения в окружающих предметах; украшать – разрисовывать цветы-заготовки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воспринимать предложения учителя.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выделять и обобщенно фиксировать группы существенных признаков объектов.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свои затруднения при решении учебной задачи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Эстетические потребности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Красоту надо уметь замечать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46–47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Каково многообразие узоров в природе?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наблюдательность; способствовать накоплению опыта эстетических впечатлений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Художественные материалы: гуашь, тушь, акварель и т. д.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видеть красоту природы, многообразие узоров в природе; использовать новые художественные техники и материалы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преобразовывать познавательную задачу в практическую.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поиск и выделение необходимой информации из различных источников.</w:t>
            </w:r>
            <w:proofErr w:type="gramEnd"/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проявлять активность в коллективной деятельности</w:t>
            </w:r>
            <w:proofErr w:type="gramEnd"/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Ориентированный взгляд на мир в разнообразии природы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Узор на крыльях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50–53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располагается узор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крыльях бабочки?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видение красоты окружающей природы; учить составлять фантазийный графический узор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Симметричный узор, коллекция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рисовать бабочку крупно, на весь лист; делать симметричный узор на крыльях, передавая узорчатую красоту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установленные правила в решении задачи.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приемы решения задачи.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обращаться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за помощью к одноклассникам, учителю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Ценностное отношение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природному миру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08"/>
        <w:gridCol w:w="1532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13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Красивые рыбы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54–55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выполняется работа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технике монотипии?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познакомить с выразительными возможностями фактуры; развивать аналитические возможности глаза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Фактура. Монотипия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видеть красоту разнообразных поверхностей; украшать рыбок узорами чешуи в технике монотипии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соотносить правильность выполнения действия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требованиями конкретной задачи.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подводить под понятие на основе распознания объектов.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предлагать помощь и сотрудничество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Эстетические чувства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14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Украшение птиц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(постановка учебной задачи, поиск ее решения)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56–57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делать объемную работу из бумаги разной фактуры?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декоративные чувства при рассматривании цвета и фактуры и при совместимости материалов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Материал разной фактуры. Коллаж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рассматривать птиц, обращая внимание не только на цвет, но и на форму; изображать нарядную птицу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технике объемной аппликации, коллажа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 необходимые дополнения и изменения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действия.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создавать модели для решения задач.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деятельности, соблюдать правила общения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Эмоционально-нравственная отзывчивость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Узоры, которые создали люди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(поиск и открытие нового способа действия).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58–61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Где мы встречаемся с орнаментами? Что они украшают?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способствовать накоплению образных и эмоциональных впечатлений от орнаментов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Орнамент. Природные и изобразительные мотивы в орнаменте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придумывать свой орнамент; образно, свободно писать красками и кистью эскиз на листе бумаги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составлять план, осуществлять последовательность действий.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собственную позицию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08"/>
        <w:gridCol w:w="1532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274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украшает себя человек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(контроль и коррекция знаний)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могут рассказать украшения? Когда и зачем украшают себя люди?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зрительную память, творческую фантазию; учить изображать сказочных героев, опираясь на изображения, характерные для них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Связь человека с украшениями. Иллюстрации с персонажами известных сказок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узнавать и изображать сказочных персонажей по свойственным им украшениям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 необходимые коррективы после завершения работы.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подводить под понятие на основе выделения существенных признаков.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строить понятные для партнера высказывания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Эмоциональная отзывчивость</w:t>
            </w:r>
          </w:p>
        </w:tc>
      </w:tr>
      <w:tr w:rsidR="00A51E76">
        <w:trPr>
          <w:trHeight w:val="238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Мастер Украшения помогает сделать праздник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  <w:t xml:space="preserve">(рефлексия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  <w:t xml:space="preserve">и оценивание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  <w:t>способа действия).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62–65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Какова роль украшений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новогодние праздники?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познакомить с работой разными художественными материалами; развивать творческое воображение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Художественные материалы. Новый год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праздничные украшения из цветной бумаги для новогодней елки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предвидеть возможности получения конкретного результата.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оказывать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сотрудничестве взаимопомощь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Этические чувства – доброжелательность</w:t>
            </w:r>
          </w:p>
        </w:tc>
      </w:tr>
      <w:tr w:rsidR="00A51E76">
        <w:trPr>
          <w:trHeight w:val="15"/>
          <w:jc w:val="center"/>
        </w:trPr>
        <w:tc>
          <w:tcPr>
            <w:tcW w:w="142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Ты строишь. Знакомство с Мастером Постройки</w:t>
            </w:r>
          </w:p>
        </w:tc>
      </w:tr>
      <w:tr w:rsidR="00A51E76">
        <w:trPr>
          <w:trHeight w:val="2310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Постройки в нашей жизни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(постановка учебной задачи, поиск ее решения).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67–69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Какие постройки нас окружают?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представления о разных типах построек, основных частей дома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Мастер Постройки. Архитектура и дизайн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придумывать и изображать сказочный дом для себя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своих друзей или сказочные дома героев детских книг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речь для регуляции своего действия.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сравнение, классификацию по заданным критериям.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слушать собеседника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08"/>
        <w:gridCol w:w="1532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Домики, которые построила природа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76–77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Какими бывают природные домики?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развивать мыслительные способности, наблюдательность; учить изображать сказочные домики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форме овощей, фруктов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т. п.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Постройки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природе: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птичьи гнезда, раковины и др.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видеть домики в любом предмете; изображать сказочные домики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форме различных предметов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устанавливать соответствие полученного результата поставленной цели.</w:t>
            </w:r>
            <w:proofErr w:type="gramEnd"/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сбор информации.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свои затруднения; обращаться за помощью к одноклассникам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Готовность следовать нормам природоохранного поведения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Дом снаружи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внутри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78–79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Каково предназначение дома?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проанализировать устройство дома снаружи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внутри; развивать творческое воображение; учить изображать фантазийные дома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Понятия: «внутри» и «снаружи». Внешний вид дома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изображать фантазийные дома (в виде букв алфавита, бытовых предметов и др.), их вид снаружи и внутри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воспринимать предложения учителей, товарищей.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оценивать результат деятельности.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проявлять активность в решении познавательных задач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работы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Строим город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80–83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Какова роль архитекторов?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развивать фантазию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наблюдательность; учить рассматривать реальные здания разных форм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Архитектура. Архитектор. Художник-архитектор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строить домик путем складывания бумажного цилиндра, его сгибания и добавления необходимых частей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стабилизировать эмоциональное состояние.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узнавать, называть объекты окружающей действительности.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взаимный контроль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Навыки сотрудничества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Все имеет свое строение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84–85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Каково значение конструкций?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формировать умение видеть конструкцию; развивать наблюдательность 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Конструкция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(построение) предмета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из простых геометрических форм изображения животных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последовательность действий.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использовать знаково-символические средства для решения задачи.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08"/>
        <w:gridCol w:w="1532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аналитические способности глаза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технике аппликации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обращаться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за помощью к учителю, одноклассникам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Постройка предметов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86–87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наши вещи становятся красивыми и удобными?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конструктивное изображение и навыки постройки из бумаги; познакомить с работой дизайнера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Дизайнер. Предметы дизайна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конструировать из бумаги упаковки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украшать их, производя правильных порядок учебных действий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концентрировать волю.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приемы решения задач.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Эстетические потребности</w:t>
            </w:r>
          </w:p>
        </w:tc>
      </w:tr>
      <w:tr w:rsidR="00A51E76">
        <w:trPr>
          <w:trHeight w:val="390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24–</w:t>
            </w:r>
          </w:p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25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Город, в котором мы живем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(экскурсия; контроль и оценка знаний).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88–89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Какова архитектура родного города?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развивать интерес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к наблюдению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реальных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построек, рассмотрению улиц с позиции творчества Мастера Постройки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Памятники архитектуры. Образ города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работу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впечатлению после экскурсии; описывать архитектурные впечатления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действия в соответствии с поставленной задачей и условиями ее реализации; использовать речь для регуляции своего действия.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поиск и выделение необходимой информации.</w:t>
            </w:r>
            <w:proofErr w:type="gramEnd"/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собственное мнение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культуре, доброжелательность</w:t>
            </w:r>
          </w:p>
        </w:tc>
      </w:tr>
      <w:tr w:rsidR="00A51E76">
        <w:trPr>
          <w:trHeight w:val="390"/>
          <w:jc w:val="center"/>
        </w:trPr>
        <w:tc>
          <w:tcPr>
            <w:tcW w:w="142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Изображение, Украшение и Постройка всегда помогают друг другу</w:t>
            </w:r>
          </w:p>
        </w:tc>
      </w:tr>
      <w:tr w:rsidR="00A51E76">
        <w:trPr>
          <w:trHeight w:val="390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26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Совместная работа трех Братьев-Мастеров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(постановка и решение учебной задачи)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91–93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Каким видят мир художники  и зрители?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показать работу трех Братьев-Мастеров; воспитывать интерес к произведениям искусства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Изображение. Украшение. Постройка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смотреть и обсуждать рисунки, скульптуры, выделяя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них работу каждого из Мастеров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адекватно использовать речь.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различать три вида художественной деятельности.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строить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монологичное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высказывание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Продолжение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08"/>
        <w:gridCol w:w="1532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27–</w:t>
            </w:r>
          </w:p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Сказочная страна. Создание панно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98–99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Как Мастера помогают видеть мир сказки и воссоздавать его?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воспитывать положительные эмоции от встречи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героями сказок; развивать фантазию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Иллюстрация. Панно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изображение на заданную тему; самостоятельно подбирать материал для работы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предвосхищать результат.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выбирать наиболее эффективные способы решения задач.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предлагать помощь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Готовность следовать нормам природоохранного поведения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Разноцветные жуки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96–97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Насколько велик мир?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воспитывать эмоциональную отзывчивость; развивать наблюдательность при изучении природных форм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Коллективная работа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создавать коллективную работу; определять, что в работе было постройкой, украшением, изображением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последовательность промежуточных целей.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договариваться о распределении функций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совместной деятельности</w:t>
            </w:r>
            <w:proofErr w:type="gramEnd"/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Самооценка работы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Весенний день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Каковы изменения в природе в разное время года?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воспитывать любовь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 природе; формировать поэтическое видение мира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Пейзаж. Настроение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рисунке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выявлять изменения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природе с приходом весны; изображать пейзаж на заданную тему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вносить необходимые дополнения и изменения.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явления окружающей действительности.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 по данной проблеме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Навыки сотрудничества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Урок любования. Умение видеть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задач; экскурсия)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помогают увидеть в природе Мастера Украшения, Изображения и Постройки?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наблюдательность, бережное отношение к природе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Понятия: «живая природа», «неживая природа»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наблюдать за живой природой с точки зрения трех Братьев-Мастеров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преобразовывать практическую задачу в познавательную.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анализ информации.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адекватно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</w:t>
            </w:r>
          </w:p>
        </w:tc>
      </w:tr>
    </w:tbl>
    <w:p w:rsidR="00A51E76" w:rsidRDefault="00A51E76" w:rsidP="00A51E76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br w:type="page"/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lastRenderedPageBreak/>
        <w:t>Окончание табл.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4"/>
        <w:gridCol w:w="887"/>
        <w:gridCol w:w="1743"/>
        <w:gridCol w:w="2808"/>
        <w:gridCol w:w="1532"/>
        <w:gridCol w:w="1803"/>
        <w:gridCol w:w="3455"/>
        <w:gridCol w:w="1458"/>
      </w:tblGrid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оценивать собственное поведение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поведение окружающих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32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Времена года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(решение частных задач).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100–101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выглядят «красавицы» – осень, зима, весна, лето?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развивать фантазию, творческое воображение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Панно. Объем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самостоятельно выделять этапы работы; определять художественные задачи и художественные средства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выбирать действие в соответствии с поставленной задачей.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контролировать процесс деятельности.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аргументировать свою позицию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Эстетические потребности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Сказочная птица на ветке с золотыми яблоками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  <w:t>(контроль и коррекция знаний).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С. 94–95 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Какие виды художественной деятельности использованы в работе?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воспитывать интерес к изображению сказочных персонажей; развивать умение работать гуашью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Понятия: «теплые цвета»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«холодные цвета»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выполнять работу, используя краски теплых оттенков; определять изобразительную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декоративную деятельность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устанавливать соответствие полученного результата поставленной цели.</w:t>
            </w:r>
            <w:proofErr w:type="gramEnd"/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выделять группы существенных признаков объектов.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обращаться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за помощью к одноклассникам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процессе работы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культуре</w:t>
            </w:r>
          </w:p>
        </w:tc>
      </w:tr>
      <w:tr w:rsidR="00A51E76">
        <w:trPr>
          <w:trHeight w:val="15"/>
          <w:jc w:val="center"/>
        </w:trPr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34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Здравствуй, лето!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(Рефлексия и оценивание способа действия в форме игровых заданий.)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102–106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строить композицию?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развивать зрительные навыки; воспитывать положительные эмоции от встречи с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прекрасным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 учить характеризовать свои впечатления от рассматривания произведений искусства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Композиция. Образ лета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рассматривать произведения известных художников: картины и скульптуры; создавать композицию по впечатлениям от летней природы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соотносить правильность выбора и результата действия с требованиями конкретных задач.</w:t>
            </w:r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осуществлять поиск и выделение необходимой информации.</w:t>
            </w:r>
            <w:proofErr w:type="gramEnd"/>
          </w:p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проявлять активность во взаимодействии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E76" w:rsidRDefault="00A51E76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Уважительное отношение к иному мнению</w:t>
            </w:r>
          </w:p>
        </w:tc>
      </w:tr>
    </w:tbl>
    <w:p w:rsidR="00A51E76" w:rsidRDefault="00A51E76" w:rsidP="00A51E76">
      <w:pPr>
        <w:pStyle w:val="ParagraphStyle"/>
        <w:ind w:left="-45"/>
        <w:jc w:val="center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</w:p>
    <w:p w:rsidR="00250BF5" w:rsidRDefault="00250BF5">
      <w:bookmarkStart w:id="1" w:name="_GoBack"/>
      <w:bookmarkEnd w:id="1"/>
    </w:p>
    <w:sectPr w:rsidR="00250BF5" w:rsidSect="00A51E76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F0E"/>
    <w:rsid w:val="00250BF5"/>
    <w:rsid w:val="00A51E76"/>
    <w:rsid w:val="00F8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51E7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51E7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3029</Words>
  <Characters>17266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Гомбо</dc:creator>
  <cp:keywords/>
  <dc:description/>
  <cp:lastModifiedBy>Гомбо</cp:lastModifiedBy>
  <cp:revision>3</cp:revision>
  <cp:lastPrinted>2014-09-20T12:03:00Z</cp:lastPrinted>
  <dcterms:created xsi:type="dcterms:W3CDTF">2014-09-20T12:02:00Z</dcterms:created>
  <dcterms:modified xsi:type="dcterms:W3CDTF">2014-09-20T12:03:00Z</dcterms:modified>
</cp:coreProperties>
</file>