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7CB" w:rsidRPr="00780615" w:rsidRDefault="005B437C" w:rsidP="005B43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Повторение раздела «Политическая жизнь общества»</w:t>
      </w:r>
    </w:p>
    <w:p w:rsidR="005B437C" w:rsidRPr="00780615" w:rsidRDefault="005B437C" w:rsidP="005B437C">
      <w:p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Политическая система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совокупность взаимосвязанных политических институтов, политических взглядов и норм, в рамках которых происходит политическая жизнь и осуществляется политическая власть</w:t>
      </w:r>
    </w:p>
    <w:p w:rsidR="005B437C" w:rsidRPr="00780615" w:rsidRDefault="005B437C" w:rsidP="005B437C">
      <w:pPr>
        <w:rPr>
          <w:rFonts w:ascii="Times New Roman" w:hAnsi="Times New Roman" w:cs="Times New Roman"/>
          <w:sz w:val="24"/>
          <w:szCs w:val="24"/>
        </w:rPr>
      </w:pPr>
    </w:p>
    <w:p w:rsidR="005B437C" w:rsidRPr="00780615" w:rsidRDefault="005B437C" w:rsidP="005B437C">
      <w:pPr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Структура политической системы</w:t>
      </w: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5B437C" w:rsidRPr="00780615" w:rsidTr="005B437C">
        <w:tc>
          <w:tcPr>
            <w:tcW w:w="3696" w:type="dxa"/>
          </w:tcPr>
          <w:p w:rsidR="005B437C" w:rsidRPr="00780615" w:rsidRDefault="005B437C" w:rsidP="005B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Институциональная подсистема</w:t>
            </w:r>
          </w:p>
        </w:tc>
        <w:tc>
          <w:tcPr>
            <w:tcW w:w="3696" w:type="dxa"/>
          </w:tcPr>
          <w:p w:rsidR="005B437C" w:rsidRPr="00780615" w:rsidRDefault="005B437C" w:rsidP="005B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Нормативная подсистема</w:t>
            </w:r>
          </w:p>
        </w:tc>
        <w:tc>
          <w:tcPr>
            <w:tcW w:w="3697" w:type="dxa"/>
          </w:tcPr>
          <w:p w:rsidR="005B437C" w:rsidRPr="00780615" w:rsidRDefault="005B437C" w:rsidP="005B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 подсистема</w:t>
            </w:r>
          </w:p>
        </w:tc>
        <w:tc>
          <w:tcPr>
            <w:tcW w:w="3697" w:type="dxa"/>
          </w:tcPr>
          <w:p w:rsidR="005B437C" w:rsidRPr="00780615" w:rsidRDefault="005B437C" w:rsidP="005B43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Культурно-идеологическая подсистема</w:t>
            </w:r>
          </w:p>
        </w:tc>
      </w:tr>
      <w:tr w:rsidR="005B437C" w:rsidRPr="00780615" w:rsidTr="005B437C">
        <w:tc>
          <w:tcPr>
            <w:tcW w:w="3696" w:type="dxa"/>
          </w:tcPr>
          <w:p w:rsidR="005B437C" w:rsidRPr="00780615" w:rsidRDefault="005B437C" w:rsidP="005B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1. Политические партии</w:t>
            </w:r>
          </w:p>
          <w:p w:rsidR="005B437C" w:rsidRPr="00780615" w:rsidRDefault="005B437C" w:rsidP="005B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2. Государство</w:t>
            </w:r>
          </w:p>
          <w:p w:rsidR="00FC6119" w:rsidRPr="00780615" w:rsidRDefault="00FC6119" w:rsidP="005B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3.Общественно-политические движения</w:t>
            </w:r>
          </w:p>
        </w:tc>
        <w:tc>
          <w:tcPr>
            <w:tcW w:w="3696" w:type="dxa"/>
          </w:tcPr>
          <w:p w:rsidR="005B437C" w:rsidRPr="00780615" w:rsidRDefault="005B437C" w:rsidP="005B437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Политические традиции</w:t>
            </w:r>
          </w:p>
          <w:p w:rsidR="005B437C" w:rsidRPr="00780615" w:rsidRDefault="005B437C" w:rsidP="005B437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Партийный устав</w:t>
            </w:r>
          </w:p>
          <w:p w:rsidR="005B437C" w:rsidRPr="00780615" w:rsidRDefault="005B437C" w:rsidP="005B437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Партийная программа</w:t>
            </w:r>
          </w:p>
          <w:p w:rsidR="005B437C" w:rsidRPr="00780615" w:rsidRDefault="005B437C" w:rsidP="005B437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</w:p>
        </w:tc>
        <w:tc>
          <w:tcPr>
            <w:tcW w:w="3697" w:type="dxa"/>
          </w:tcPr>
          <w:p w:rsidR="005B437C" w:rsidRPr="00780615" w:rsidRDefault="005B437C" w:rsidP="005B437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Организация политического диалога</w:t>
            </w:r>
          </w:p>
          <w:p w:rsidR="005B437C" w:rsidRPr="00780615" w:rsidRDefault="005B437C" w:rsidP="005B437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Взаимодействие партий и институтов гражданского общества</w:t>
            </w:r>
          </w:p>
          <w:p w:rsidR="005B437C" w:rsidRPr="00780615" w:rsidRDefault="00FC6119" w:rsidP="005B437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Взаимодействие между политическими системами и подсистемами</w:t>
            </w:r>
          </w:p>
        </w:tc>
        <w:tc>
          <w:tcPr>
            <w:tcW w:w="3697" w:type="dxa"/>
          </w:tcPr>
          <w:p w:rsidR="005B437C" w:rsidRPr="00780615" w:rsidRDefault="00481DB6" w:rsidP="00481DB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Способы массового политического поведения</w:t>
            </w:r>
          </w:p>
          <w:p w:rsidR="00481DB6" w:rsidRPr="00780615" w:rsidRDefault="00481DB6" w:rsidP="00481DB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Политические ценности</w:t>
            </w:r>
          </w:p>
          <w:p w:rsidR="00FC6119" w:rsidRPr="00780615" w:rsidRDefault="00FC6119" w:rsidP="00481DB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Политическая культура</w:t>
            </w:r>
          </w:p>
          <w:p w:rsidR="00FC6119" w:rsidRPr="00780615" w:rsidRDefault="00FC6119" w:rsidP="00481DB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Политическая психология</w:t>
            </w:r>
          </w:p>
          <w:p w:rsidR="00FC6119" w:rsidRPr="00780615" w:rsidRDefault="00FC6119" w:rsidP="00481DB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Политическая идеология</w:t>
            </w:r>
          </w:p>
          <w:p w:rsidR="00FC6119" w:rsidRPr="00780615" w:rsidRDefault="00FC6119" w:rsidP="00481DB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Политические учения</w:t>
            </w:r>
          </w:p>
        </w:tc>
      </w:tr>
    </w:tbl>
    <w:p w:rsidR="005B437C" w:rsidRPr="00780615" w:rsidRDefault="005B437C" w:rsidP="005B437C">
      <w:pPr>
        <w:rPr>
          <w:rFonts w:ascii="Times New Roman" w:hAnsi="Times New Roman" w:cs="Times New Roman"/>
          <w:sz w:val="24"/>
          <w:szCs w:val="24"/>
        </w:rPr>
      </w:pPr>
    </w:p>
    <w:p w:rsidR="00FC6119" w:rsidRPr="00780615" w:rsidRDefault="00FC6119" w:rsidP="005B437C">
      <w:p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Политический режим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это совокупность способов, форм и методов осуществления политической власти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FC6119" w:rsidRPr="00780615" w:rsidTr="00FC6119">
        <w:tc>
          <w:tcPr>
            <w:tcW w:w="4928" w:type="dxa"/>
          </w:tcPr>
          <w:p w:rsidR="00FC6119" w:rsidRPr="00780615" w:rsidRDefault="00FC6119" w:rsidP="00FC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Тоталитарный режим</w:t>
            </w:r>
          </w:p>
        </w:tc>
        <w:tc>
          <w:tcPr>
            <w:tcW w:w="4929" w:type="dxa"/>
          </w:tcPr>
          <w:p w:rsidR="00FC6119" w:rsidRPr="00780615" w:rsidRDefault="00FC6119" w:rsidP="00FC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Авторитарный режим</w:t>
            </w:r>
          </w:p>
        </w:tc>
        <w:tc>
          <w:tcPr>
            <w:tcW w:w="4929" w:type="dxa"/>
          </w:tcPr>
          <w:p w:rsidR="00FC6119" w:rsidRPr="00780615" w:rsidRDefault="00FC6119" w:rsidP="00FC61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Демократический режим</w:t>
            </w:r>
          </w:p>
        </w:tc>
      </w:tr>
      <w:tr w:rsidR="00FC6119" w:rsidRPr="00780615" w:rsidTr="00FC6119">
        <w:tc>
          <w:tcPr>
            <w:tcW w:w="4928" w:type="dxa"/>
          </w:tcPr>
          <w:p w:rsidR="00FC6119" w:rsidRPr="00780615" w:rsidRDefault="00FC6119" w:rsidP="00FC611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тотальный контроль государства над всеми сферами жизни общества;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господство одной идеологии, одной политической партии;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организованный террор и репрессии;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права человека нарушаются</w:t>
            </w:r>
          </w:p>
          <w:p w:rsidR="00FC6119" w:rsidRPr="00780615" w:rsidRDefault="00FC6119" w:rsidP="005B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Власть в руках одной группы, одной партии;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Лидер партии становится общенациональным вождём;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роль парламента незначительна;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политическая оппозиция под строгим контролем  государственных органов;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широко используются вооружённые силы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права и свободы граждан нарушаются;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сохраняется свобода экономической деятельности;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признаётся автономия частной жизни людей</w:t>
            </w:r>
          </w:p>
          <w:p w:rsidR="00FC6119" w:rsidRPr="00780615" w:rsidRDefault="00FC6119" w:rsidP="005B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</w:tcPr>
          <w:p w:rsidR="00FC6119" w:rsidRPr="00780615" w:rsidRDefault="00FC6119" w:rsidP="00FC611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власть подконтрольна обществу;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свобода СМИ;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наличие политической оппозиции;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многопартийность;</w:t>
            </w:r>
          </w:p>
          <w:p w:rsidR="00FC6119" w:rsidRPr="00780615" w:rsidRDefault="00FC6119" w:rsidP="00FC6119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права человека закрепляются и гарантируются государством</w:t>
            </w:r>
          </w:p>
        </w:tc>
      </w:tr>
    </w:tbl>
    <w:p w:rsidR="00FC6119" w:rsidRPr="00780615" w:rsidRDefault="00D76ED5" w:rsidP="005B437C">
      <w:p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lastRenderedPageBreak/>
        <w:t>Правовое государство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демократическое государство, в котором соблюдаются принципы верховенства права, гарантируются права и свободы граждан, осуществляется разделение властей, существует взаимная ответственность гражданина и государства</w:t>
      </w:r>
    </w:p>
    <w:p w:rsidR="00D76ED5" w:rsidRPr="00780615" w:rsidRDefault="00D76ED5" w:rsidP="00D76ED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Признаки правового государства:</w:t>
      </w:r>
    </w:p>
    <w:p w:rsidR="00D76ED5" w:rsidRPr="00780615" w:rsidRDefault="00D76ED5" w:rsidP="00D76ED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>Верховенство закона</w:t>
      </w:r>
    </w:p>
    <w:p w:rsidR="00D76ED5" w:rsidRPr="00780615" w:rsidRDefault="00D76ED5" w:rsidP="00D76ED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>Незыблемость прав человека</w:t>
      </w:r>
    </w:p>
    <w:p w:rsidR="00D76ED5" w:rsidRPr="00780615" w:rsidRDefault="00D76ED5" w:rsidP="00D76ED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>Взаимная ответственность государства и личности</w:t>
      </w:r>
    </w:p>
    <w:p w:rsidR="00D76ED5" w:rsidRPr="00780615" w:rsidRDefault="00D76ED5" w:rsidP="00D76ED5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>Разделение властей</w:t>
      </w:r>
    </w:p>
    <w:p w:rsidR="00D76ED5" w:rsidRPr="00780615" w:rsidRDefault="00D76ED5" w:rsidP="00D76ED5">
      <w:pPr>
        <w:rPr>
          <w:rFonts w:ascii="Times New Roman" w:hAnsi="Times New Roman" w:cs="Times New Roman"/>
          <w:sz w:val="24"/>
          <w:szCs w:val="24"/>
        </w:rPr>
      </w:pPr>
    </w:p>
    <w:p w:rsidR="00D76ED5" w:rsidRPr="00780615" w:rsidRDefault="00D76ED5" w:rsidP="00D76ED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Разделение властей:</w:t>
      </w:r>
    </w:p>
    <w:p w:rsidR="00D76ED5" w:rsidRPr="00780615" w:rsidRDefault="00D76ED5" w:rsidP="00D76ED5">
      <w:pPr>
        <w:pStyle w:val="a4"/>
        <w:numPr>
          <w:ilvl w:val="0"/>
          <w:numId w:val="8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780615">
        <w:rPr>
          <w:rFonts w:ascii="Times New Roman" w:hAnsi="Times New Roman" w:cs="Times New Roman"/>
          <w:sz w:val="24"/>
          <w:szCs w:val="24"/>
        </w:rPr>
        <w:t xml:space="preserve">Законодательная ветвь власти (осуществляет Парламент – </w:t>
      </w:r>
      <w:r w:rsidRPr="00780615">
        <w:rPr>
          <w:rFonts w:ascii="Times New Roman" w:hAnsi="Times New Roman" w:cs="Times New Roman"/>
          <w:b/>
          <w:i/>
          <w:sz w:val="24"/>
          <w:szCs w:val="24"/>
        </w:rPr>
        <w:t>Федеральное Собрание РФ</w:t>
      </w:r>
      <w:r w:rsidRPr="00780615">
        <w:rPr>
          <w:rFonts w:ascii="Times New Roman" w:hAnsi="Times New Roman" w:cs="Times New Roman"/>
          <w:sz w:val="24"/>
          <w:szCs w:val="24"/>
        </w:rPr>
        <w:t xml:space="preserve"> (состоящее из двух палат:</w:t>
      </w:r>
      <w:proofErr w:type="gramEnd"/>
      <w:r w:rsidRPr="007806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80615">
        <w:rPr>
          <w:rFonts w:ascii="Times New Roman" w:hAnsi="Times New Roman" w:cs="Times New Roman"/>
          <w:sz w:val="24"/>
          <w:szCs w:val="24"/>
        </w:rPr>
        <w:t>Государственная Дума, Совет Федерации).</w:t>
      </w:r>
      <w:proofErr w:type="gramEnd"/>
    </w:p>
    <w:p w:rsidR="00D76ED5" w:rsidRPr="00780615" w:rsidRDefault="00D76ED5" w:rsidP="00D76ED5">
      <w:pPr>
        <w:pStyle w:val="a4"/>
        <w:numPr>
          <w:ilvl w:val="0"/>
          <w:numId w:val="8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 xml:space="preserve">Исполнительная ветвь власти (осуществляет </w:t>
      </w:r>
      <w:r w:rsidRPr="00780615">
        <w:rPr>
          <w:rFonts w:ascii="Times New Roman" w:hAnsi="Times New Roman" w:cs="Times New Roman"/>
          <w:b/>
          <w:i/>
          <w:sz w:val="24"/>
          <w:szCs w:val="24"/>
        </w:rPr>
        <w:t>Правительство РФ</w:t>
      </w:r>
      <w:r w:rsidRPr="00780615">
        <w:rPr>
          <w:rFonts w:ascii="Times New Roman" w:hAnsi="Times New Roman" w:cs="Times New Roman"/>
          <w:sz w:val="24"/>
          <w:szCs w:val="24"/>
        </w:rPr>
        <w:t>, Министерства РФ)</w:t>
      </w:r>
    </w:p>
    <w:p w:rsidR="00D76ED5" w:rsidRPr="00780615" w:rsidRDefault="00D76ED5" w:rsidP="00D76ED5">
      <w:pPr>
        <w:pStyle w:val="a4"/>
        <w:numPr>
          <w:ilvl w:val="0"/>
          <w:numId w:val="8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>Судебная ветвь власти (Конституционный суд, суды общей юрисдикции, арбитражные суды)</w:t>
      </w:r>
    </w:p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Гражданское общество</w:t>
      </w:r>
      <w:r w:rsidRPr="00780615">
        <w:rPr>
          <w:rFonts w:ascii="Times New Roman" w:hAnsi="Times New Roman" w:cs="Times New Roman"/>
          <w:sz w:val="24"/>
          <w:szCs w:val="24"/>
        </w:rPr>
        <w:t xml:space="preserve"> - </w:t>
      </w:r>
      <w:r w:rsidRPr="007806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совокупность негосударственных отношений и организаций, выражающих частные интересы граждан в различных сферах</w:t>
      </w:r>
    </w:p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Избирательная система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порядок выборов в представительные учреждения и выборных должностных лиц, а также определения результатов голосования</w:t>
      </w:r>
    </w:p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76ED5" w:rsidRPr="00780615" w:rsidRDefault="00D76ED5" w:rsidP="00D76ED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b/>
          <w:sz w:val="24"/>
          <w:szCs w:val="24"/>
        </w:rPr>
        <w:t>Элементы избирательной системы:</w:t>
      </w:r>
    </w:p>
    <w:p w:rsidR="00D76ED5" w:rsidRPr="00780615" w:rsidRDefault="00D76ED5" w:rsidP="00D76ED5">
      <w:pPr>
        <w:pStyle w:val="a4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780615">
        <w:rPr>
          <w:rFonts w:ascii="Times New Roman" w:hAnsi="Times New Roman" w:cs="Times New Roman"/>
          <w:sz w:val="24"/>
          <w:szCs w:val="24"/>
        </w:rPr>
        <w:t xml:space="preserve">Избирательное право (пассивное: меня избирают – депутат Государственной Думы – </w:t>
      </w:r>
      <w:r w:rsidRPr="00780615">
        <w:rPr>
          <w:rFonts w:ascii="Times New Roman" w:hAnsi="Times New Roman" w:cs="Times New Roman"/>
          <w:i/>
          <w:sz w:val="24"/>
          <w:szCs w:val="24"/>
        </w:rPr>
        <w:t>с 21 года</w:t>
      </w:r>
      <w:r w:rsidRPr="00780615">
        <w:rPr>
          <w:rFonts w:ascii="Times New Roman" w:hAnsi="Times New Roman" w:cs="Times New Roman"/>
          <w:sz w:val="24"/>
          <w:szCs w:val="24"/>
        </w:rPr>
        <w:t xml:space="preserve">, губернатором – </w:t>
      </w:r>
      <w:r w:rsidRPr="00780615">
        <w:rPr>
          <w:rFonts w:ascii="Times New Roman" w:hAnsi="Times New Roman" w:cs="Times New Roman"/>
          <w:i/>
          <w:sz w:val="24"/>
          <w:szCs w:val="24"/>
        </w:rPr>
        <w:t>с 30 лет</w:t>
      </w:r>
      <w:r w:rsidRPr="00780615">
        <w:rPr>
          <w:rFonts w:ascii="Times New Roman" w:hAnsi="Times New Roman" w:cs="Times New Roman"/>
          <w:sz w:val="24"/>
          <w:szCs w:val="24"/>
        </w:rPr>
        <w:t xml:space="preserve">, Президентом – </w:t>
      </w:r>
      <w:r w:rsidRPr="00780615">
        <w:rPr>
          <w:rFonts w:ascii="Times New Roman" w:hAnsi="Times New Roman" w:cs="Times New Roman"/>
          <w:i/>
          <w:sz w:val="24"/>
          <w:szCs w:val="24"/>
        </w:rPr>
        <w:t>с 35 лет</w:t>
      </w:r>
      <w:r w:rsidRPr="00780615">
        <w:rPr>
          <w:rFonts w:ascii="Times New Roman" w:hAnsi="Times New Roman" w:cs="Times New Roman"/>
          <w:sz w:val="24"/>
          <w:szCs w:val="24"/>
        </w:rPr>
        <w:t xml:space="preserve">; активное: я избираю – </w:t>
      </w:r>
      <w:r w:rsidRPr="00780615">
        <w:rPr>
          <w:rFonts w:ascii="Times New Roman" w:hAnsi="Times New Roman" w:cs="Times New Roman"/>
          <w:i/>
          <w:sz w:val="24"/>
          <w:szCs w:val="24"/>
        </w:rPr>
        <w:t>с 18 лет</w:t>
      </w:r>
      <w:r w:rsidRPr="0078061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D76ED5" w:rsidRPr="00780615" w:rsidRDefault="00D76ED5" w:rsidP="00D76ED5">
      <w:pPr>
        <w:pStyle w:val="a4"/>
        <w:numPr>
          <w:ilvl w:val="0"/>
          <w:numId w:val="9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 xml:space="preserve">Избирательный процесс </w:t>
      </w:r>
      <w:r w:rsidR="00AF0AA3" w:rsidRPr="00780615">
        <w:rPr>
          <w:rFonts w:ascii="Times New Roman" w:hAnsi="Times New Roman" w:cs="Times New Roman"/>
          <w:sz w:val="24"/>
          <w:szCs w:val="24"/>
        </w:rPr>
        <w:t>(назначение даты выборов, образование избирательных округов и участков, составление списка избирателей, выдвижение и регистрация кандидатов, предвыборная агитация, голосование и подведение итогов)</w:t>
      </w:r>
    </w:p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76ED5" w:rsidRPr="004E2F47" w:rsidRDefault="00D76ED5" w:rsidP="00D76ED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Типы избирательных систем</w:t>
      </w:r>
    </w:p>
    <w:tbl>
      <w:tblPr>
        <w:tblStyle w:val="a3"/>
        <w:tblW w:w="14850" w:type="dxa"/>
        <w:tblLook w:val="04A0"/>
      </w:tblPr>
      <w:tblGrid>
        <w:gridCol w:w="7054"/>
        <w:gridCol w:w="7796"/>
      </w:tblGrid>
      <w:tr w:rsidR="00AF0AA3" w:rsidRPr="00780615" w:rsidTr="00AF0AA3">
        <w:tc>
          <w:tcPr>
            <w:tcW w:w="7054" w:type="dxa"/>
          </w:tcPr>
          <w:p w:rsidR="00AF0AA3" w:rsidRPr="00780615" w:rsidRDefault="00AF0AA3" w:rsidP="00D76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Мажоритарная избирательная система</w:t>
            </w:r>
          </w:p>
        </w:tc>
        <w:tc>
          <w:tcPr>
            <w:tcW w:w="7796" w:type="dxa"/>
          </w:tcPr>
          <w:p w:rsidR="00AF0AA3" w:rsidRPr="00780615" w:rsidRDefault="00AF0AA3" w:rsidP="00D76E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Пропорциональная избирательная система</w:t>
            </w:r>
          </w:p>
        </w:tc>
      </w:tr>
      <w:tr w:rsidR="00AF0AA3" w:rsidRPr="00780615" w:rsidTr="00AF0AA3">
        <w:tc>
          <w:tcPr>
            <w:tcW w:w="7054" w:type="dxa"/>
          </w:tcPr>
          <w:p w:rsidR="00AF0AA3" w:rsidRPr="00780615" w:rsidRDefault="00AF0AA3" w:rsidP="00AF0AA3">
            <w:pPr>
              <w:pStyle w:val="a4"/>
              <w:numPr>
                <w:ilvl w:val="0"/>
                <w:numId w:val="10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Применение системы абсолютного большинства</w:t>
            </w:r>
          </w:p>
          <w:p w:rsidR="00AF0AA3" w:rsidRPr="00780615" w:rsidRDefault="00AF0AA3" w:rsidP="00AF0AA3">
            <w:pPr>
              <w:pStyle w:val="a4"/>
              <w:numPr>
                <w:ilvl w:val="0"/>
                <w:numId w:val="10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Возможность проведения второго тура голосования</w:t>
            </w:r>
          </w:p>
          <w:p w:rsidR="00AF0AA3" w:rsidRPr="00780615" w:rsidRDefault="00AF0AA3" w:rsidP="00AF0AA3">
            <w:pPr>
              <w:pStyle w:val="a4"/>
              <w:numPr>
                <w:ilvl w:val="0"/>
                <w:numId w:val="10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Голосование избирателей за конкретных кандидатов</w:t>
            </w:r>
          </w:p>
          <w:p w:rsidR="00AF0AA3" w:rsidRPr="00780615" w:rsidRDefault="00AF0AA3" w:rsidP="00AF0AA3">
            <w:pPr>
              <w:pStyle w:val="a4"/>
              <w:numPr>
                <w:ilvl w:val="0"/>
                <w:numId w:val="10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Кандидаты выдвигаются в одномандатных округах</w:t>
            </w:r>
          </w:p>
          <w:p w:rsidR="00AF0AA3" w:rsidRPr="00780615" w:rsidRDefault="00AF0AA3" w:rsidP="00AF0AA3">
            <w:pPr>
              <w:pStyle w:val="a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AF0AA3" w:rsidRPr="00780615" w:rsidRDefault="00AF0AA3" w:rsidP="00AF0AA3">
            <w:pPr>
              <w:pStyle w:val="a4"/>
              <w:numPr>
                <w:ilvl w:val="0"/>
                <w:numId w:val="1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Существование общенационального избирательного округа</w:t>
            </w:r>
          </w:p>
          <w:p w:rsidR="00AF0AA3" w:rsidRPr="00780615" w:rsidRDefault="00AF0AA3" w:rsidP="00AF0AA3">
            <w:pPr>
              <w:pStyle w:val="a4"/>
              <w:numPr>
                <w:ilvl w:val="0"/>
                <w:numId w:val="1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Выдвижение кандидатов только от политических партий</w:t>
            </w:r>
          </w:p>
          <w:p w:rsidR="00AF0AA3" w:rsidRPr="00780615" w:rsidRDefault="00AF0AA3" w:rsidP="00AF0AA3">
            <w:pPr>
              <w:pStyle w:val="a4"/>
              <w:numPr>
                <w:ilvl w:val="0"/>
                <w:numId w:val="1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Проведение голосования по спискам политических партий</w:t>
            </w:r>
          </w:p>
          <w:p w:rsidR="00AF0AA3" w:rsidRPr="00780615" w:rsidRDefault="00AF0AA3" w:rsidP="00AF0AA3">
            <w:pPr>
              <w:pStyle w:val="a4"/>
              <w:numPr>
                <w:ilvl w:val="0"/>
                <w:numId w:val="11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Введение 7 %-</w:t>
            </w:r>
            <w:proofErr w:type="spellStart"/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78061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избирательного барьера для политических партий</w:t>
            </w:r>
          </w:p>
        </w:tc>
      </w:tr>
    </w:tbl>
    <w:p w:rsidR="00D76ED5" w:rsidRPr="00780615" w:rsidRDefault="00D76ED5" w:rsidP="00D76ED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AF0AA3" w:rsidRPr="00780615" w:rsidRDefault="00AF0AA3" w:rsidP="00D76ED5">
      <w:pPr>
        <w:jc w:val="left"/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Политическая партия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добровольное объединение людей определённой идейно-политической ориентации, стремящихся завоевать государственную власть</w:t>
      </w:r>
    </w:p>
    <w:p w:rsidR="005E3B1E" w:rsidRPr="004E2F47" w:rsidRDefault="005E3B1E" w:rsidP="00D76ED5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Типы политических партий</w:t>
      </w:r>
    </w:p>
    <w:tbl>
      <w:tblPr>
        <w:tblStyle w:val="a3"/>
        <w:tblW w:w="14992" w:type="dxa"/>
        <w:tblLook w:val="04A0"/>
      </w:tblPr>
      <w:tblGrid>
        <w:gridCol w:w="4786"/>
        <w:gridCol w:w="5528"/>
        <w:gridCol w:w="4678"/>
      </w:tblGrid>
      <w:tr w:rsidR="005E3B1E" w:rsidRPr="00780615" w:rsidTr="005E3B1E">
        <w:tc>
          <w:tcPr>
            <w:tcW w:w="4786" w:type="dxa"/>
          </w:tcPr>
          <w:p w:rsidR="005E3B1E" w:rsidRPr="00780615" w:rsidRDefault="005E3B1E" w:rsidP="005E3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по идеологии</w:t>
            </w:r>
          </w:p>
        </w:tc>
        <w:tc>
          <w:tcPr>
            <w:tcW w:w="5528" w:type="dxa"/>
          </w:tcPr>
          <w:p w:rsidR="005E3B1E" w:rsidRPr="00780615" w:rsidRDefault="005E3B1E" w:rsidP="005E3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по составу (организационной структуре)</w:t>
            </w:r>
          </w:p>
        </w:tc>
        <w:tc>
          <w:tcPr>
            <w:tcW w:w="4678" w:type="dxa"/>
          </w:tcPr>
          <w:p w:rsidR="005E3B1E" w:rsidRPr="00780615" w:rsidRDefault="005E3B1E" w:rsidP="005E3B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по отношению к проводимой политике</w:t>
            </w:r>
          </w:p>
        </w:tc>
      </w:tr>
      <w:tr w:rsidR="005E3B1E" w:rsidRPr="00780615" w:rsidTr="005E3B1E">
        <w:tc>
          <w:tcPr>
            <w:tcW w:w="4786" w:type="dxa"/>
          </w:tcPr>
          <w:p w:rsidR="005E3B1E" w:rsidRPr="00780615" w:rsidRDefault="005E3B1E" w:rsidP="005E3B1E">
            <w:pPr>
              <w:pStyle w:val="a4"/>
              <w:numPr>
                <w:ilvl w:val="0"/>
                <w:numId w:val="12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Консервативные</w:t>
            </w:r>
          </w:p>
          <w:p w:rsidR="005E3B1E" w:rsidRPr="00780615" w:rsidRDefault="005E3B1E" w:rsidP="005E3B1E">
            <w:pPr>
              <w:pStyle w:val="a4"/>
              <w:numPr>
                <w:ilvl w:val="0"/>
                <w:numId w:val="12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Либеральные</w:t>
            </w:r>
          </w:p>
          <w:p w:rsidR="005E3B1E" w:rsidRPr="00780615" w:rsidRDefault="005E3B1E" w:rsidP="005E3B1E">
            <w:pPr>
              <w:pStyle w:val="a4"/>
              <w:numPr>
                <w:ilvl w:val="0"/>
                <w:numId w:val="12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Социал-демократические</w:t>
            </w:r>
          </w:p>
          <w:p w:rsidR="005E3B1E" w:rsidRPr="00780615" w:rsidRDefault="005E3B1E" w:rsidP="005E3B1E">
            <w:pPr>
              <w:pStyle w:val="a4"/>
              <w:numPr>
                <w:ilvl w:val="0"/>
                <w:numId w:val="12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Коммунистические</w:t>
            </w:r>
          </w:p>
        </w:tc>
        <w:tc>
          <w:tcPr>
            <w:tcW w:w="5528" w:type="dxa"/>
          </w:tcPr>
          <w:p w:rsidR="005E3B1E" w:rsidRPr="00780615" w:rsidRDefault="005E3B1E" w:rsidP="005E3B1E">
            <w:pPr>
              <w:pStyle w:val="a4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Кадровые</w:t>
            </w:r>
          </w:p>
          <w:p w:rsidR="005E3B1E" w:rsidRPr="00780615" w:rsidRDefault="005E3B1E" w:rsidP="005E3B1E">
            <w:pPr>
              <w:pStyle w:val="a4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Массовые</w:t>
            </w:r>
          </w:p>
        </w:tc>
        <w:tc>
          <w:tcPr>
            <w:tcW w:w="4678" w:type="dxa"/>
          </w:tcPr>
          <w:p w:rsidR="005E3B1E" w:rsidRPr="00780615" w:rsidRDefault="005E3B1E" w:rsidP="005E3B1E">
            <w:pPr>
              <w:pStyle w:val="a4"/>
              <w:numPr>
                <w:ilvl w:val="0"/>
                <w:numId w:val="1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Правящие</w:t>
            </w:r>
          </w:p>
          <w:p w:rsidR="005E3B1E" w:rsidRPr="00780615" w:rsidRDefault="005E3B1E" w:rsidP="005E3B1E">
            <w:pPr>
              <w:pStyle w:val="a4"/>
              <w:numPr>
                <w:ilvl w:val="0"/>
                <w:numId w:val="14"/>
              </w:num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sz w:val="24"/>
                <w:szCs w:val="24"/>
              </w:rPr>
              <w:t>Оппозиционные</w:t>
            </w:r>
          </w:p>
        </w:tc>
      </w:tr>
    </w:tbl>
    <w:p w:rsidR="005E3B1E" w:rsidRPr="00780615" w:rsidRDefault="005E3B1E" w:rsidP="00D76ED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76ED5" w:rsidRPr="00780615" w:rsidRDefault="005E3B1E" w:rsidP="005B437C">
      <w:p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Политическая элита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группа или совокупность групп, выделяющихся из остального общества влиянием, привилегированным положением, непосредственно участвующих в принятии решений, связанных с использованием государственной власти</w:t>
      </w:r>
    </w:p>
    <w:p w:rsidR="005E3B1E" w:rsidRPr="00780615" w:rsidRDefault="005E3B1E" w:rsidP="005B437C">
      <w:pPr>
        <w:rPr>
          <w:rFonts w:ascii="Times New Roman" w:hAnsi="Times New Roman" w:cs="Times New Roman"/>
          <w:sz w:val="24"/>
          <w:szCs w:val="24"/>
        </w:rPr>
      </w:pPr>
    </w:p>
    <w:p w:rsidR="005E3B1E" w:rsidRPr="00780615" w:rsidRDefault="005E3B1E" w:rsidP="005B437C">
      <w:p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Политическое лидерство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процесс взаимодействия между людьми, в ходе которого наделённые реальной властью люди осуществляют легитимное влияние на общество или его часть</w:t>
      </w:r>
    </w:p>
    <w:p w:rsidR="005E3B1E" w:rsidRPr="004E2F47" w:rsidRDefault="005E3B1E" w:rsidP="005B437C">
      <w:pPr>
        <w:rPr>
          <w:rFonts w:ascii="Times New Roman" w:hAnsi="Times New Roman" w:cs="Times New Roman"/>
          <w:b/>
          <w:sz w:val="24"/>
          <w:szCs w:val="24"/>
        </w:rPr>
      </w:pPr>
    </w:p>
    <w:p w:rsidR="005E3B1E" w:rsidRPr="004E2F47" w:rsidRDefault="005E3B1E" w:rsidP="005B437C">
      <w:pPr>
        <w:rPr>
          <w:rFonts w:ascii="Times New Roman" w:hAnsi="Times New Roman" w:cs="Times New Roman"/>
          <w:b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Типы политического лидерства:</w:t>
      </w:r>
    </w:p>
    <w:tbl>
      <w:tblPr>
        <w:tblStyle w:val="a3"/>
        <w:tblW w:w="0" w:type="auto"/>
        <w:tblLook w:val="04A0"/>
      </w:tblPr>
      <w:tblGrid>
        <w:gridCol w:w="4928"/>
        <w:gridCol w:w="4929"/>
        <w:gridCol w:w="4929"/>
      </w:tblGrid>
      <w:tr w:rsidR="005E3B1E" w:rsidRPr="004E2F47" w:rsidTr="005E3B1E">
        <w:tc>
          <w:tcPr>
            <w:tcW w:w="4928" w:type="dxa"/>
          </w:tcPr>
          <w:p w:rsidR="005E3B1E" w:rsidRPr="004E2F47" w:rsidRDefault="005E3B1E" w:rsidP="004E2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47">
              <w:rPr>
                <w:rFonts w:ascii="Times New Roman" w:hAnsi="Times New Roman" w:cs="Times New Roman"/>
                <w:b/>
                <w:sz w:val="24"/>
                <w:szCs w:val="24"/>
              </w:rPr>
              <w:t>Традиционное лидерство</w:t>
            </w:r>
          </w:p>
        </w:tc>
        <w:tc>
          <w:tcPr>
            <w:tcW w:w="4929" w:type="dxa"/>
          </w:tcPr>
          <w:p w:rsidR="005E3B1E" w:rsidRPr="004E2F47" w:rsidRDefault="005E3B1E" w:rsidP="004E2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47">
              <w:rPr>
                <w:rFonts w:ascii="Times New Roman" w:hAnsi="Times New Roman" w:cs="Times New Roman"/>
                <w:b/>
                <w:sz w:val="24"/>
                <w:szCs w:val="24"/>
              </w:rPr>
              <w:t>Лидерство на основе закона (легальное)</w:t>
            </w:r>
          </w:p>
        </w:tc>
        <w:tc>
          <w:tcPr>
            <w:tcW w:w="4929" w:type="dxa"/>
          </w:tcPr>
          <w:p w:rsidR="005E3B1E" w:rsidRPr="004E2F47" w:rsidRDefault="000C1B2A" w:rsidP="004E2F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F47">
              <w:rPr>
                <w:rFonts w:ascii="Times New Roman" w:hAnsi="Times New Roman" w:cs="Times New Roman"/>
                <w:b/>
                <w:sz w:val="24"/>
                <w:szCs w:val="24"/>
              </w:rPr>
              <w:t>Харизматическое</w:t>
            </w:r>
          </w:p>
        </w:tc>
      </w:tr>
      <w:tr w:rsidR="005E3B1E" w:rsidRPr="00780615" w:rsidTr="005E3B1E">
        <w:tc>
          <w:tcPr>
            <w:tcW w:w="4928" w:type="dxa"/>
          </w:tcPr>
          <w:p w:rsidR="005E3B1E" w:rsidRPr="00780615" w:rsidRDefault="000C1B2A" w:rsidP="000C1B2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вла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 по на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след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ству</w:t>
            </w:r>
          </w:p>
          <w:p w:rsidR="000C1B2A" w:rsidRPr="00780615" w:rsidRDefault="000C1B2A" w:rsidP="000C1B2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Важ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ней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шей функ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ей яв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ля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ет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ся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хра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сло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жив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ших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ся ри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лов осу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ществ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вла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</w:t>
            </w:r>
          </w:p>
        </w:tc>
        <w:tc>
          <w:tcPr>
            <w:tcW w:w="4929" w:type="dxa"/>
          </w:tcPr>
          <w:p w:rsidR="005E3B1E" w:rsidRPr="00780615" w:rsidRDefault="000C1B2A" w:rsidP="000C1B2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пол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стро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го опре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делённой го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дар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ствен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ной функ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ции</w:t>
            </w:r>
          </w:p>
          <w:p w:rsidR="000C1B2A" w:rsidRPr="00780615" w:rsidRDefault="000C1B2A" w:rsidP="000C1B2A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Лидером становится политик, избранный на основе определённых законных процедур</w:t>
            </w:r>
          </w:p>
        </w:tc>
        <w:tc>
          <w:tcPr>
            <w:tcW w:w="4929" w:type="dxa"/>
          </w:tcPr>
          <w:p w:rsidR="005E3B1E" w:rsidRPr="00780615" w:rsidRDefault="000C1B2A" w:rsidP="000C1B2A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Убеждённость в </w:t>
            </w:r>
            <w:proofErr w:type="spellStart"/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наделённо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</w:t>
            </w:r>
            <w:proofErr w:type="spellEnd"/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ра ис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клю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тель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 спо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соб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стя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</w:p>
          <w:p w:rsidR="000C1B2A" w:rsidRPr="00780615" w:rsidRDefault="000C1B2A" w:rsidP="000C1B2A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чие осо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бой эмо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ной связи между 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ром и его 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сле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ля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</w:p>
        </w:tc>
      </w:tr>
    </w:tbl>
    <w:p w:rsidR="005E3B1E" w:rsidRPr="00780615" w:rsidRDefault="005E3B1E" w:rsidP="005B437C">
      <w:pPr>
        <w:rPr>
          <w:rFonts w:ascii="Times New Roman" w:hAnsi="Times New Roman" w:cs="Times New Roman"/>
          <w:sz w:val="24"/>
          <w:szCs w:val="24"/>
        </w:rPr>
      </w:pPr>
    </w:p>
    <w:p w:rsidR="000C1B2A" w:rsidRPr="00780615" w:rsidRDefault="000C1B2A" w:rsidP="005B437C">
      <w:p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 xml:space="preserve">Политическая идеология </w:t>
      </w:r>
      <w:r w:rsidRPr="00780615">
        <w:rPr>
          <w:rFonts w:ascii="Times New Roman" w:hAnsi="Times New Roman" w:cs="Times New Roman"/>
          <w:sz w:val="24"/>
          <w:szCs w:val="24"/>
        </w:rPr>
        <w:t>– совокупность систематизированных представление той или иной группы лиц, выражающая и призванная защищать их интересы с политической власти</w:t>
      </w:r>
    </w:p>
    <w:p w:rsidR="000C1B2A" w:rsidRPr="00780615" w:rsidRDefault="000C1B2A" w:rsidP="005B437C">
      <w:pPr>
        <w:rPr>
          <w:rFonts w:ascii="Times New Roman" w:hAnsi="Times New Roman" w:cs="Times New Roman"/>
          <w:sz w:val="24"/>
          <w:szCs w:val="24"/>
        </w:rPr>
      </w:pPr>
    </w:p>
    <w:p w:rsidR="000C1B2A" w:rsidRPr="004E2F47" w:rsidRDefault="000C1B2A" w:rsidP="005B437C">
      <w:pPr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 xml:space="preserve"> </w:t>
      </w:r>
      <w:r w:rsidRPr="004E2F47">
        <w:rPr>
          <w:rFonts w:ascii="Times New Roman" w:hAnsi="Times New Roman" w:cs="Times New Roman"/>
          <w:b/>
          <w:sz w:val="24"/>
          <w:szCs w:val="24"/>
        </w:rPr>
        <w:t>Типы политических идеологий</w:t>
      </w:r>
    </w:p>
    <w:tbl>
      <w:tblPr>
        <w:tblStyle w:val="a3"/>
        <w:tblW w:w="0" w:type="auto"/>
        <w:tblLook w:val="04A0"/>
      </w:tblPr>
      <w:tblGrid>
        <w:gridCol w:w="3794"/>
        <w:gridCol w:w="3118"/>
        <w:gridCol w:w="3686"/>
        <w:gridCol w:w="4111"/>
      </w:tblGrid>
      <w:tr w:rsidR="004923F3" w:rsidRPr="00780615" w:rsidTr="004923F3">
        <w:tc>
          <w:tcPr>
            <w:tcW w:w="3794" w:type="dxa"/>
          </w:tcPr>
          <w:p w:rsidR="004923F3" w:rsidRPr="00780615" w:rsidRDefault="004923F3" w:rsidP="0049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Либеральная идеология</w:t>
            </w:r>
          </w:p>
        </w:tc>
        <w:tc>
          <w:tcPr>
            <w:tcW w:w="3118" w:type="dxa"/>
          </w:tcPr>
          <w:p w:rsidR="004923F3" w:rsidRPr="00780615" w:rsidRDefault="004923F3" w:rsidP="0049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Консервативная идеология</w:t>
            </w:r>
          </w:p>
        </w:tc>
        <w:tc>
          <w:tcPr>
            <w:tcW w:w="3686" w:type="dxa"/>
          </w:tcPr>
          <w:p w:rsidR="004923F3" w:rsidRPr="00780615" w:rsidRDefault="004923F3" w:rsidP="0049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Социал-демократическая</w:t>
            </w:r>
          </w:p>
        </w:tc>
        <w:tc>
          <w:tcPr>
            <w:tcW w:w="4111" w:type="dxa"/>
          </w:tcPr>
          <w:p w:rsidR="004923F3" w:rsidRPr="00780615" w:rsidRDefault="004923F3" w:rsidP="004923F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Коммунистическая</w:t>
            </w:r>
          </w:p>
        </w:tc>
      </w:tr>
      <w:tr w:rsidR="004923F3" w:rsidRPr="00780615" w:rsidTr="004923F3">
        <w:tc>
          <w:tcPr>
            <w:tcW w:w="3794" w:type="dxa"/>
          </w:tcPr>
          <w:p w:rsidR="004923F3" w:rsidRPr="00780615" w:rsidRDefault="004923F3" w:rsidP="004923F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пен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ное пре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об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ю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щей 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си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мы и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но-эко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го укла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 с целью обес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 мак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ной сво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бо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ды и не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 лич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 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Главная ценность – свобода личности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Свобода предпринимательской деятельности на основе частной собственности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Свобода мысли и слова</w:t>
            </w:r>
          </w:p>
        </w:tc>
        <w:tc>
          <w:tcPr>
            <w:tcW w:w="3118" w:type="dxa"/>
          </w:tcPr>
          <w:p w:rsidR="004923F3" w:rsidRPr="00780615" w:rsidRDefault="004923F3" w:rsidP="004923F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хра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основ 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ю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щей 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си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мы и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но-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эко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го укла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да, ува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к тра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он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ным цен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стям 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Базовые принцип</w:t>
            </w:r>
            <w:proofErr w:type="gramStart"/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ы-</w:t>
            </w:r>
            <w:proofErr w:type="gramEnd"/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традиционализм, стабильность, порядок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Признаётся естественная иерархичность человеческого общества.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Естественное неравенство населения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Интересы государства выше интересов индивидов</w:t>
            </w:r>
          </w:p>
        </w:tc>
        <w:tc>
          <w:tcPr>
            <w:tcW w:w="3686" w:type="dxa"/>
          </w:tcPr>
          <w:p w:rsidR="004923F3" w:rsidRPr="00780615" w:rsidRDefault="004923F3" w:rsidP="004923F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мир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ное пре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об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ю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щей 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си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мы и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но-эко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го укла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 с целью утвер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жде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ной спра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вед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 и рас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ши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 уча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стия масс в управ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нии го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дар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ством </w:t>
            </w:r>
          </w:p>
        </w:tc>
        <w:tc>
          <w:tcPr>
            <w:tcW w:w="4111" w:type="dxa"/>
          </w:tcPr>
          <w:p w:rsidR="004923F3" w:rsidRPr="00780615" w:rsidRDefault="004923F3" w:rsidP="004923F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каль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ное пре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об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ю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щей по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ли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си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мы и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но-эко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го 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укла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 с целью уни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что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же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 эко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ми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ской экс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плу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ции и обес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пе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че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ния со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ци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аль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го ра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вен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ства людей</w:t>
            </w:r>
          </w:p>
          <w:p w:rsidR="004923F3" w:rsidRPr="00780615" w:rsidRDefault="004923F3" w:rsidP="004923F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упразд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ние част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ной соб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ствен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сти и го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су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дар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ства как не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из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беж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ный ре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зуль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тат об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ще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ствен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го раз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ви</w:t>
            </w: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тия</w:t>
            </w:r>
          </w:p>
        </w:tc>
      </w:tr>
    </w:tbl>
    <w:p w:rsidR="000C1B2A" w:rsidRPr="00780615" w:rsidRDefault="000C1B2A" w:rsidP="005B437C">
      <w:pPr>
        <w:rPr>
          <w:rFonts w:ascii="Times New Roman" w:hAnsi="Times New Roman" w:cs="Times New Roman"/>
          <w:sz w:val="24"/>
          <w:szCs w:val="24"/>
        </w:rPr>
      </w:pPr>
    </w:p>
    <w:p w:rsidR="004923F3" w:rsidRPr="00780615" w:rsidRDefault="004923F3" w:rsidP="005B437C">
      <w:p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Политическая культура</w:t>
      </w:r>
      <w:r w:rsidRPr="00780615">
        <w:rPr>
          <w:rFonts w:ascii="Times New Roman" w:hAnsi="Times New Roman" w:cs="Times New Roman"/>
          <w:sz w:val="24"/>
          <w:szCs w:val="24"/>
        </w:rPr>
        <w:t xml:space="preserve"> – уровень и характер политических взглядов, знаний и убеждений граждан, степень развития умения применять их в общественно-политической деятельности</w:t>
      </w:r>
    </w:p>
    <w:p w:rsidR="004923F3" w:rsidRPr="00780615" w:rsidRDefault="004923F3" w:rsidP="005B437C">
      <w:pPr>
        <w:rPr>
          <w:rFonts w:ascii="Times New Roman" w:hAnsi="Times New Roman" w:cs="Times New Roman"/>
          <w:sz w:val="24"/>
          <w:szCs w:val="24"/>
        </w:rPr>
      </w:pPr>
    </w:p>
    <w:p w:rsidR="004E2F47" w:rsidRDefault="00780615" w:rsidP="005B437C">
      <w:p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b/>
          <w:sz w:val="24"/>
          <w:szCs w:val="24"/>
        </w:rPr>
        <w:t>Элементы политической культуры</w:t>
      </w:r>
      <w:r w:rsidRPr="00780615">
        <w:rPr>
          <w:rFonts w:ascii="Times New Roman" w:hAnsi="Times New Roman" w:cs="Times New Roman"/>
          <w:sz w:val="24"/>
          <w:szCs w:val="24"/>
        </w:rPr>
        <w:t>:</w:t>
      </w:r>
    </w:p>
    <w:p w:rsidR="004E2F47" w:rsidRPr="004E2F47" w:rsidRDefault="00780615" w:rsidP="004E2F47">
      <w:pPr>
        <w:pStyle w:val="a4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sz w:val="24"/>
          <w:szCs w:val="24"/>
        </w:rPr>
        <w:t xml:space="preserve">знания и представления о политике; </w:t>
      </w:r>
    </w:p>
    <w:p w:rsidR="004E2F47" w:rsidRPr="004E2F47" w:rsidRDefault="00780615" w:rsidP="004E2F47">
      <w:pPr>
        <w:pStyle w:val="a4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sz w:val="24"/>
          <w:szCs w:val="24"/>
        </w:rPr>
        <w:t>политические ценностные ориентации;</w:t>
      </w:r>
    </w:p>
    <w:p w:rsidR="00780615" w:rsidRPr="004E2F47" w:rsidRDefault="00780615" w:rsidP="004E2F47">
      <w:pPr>
        <w:pStyle w:val="a4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E2F47">
        <w:rPr>
          <w:rFonts w:ascii="Times New Roman" w:hAnsi="Times New Roman" w:cs="Times New Roman"/>
          <w:sz w:val="24"/>
          <w:szCs w:val="24"/>
        </w:rPr>
        <w:t>способы практических политических действий</w:t>
      </w:r>
    </w:p>
    <w:p w:rsidR="00780615" w:rsidRPr="004E2F47" w:rsidRDefault="00780615" w:rsidP="005B437C">
      <w:pPr>
        <w:rPr>
          <w:rFonts w:ascii="Times New Roman" w:hAnsi="Times New Roman" w:cs="Times New Roman"/>
          <w:b/>
          <w:sz w:val="24"/>
          <w:szCs w:val="24"/>
        </w:rPr>
      </w:pPr>
      <w:r w:rsidRPr="00780615">
        <w:rPr>
          <w:rFonts w:ascii="Times New Roman" w:hAnsi="Times New Roman" w:cs="Times New Roman"/>
          <w:sz w:val="24"/>
          <w:szCs w:val="24"/>
        </w:rPr>
        <w:t xml:space="preserve"> </w:t>
      </w:r>
      <w:r w:rsidRPr="004E2F47">
        <w:rPr>
          <w:rFonts w:ascii="Times New Roman" w:hAnsi="Times New Roman" w:cs="Times New Roman"/>
          <w:b/>
          <w:sz w:val="24"/>
          <w:szCs w:val="24"/>
        </w:rPr>
        <w:t>Типы политических культур</w:t>
      </w:r>
    </w:p>
    <w:tbl>
      <w:tblPr>
        <w:tblStyle w:val="a3"/>
        <w:tblW w:w="0" w:type="auto"/>
        <w:tblLook w:val="04A0"/>
      </w:tblPr>
      <w:tblGrid>
        <w:gridCol w:w="7621"/>
        <w:gridCol w:w="7088"/>
      </w:tblGrid>
      <w:tr w:rsidR="00780615" w:rsidRPr="00780615" w:rsidTr="00780615">
        <w:tc>
          <w:tcPr>
            <w:tcW w:w="7621" w:type="dxa"/>
          </w:tcPr>
          <w:p w:rsidR="00780615" w:rsidRPr="00780615" w:rsidRDefault="00780615" w:rsidP="007806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Демократическая политическая культура</w:t>
            </w:r>
          </w:p>
        </w:tc>
        <w:tc>
          <w:tcPr>
            <w:tcW w:w="7088" w:type="dxa"/>
          </w:tcPr>
          <w:p w:rsidR="00780615" w:rsidRPr="00780615" w:rsidRDefault="00780615" w:rsidP="007806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>Подданическая</w:t>
            </w:r>
            <w:proofErr w:type="spellEnd"/>
            <w:r w:rsidRPr="007806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политическая культура</w:t>
            </w:r>
          </w:p>
        </w:tc>
      </w:tr>
      <w:tr w:rsidR="00780615" w:rsidRPr="00780615" w:rsidTr="00780615">
        <w:tc>
          <w:tcPr>
            <w:tcW w:w="7621" w:type="dxa"/>
          </w:tcPr>
          <w:p w:rsidR="00780615" w:rsidRPr="00780615" w:rsidRDefault="00780615" w:rsidP="00780615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высокая политическая активность личности </w:t>
            </w:r>
          </w:p>
          <w:p w:rsidR="00780615" w:rsidRPr="00780615" w:rsidRDefault="00780615" w:rsidP="00780615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большой объем знаний граждан о политической жизни в обществе</w:t>
            </w:r>
          </w:p>
          <w:p w:rsidR="00780615" w:rsidRPr="00780615" w:rsidRDefault="00780615" w:rsidP="00780615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ответственное и компетентное отношение граждан к выборам </w:t>
            </w:r>
          </w:p>
        </w:tc>
        <w:tc>
          <w:tcPr>
            <w:tcW w:w="7088" w:type="dxa"/>
          </w:tcPr>
          <w:p w:rsidR="00780615" w:rsidRPr="00780615" w:rsidRDefault="00780615" w:rsidP="00780615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отсутствие интереса личности к политической жизни</w:t>
            </w:r>
          </w:p>
          <w:p w:rsidR="00780615" w:rsidRPr="00780615" w:rsidRDefault="00780615" w:rsidP="00780615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приверженность личности сложившимся политическим институтам </w:t>
            </w:r>
          </w:p>
          <w:p w:rsidR="00780615" w:rsidRPr="00780615" w:rsidRDefault="00780615" w:rsidP="00780615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8061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пассивное подчинение личности требованиям власти </w:t>
            </w:r>
          </w:p>
        </w:tc>
      </w:tr>
    </w:tbl>
    <w:p w:rsidR="00780615" w:rsidRPr="00780615" w:rsidRDefault="00780615" w:rsidP="005B437C">
      <w:pPr>
        <w:rPr>
          <w:rFonts w:ascii="Times New Roman" w:hAnsi="Times New Roman" w:cs="Times New Roman"/>
          <w:sz w:val="24"/>
          <w:szCs w:val="24"/>
        </w:rPr>
      </w:pPr>
    </w:p>
    <w:sectPr w:rsidR="00780615" w:rsidRPr="00780615" w:rsidSect="005B437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06F66"/>
    <w:multiLevelType w:val="hybridMultilevel"/>
    <w:tmpl w:val="366058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203581"/>
    <w:multiLevelType w:val="hybridMultilevel"/>
    <w:tmpl w:val="6F0CB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D0167"/>
    <w:multiLevelType w:val="hybridMultilevel"/>
    <w:tmpl w:val="9C0C1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B4BEF"/>
    <w:multiLevelType w:val="hybridMultilevel"/>
    <w:tmpl w:val="C3B456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543D2"/>
    <w:multiLevelType w:val="hybridMultilevel"/>
    <w:tmpl w:val="F2007A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1C4B2F"/>
    <w:multiLevelType w:val="hybridMultilevel"/>
    <w:tmpl w:val="97D2F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ED7C74"/>
    <w:multiLevelType w:val="hybridMultilevel"/>
    <w:tmpl w:val="BAE22A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31B42CC"/>
    <w:multiLevelType w:val="hybridMultilevel"/>
    <w:tmpl w:val="DABCD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426F2"/>
    <w:multiLevelType w:val="hybridMultilevel"/>
    <w:tmpl w:val="97D2F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E76BA"/>
    <w:multiLevelType w:val="hybridMultilevel"/>
    <w:tmpl w:val="DAA45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1342D9"/>
    <w:multiLevelType w:val="hybridMultilevel"/>
    <w:tmpl w:val="ADD2BD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ED33F48"/>
    <w:multiLevelType w:val="hybridMultilevel"/>
    <w:tmpl w:val="473E8DE0"/>
    <w:lvl w:ilvl="0" w:tplc="8D14C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F06B27"/>
    <w:multiLevelType w:val="hybridMultilevel"/>
    <w:tmpl w:val="F2007A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3E4E6D"/>
    <w:multiLevelType w:val="hybridMultilevel"/>
    <w:tmpl w:val="F94A3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D3073C"/>
    <w:multiLevelType w:val="hybridMultilevel"/>
    <w:tmpl w:val="53B6CF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251C6"/>
    <w:multiLevelType w:val="hybridMultilevel"/>
    <w:tmpl w:val="8C08AC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4223CB2"/>
    <w:multiLevelType w:val="hybridMultilevel"/>
    <w:tmpl w:val="DAA45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394F60"/>
    <w:multiLevelType w:val="hybridMultilevel"/>
    <w:tmpl w:val="DAA45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CA2397"/>
    <w:multiLevelType w:val="hybridMultilevel"/>
    <w:tmpl w:val="F2007A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34977C5"/>
    <w:multiLevelType w:val="hybridMultilevel"/>
    <w:tmpl w:val="366058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097930"/>
    <w:multiLevelType w:val="hybridMultilevel"/>
    <w:tmpl w:val="B2FE2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7C550B"/>
    <w:multiLevelType w:val="hybridMultilevel"/>
    <w:tmpl w:val="BAE22A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F5308"/>
    <w:multiLevelType w:val="hybridMultilevel"/>
    <w:tmpl w:val="2D543E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FA22E22"/>
    <w:multiLevelType w:val="hybridMultilevel"/>
    <w:tmpl w:val="33E89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20"/>
  </w:num>
  <w:num w:numId="4">
    <w:abstractNumId w:val="0"/>
  </w:num>
  <w:num w:numId="5">
    <w:abstractNumId w:val="19"/>
  </w:num>
  <w:num w:numId="6">
    <w:abstractNumId w:val="3"/>
  </w:num>
  <w:num w:numId="7">
    <w:abstractNumId w:val="11"/>
  </w:num>
  <w:num w:numId="8">
    <w:abstractNumId w:val="7"/>
  </w:num>
  <w:num w:numId="9">
    <w:abstractNumId w:val="1"/>
  </w:num>
  <w:num w:numId="10">
    <w:abstractNumId w:val="8"/>
  </w:num>
  <w:num w:numId="11">
    <w:abstractNumId w:val="5"/>
  </w:num>
  <w:num w:numId="12">
    <w:abstractNumId w:val="14"/>
  </w:num>
  <w:num w:numId="13">
    <w:abstractNumId w:val="15"/>
  </w:num>
  <w:num w:numId="14">
    <w:abstractNumId w:val="10"/>
  </w:num>
  <w:num w:numId="15">
    <w:abstractNumId w:val="9"/>
  </w:num>
  <w:num w:numId="16">
    <w:abstractNumId w:val="17"/>
  </w:num>
  <w:num w:numId="17">
    <w:abstractNumId w:val="16"/>
  </w:num>
  <w:num w:numId="18">
    <w:abstractNumId w:val="12"/>
  </w:num>
  <w:num w:numId="19">
    <w:abstractNumId w:val="22"/>
  </w:num>
  <w:num w:numId="20">
    <w:abstractNumId w:val="18"/>
  </w:num>
  <w:num w:numId="21">
    <w:abstractNumId w:val="4"/>
  </w:num>
  <w:num w:numId="22">
    <w:abstractNumId w:val="21"/>
  </w:num>
  <w:num w:numId="23">
    <w:abstractNumId w:val="6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B437C"/>
    <w:rsid w:val="000C1B2A"/>
    <w:rsid w:val="00116C42"/>
    <w:rsid w:val="001B7AD3"/>
    <w:rsid w:val="00371A2C"/>
    <w:rsid w:val="00450D2D"/>
    <w:rsid w:val="00481DB6"/>
    <w:rsid w:val="004923F3"/>
    <w:rsid w:val="004E2F47"/>
    <w:rsid w:val="005B437C"/>
    <w:rsid w:val="005E3B1E"/>
    <w:rsid w:val="00606B41"/>
    <w:rsid w:val="00780615"/>
    <w:rsid w:val="00AF0AA3"/>
    <w:rsid w:val="00D76ED5"/>
    <w:rsid w:val="00E211CA"/>
    <w:rsid w:val="00FC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3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43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2018-06-08T02:57:00Z</cp:lastPrinted>
  <dcterms:created xsi:type="dcterms:W3CDTF">2018-06-08T01:12:00Z</dcterms:created>
  <dcterms:modified xsi:type="dcterms:W3CDTF">2018-06-08T03:00:00Z</dcterms:modified>
</cp:coreProperties>
</file>