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E32" w:rsidRPr="009F2E32" w:rsidRDefault="009F2E32" w:rsidP="00773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E32">
        <w:rPr>
          <w:rFonts w:ascii="Times New Roman" w:hAnsi="Times New Roman" w:cs="Times New Roman"/>
          <w:b/>
          <w:sz w:val="28"/>
          <w:szCs w:val="28"/>
        </w:rPr>
        <w:t>Экономика (таблицы для подготовки к ЕГЭ)</w:t>
      </w:r>
    </w:p>
    <w:p w:rsidR="004C57CB" w:rsidRPr="009F2E32" w:rsidRDefault="0077362E" w:rsidP="0077362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t>Виды издержек</w:t>
      </w:r>
    </w:p>
    <w:tbl>
      <w:tblPr>
        <w:tblStyle w:val="a4"/>
        <w:tblW w:w="0" w:type="auto"/>
        <w:tblInd w:w="720" w:type="dxa"/>
        <w:tblLook w:val="04A0"/>
      </w:tblPr>
      <w:tblGrid>
        <w:gridCol w:w="4420"/>
        <w:gridCol w:w="4431"/>
      </w:tblGrid>
      <w:tr w:rsidR="007E61C4" w:rsidRPr="00A973A8" w:rsidTr="0077362E">
        <w:tc>
          <w:tcPr>
            <w:tcW w:w="4785" w:type="dxa"/>
          </w:tcPr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Постоянные издержки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973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(не зависят от величины объёма произведённой продукции)</w:t>
            </w:r>
          </w:p>
        </w:tc>
        <w:tc>
          <w:tcPr>
            <w:tcW w:w="4786" w:type="dxa"/>
          </w:tcPr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Переменные издержки 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(зависят от объёма произведённой продукции)</w:t>
            </w:r>
          </w:p>
        </w:tc>
      </w:tr>
      <w:tr w:rsidR="007E61C4" w:rsidRPr="00A973A8" w:rsidTr="0077362E">
        <w:tc>
          <w:tcPr>
            <w:tcW w:w="4785" w:type="dxa"/>
          </w:tcPr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арендная плата за здание,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заработная плата бухгалтера,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оклады администрации,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проценты по кредитам,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расходы на коммунальные услуги,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страховые выплаты</w:t>
            </w:r>
          </w:p>
        </w:tc>
        <w:tc>
          <w:tcPr>
            <w:tcW w:w="4786" w:type="dxa"/>
          </w:tcPr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транспортные расходы,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сдельная зарплата рабочих,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плата за электроэнергию,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расходы на упаковочный материал,</w:t>
            </w:r>
          </w:p>
          <w:p w:rsidR="0077362E" w:rsidRPr="00A973A8" w:rsidRDefault="0077362E" w:rsidP="007736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расходы на сырьё и материалы</w:t>
            </w:r>
          </w:p>
        </w:tc>
      </w:tr>
    </w:tbl>
    <w:p w:rsidR="0077362E" w:rsidRPr="009F2E32" w:rsidRDefault="0077362E" w:rsidP="0077362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t>Факторы экономического роста</w:t>
      </w:r>
    </w:p>
    <w:tbl>
      <w:tblPr>
        <w:tblStyle w:val="a4"/>
        <w:tblW w:w="0" w:type="auto"/>
        <w:tblInd w:w="720" w:type="dxa"/>
        <w:tblLook w:val="04A0"/>
      </w:tblPr>
      <w:tblGrid>
        <w:gridCol w:w="4448"/>
        <w:gridCol w:w="4403"/>
      </w:tblGrid>
      <w:tr w:rsidR="0077362E" w:rsidRPr="00A973A8" w:rsidTr="00AA70D7">
        <w:tc>
          <w:tcPr>
            <w:tcW w:w="4785" w:type="dxa"/>
          </w:tcPr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Экстенсивный </w:t>
            </w:r>
          </w:p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(количественные изменения)</w:t>
            </w:r>
          </w:p>
        </w:tc>
        <w:tc>
          <w:tcPr>
            <w:tcW w:w="4786" w:type="dxa"/>
          </w:tcPr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Интенсивный</w:t>
            </w:r>
          </w:p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(качественные изменения)</w:t>
            </w:r>
          </w:p>
        </w:tc>
      </w:tr>
      <w:tr w:rsidR="0077362E" w:rsidRPr="00A973A8" w:rsidTr="00AA70D7">
        <w:tc>
          <w:tcPr>
            <w:tcW w:w="4785" w:type="dxa"/>
          </w:tcPr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персонала,</w:t>
            </w:r>
          </w:p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строительство новых электростанций,</w:t>
            </w:r>
          </w:p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расширение посевных площадей, увеличение добычи и экспорта сырья</w:t>
            </w:r>
          </w:p>
        </w:tc>
        <w:tc>
          <w:tcPr>
            <w:tcW w:w="4786" w:type="dxa"/>
          </w:tcPr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переобучение работников,</w:t>
            </w:r>
          </w:p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 xml:space="preserve">замена устаревшей техники на </w:t>
            </w:r>
            <w:proofErr w:type="gramStart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современную</w:t>
            </w:r>
            <w:proofErr w:type="gramEnd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внедрение новых технологий</w:t>
            </w:r>
          </w:p>
        </w:tc>
      </w:tr>
    </w:tbl>
    <w:p w:rsidR="0077362E" w:rsidRPr="009F2E32" w:rsidRDefault="0077362E" w:rsidP="0077362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t>Виды капиталов</w:t>
      </w:r>
    </w:p>
    <w:tbl>
      <w:tblPr>
        <w:tblStyle w:val="a4"/>
        <w:tblW w:w="0" w:type="auto"/>
        <w:tblInd w:w="720" w:type="dxa"/>
        <w:tblLook w:val="04A0"/>
      </w:tblPr>
      <w:tblGrid>
        <w:gridCol w:w="4414"/>
        <w:gridCol w:w="4437"/>
      </w:tblGrid>
      <w:tr w:rsidR="0077362E" w:rsidRPr="00A973A8" w:rsidTr="00AA70D7">
        <w:tc>
          <w:tcPr>
            <w:tcW w:w="4785" w:type="dxa"/>
          </w:tcPr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</w:t>
            </w:r>
          </w:p>
        </w:tc>
        <w:tc>
          <w:tcPr>
            <w:tcW w:w="4786" w:type="dxa"/>
          </w:tcPr>
          <w:p w:rsidR="0077362E" w:rsidRPr="00A973A8" w:rsidRDefault="0077362E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Оборотный</w:t>
            </w:r>
          </w:p>
        </w:tc>
      </w:tr>
      <w:tr w:rsidR="0077362E" w:rsidRPr="00A973A8" w:rsidTr="00AA70D7">
        <w:tc>
          <w:tcPr>
            <w:tcW w:w="4785" w:type="dxa"/>
          </w:tcPr>
          <w:p w:rsidR="0077362E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здание,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</w:p>
        </w:tc>
        <w:tc>
          <w:tcPr>
            <w:tcW w:w="4786" w:type="dxa"/>
          </w:tcPr>
          <w:p w:rsidR="0077362E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сырьё,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энергетические ресурсы,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готовая продукция</w:t>
            </w:r>
          </w:p>
        </w:tc>
      </w:tr>
    </w:tbl>
    <w:p w:rsidR="0077362E" w:rsidRPr="009F2E32" w:rsidRDefault="00F33C1D" w:rsidP="00F33C1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t>Виды безработицы</w:t>
      </w:r>
    </w:p>
    <w:tbl>
      <w:tblPr>
        <w:tblStyle w:val="a4"/>
        <w:tblW w:w="0" w:type="auto"/>
        <w:tblInd w:w="720" w:type="dxa"/>
        <w:tblLook w:val="04A0"/>
      </w:tblPr>
      <w:tblGrid>
        <w:gridCol w:w="2949"/>
        <w:gridCol w:w="2951"/>
        <w:gridCol w:w="2951"/>
      </w:tblGrid>
      <w:tr w:rsidR="00F33C1D" w:rsidRPr="00A973A8" w:rsidTr="00F33C1D">
        <w:tc>
          <w:tcPr>
            <w:tcW w:w="2949" w:type="dxa"/>
          </w:tcPr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Фрикционная</w:t>
            </w:r>
            <w:proofErr w:type="gramEnd"/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я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тель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ное перемещение ра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бот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ка с од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го места на другое)</w:t>
            </w:r>
          </w:p>
        </w:tc>
        <w:tc>
          <w:tcPr>
            <w:tcW w:w="2951" w:type="dxa"/>
          </w:tcPr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Структурная</w:t>
            </w:r>
            <w:proofErr w:type="gramEnd"/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(свя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за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на с пе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ква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фи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ци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ей работников и струк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тур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ны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ми изменениями в экономике)</w:t>
            </w:r>
          </w:p>
        </w:tc>
        <w:tc>
          <w:tcPr>
            <w:tcW w:w="2951" w:type="dxa"/>
          </w:tcPr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Циклическая</w:t>
            </w:r>
            <w:proofErr w:type="gramEnd"/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(в условиях кризиса)</w:t>
            </w:r>
          </w:p>
        </w:tc>
      </w:tr>
      <w:tr w:rsidR="00F33C1D" w:rsidRPr="00A973A8" w:rsidTr="00F33C1D">
        <w:tc>
          <w:tcPr>
            <w:tcW w:w="2949" w:type="dxa"/>
          </w:tcPr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увольнение с предыдущего места работы,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связана</w:t>
            </w:r>
            <w:proofErr w:type="gramEnd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t xml:space="preserve"> с поиском работы специалистом, впервые появившемся на рынке труда,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связана</w:t>
            </w:r>
            <w:proofErr w:type="gramEnd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t xml:space="preserve"> с добровольным решением найти лучшее применение </w:t>
            </w:r>
            <w:r w:rsidRPr="00A973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своим способностям,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возникает из-за увольнения по собственной воле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невостребованность</w:t>
            </w:r>
            <w:proofErr w:type="spellEnd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t xml:space="preserve"> ряда профессий,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изменение спроса на труд в определённой области,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отмирание старых производств,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спад производства и спроса на труд,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яв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ля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ет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ся в вы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сво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бож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де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нии части ра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бо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чей силы в пе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од депрессии,</w:t>
            </w:r>
          </w:p>
          <w:p w:rsidR="00F33C1D" w:rsidRPr="00A973A8" w:rsidRDefault="00F33C1D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вызваны</w:t>
            </w:r>
            <w:proofErr w:type="gramEnd"/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экономическим спадом и закрытием предприятий</w:t>
            </w:r>
          </w:p>
        </w:tc>
      </w:tr>
    </w:tbl>
    <w:p w:rsidR="00F33C1D" w:rsidRPr="009F2E32" w:rsidRDefault="00E53FE6" w:rsidP="00E53FE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lastRenderedPageBreak/>
        <w:t>Ценные бумаги</w:t>
      </w:r>
    </w:p>
    <w:tbl>
      <w:tblPr>
        <w:tblStyle w:val="a4"/>
        <w:tblW w:w="0" w:type="auto"/>
        <w:tblInd w:w="-459" w:type="dxa"/>
        <w:tblLayout w:type="fixed"/>
        <w:tblLook w:val="04A0"/>
      </w:tblPr>
      <w:tblGrid>
        <w:gridCol w:w="2221"/>
        <w:gridCol w:w="1798"/>
        <w:gridCol w:w="1935"/>
        <w:gridCol w:w="1843"/>
        <w:gridCol w:w="2233"/>
      </w:tblGrid>
      <w:tr w:rsidR="0060242B" w:rsidRPr="00A973A8" w:rsidTr="009F2E32">
        <w:tc>
          <w:tcPr>
            <w:tcW w:w="2221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Акция</w:t>
            </w:r>
          </w:p>
        </w:tc>
        <w:tc>
          <w:tcPr>
            <w:tcW w:w="1798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Облигация</w:t>
            </w:r>
          </w:p>
        </w:tc>
        <w:tc>
          <w:tcPr>
            <w:tcW w:w="1935" w:type="dxa"/>
          </w:tcPr>
          <w:p w:rsidR="0060242B" w:rsidRPr="00A973A8" w:rsidRDefault="0060242B" w:rsidP="00E53FE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Сберегательный сертификат</w:t>
            </w:r>
          </w:p>
        </w:tc>
        <w:tc>
          <w:tcPr>
            <w:tcW w:w="1843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Чек</w:t>
            </w:r>
          </w:p>
        </w:tc>
        <w:tc>
          <w:tcPr>
            <w:tcW w:w="2233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Вексель</w:t>
            </w:r>
          </w:p>
        </w:tc>
      </w:tr>
      <w:tr w:rsidR="0060242B" w:rsidRPr="00A973A8" w:rsidTr="009F2E32">
        <w:tc>
          <w:tcPr>
            <w:tcW w:w="2221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жа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тель этой цен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ной бу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ги имеет право на часть иму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ще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ства, оста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ю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ще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ся после лик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да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ции пред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при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я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тия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ная бу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га, из суммы но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лов ко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рой скла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ды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ет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ся устав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ный ка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пи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тал ком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мер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че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ской ор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за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ции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предоставляет право на уча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стие в управ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нии компанией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ря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ет право об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да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ля на долю в ка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пи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ле компании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ная бу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га, за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креп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ля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ю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щая право её дер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жа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ля на по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че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ние от эми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та в преду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смот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ный ею срок но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наль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ной сто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сти и за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фик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ван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го в ней про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цен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та от этой сто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сти или иму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ще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ствен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го эк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та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даёт право на по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че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ние фик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ван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го процента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удостоверяет от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ше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ния долга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став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ля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ет право на без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услов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ный воз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врат но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наль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ной сто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сти по ис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че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нии срока</w:t>
            </w:r>
          </w:p>
        </w:tc>
        <w:tc>
          <w:tcPr>
            <w:tcW w:w="1935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неж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ный до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мент, удо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ря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ю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щий вне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ние средств на опре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де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 xml:space="preserve">ное время, </w:t>
            </w:r>
            <w:proofErr w:type="gramStart"/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ю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щие</w:t>
            </w:r>
            <w:proofErr w:type="gramEnd"/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обыч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но фик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ван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ную став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ку про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цен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та </w:t>
            </w:r>
          </w:p>
        </w:tc>
        <w:tc>
          <w:tcPr>
            <w:tcW w:w="1843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ная бу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га, в ко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рой со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дер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жит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ся рас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по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ря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же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ние пла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тель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щи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ка сво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му банку упла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тить по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лу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ча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лю ука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зан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ную в ней сумму денег в те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че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ние срока ее дей</w:t>
            </w: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ствия</w:t>
            </w:r>
          </w:p>
        </w:tc>
        <w:tc>
          <w:tcPr>
            <w:tcW w:w="2233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ценная бумага, оформленная по строго установленной форме, удостоверяющая перетекание одного обязательства в другое обязательство и дающая право лицу, которому вексель передан на основании соответствующего договора (векселедержателю), на получение от должника определённой в векселе суммы.</w:t>
            </w:r>
          </w:p>
        </w:tc>
      </w:tr>
    </w:tbl>
    <w:p w:rsidR="00E53FE6" w:rsidRPr="009F2E32" w:rsidRDefault="0060242B" w:rsidP="00E53FE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lastRenderedPageBreak/>
        <w:t>Налоги (часть 1)</w:t>
      </w:r>
    </w:p>
    <w:p w:rsidR="0060242B" w:rsidRPr="00A973A8" w:rsidRDefault="0060242B" w:rsidP="0060242B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4428"/>
        <w:gridCol w:w="4423"/>
      </w:tblGrid>
      <w:tr w:rsidR="0060242B" w:rsidRPr="00A973A8" w:rsidTr="00A65BC0">
        <w:tc>
          <w:tcPr>
            <w:tcW w:w="4428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Прямые</w:t>
            </w:r>
          </w:p>
        </w:tc>
        <w:tc>
          <w:tcPr>
            <w:tcW w:w="4423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Косвенные</w:t>
            </w:r>
          </w:p>
        </w:tc>
      </w:tr>
      <w:tr w:rsidR="0060242B" w:rsidRPr="00A973A8" w:rsidTr="00A65BC0">
        <w:tc>
          <w:tcPr>
            <w:tcW w:w="4428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лиц,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транспортный налог,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лиц,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прибыль,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  <w:r w:rsidR="00A65BC0" w:rsidRPr="00A973A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 имущество организаций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3" w:type="dxa"/>
          </w:tcPr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акцизный сбор,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таможенный сбор,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добавленную стоимость</w:t>
            </w:r>
          </w:p>
          <w:p w:rsidR="0060242B" w:rsidRPr="00A973A8" w:rsidRDefault="0060242B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5BC0" w:rsidRPr="009F2E32" w:rsidRDefault="00A65BC0" w:rsidP="00A65BC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t>Налоги (часть 2)</w:t>
      </w:r>
    </w:p>
    <w:p w:rsidR="00A65BC0" w:rsidRPr="00A973A8" w:rsidRDefault="00A65BC0" w:rsidP="00A65BC0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2949"/>
        <w:gridCol w:w="2951"/>
        <w:gridCol w:w="2951"/>
      </w:tblGrid>
      <w:tr w:rsidR="00A65BC0" w:rsidRPr="00A973A8" w:rsidTr="00A65BC0">
        <w:tc>
          <w:tcPr>
            <w:tcW w:w="2949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Федеральные</w:t>
            </w:r>
          </w:p>
        </w:tc>
        <w:tc>
          <w:tcPr>
            <w:tcW w:w="2951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Региональные</w:t>
            </w:r>
          </w:p>
        </w:tc>
        <w:tc>
          <w:tcPr>
            <w:tcW w:w="2951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Местные</w:t>
            </w:r>
          </w:p>
        </w:tc>
      </w:tr>
      <w:tr w:rsidR="00A65BC0" w:rsidRPr="00A973A8" w:rsidTr="00A65BC0">
        <w:tc>
          <w:tcPr>
            <w:tcW w:w="2949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добавленную стоимость,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акцизный сбор,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прибыль организаций,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доход физических лиц,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лесной налог,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добычу полезных ископаемых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имущество организаций,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недвижимость,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транспортный налог,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игорный бизнес,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</w:tr>
    </w:tbl>
    <w:p w:rsidR="0060242B" w:rsidRPr="009F2E32" w:rsidRDefault="00A65BC0" w:rsidP="00A65BC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t>Полномочия ЦБ и коммерческих банков</w:t>
      </w:r>
    </w:p>
    <w:tbl>
      <w:tblPr>
        <w:tblStyle w:val="a4"/>
        <w:tblW w:w="0" w:type="auto"/>
        <w:tblInd w:w="720" w:type="dxa"/>
        <w:tblLook w:val="04A0"/>
      </w:tblPr>
      <w:tblGrid>
        <w:gridCol w:w="4428"/>
        <w:gridCol w:w="4423"/>
      </w:tblGrid>
      <w:tr w:rsidR="00A65BC0" w:rsidRPr="00A973A8" w:rsidTr="00AA70D7">
        <w:tc>
          <w:tcPr>
            <w:tcW w:w="4428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Центральный банк</w:t>
            </w:r>
          </w:p>
        </w:tc>
        <w:tc>
          <w:tcPr>
            <w:tcW w:w="4423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Коммерческие банки</w:t>
            </w:r>
          </w:p>
        </w:tc>
      </w:tr>
      <w:tr w:rsidR="00A65BC0" w:rsidRPr="00A973A8" w:rsidTr="00AA70D7">
        <w:tc>
          <w:tcPr>
            <w:tcW w:w="4428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надзор за деятельностью кредитных организаций,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установление правил бухгалтерского учёта и отчётности для банковской системы РФ,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эмиссия денег,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хранение золотовалютных резервов государства,</w:t>
            </w: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лицензирование финансовых организаций</w:t>
            </w: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3" w:type="dxa"/>
          </w:tcPr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посредничество в кредитовании,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создание кредитных денег,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аккумуляция денежных сре</w:t>
            </w:r>
            <w:proofErr w:type="gramStart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дств гр</w:t>
            </w:r>
            <w:proofErr w:type="gramEnd"/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аждан,</w:t>
            </w:r>
          </w:p>
          <w:p w:rsidR="00A65BC0" w:rsidRPr="00A973A8" w:rsidRDefault="00A65BC0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кредитование населения,</w:t>
            </w: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расчётно-кассовое обслуживание клиентов</w:t>
            </w: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65BC0" w:rsidRPr="009F2E32" w:rsidRDefault="00A973A8" w:rsidP="00A973A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lastRenderedPageBreak/>
        <w:t>Источники финансирования</w:t>
      </w:r>
    </w:p>
    <w:p w:rsidR="00A973A8" w:rsidRPr="00A973A8" w:rsidRDefault="00A973A8" w:rsidP="00A973A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4428"/>
        <w:gridCol w:w="4423"/>
      </w:tblGrid>
      <w:tr w:rsidR="00A973A8" w:rsidRPr="00A973A8" w:rsidTr="00AA70D7">
        <w:tc>
          <w:tcPr>
            <w:tcW w:w="4428" w:type="dxa"/>
          </w:tcPr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Внутренние</w:t>
            </w:r>
          </w:p>
        </w:tc>
        <w:tc>
          <w:tcPr>
            <w:tcW w:w="4423" w:type="dxa"/>
          </w:tcPr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b/>
                <w:sz w:val="28"/>
                <w:szCs w:val="28"/>
              </w:rPr>
              <w:t>Внешние</w:t>
            </w:r>
          </w:p>
        </w:tc>
      </w:tr>
      <w:tr w:rsidR="00A973A8" w:rsidRPr="00A973A8" w:rsidTr="00AA70D7">
        <w:tc>
          <w:tcPr>
            <w:tcW w:w="4428" w:type="dxa"/>
          </w:tcPr>
          <w:p w:rsidR="00A973A8" w:rsidRPr="00A973A8" w:rsidRDefault="00A973A8" w:rsidP="00A973A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чистая прибыль,</w:t>
            </w:r>
          </w:p>
          <w:p w:rsidR="00A973A8" w:rsidRPr="00A973A8" w:rsidRDefault="00A973A8" w:rsidP="00A973A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амортизационные отчисления,</w:t>
            </w:r>
          </w:p>
        </w:tc>
        <w:tc>
          <w:tcPr>
            <w:tcW w:w="4423" w:type="dxa"/>
          </w:tcPr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банковский кредит,</w:t>
            </w: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средства внебюджетного фонда,</w:t>
            </w: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средств населения,</w:t>
            </w: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выпуск и продажа ценных бумаг,</w:t>
            </w: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73A8">
              <w:rPr>
                <w:rFonts w:ascii="Times New Roman" w:hAnsi="Times New Roman" w:cs="Times New Roman"/>
                <w:sz w:val="28"/>
                <w:szCs w:val="28"/>
              </w:rPr>
              <w:t>привлечение инвестиций,</w:t>
            </w: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73A8" w:rsidRPr="00A973A8" w:rsidRDefault="00A973A8" w:rsidP="00A97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73A8" w:rsidRPr="009F2E32" w:rsidRDefault="00A973A8" w:rsidP="00A973A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t>Макро/микроэкономика</w:t>
      </w:r>
    </w:p>
    <w:tbl>
      <w:tblPr>
        <w:tblStyle w:val="a4"/>
        <w:tblW w:w="0" w:type="auto"/>
        <w:tblInd w:w="720" w:type="dxa"/>
        <w:tblLook w:val="04A0"/>
      </w:tblPr>
      <w:tblGrid>
        <w:gridCol w:w="4428"/>
        <w:gridCol w:w="4423"/>
      </w:tblGrid>
      <w:tr w:rsidR="00A973A8" w:rsidRPr="00A973A8" w:rsidTr="00AA70D7">
        <w:tc>
          <w:tcPr>
            <w:tcW w:w="4428" w:type="dxa"/>
          </w:tcPr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Макроэкономика</w:t>
            </w:r>
          </w:p>
        </w:tc>
        <w:tc>
          <w:tcPr>
            <w:tcW w:w="4423" w:type="dxa"/>
          </w:tcPr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Микроэкономика</w:t>
            </w:r>
          </w:p>
        </w:tc>
      </w:tr>
      <w:tr w:rsidR="00A973A8" w:rsidRPr="00A973A8" w:rsidTr="00AA70D7">
        <w:tc>
          <w:tcPr>
            <w:tcW w:w="4428" w:type="dxa"/>
          </w:tcPr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ВВП,</w:t>
            </w:r>
          </w:p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курсов валют,</w:t>
            </w:r>
          </w:p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экономических кризисов,</w:t>
            </w:r>
          </w:p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безработица,</w:t>
            </w:r>
          </w:p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экономический рост,</w:t>
            </w:r>
          </w:p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государства в экономике,</w:t>
            </w:r>
          </w:p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3" w:type="dxa"/>
          </w:tcPr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поведение потребителей отдельных товаров или услуг,</w:t>
            </w:r>
          </w:p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успешности бизнеса в определённых сферах,</w:t>
            </w:r>
          </w:p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потребителей и производителей на рынке товаров и услуг,</w:t>
            </w:r>
          </w:p>
          <w:p w:rsid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экономические отношения между потребителями</w:t>
            </w:r>
          </w:p>
          <w:p w:rsidR="00A973A8" w:rsidRPr="00A973A8" w:rsidRDefault="00A973A8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73A8" w:rsidRDefault="00A973A8" w:rsidP="00A97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73A8" w:rsidRPr="009F2E32" w:rsidRDefault="00A973A8" w:rsidP="00A973A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2E32">
        <w:rPr>
          <w:rFonts w:ascii="Times New Roman" w:hAnsi="Times New Roman" w:cs="Times New Roman"/>
          <w:b/>
          <w:i/>
          <w:sz w:val="28"/>
          <w:szCs w:val="28"/>
        </w:rPr>
        <w:t>Факторы производства</w:t>
      </w:r>
    </w:p>
    <w:tbl>
      <w:tblPr>
        <w:tblStyle w:val="a4"/>
        <w:tblW w:w="0" w:type="auto"/>
        <w:tblInd w:w="720" w:type="dxa"/>
        <w:tblLook w:val="04A0"/>
      </w:tblPr>
      <w:tblGrid>
        <w:gridCol w:w="2057"/>
        <w:gridCol w:w="1823"/>
        <w:gridCol w:w="1845"/>
        <w:gridCol w:w="3126"/>
      </w:tblGrid>
      <w:tr w:rsidR="009F2E32" w:rsidRPr="00A973A8" w:rsidTr="009F2E32">
        <w:tc>
          <w:tcPr>
            <w:tcW w:w="2344" w:type="dxa"/>
          </w:tcPr>
          <w:p w:rsidR="009F2E32" w:rsidRPr="00A973A8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Земля</w:t>
            </w:r>
          </w:p>
        </w:tc>
        <w:tc>
          <w:tcPr>
            <w:tcW w:w="2543" w:type="dxa"/>
          </w:tcPr>
          <w:p w:rsidR="009F2E32" w:rsidRPr="00A973A8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Капитал</w:t>
            </w:r>
          </w:p>
        </w:tc>
        <w:tc>
          <w:tcPr>
            <w:tcW w:w="2084" w:type="dxa"/>
          </w:tcPr>
          <w:p w:rsidR="009F2E32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</w:p>
        </w:tc>
        <w:tc>
          <w:tcPr>
            <w:tcW w:w="1880" w:type="dxa"/>
          </w:tcPr>
          <w:p w:rsidR="009F2E32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Предпринимательские способности</w:t>
            </w:r>
          </w:p>
        </w:tc>
      </w:tr>
      <w:tr w:rsidR="009F2E32" w:rsidRPr="00A973A8" w:rsidTr="009F2E32">
        <w:tc>
          <w:tcPr>
            <w:tcW w:w="2344" w:type="dxa"/>
          </w:tcPr>
          <w:p w:rsidR="009F2E32" w:rsidRDefault="009F2E32" w:rsidP="009F2E3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запасы минерального сырья,</w:t>
            </w:r>
          </w:p>
          <w:p w:rsidR="009F2E32" w:rsidRPr="00A973A8" w:rsidRDefault="009F2E32" w:rsidP="009F2E3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факторный доход-рента, все природные ресурсы</w:t>
            </w:r>
          </w:p>
        </w:tc>
        <w:tc>
          <w:tcPr>
            <w:tcW w:w="2543" w:type="dxa"/>
          </w:tcPr>
          <w:p w:rsidR="009F2E32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здания,</w:t>
            </w:r>
          </w:p>
          <w:p w:rsidR="009F2E32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орудия труда,</w:t>
            </w:r>
          </w:p>
          <w:p w:rsidR="009F2E32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  <w:p w:rsidR="009F2E32" w:rsidRPr="00A973A8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9F2E32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работников,</w:t>
            </w:r>
          </w:p>
          <w:p w:rsidR="009F2E32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факторный доход – заработная плата,</w:t>
            </w:r>
          </w:p>
          <w:p w:rsidR="009F2E32" w:rsidRPr="00A973A8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:rsidR="009F2E32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умение организовывать производство,</w:t>
            </w:r>
          </w:p>
          <w:p w:rsidR="009F2E32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инициативная новаторская деятельность</w:t>
            </w:r>
          </w:p>
          <w:p w:rsidR="009F2E32" w:rsidRPr="00A973A8" w:rsidRDefault="009F2E32" w:rsidP="00AA70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73A8" w:rsidRPr="00A973A8" w:rsidRDefault="00A973A8" w:rsidP="00A973A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973A8" w:rsidRPr="00A973A8" w:rsidSect="00606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D25E2"/>
    <w:multiLevelType w:val="hybridMultilevel"/>
    <w:tmpl w:val="97784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09C5"/>
    <w:multiLevelType w:val="hybridMultilevel"/>
    <w:tmpl w:val="97784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7362E"/>
    <w:rsid w:val="00074ABA"/>
    <w:rsid w:val="00116C42"/>
    <w:rsid w:val="00371A2C"/>
    <w:rsid w:val="0060242B"/>
    <w:rsid w:val="00606B41"/>
    <w:rsid w:val="0077362E"/>
    <w:rsid w:val="007E61C4"/>
    <w:rsid w:val="009F2E32"/>
    <w:rsid w:val="00A65BC0"/>
    <w:rsid w:val="00A973A8"/>
    <w:rsid w:val="00E211CA"/>
    <w:rsid w:val="00E53FE6"/>
    <w:rsid w:val="00F3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62E"/>
    <w:pPr>
      <w:ind w:left="720"/>
      <w:contextualSpacing/>
    </w:pPr>
  </w:style>
  <w:style w:type="table" w:styleId="a4">
    <w:name w:val="Table Grid"/>
    <w:basedOn w:val="a1"/>
    <w:uiPriority w:val="59"/>
    <w:rsid w:val="007736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13427-9B39-4FD6-BE08-32368B59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2018-03-27T14:40:00Z</cp:lastPrinted>
  <dcterms:created xsi:type="dcterms:W3CDTF">2018-03-27T13:06:00Z</dcterms:created>
  <dcterms:modified xsi:type="dcterms:W3CDTF">2018-03-27T14:41:00Z</dcterms:modified>
</cp:coreProperties>
</file>