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X="-572" w:tblpY="1"/>
        <w:tblOverlap w:val="never"/>
        <w:tblW w:w="10084" w:type="dxa"/>
        <w:tblLook w:val="04A0" w:firstRow="1" w:lastRow="0" w:firstColumn="1" w:lastColumn="0" w:noHBand="0" w:noVBand="1"/>
      </w:tblPr>
      <w:tblGrid>
        <w:gridCol w:w="1277"/>
        <w:gridCol w:w="7201"/>
        <w:gridCol w:w="1606"/>
      </w:tblGrid>
      <w:tr w:rsidR="00233923" w:rsidTr="00F82F74"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3923" w:rsidRPr="001411F0" w:rsidRDefault="00233923" w:rsidP="00F82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3923" w:rsidRPr="001411F0" w:rsidRDefault="00233923" w:rsidP="00F82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темы/урока</w:t>
            </w:r>
          </w:p>
          <w:p w:rsidR="00233923" w:rsidRPr="001411F0" w:rsidRDefault="00233923" w:rsidP="00F82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33923" w:rsidRPr="001411F0" w:rsidRDefault="00233923" w:rsidP="00F82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  <w:p w:rsidR="00233923" w:rsidRPr="001411F0" w:rsidRDefault="00233923" w:rsidP="00F82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233923" w:rsidTr="00F82F74">
        <w:tc>
          <w:tcPr>
            <w:tcW w:w="1277" w:type="dxa"/>
          </w:tcPr>
          <w:p w:rsidR="00233923" w:rsidRDefault="00233923" w:rsidP="00F82F74"/>
        </w:tc>
        <w:tc>
          <w:tcPr>
            <w:tcW w:w="7201" w:type="dxa"/>
          </w:tcPr>
          <w:p w:rsidR="00233923" w:rsidRDefault="00233923" w:rsidP="00F82F74">
            <w:pPr>
              <w:jc w:val="center"/>
            </w:pPr>
            <w:r w:rsidRPr="00817EBD">
              <w:rPr>
                <w:rFonts w:ascii="Times New Roman" w:hAnsi="Times New Roman" w:cs="Times New Roman"/>
                <w:b/>
                <w:sz w:val="26"/>
                <w:szCs w:val="26"/>
              </w:rPr>
              <w:t>Введение</w:t>
            </w:r>
          </w:p>
        </w:tc>
        <w:tc>
          <w:tcPr>
            <w:tcW w:w="1606" w:type="dxa"/>
          </w:tcPr>
          <w:p w:rsidR="00233923" w:rsidRDefault="00233923" w:rsidP="00F82F74"/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3923" w:rsidRPr="00817EBD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Урок знакомства. Учебный комплекс по русскому языку. Читаем учебник.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233923" w:rsidRDefault="00233923" w:rsidP="00F82F74">
            <w:pPr>
              <w:jc w:val="center"/>
            </w:pPr>
            <w:r w:rsidRPr="00817EBD">
              <w:rPr>
                <w:rFonts w:ascii="Times New Roman" w:hAnsi="Times New Roman" w:cs="Times New Roman"/>
                <w:b/>
                <w:sz w:val="24"/>
                <w:szCs w:val="24"/>
              </w:rPr>
              <w:t>Язык и общение</w:t>
            </w:r>
          </w:p>
        </w:tc>
        <w:tc>
          <w:tcPr>
            <w:tcW w:w="1606" w:type="dxa"/>
          </w:tcPr>
          <w:p w:rsidR="00233923" w:rsidRDefault="00233923" w:rsidP="00F82F74"/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233923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Язык и человек. Язык и культура. Язык и его единицы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233923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Речь и речевое общение. Устная и письменная форма речи.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233923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Стили речи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233923" w:rsidRDefault="00233923" w:rsidP="00F82F74">
            <w:pPr>
              <w:jc w:val="center"/>
            </w:pPr>
            <w:r w:rsidRPr="00817E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Вспоминаем, повторяем, изучаем</w:t>
            </w:r>
          </w:p>
        </w:tc>
        <w:tc>
          <w:tcPr>
            <w:tcW w:w="1606" w:type="dxa"/>
          </w:tcPr>
          <w:p w:rsidR="00233923" w:rsidRDefault="00233923" w:rsidP="00F82F74"/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233923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Звуки и буквы. Произношение и правописание.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233923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Орфограмма. Правописание проверяемых безударных гласных в корне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233923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Правописание непроверяемых безударных гласных в корне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B72085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Административная контрольная работа (входной контроль) «Повторение изученного за курс начальной школы»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Анализ ошибок, допущенных в административной работе.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33923" w:rsidTr="00F82F74">
        <w:tc>
          <w:tcPr>
            <w:tcW w:w="1277" w:type="dxa"/>
          </w:tcPr>
          <w:p w:rsidR="00233923" w:rsidRPr="00936716" w:rsidRDefault="00233923" w:rsidP="00F82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23" w:rsidRPr="00817EBD" w:rsidRDefault="00B72085" w:rsidP="00F82F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Правописание проверяемых согласных в корне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3923" w:rsidRPr="001411F0" w:rsidRDefault="00233923" w:rsidP="00F82F7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Правописание непроизносимых согласных в корне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Правописание гласных </w:t>
            </w:r>
            <w:proofErr w:type="gramStart"/>
            <w:r w:rsidRPr="00817EBD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proofErr w:type="gramEnd"/>
            <w:r w:rsidRPr="00817EBD">
              <w:rPr>
                <w:rFonts w:ascii="Times New Roman" w:hAnsi="Times New Roman" w:cs="Times New Roman"/>
                <w:b/>
                <w:sz w:val="26"/>
                <w:szCs w:val="26"/>
              </w:rPr>
              <w:t>, А, У</w:t>
            </w: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 после шипящих.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Разделительные Ъ и Ь знаки.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Раздельное написание предлогов </w:t>
            </w:r>
            <w:proofErr w:type="gram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 другими словами.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. что мы знаем о тексте. Обучающее изложение «Хитрый заяц» по упр.70 (Текст Г. </w:t>
            </w: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Скребицкого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Правописание непроизносимых и удвоенных согласных.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Части речи. Самостоятельные и служебные части речи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Глагол.</w:t>
            </w:r>
            <w:r w:rsidRPr="00817E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ТСЯ и - ТЬСЯ</w:t>
            </w: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 в глаголах.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Личные окончания глаголов.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Имя существительное как часть речи.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Имя прилагательное как часть речи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. Сочинение-описание картины А. </w:t>
            </w: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Пластова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 «Летом».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Местоимение как часть речи.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Тема текста. Основная мысль текста. Сочинение по упр.118 «Летние радости».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Повторение материала по разделу «Вспоминаем, повторяем, изучаем».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Контрольный диктант</w:t>
            </w: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 xml:space="preserve"> по теме «Повторение изученного в 4 классе».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Анализ ошибок, допущенных в контрольном диктанте по теме «Повторение изученного в 4 классе».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B72085" w:rsidRPr="00817EBD" w:rsidRDefault="00B72085" w:rsidP="00B7208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Синтаксис. Пунктуация. Культура речи</w:t>
            </w:r>
          </w:p>
        </w:tc>
        <w:tc>
          <w:tcPr>
            <w:tcW w:w="1606" w:type="dxa"/>
          </w:tcPr>
          <w:p w:rsidR="00B72085" w:rsidRDefault="00B72085" w:rsidP="00B72085"/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Синтаксис. Пунктуация. Словосочетание, виды словосочетаний.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Разбор словосочетания.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Предложение как синтаксическая единица.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Сжатое изложение по упр.144. Подготовка к написанию.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Сжатое изложение. Написание изложения.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Виды предложений по цели высказывания.</w:t>
            </w:r>
          </w:p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Восклицательные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Как писать отзыв? Подготовка к написанию.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Как писать отзыв? Написание отзыва.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Члены предложения. Главные члены предложения. Подлежащее.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Сказуемое – член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Тире между подлежащим и сказуемым.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Нераспространённые и распространённые члены предложения. Второстепенные члены.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Дополнение - второстепенный член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Определение – второстепенный член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Обстоятельство- второстепенный член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Предложения с однородными членами.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Знаки препинания в предложениях с однородными членами.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Предложения с обращениями.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Письмо. Написание письма.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Синтаксический и пунктуационный разбор простого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. Сочинение по картине Ф.П. Решетникова «Мальчишки».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Сложные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Синтаксический разбор сложного предложения.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Прямая речь.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Знаки препинания в предложениях с прямой речью.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Диалог. Отличия от прямой речи.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Повторение по теме «Синтаксис и пунктуация».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Контрольная работа по теме «Синтаксис и пунктуация».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817EBD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EBD">
              <w:rPr>
                <w:rFonts w:ascii="Times New Roman" w:hAnsi="Times New Roman" w:cs="Times New Roman"/>
                <w:sz w:val="26"/>
                <w:szCs w:val="26"/>
              </w:rPr>
              <w:t>Анализ ошибок, допущенных в контрольной работе «Синтаксис и пунктуация».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B72085" w:rsidRPr="00817EBD" w:rsidRDefault="00B72085" w:rsidP="00B7208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Фонетика. Орфоэпия. Графика и орфография</w:t>
            </w:r>
          </w:p>
        </w:tc>
        <w:tc>
          <w:tcPr>
            <w:tcW w:w="1606" w:type="dxa"/>
          </w:tcPr>
          <w:p w:rsidR="00B72085" w:rsidRDefault="00B72085" w:rsidP="00B72085"/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Фонетика. Гласные и согласные звуки. Чередование гласных и согласных звуков.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Твёрдые и мягкие согласные.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Повествование - тип речи. Изложение (упр.283) с элементами описания по тексту К. Паустовского «Шкатулка».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Согласные звонкие и глухие.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Графика. Алфавит.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Сочинение-описание предмета (упр.302).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Обозначение мягкости согласных с помощью мягкого знака.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Двойная роль букв Е, Ё, Ю, Я.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Двойная роль букв Е, Ё, Ю, Я.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Орфоэпия как наука о языке.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Фонетический разбор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3101B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Сочинение-описание предмета в художественном стиле (упр.323).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Повторение по теме «Фонетика. Графика. Орфоэпия». Подготовка к контрольной работе.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Контрольная работа. Тест по теме «Фонетика. Орфоэпия. Графика».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B72085" w:rsidRPr="00817EBD" w:rsidRDefault="00B72085" w:rsidP="00B7208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Лексика. Культура речи</w:t>
            </w:r>
          </w:p>
        </w:tc>
        <w:tc>
          <w:tcPr>
            <w:tcW w:w="1606" w:type="dxa"/>
          </w:tcPr>
          <w:p w:rsidR="00B72085" w:rsidRDefault="00B72085" w:rsidP="00B72085"/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907">
              <w:rPr>
                <w:rFonts w:ascii="Times New Roman" w:hAnsi="Times New Roman" w:cs="Times New Roman"/>
                <w:sz w:val="24"/>
                <w:szCs w:val="24"/>
              </w:rPr>
              <w:t>Слово и его лексическое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9F3907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907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слова. Прямое и переносное значения слов.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9F3907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4FF">
              <w:rPr>
                <w:rFonts w:ascii="Times New Roman" w:hAnsi="Times New Roman" w:cs="Times New Roman"/>
                <w:sz w:val="24"/>
                <w:szCs w:val="24"/>
              </w:rPr>
              <w:t>Омонимы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9F3907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4FF">
              <w:rPr>
                <w:rFonts w:ascii="Times New Roman" w:hAnsi="Times New Roman" w:cs="Times New Roman"/>
                <w:sz w:val="24"/>
                <w:szCs w:val="24"/>
              </w:rPr>
              <w:t>Синонимы.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811AB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11ABC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Сочинение-описание по картине И.Э. Грабаря «Февральская лазурь». Подготовка к сочинению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811AB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1ABC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Сочинение-описание по картине И.Э. Грабаря «Февральская лазурь». Написание сочинения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4FF">
              <w:rPr>
                <w:rFonts w:ascii="Times New Roman" w:hAnsi="Times New Roman" w:cs="Times New Roman"/>
                <w:sz w:val="24"/>
                <w:szCs w:val="24"/>
              </w:rPr>
              <w:t>Антонимы.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Default="00B72085" w:rsidP="00B7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907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«Лексика»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B72085" w:rsidRPr="00817EBD" w:rsidRDefault="00B72085" w:rsidP="00B7208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Морфемика</w:t>
            </w:r>
            <w:proofErr w:type="spellEnd"/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 Орфография. Культура речи</w:t>
            </w:r>
          </w:p>
        </w:tc>
        <w:tc>
          <w:tcPr>
            <w:tcW w:w="1606" w:type="dxa"/>
          </w:tcPr>
          <w:p w:rsidR="00B72085" w:rsidRDefault="00B72085" w:rsidP="00B72085"/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Морфема – наименьшая значимая часть слова. Изменение и образование слов.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 Изложение по тексту К. Паустовского «Первый снег» (упр.375). Подготовка к изложению.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 Изложение по тексту К. Паустовского «Первый снег» (упр.375). Написание изложения.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Окончание.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Основа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Сочинение по личным впечатлениям в жанре письма по упр.390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Корень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Рассуждение-тип текста. Рассуждение на одну из тем по упр.402.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Суффикс как значимая часть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Приставка как значимая часть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Чередование звуков. Беглые гласные. Варианты морфем.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Выборочное изложение «Последний лист орешника» по упр. 420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Морфемный разбор слова.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гласных и согласных в приставках.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Буква З-С на конце приставок.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Буква З-С на конце приставок.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Буквы О-А в корне -ЛАГ- -ЛОЖ-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Буквы О-А в корне -РАСТ- -РОС-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Буквы О-Ё после шипящих в корне слова. Изучение новой темы.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Буквы О-Ё после шипящих в корне слова. Закрепление темы.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Буквы Ы-И после Ц. Изучение нового материала.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3101B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Буквы Ы-И после Ц. Закрепление изученного.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Сочинение по картине П.П. 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Кончаловского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 «Сирень в корзине». Подготовка к сочинению.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Сочинение по картине П.П. 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Кончаловского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 «Сирень в корзине». Написание сочинения.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Повторение по теме «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Морфемика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Орфография».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Проверочная работа. Тест по теме «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Морфемика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Орфография».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Работа над ошибками в проверочной работе по теме «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Морфемика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Орфография».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411F0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F82F74">
        <w:tc>
          <w:tcPr>
            <w:tcW w:w="1277" w:type="dxa"/>
          </w:tcPr>
          <w:p w:rsidR="00B72085" w:rsidRPr="00936716" w:rsidRDefault="00B72085" w:rsidP="00B720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</w:tcPr>
          <w:p w:rsidR="00B72085" w:rsidRPr="00817EBD" w:rsidRDefault="00B72085" w:rsidP="00B72085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411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Морфология. Орфография. Культура речи</w:t>
            </w:r>
          </w:p>
        </w:tc>
        <w:tc>
          <w:tcPr>
            <w:tcW w:w="1606" w:type="dxa"/>
          </w:tcPr>
          <w:p w:rsidR="00B72085" w:rsidRDefault="00B72085" w:rsidP="00B72085"/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Имя существительное как часть речи.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Доказательство в рассуждении. Сочинение по упр.484.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Имена существительные одушевлённые и неодушевлённые.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Имена существительные собственные и нарицательные.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Имена существительные собственные и нарицательные.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Род имён существительных.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Имена существительные, имеющие форму только множественного числа.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Имена существительные, имеющие форму только единственного числа.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Три склонения имён существительных. Падеж имён существительных.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гласных в падежных окончаниях существительных в единственном числе.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гласных в падежных окончаниях существительных в единственном числе.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Изложение с изменением лица по упр.547. Подготовка к изложению.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Изложение с изменением лица. Написание изложения.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Множественное число имён существительных.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О-Е после шипящих и Ц в окончаниях существительных.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Морфологический разбор существительного.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Повторение по теме «Имя существительное».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 Сочинение по картине Г. 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Нисского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 «Февраль. Подмосковье» (упр.563).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Практическая работа по теме «Имя существительное».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Контрольный диктант с грамматическим заданием по теме «Имя существительное».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Работа над ошибками в контрольном диктанте по теме «Имя существительное».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Имя прилагательное как часть речи. Изучение новой темы.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Имя прилагательное как часть речи. Закрепление темы.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3101B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гласных в падежных окончаниях прилагательных. Изучение новой темы.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гласных в падежных окончаниях прилагательных.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Описание животного. Подготовка к изложению по отрывку из рассказа А. Куприна «Ю-ю» (упр.585).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Описание животного. Написание изложения.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Окончания имён прилагательных после шипящих и Ц.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Прилагательные полные и краткие.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кратких прилагательных.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Художественное описание животного на основе наблюдений. Сочинение-этюд. Упр.587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Морфологический разбор прилагательного.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Описание животного на основе его изображения.  по картине А. Комарова «Наводнение». Упр.598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Повторение по теме «Имя прилагательное».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Контрольный диктант по теме «Имя прилагательное».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Анализ контрольного диктанта.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Глагол как часть речи.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НЕ с глаголами.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НЕ с глаголами.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Рассказ по сюжетным картинкам. Упр.619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Неопределённая форма глагола.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-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тся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 и –</w:t>
            </w: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ться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Виды глагола.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Виды глагола.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Контрольный диктант по теме «Глагол».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Анализ контрольного диктанта.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Буквы </w:t>
            </w:r>
            <w:proofErr w:type="gram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Е-И</w:t>
            </w:r>
            <w:proofErr w:type="gram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 в корнях с чередованием.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Буквы </w:t>
            </w:r>
            <w:proofErr w:type="gram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Е-И</w:t>
            </w:r>
            <w:proofErr w:type="gram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 xml:space="preserve"> в корнях с чередованием.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Невыдуманный рассказ по упр.652.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Время глагола. Прошедшее время.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Настоящее время глагола.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Будущее время глагола.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Спряжение глагола.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безударных личных окончаний глаголов.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Правописание безударных личных окончаний глаголов.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Морфологический разбор глагола.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Мягкий знак после шипящих в глаголах 2-го лица единственного числа. Изучение новой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Мягкий знак после шипящих в глаголах 2-го лица единственного числа. Закрепление темы.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Употребление времён.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Сочинение в жанре репортажа. Подготовка к сочинению по упр.697.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3101B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. Сочинение в жанре репортажа. Написание сочинения.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Повторение по теме «Глагол». Повторение теоретического материала.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Практическая работа. Повторение по теме «Глагол». Решение тестов.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Контрольный диктант с грамматическим заданием по теме «Глагол».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hAnsi="Times New Roman" w:cs="Times New Roman"/>
                <w:sz w:val="26"/>
                <w:szCs w:val="26"/>
              </w:rPr>
              <w:t>Анализ контрольного диктанта.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1A0D19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0D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Повторение и систематизация изученного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D177A7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77A7">
              <w:rPr>
                <w:rFonts w:ascii="Times New Roman" w:hAnsi="Times New Roman" w:cs="Times New Roman"/>
                <w:sz w:val="26"/>
                <w:szCs w:val="26"/>
              </w:rPr>
              <w:t xml:space="preserve">Разделы науки о языке. Орфограммы в приставках и </w:t>
            </w:r>
            <w:proofErr w:type="gramStart"/>
            <w:r w:rsidRPr="00D177A7">
              <w:rPr>
                <w:rFonts w:ascii="Times New Roman" w:hAnsi="Times New Roman" w:cs="Times New Roman"/>
                <w:sz w:val="26"/>
                <w:szCs w:val="26"/>
              </w:rPr>
              <w:t>корнях.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D177A7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77A7">
              <w:rPr>
                <w:rFonts w:ascii="Times New Roman" w:hAnsi="Times New Roman" w:cs="Times New Roman"/>
                <w:sz w:val="26"/>
                <w:szCs w:val="26"/>
              </w:rPr>
              <w:t>Орфограммы в окончаниях.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D177A7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77A7">
              <w:rPr>
                <w:rFonts w:ascii="Times New Roman" w:hAnsi="Times New Roman" w:cs="Times New Roman"/>
                <w:sz w:val="26"/>
                <w:szCs w:val="26"/>
              </w:rPr>
              <w:t>Знаки препинания в простом и сложном предложениях и в предложениях с прямой речью.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D177A7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77A7">
              <w:rPr>
                <w:rFonts w:ascii="Times New Roman" w:hAnsi="Times New Roman" w:cs="Times New Roman"/>
                <w:sz w:val="26"/>
                <w:szCs w:val="26"/>
              </w:rPr>
              <w:t>Итоговая контрольная работа.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72085" w:rsidTr="000D63D7">
        <w:tc>
          <w:tcPr>
            <w:tcW w:w="1277" w:type="dxa"/>
          </w:tcPr>
          <w:p w:rsidR="00B72085" w:rsidRPr="00936716" w:rsidRDefault="00B72085" w:rsidP="00B720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85" w:rsidRPr="00D177A7" w:rsidRDefault="00B72085" w:rsidP="00B720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77A7">
              <w:rPr>
                <w:rFonts w:ascii="Times New Roman" w:hAnsi="Times New Roman" w:cs="Times New Roman"/>
                <w:sz w:val="26"/>
                <w:szCs w:val="26"/>
              </w:rPr>
              <w:t xml:space="preserve">Комплексный анализ текста. Теоретическая и практическая часть </w:t>
            </w:r>
            <w:proofErr w:type="spellStart"/>
            <w:r w:rsidRPr="00D177A7">
              <w:rPr>
                <w:rFonts w:ascii="Times New Roman" w:hAnsi="Times New Roman" w:cs="Times New Roman"/>
                <w:sz w:val="26"/>
                <w:szCs w:val="26"/>
              </w:rPr>
              <w:t>часть</w:t>
            </w:r>
            <w:proofErr w:type="spellEnd"/>
            <w:r w:rsidRPr="00D177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2085" w:rsidRPr="001A0D19" w:rsidRDefault="00B72085" w:rsidP="00B7208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0D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F82F74" w:rsidRDefault="00F82F74"/>
    <w:p w:rsidR="00F82F74" w:rsidRDefault="00F82F74"/>
    <w:p w:rsidR="00F82F74" w:rsidRDefault="00F82F74"/>
    <w:p w:rsidR="00036FB3" w:rsidRDefault="00F82F74">
      <w:r>
        <w:br w:type="textWrapping" w:clear="all"/>
      </w:r>
    </w:p>
    <w:p w:rsidR="00F82F74" w:rsidRDefault="00F82F74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Default="00B72085"/>
    <w:p w:rsidR="00B72085" w:rsidRPr="00B72085" w:rsidRDefault="00B72085" w:rsidP="00B72085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208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МУНИЦИПАЛЬНОЕ БЮДЖЕТНОЕ ОБЩЕОБРАЗОВАТЕЛЬНОЕ УЧРЕЖДЕНИЕ </w:t>
      </w:r>
    </w:p>
    <w:p w:rsidR="00B72085" w:rsidRPr="00B72085" w:rsidRDefault="00B72085" w:rsidP="00B72085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2085">
        <w:rPr>
          <w:rFonts w:ascii="Times New Roman" w:eastAsia="Calibri" w:hAnsi="Times New Roman" w:cs="Times New Roman"/>
          <w:sz w:val="28"/>
          <w:szCs w:val="28"/>
        </w:rPr>
        <w:t>«СРЕДНЯЯ ОБЩЕОБРАЗОВАТЕЛЬНАЯ ШКОЛА № 4»</w:t>
      </w:r>
    </w:p>
    <w:p w:rsidR="00B72085" w:rsidRPr="00B72085" w:rsidRDefault="00B72085" w:rsidP="00B72085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2085" w:rsidRPr="00B72085" w:rsidRDefault="00B72085" w:rsidP="00B72085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2085" w:rsidRPr="00B72085" w:rsidRDefault="00B72085" w:rsidP="00B72085">
      <w:pPr>
        <w:spacing w:line="254" w:lineRule="auto"/>
        <w:ind w:right="1558"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-11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3345"/>
        <w:gridCol w:w="2790"/>
        <w:gridCol w:w="3334"/>
      </w:tblGrid>
      <w:tr w:rsidR="00B72085" w:rsidRPr="00B72085" w:rsidTr="00B720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:rsidR="00B72085" w:rsidRPr="00B72085" w:rsidRDefault="00B72085" w:rsidP="00B72085">
            <w:pPr>
              <w:ind w:left="317" w:hanging="283"/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«РАССМОТРЕНО»</w:t>
            </w:r>
          </w:p>
          <w:p w:rsidR="00B72085" w:rsidRPr="00B72085" w:rsidRDefault="00B72085" w:rsidP="00B72085">
            <w:pPr>
              <w:ind w:left="317" w:hanging="28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на заседании ШМО </w:t>
            </w:r>
          </w:p>
          <w:p w:rsidR="00B72085" w:rsidRPr="00B72085" w:rsidRDefault="00B72085" w:rsidP="00B72085">
            <w:pPr>
              <w:ind w:left="317" w:hanging="28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МБОУ СОШ №4</w:t>
            </w:r>
          </w:p>
          <w:p w:rsidR="00B72085" w:rsidRPr="00B72085" w:rsidRDefault="00B72085" w:rsidP="00B72085">
            <w:pPr>
              <w:ind w:left="317" w:hanging="28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Протокол № ___ </w:t>
            </w:r>
          </w:p>
          <w:p w:rsidR="00B72085" w:rsidRPr="00B72085" w:rsidRDefault="00B72085" w:rsidP="00B72085">
            <w:pPr>
              <w:ind w:left="317" w:hanging="28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от «</w:t>
            </w:r>
            <w:r w:rsidRPr="00B72085">
              <w:rPr>
                <w:rFonts w:ascii="Times New Roman" w:eastAsia="Times New Roman" w:hAnsi="Times New Roman"/>
                <w:sz w:val="26"/>
                <w:szCs w:val="26"/>
                <w:u w:val="single"/>
              </w:rPr>
              <w:t>___</w:t>
            </w: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» </w:t>
            </w:r>
            <w:r w:rsidRPr="00B72085">
              <w:rPr>
                <w:rFonts w:ascii="Times New Roman" w:eastAsia="Times New Roman" w:hAnsi="Times New Roman"/>
                <w:sz w:val="26"/>
                <w:szCs w:val="26"/>
                <w:u w:val="single"/>
              </w:rPr>
              <w:t>_____</w:t>
            </w: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 20</w:t>
            </w:r>
            <w:r w:rsidRPr="00B72085">
              <w:rPr>
                <w:rFonts w:ascii="Times New Roman" w:eastAsia="Times New Roman" w:hAnsi="Times New Roman"/>
                <w:sz w:val="26"/>
                <w:szCs w:val="26"/>
                <w:u w:val="single"/>
              </w:rPr>
              <w:t>18</w:t>
            </w: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 г.</w:t>
            </w:r>
          </w:p>
          <w:p w:rsidR="00B72085" w:rsidRPr="00B72085" w:rsidRDefault="00B72085" w:rsidP="00B72085">
            <w:pPr>
              <w:ind w:left="317" w:hanging="283"/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:rsidR="00B72085" w:rsidRPr="00B72085" w:rsidRDefault="00B72085" w:rsidP="00B720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«СОГЛАСОВАНО»</w:t>
            </w:r>
          </w:p>
          <w:p w:rsidR="00B72085" w:rsidRPr="00B72085" w:rsidRDefault="00B72085" w:rsidP="00B720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Протокол № 1</w:t>
            </w:r>
          </w:p>
          <w:p w:rsidR="00B72085" w:rsidRPr="00B72085" w:rsidRDefault="00B72085" w:rsidP="00B720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от «31.08.2018 г.»</w:t>
            </w:r>
          </w:p>
          <w:p w:rsidR="00B72085" w:rsidRPr="00B72085" w:rsidRDefault="00B72085" w:rsidP="00B720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заседания МС</w:t>
            </w:r>
          </w:p>
          <w:p w:rsidR="00B72085" w:rsidRPr="00B72085" w:rsidRDefault="00B72085" w:rsidP="00B72085">
            <w:pPr>
              <w:ind w:firstLine="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:rsidR="00B72085" w:rsidRPr="00B72085" w:rsidRDefault="00B72085" w:rsidP="00B72085">
            <w:pPr>
              <w:ind w:left="131" w:firstLine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«УТВЕРЖДЕНО»</w:t>
            </w:r>
          </w:p>
          <w:p w:rsidR="00B72085" w:rsidRPr="00B72085" w:rsidRDefault="00B72085" w:rsidP="00B72085">
            <w:pPr>
              <w:ind w:left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>Приказ № 424-ОД</w:t>
            </w:r>
          </w:p>
          <w:p w:rsidR="00B72085" w:rsidRPr="00B72085" w:rsidRDefault="00B72085" w:rsidP="00B72085">
            <w:pPr>
              <w:ind w:left="131" w:hanging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2085">
              <w:rPr>
                <w:rFonts w:ascii="Times New Roman" w:eastAsia="Times New Roman" w:hAnsi="Times New Roman"/>
                <w:sz w:val="26"/>
                <w:szCs w:val="26"/>
              </w:rPr>
              <w:t xml:space="preserve">   от 30.08.2019 г.</w:t>
            </w:r>
          </w:p>
        </w:tc>
      </w:tr>
    </w:tbl>
    <w:p w:rsidR="00B72085" w:rsidRPr="00B72085" w:rsidRDefault="00B72085" w:rsidP="00B72085">
      <w:pPr>
        <w:spacing w:line="254" w:lineRule="auto"/>
        <w:ind w:right="1558" w:firstLine="567"/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</w:rPr>
      </w:pPr>
    </w:p>
    <w:p w:rsidR="00B72085" w:rsidRPr="00B72085" w:rsidRDefault="00B72085" w:rsidP="00B72085">
      <w:pPr>
        <w:spacing w:line="254" w:lineRule="auto"/>
        <w:rPr>
          <w:rFonts w:ascii="Calibri" w:eastAsia="Calibri" w:hAnsi="Calibri" w:cs="Times New Roman"/>
          <w:sz w:val="20"/>
          <w:szCs w:val="20"/>
        </w:rPr>
      </w:pP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 w:rsidRPr="00B72085">
        <w:rPr>
          <w:rFonts w:ascii="Times New Roman" w:eastAsia="Calibri" w:hAnsi="Times New Roman" w:cs="Times New Roman"/>
          <w:color w:val="002060"/>
          <w:sz w:val="44"/>
          <w:szCs w:val="44"/>
        </w:rPr>
        <w:t>Тематическое планирование</w:t>
      </w: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по русскому языку</w:t>
      </w: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для учащихся 5 «Ж» класса</w:t>
      </w: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на 2019-2020</w:t>
      </w:r>
      <w:r w:rsidRPr="00B72085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учебный год</w:t>
      </w: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 w:rsidRPr="00B72085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(</w:t>
      </w:r>
      <w:r>
        <w:rPr>
          <w:rFonts w:ascii="Times New Roman" w:eastAsia="Calibri" w:hAnsi="Times New Roman" w:cs="Times New Roman"/>
          <w:color w:val="002060"/>
          <w:sz w:val="44"/>
          <w:szCs w:val="44"/>
        </w:rPr>
        <w:t>175</w:t>
      </w:r>
      <w:r w:rsidRPr="00B72085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часов)</w:t>
      </w: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0"/>
          <w:szCs w:val="40"/>
        </w:rPr>
      </w:pP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B72085">
        <w:rPr>
          <w:rFonts w:ascii="Times New Roman" w:eastAsia="Calibri" w:hAnsi="Times New Roman" w:cs="Times New Roman"/>
          <w:b/>
          <w:sz w:val="40"/>
          <w:szCs w:val="40"/>
        </w:rPr>
        <w:t xml:space="preserve">Учитель: </w:t>
      </w:r>
      <w:proofErr w:type="spellStart"/>
      <w:r w:rsidRPr="00B72085">
        <w:rPr>
          <w:rFonts w:ascii="Times New Roman" w:eastAsia="Calibri" w:hAnsi="Times New Roman" w:cs="Times New Roman"/>
          <w:b/>
          <w:sz w:val="40"/>
          <w:szCs w:val="40"/>
        </w:rPr>
        <w:t>Путинина</w:t>
      </w:r>
      <w:proofErr w:type="spellEnd"/>
      <w:r w:rsidRPr="00B72085">
        <w:rPr>
          <w:rFonts w:ascii="Times New Roman" w:eastAsia="Calibri" w:hAnsi="Times New Roman" w:cs="Times New Roman"/>
          <w:b/>
          <w:sz w:val="40"/>
          <w:szCs w:val="40"/>
        </w:rPr>
        <w:t xml:space="preserve"> Наталья Николаевна</w:t>
      </w: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72085" w:rsidRPr="00B72085" w:rsidRDefault="00B72085" w:rsidP="00B720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72085" w:rsidRPr="00B72085" w:rsidRDefault="00B72085" w:rsidP="00B72085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B7208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Согласовано с зам. директора по УВР: ______________ /_____________________</w:t>
      </w:r>
    </w:p>
    <w:p w:rsidR="00B72085" w:rsidRPr="00B72085" w:rsidRDefault="00B72085" w:rsidP="00B72085">
      <w:pPr>
        <w:spacing w:after="0" w:line="240" w:lineRule="auto"/>
        <w:ind w:left="4962"/>
        <w:rPr>
          <w:rFonts w:ascii="Times New Roman" w:eastAsia="Calibri" w:hAnsi="Times New Roman" w:cs="Times New Roman"/>
          <w:sz w:val="20"/>
          <w:szCs w:val="26"/>
        </w:rPr>
      </w:pPr>
      <w:r w:rsidRPr="00B72085">
        <w:rPr>
          <w:rFonts w:ascii="Times New Roman" w:eastAsia="Calibri" w:hAnsi="Times New Roman" w:cs="Times New Roman"/>
          <w:sz w:val="20"/>
          <w:szCs w:val="26"/>
        </w:rPr>
        <w:t>Подпись                        Ф.И.О. куратора предмета</w:t>
      </w: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72085" w:rsidRPr="00B72085" w:rsidRDefault="00B72085" w:rsidP="00B72085">
      <w:pPr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г. Ханты-Мансийск, 2019</w:t>
      </w:r>
    </w:p>
    <w:p w:rsidR="00B72085" w:rsidRPr="00B72085" w:rsidRDefault="00B72085" w:rsidP="00B72085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:rsidR="00F82F74" w:rsidRDefault="00F82F74"/>
    <w:p w:rsidR="00233923" w:rsidRDefault="00233923"/>
    <w:p w:rsidR="00233923" w:rsidRDefault="00233923"/>
    <w:p w:rsidR="00233923" w:rsidRDefault="00233923"/>
    <w:p w:rsidR="00233923" w:rsidRDefault="00233923"/>
    <w:p w:rsidR="00233923" w:rsidRDefault="00233923"/>
    <w:p w:rsidR="00233923" w:rsidRDefault="00233923"/>
    <w:sectPr w:rsidR="00233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2A0838"/>
    <w:multiLevelType w:val="hybridMultilevel"/>
    <w:tmpl w:val="88CC8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3556E"/>
    <w:multiLevelType w:val="hybridMultilevel"/>
    <w:tmpl w:val="AA32C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306"/>
    <w:rsid w:val="0003101B"/>
    <w:rsid w:val="00036FB3"/>
    <w:rsid w:val="00233923"/>
    <w:rsid w:val="00936716"/>
    <w:rsid w:val="00B47306"/>
    <w:rsid w:val="00B72085"/>
    <w:rsid w:val="00F8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260DF-3F75-4F90-898F-376F1CC1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923"/>
    <w:pPr>
      <w:ind w:left="720"/>
      <w:contextualSpacing/>
    </w:pPr>
  </w:style>
  <w:style w:type="table" w:styleId="-11">
    <w:name w:val="Grid Table 1 Light Accent 1"/>
    <w:basedOn w:val="a1"/>
    <w:uiPriority w:val="46"/>
    <w:rsid w:val="00B7208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1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FC030-3BC3-40E7-A72D-B5FBD0F40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Макарова</dc:creator>
  <cp:keywords/>
  <dc:description/>
  <cp:lastModifiedBy>Наталья Владимировна Макарова</cp:lastModifiedBy>
  <cp:revision>8</cp:revision>
  <dcterms:created xsi:type="dcterms:W3CDTF">2019-07-05T11:26:00Z</dcterms:created>
  <dcterms:modified xsi:type="dcterms:W3CDTF">2019-09-19T10:32:00Z</dcterms:modified>
</cp:coreProperties>
</file>