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00B" w:rsidRDefault="00F1400B" w:rsidP="00F1400B">
      <w:pPr>
        <w:pStyle w:val="2"/>
        <w:shd w:val="clear" w:color="auto" w:fill="auto"/>
        <w:spacing w:line="240" w:lineRule="auto"/>
        <w:ind w:right="240" w:firstLine="0"/>
        <w:jc w:val="center"/>
        <w:rPr>
          <w:b/>
          <w:sz w:val="24"/>
        </w:rPr>
      </w:pPr>
      <w:r>
        <w:rPr>
          <w:b/>
          <w:szCs w:val="32"/>
        </w:rPr>
        <w:t>Муниципальное бюджетное общеобразовательное учреждение</w:t>
      </w:r>
    </w:p>
    <w:p w:rsidR="00F1400B" w:rsidRDefault="00C82D56" w:rsidP="00F1400B">
      <w:pPr>
        <w:spacing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82D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1.5pt;margin-top:33.7pt;width:238.5pt;height:75.7pt;z-index:25165721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406C81" w:rsidRDefault="00406C81" w:rsidP="00F1400B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Утверждаю</w:t>
                  </w:r>
                </w:p>
                <w:p w:rsidR="00406C81" w:rsidRDefault="00406C81" w:rsidP="00F1400B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Директор МБОУ гимназии №3 г. Пролетарска</w:t>
                  </w:r>
                </w:p>
                <w:p w:rsidR="00406C81" w:rsidRPr="00F1400B" w:rsidRDefault="00406C81" w:rsidP="00F1400B">
                  <w:pPr>
                    <w:pStyle w:val="a3"/>
                    <w:rPr>
                      <w:sz w:val="22"/>
                      <w:szCs w:val="22"/>
                    </w:rPr>
                  </w:pPr>
                  <w:r w:rsidRPr="00F1400B">
                    <w:rPr>
                      <w:sz w:val="22"/>
                      <w:szCs w:val="22"/>
                    </w:rPr>
                    <w:t xml:space="preserve">___________ </w:t>
                  </w:r>
                  <w:proofErr w:type="spellStart"/>
                  <w:r w:rsidRPr="00F1400B">
                    <w:rPr>
                      <w:sz w:val="22"/>
                      <w:szCs w:val="22"/>
                    </w:rPr>
                    <w:t>Коленько</w:t>
                  </w:r>
                  <w:proofErr w:type="spellEnd"/>
                  <w:r w:rsidRPr="00F1400B">
                    <w:rPr>
                      <w:sz w:val="22"/>
                      <w:szCs w:val="22"/>
                    </w:rPr>
                    <w:t xml:space="preserve"> Г.Н.</w:t>
                  </w:r>
                </w:p>
                <w:p w:rsidR="00406C81" w:rsidRPr="00F1400B" w:rsidRDefault="00406C81" w:rsidP="00F1400B">
                  <w:pPr>
                    <w:pStyle w:val="a3"/>
                    <w:jc w:val="left"/>
                    <w:rPr>
                      <w:sz w:val="22"/>
                      <w:szCs w:val="22"/>
                    </w:rPr>
                  </w:pPr>
                  <w:r w:rsidRPr="00F1400B">
                    <w:rPr>
                      <w:sz w:val="22"/>
                      <w:szCs w:val="22"/>
                    </w:rPr>
                    <w:t>Приказ №</w:t>
                  </w:r>
                  <w:r>
                    <w:rPr>
                      <w:sz w:val="22"/>
                      <w:szCs w:val="22"/>
                    </w:rPr>
                    <w:t>125</w:t>
                  </w:r>
                  <w:r w:rsidRPr="00F1400B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 от 26</w:t>
                  </w:r>
                  <w:r w:rsidRPr="00F1400B">
                    <w:rPr>
                      <w:sz w:val="22"/>
                      <w:szCs w:val="22"/>
                    </w:rPr>
                    <w:t>.08.2019г.</w:t>
                  </w:r>
                </w:p>
              </w:txbxContent>
            </v:textbox>
            <w10:wrap anchorx="margin"/>
          </v:shape>
        </w:pict>
      </w:r>
      <w:r w:rsidRPr="00C82D56">
        <w:pict>
          <v:shape id="Надпись 1" o:spid="_x0000_s1027" type="#_x0000_t202" style="position:absolute;left:0;text-align:left;margin-left:-27pt;margin-top:33.7pt;width:238.5pt;height:75.7pt;z-index:2516582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406C81" w:rsidRPr="00F1400B" w:rsidRDefault="00406C81" w:rsidP="00F1400B">
                  <w:pPr>
                    <w:pStyle w:val="a3"/>
                    <w:rPr>
                      <w:sz w:val="22"/>
                      <w:szCs w:val="22"/>
                    </w:rPr>
                  </w:pPr>
                  <w:proofErr w:type="gramStart"/>
                  <w:r w:rsidRPr="00F1400B">
                    <w:rPr>
                      <w:sz w:val="22"/>
                      <w:szCs w:val="22"/>
                    </w:rPr>
                    <w:t>Рассмотрена</w:t>
                  </w:r>
                  <w:proofErr w:type="gramEnd"/>
                  <w:r w:rsidRPr="00F1400B">
                    <w:rPr>
                      <w:sz w:val="22"/>
                      <w:szCs w:val="22"/>
                    </w:rPr>
                    <w:t xml:space="preserve"> и рекомендована к утверждению</w:t>
                  </w:r>
                </w:p>
                <w:p w:rsidR="00406C81" w:rsidRPr="00F1400B" w:rsidRDefault="00406C81" w:rsidP="00F1400B">
                  <w:pPr>
                    <w:pStyle w:val="a3"/>
                    <w:rPr>
                      <w:sz w:val="22"/>
                      <w:szCs w:val="22"/>
                    </w:rPr>
                  </w:pPr>
                  <w:r w:rsidRPr="00F1400B">
                    <w:rPr>
                      <w:sz w:val="22"/>
                      <w:szCs w:val="22"/>
                    </w:rPr>
                    <w:t>Педагогическим советом МБОУ гимназии №3 г. Пролетарска</w:t>
                  </w:r>
                </w:p>
                <w:p w:rsidR="00406C81" w:rsidRPr="00F1400B" w:rsidRDefault="00406C81" w:rsidP="00F1400B">
                  <w:pPr>
                    <w:pStyle w:val="a3"/>
                    <w:rPr>
                      <w:sz w:val="22"/>
                      <w:szCs w:val="22"/>
                    </w:rPr>
                  </w:pPr>
                  <w:r w:rsidRPr="00F1400B">
                    <w:rPr>
                      <w:sz w:val="22"/>
                      <w:szCs w:val="22"/>
                    </w:rPr>
                    <w:t>Протокол №</w:t>
                  </w:r>
                  <w:r>
                    <w:rPr>
                      <w:sz w:val="22"/>
                      <w:szCs w:val="22"/>
                    </w:rPr>
                    <w:t>1  от 26</w:t>
                  </w:r>
                  <w:r w:rsidRPr="00F1400B">
                    <w:rPr>
                      <w:sz w:val="22"/>
                      <w:szCs w:val="22"/>
                    </w:rPr>
                    <w:t xml:space="preserve">.08.2019г. </w:t>
                  </w:r>
                </w:p>
              </w:txbxContent>
            </v:textbox>
            <w10:wrap anchorx="margin"/>
          </v:shape>
        </w:pict>
      </w:r>
      <w:r w:rsidR="00F1400B">
        <w:rPr>
          <w:rFonts w:ascii="Times New Roman" w:hAnsi="Times New Roman" w:cs="Times New Roman"/>
          <w:b/>
          <w:sz w:val="28"/>
          <w:szCs w:val="32"/>
        </w:rPr>
        <w:t>гимназия №3 г. Пролетарска Пролетарского района Ростовской области</w:t>
      </w:r>
    </w:p>
    <w:p w:rsidR="00F1400B" w:rsidRDefault="00F1400B" w:rsidP="00F1400B">
      <w:pPr>
        <w:tabs>
          <w:tab w:val="left" w:pos="2685"/>
        </w:tabs>
        <w:spacing w:before="2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1400B" w:rsidRDefault="00F1400B" w:rsidP="00F1400B">
      <w:pPr>
        <w:tabs>
          <w:tab w:val="left" w:pos="915"/>
          <w:tab w:val="left" w:pos="2685"/>
        </w:tabs>
        <w:spacing w:before="24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</w:p>
    <w:p w:rsidR="00F1400B" w:rsidRDefault="00F1400B" w:rsidP="00F1400B">
      <w:pPr>
        <w:tabs>
          <w:tab w:val="left" w:pos="1215"/>
        </w:tabs>
        <w:rPr>
          <w:rFonts w:ascii="Times New Roman" w:hAnsi="Times New Roman" w:cs="Times New Roman"/>
          <w:b/>
          <w:sz w:val="40"/>
          <w:szCs w:val="40"/>
        </w:rPr>
      </w:pPr>
    </w:p>
    <w:p w:rsidR="00F1400B" w:rsidRDefault="00F1400B" w:rsidP="00F1400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F1400B" w:rsidRDefault="00F1400B" w:rsidP="00F1400B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>
        <w:rPr>
          <w:rFonts w:ascii="Times New Roman" w:hAnsi="Times New Roman" w:cs="Times New Roman"/>
          <w:sz w:val="32"/>
          <w:szCs w:val="32"/>
          <w:u w:val="single"/>
        </w:rPr>
        <w:t>русскому языку (профильный уровень)</w:t>
      </w:r>
    </w:p>
    <w:p w:rsidR="00F1400B" w:rsidRDefault="00F1400B" w:rsidP="00F1400B">
      <w:pPr>
        <w:tabs>
          <w:tab w:val="left" w:pos="1215"/>
          <w:tab w:val="left" w:pos="6360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Уровень общего образования (класс) - </w:t>
      </w:r>
      <w:r>
        <w:rPr>
          <w:rFonts w:ascii="Times New Roman" w:hAnsi="Times New Roman" w:cs="Times New Roman"/>
          <w:sz w:val="32"/>
          <w:szCs w:val="32"/>
          <w:u w:val="single"/>
        </w:rPr>
        <w:t>среднее общее 11 (гуманитарный профиль)</w:t>
      </w:r>
    </w:p>
    <w:p w:rsidR="00F1400B" w:rsidRDefault="00F1400B" w:rsidP="00F1400B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Количество часов:  </w:t>
      </w:r>
      <w:bookmarkStart w:id="0" w:name="_GoBack"/>
      <w:bookmarkEnd w:id="0"/>
      <w:r w:rsidR="00A32BAD">
        <w:rPr>
          <w:rFonts w:ascii="Times New Roman" w:hAnsi="Times New Roman" w:cs="Times New Roman"/>
          <w:sz w:val="32"/>
          <w:szCs w:val="32"/>
        </w:rPr>
        <w:t>97</w:t>
      </w:r>
    </w:p>
    <w:p w:rsidR="00F1400B" w:rsidRDefault="00F1400B" w:rsidP="00F1400B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Зенцева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Людмила Павловна</w:t>
      </w:r>
    </w:p>
    <w:p w:rsidR="00436A1E" w:rsidRPr="00436A1E" w:rsidRDefault="00F1400B" w:rsidP="00436A1E">
      <w:pPr>
        <w:jc w:val="both"/>
        <w:rPr>
          <w:rFonts w:ascii="Times New Roman" w:hAnsi="Times New Roman" w:cs="Times New Roman"/>
          <w:sz w:val="36"/>
          <w:szCs w:val="36"/>
        </w:rPr>
      </w:pPr>
      <w:r w:rsidRPr="00436A1E">
        <w:rPr>
          <w:rFonts w:ascii="Times New Roman" w:hAnsi="Times New Roman" w:cs="Times New Roman"/>
          <w:sz w:val="32"/>
          <w:szCs w:val="32"/>
        </w:rPr>
        <w:tab/>
      </w:r>
      <w:r w:rsidRPr="00436A1E">
        <w:rPr>
          <w:rFonts w:ascii="Times New Roman" w:hAnsi="Times New Roman" w:cs="Times New Roman"/>
          <w:sz w:val="36"/>
          <w:szCs w:val="36"/>
        </w:rPr>
        <w:t xml:space="preserve">Рабочая программа составлена на основе авторской программы </w:t>
      </w:r>
      <w:r w:rsidR="00436A1E" w:rsidRPr="00436A1E">
        <w:rPr>
          <w:rFonts w:ascii="Times New Roman" w:eastAsia="Times New Roman" w:hAnsi="Times New Roman"/>
          <w:sz w:val="36"/>
          <w:szCs w:val="36"/>
        </w:rPr>
        <w:t xml:space="preserve">авторской </w:t>
      </w:r>
      <w:r w:rsidR="00436A1E" w:rsidRPr="00436A1E">
        <w:rPr>
          <w:rFonts w:ascii="Times New Roman" w:hAnsi="Times New Roman" w:cs="Times New Roman"/>
          <w:sz w:val="36"/>
          <w:szCs w:val="36"/>
        </w:rPr>
        <w:t xml:space="preserve">программы И. В. </w:t>
      </w:r>
      <w:proofErr w:type="spellStart"/>
      <w:r w:rsidR="00436A1E" w:rsidRPr="00436A1E">
        <w:rPr>
          <w:rFonts w:ascii="Times New Roman" w:hAnsi="Times New Roman" w:cs="Times New Roman"/>
          <w:sz w:val="36"/>
          <w:szCs w:val="36"/>
        </w:rPr>
        <w:t>Гусаровой</w:t>
      </w:r>
      <w:proofErr w:type="spellEnd"/>
      <w:r w:rsidR="00436A1E" w:rsidRPr="00436A1E">
        <w:rPr>
          <w:rFonts w:ascii="Times New Roman" w:hAnsi="Times New Roman" w:cs="Times New Roman"/>
          <w:sz w:val="36"/>
          <w:szCs w:val="36"/>
        </w:rPr>
        <w:t xml:space="preserve"> «Русский язык: 10-11 классы: профильный уровень: рабочая программа для общеобразовательных учреждений». – М: </w:t>
      </w:r>
      <w:proofErr w:type="spellStart"/>
      <w:r w:rsidR="00436A1E" w:rsidRPr="00436A1E">
        <w:rPr>
          <w:rFonts w:ascii="Times New Roman" w:hAnsi="Times New Roman" w:cs="Times New Roman"/>
          <w:sz w:val="36"/>
          <w:szCs w:val="36"/>
        </w:rPr>
        <w:t>Вентана</w:t>
      </w:r>
      <w:proofErr w:type="spellEnd"/>
      <w:r w:rsidR="00436A1E" w:rsidRPr="00436A1E">
        <w:rPr>
          <w:rFonts w:ascii="Times New Roman" w:hAnsi="Times New Roman" w:cs="Times New Roman"/>
          <w:sz w:val="36"/>
          <w:szCs w:val="36"/>
        </w:rPr>
        <w:t xml:space="preserve"> – Граф, 2016.</w:t>
      </w:r>
    </w:p>
    <w:p w:rsidR="00436A1E" w:rsidRPr="00436A1E" w:rsidRDefault="00F1400B" w:rsidP="00436A1E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36"/>
          <w:szCs w:val="36"/>
        </w:rPr>
      </w:pPr>
      <w:r w:rsidRPr="00436A1E">
        <w:rPr>
          <w:rStyle w:val="s1"/>
          <w:bCs/>
          <w:sz w:val="36"/>
          <w:szCs w:val="36"/>
          <w:shd w:val="clear" w:color="auto" w:fill="FFFFFF"/>
        </w:rPr>
        <w:t xml:space="preserve">Предметная линия учебников </w:t>
      </w:r>
      <w:r w:rsidR="00436A1E">
        <w:rPr>
          <w:rStyle w:val="c53"/>
          <w:b/>
          <w:bCs/>
          <w:color w:val="000000"/>
          <w:sz w:val="22"/>
          <w:szCs w:val="22"/>
        </w:rPr>
        <w:t> </w:t>
      </w:r>
      <w:r w:rsidR="00436A1E" w:rsidRPr="00436A1E">
        <w:rPr>
          <w:rStyle w:val="c27"/>
          <w:bCs/>
          <w:iCs/>
          <w:color w:val="000000"/>
          <w:sz w:val="36"/>
          <w:szCs w:val="36"/>
        </w:rPr>
        <w:t xml:space="preserve">«Русский язык. 11 класс: учебник для общеобразовательных организаций /И.В. </w:t>
      </w:r>
      <w:proofErr w:type="spellStart"/>
      <w:r w:rsidR="00436A1E" w:rsidRPr="00436A1E">
        <w:rPr>
          <w:rStyle w:val="c27"/>
          <w:bCs/>
          <w:iCs/>
          <w:color w:val="000000"/>
          <w:sz w:val="36"/>
          <w:szCs w:val="36"/>
        </w:rPr>
        <w:t>Гусарова</w:t>
      </w:r>
      <w:proofErr w:type="spellEnd"/>
      <w:r w:rsidR="00436A1E" w:rsidRPr="00436A1E">
        <w:rPr>
          <w:rStyle w:val="c27"/>
          <w:bCs/>
          <w:iCs/>
          <w:color w:val="000000"/>
          <w:sz w:val="36"/>
          <w:szCs w:val="36"/>
        </w:rPr>
        <w:t xml:space="preserve">. - 3-е издание, М.: </w:t>
      </w:r>
      <w:proofErr w:type="spellStart"/>
      <w:r w:rsidR="00436A1E" w:rsidRPr="00436A1E">
        <w:rPr>
          <w:rStyle w:val="c27"/>
          <w:bCs/>
          <w:iCs/>
          <w:color w:val="000000"/>
          <w:sz w:val="36"/>
          <w:szCs w:val="36"/>
        </w:rPr>
        <w:t>Вентана-Граф</w:t>
      </w:r>
      <w:proofErr w:type="spellEnd"/>
      <w:r w:rsidR="00436A1E" w:rsidRPr="00436A1E">
        <w:rPr>
          <w:rStyle w:val="c27"/>
          <w:bCs/>
          <w:iCs/>
          <w:color w:val="000000"/>
          <w:sz w:val="36"/>
          <w:szCs w:val="36"/>
        </w:rPr>
        <w:t>, 2018 г.</w:t>
      </w:r>
    </w:p>
    <w:p w:rsidR="00F1400B" w:rsidRPr="00436A1E" w:rsidRDefault="00F1400B" w:rsidP="00F1400B">
      <w:pPr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436A1E">
      <w:pPr>
        <w:rPr>
          <w:rFonts w:ascii="Times New Roman" w:hAnsi="Times New Roman" w:cs="Times New Roman"/>
          <w:b/>
          <w:sz w:val="24"/>
          <w:szCs w:val="24"/>
        </w:rPr>
      </w:pPr>
    </w:p>
    <w:p w:rsidR="00F1400B" w:rsidRDefault="00F1400B" w:rsidP="00F1400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1400B" w:rsidRDefault="00F1400B" w:rsidP="00F140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составлена на основании следующих нормативно- правовых документов:</w:t>
      </w:r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ФЗ «Об образовании в РФ» </w:t>
      </w:r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Устава МБОУ гимназии №3 г. Пролетарска</w:t>
      </w:r>
      <w:proofErr w:type="gramStart"/>
      <w:r>
        <w:rPr>
          <w:rFonts w:ascii="Times New Roman" w:hAnsi="Times New Roman"/>
        </w:rPr>
        <w:t xml:space="preserve"> .</w:t>
      </w:r>
      <w:proofErr w:type="gramEnd"/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Основной образовательной программы МБОУ гимназии №3г. Пролетарска.</w:t>
      </w:r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Федерального компонента государственного стандарта среднего общего образования по русскому языку 2004 г.  </w:t>
      </w:r>
    </w:p>
    <w:p w:rsidR="00F1400B" w:rsidRDefault="00F1400B" w:rsidP="00F1400B">
      <w:pPr>
        <w:numPr>
          <w:ilvl w:val="0"/>
          <w:numId w:val="1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Концепции преподавания русского языка и литературы.</w:t>
      </w:r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Учебного плана МБОУ гимназии №3 г. Пролетарска на 2018- 2019 учебный год.</w:t>
      </w:r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Положения «О рабочей программе учебных курсов, предметов, дисциплин </w:t>
      </w:r>
      <w:proofErr w:type="gramStart"/>
      <w:r>
        <w:rPr>
          <w:rFonts w:ascii="Times New Roman" w:hAnsi="Times New Roman"/>
        </w:rPr>
        <w:t xml:space="preserve">( </w:t>
      </w:r>
      <w:proofErr w:type="gramEnd"/>
      <w:r>
        <w:rPr>
          <w:rFonts w:ascii="Times New Roman" w:hAnsi="Times New Roman"/>
        </w:rPr>
        <w:t>модулей)»</w:t>
      </w:r>
    </w:p>
    <w:p w:rsidR="00F1400B" w:rsidRDefault="00F1400B" w:rsidP="00F1400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szCs w:val="32"/>
        </w:rPr>
        <w:t xml:space="preserve">Авторской </w:t>
      </w:r>
      <w:r>
        <w:rPr>
          <w:rFonts w:ascii="Times New Roman" w:hAnsi="Times New Roman" w:cs="Times New Roman"/>
        </w:rPr>
        <w:t xml:space="preserve">программы И. В. </w:t>
      </w:r>
      <w:proofErr w:type="spellStart"/>
      <w:r>
        <w:rPr>
          <w:rFonts w:ascii="Times New Roman" w:hAnsi="Times New Roman" w:cs="Times New Roman"/>
        </w:rPr>
        <w:t>Гусаровой</w:t>
      </w:r>
      <w:proofErr w:type="spellEnd"/>
      <w:r>
        <w:rPr>
          <w:rFonts w:ascii="Times New Roman" w:hAnsi="Times New Roman" w:cs="Times New Roman"/>
        </w:rPr>
        <w:t xml:space="preserve"> «Русский язык: 10-11 классы: профильный уровень: рабочая программа для общеобразовательных учреждений». – М: </w:t>
      </w:r>
      <w:proofErr w:type="spellStart"/>
      <w:r>
        <w:rPr>
          <w:rFonts w:ascii="Times New Roman" w:hAnsi="Times New Roman" w:cs="Times New Roman"/>
        </w:rPr>
        <w:t>Вентана</w:t>
      </w:r>
      <w:proofErr w:type="spellEnd"/>
      <w:r>
        <w:rPr>
          <w:rFonts w:ascii="Times New Roman" w:hAnsi="Times New Roman" w:cs="Times New Roman"/>
        </w:rPr>
        <w:t xml:space="preserve"> – Граф, 2016.</w:t>
      </w:r>
    </w:p>
    <w:p w:rsidR="00436A1E" w:rsidRPr="00436A1E" w:rsidRDefault="00436A1E" w:rsidP="00436A1E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i/>
          <w:iCs/>
          <w:color w:val="000000"/>
        </w:rPr>
      </w:pPr>
    </w:p>
    <w:p w:rsidR="00436A1E" w:rsidRPr="00436A1E" w:rsidRDefault="00436A1E" w:rsidP="00436A1E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436A1E">
        <w:rPr>
          <w:b/>
          <w:bCs/>
          <w:i/>
          <w:iCs/>
          <w:color w:val="000000"/>
        </w:rPr>
        <w:t>Цели обучения русскому языку на профильном уровне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36A1E">
        <w:rPr>
          <w:color w:val="000000"/>
        </w:rPr>
        <w:t xml:space="preserve">Изучение русского языка в 10-11 классах на профильном уровне направлено на достижение следующих целей, обеспечивающих реализацию личностно ориентированного, </w:t>
      </w:r>
      <w:proofErr w:type="spellStart"/>
      <w:r w:rsidRPr="00436A1E">
        <w:rPr>
          <w:color w:val="000000"/>
        </w:rPr>
        <w:t>когнитивно-коммуникативного</w:t>
      </w:r>
      <w:proofErr w:type="spellEnd"/>
      <w:r w:rsidRPr="00436A1E">
        <w:rPr>
          <w:color w:val="000000"/>
        </w:rPr>
        <w:t xml:space="preserve">, </w:t>
      </w:r>
      <w:proofErr w:type="spellStart"/>
      <w:r w:rsidRPr="00436A1E">
        <w:rPr>
          <w:color w:val="000000"/>
        </w:rPr>
        <w:t>деятельностного</w:t>
      </w:r>
      <w:proofErr w:type="spellEnd"/>
      <w:r w:rsidRPr="00436A1E">
        <w:rPr>
          <w:color w:val="000000"/>
        </w:rPr>
        <w:t xml:space="preserve"> подходов к обучению родному языку: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• 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• 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осознанному выбору профессии, к получению высшего гуманитарного образования;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• углубление знаний о лингвистике как науке; языке как многофункциональной развивающейся системе; взаимосвязи основных единиц и уровней языка; языковой норме, ее функциях; функционально- стилистической системе русского языка; нормах речевого поведения в различных сферах и ситуациях общения;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• овладение умениями опознавать, анализировать, сопоставлять, классифицировать языковые явления и факты с учетом их различных интерпретаций; в необходимых случаях давать исторический комментарий к языковым явлениям; оценивать языковые явления и факты с точки зрения нормативности, соответствия сфере и ситуации общения; разграничивать варианты норм и речевые нарушения;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• применение полученных знаний и умений в собственной речевой практике, в том числе в профессионально ориентированной сфере общения; совершенствование нормативного и целесообразного использования языка в различных сферах и ситуациях общения.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В соответствии с целями преподавания русского языка </w:t>
      </w:r>
      <w:r w:rsidRPr="00436A1E">
        <w:rPr>
          <w:b/>
          <w:bCs/>
          <w:i/>
          <w:iCs/>
          <w:color w:val="000000"/>
        </w:rPr>
        <w:t>основные задачи</w:t>
      </w:r>
      <w:r w:rsidRPr="00436A1E">
        <w:rPr>
          <w:color w:val="000000"/>
        </w:rPr>
        <w:t> курса русского языка в старших классах по данной программе сводятся к следующему: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1. Дать представление о связи языка и истории, культуры русского и других народов, о национальном своеобразии русского языка.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</w:rPr>
      </w:pPr>
      <w:r w:rsidRPr="00436A1E">
        <w:rPr>
          <w:color w:val="000000"/>
        </w:rPr>
        <w:t>2. Закрепить и углубить знания учащихся об основных единицах и уровнях языка, развить умения по фонетике, лексике, фразеологии, грамматике, правописанию;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36A1E">
        <w:rPr>
          <w:color w:val="000000"/>
        </w:rPr>
        <w:t xml:space="preserve">-закрепить и расширить знания о языковой норме, развивая умение анализировать языковые единицы с точки зрения правильности, точности и уместности их употребления </w:t>
      </w:r>
      <w:r w:rsidRPr="00436A1E">
        <w:rPr>
          <w:color w:val="000000"/>
        </w:rPr>
        <w:lastRenderedPageBreak/>
        <w:t>и совершенствуя навык применения в практике речевого общения основных норм современного русского литературного языка;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36A1E">
        <w:rPr>
          <w:color w:val="000000"/>
        </w:rPr>
        <w:t>-совершенствовать орфографическую и пунктуационную грамотность учащихся;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36A1E">
        <w:rPr>
          <w:color w:val="000000"/>
        </w:rPr>
        <w:t>-обеспечить дальнейшее овладение функциональными стилями речи с одновременным расширением знаний учащихся о стилях, их признаках, правилах использования;</w:t>
      </w:r>
    </w:p>
    <w:p w:rsidR="00436A1E" w:rsidRP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36A1E">
        <w:rPr>
          <w:color w:val="000000"/>
        </w:rPr>
        <w:t>3. Развивать и совершенствовать способность учащихся создавать устные и письменные монологические и диалогические высказывания различных типов и жанров в разных сферах общения;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436A1E" w:rsidRDefault="00436A1E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36A1E">
        <w:rPr>
          <w:color w:val="000000"/>
        </w:rPr>
        <w:t>-формировать и совершенствовать основные информационные умения и навыки: чтение и информационная переработка текстов разных типов, стилей и жанров, работа с различными информационными источниками</w:t>
      </w:r>
      <w:r w:rsidR="002511A3">
        <w:rPr>
          <w:color w:val="000000"/>
        </w:rPr>
        <w:t>.</w:t>
      </w:r>
    </w:p>
    <w:p w:rsidR="00E86B79" w:rsidRDefault="00E86B79" w:rsidP="00E86B79">
      <w:pPr>
        <w:tabs>
          <w:tab w:val="left" w:pos="1005"/>
        </w:tabs>
        <w:ind w:right="424" w:firstLine="567"/>
        <w:rPr>
          <w:rFonts w:ascii="Times New Roman" w:hAnsi="Times New Roman" w:cs="Times New Roman"/>
          <w:b/>
          <w:sz w:val="24"/>
          <w:szCs w:val="28"/>
        </w:rPr>
      </w:pPr>
    </w:p>
    <w:p w:rsidR="00E86B79" w:rsidRDefault="00E86B79" w:rsidP="00E86B79">
      <w:pPr>
        <w:tabs>
          <w:tab w:val="left" w:pos="1005"/>
        </w:tabs>
        <w:ind w:right="424" w:firstLine="567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Место учебного предмета в учебном плане</w:t>
      </w:r>
    </w:p>
    <w:p w:rsidR="00E86B79" w:rsidRDefault="00E86B79" w:rsidP="00E86B79">
      <w:pPr>
        <w:spacing w:after="0" w:line="240" w:lineRule="auto"/>
        <w:ind w:right="566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Учебный план предусматривает</w:t>
      </w:r>
      <w:r w:rsidR="008963AA">
        <w:rPr>
          <w:rFonts w:ascii="Times New Roman" w:hAnsi="Times New Roman" w:cs="Times New Roman"/>
          <w:bCs/>
          <w:sz w:val="24"/>
          <w:szCs w:val="24"/>
        </w:rPr>
        <w:t xml:space="preserve"> на изучение русского языка в 11</w:t>
      </w:r>
      <w:r>
        <w:rPr>
          <w:rFonts w:ascii="Times New Roman" w:hAnsi="Times New Roman" w:cs="Times New Roman"/>
          <w:bCs/>
          <w:sz w:val="24"/>
          <w:szCs w:val="24"/>
        </w:rPr>
        <w:t xml:space="preserve"> классе на профи</w:t>
      </w:r>
      <w:r w:rsidR="008963AA">
        <w:rPr>
          <w:rFonts w:ascii="Times New Roman" w:hAnsi="Times New Roman" w:cs="Times New Roman"/>
          <w:bCs/>
          <w:sz w:val="24"/>
          <w:szCs w:val="24"/>
        </w:rPr>
        <w:t>льном уровне 3 часа в неделю, 34 недель, 102 часа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E86B79" w:rsidRDefault="00E86B79" w:rsidP="00E86B79">
      <w:pPr>
        <w:tabs>
          <w:tab w:val="left" w:pos="1005"/>
        </w:tabs>
        <w:spacing w:after="0" w:line="240" w:lineRule="auto"/>
        <w:ind w:right="424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8963AA">
        <w:rPr>
          <w:rFonts w:ascii="Times New Roman" w:hAnsi="Times New Roman" w:cs="Times New Roman"/>
          <w:bCs/>
          <w:sz w:val="24"/>
          <w:szCs w:val="24"/>
        </w:rPr>
        <w:t xml:space="preserve">     Программа рассчитана на 102</w:t>
      </w:r>
      <w:r>
        <w:rPr>
          <w:rFonts w:ascii="Times New Roman" w:hAnsi="Times New Roman" w:cs="Times New Roman"/>
          <w:bCs/>
          <w:sz w:val="24"/>
          <w:szCs w:val="24"/>
        </w:rPr>
        <w:t xml:space="preserve"> час</w:t>
      </w:r>
      <w:r w:rsidR="008963AA">
        <w:rPr>
          <w:rFonts w:ascii="Times New Roman" w:hAnsi="Times New Roman" w:cs="Times New Roman"/>
          <w:bCs/>
          <w:sz w:val="24"/>
          <w:szCs w:val="24"/>
        </w:rPr>
        <w:t>ов, но будет реализована  за 97</w:t>
      </w:r>
      <w:r>
        <w:rPr>
          <w:rFonts w:ascii="Times New Roman" w:hAnsi="Times New Roman" w:cs="Times New Roman"/>
          <w:bCs/>
          <w:sz w:val="24"/>
          <w:szCs w:val="24"/>
        </w:rPr>
        <w:t xml:space="preserve"> час</w:t>
      </w:r>
      <w:r w:rsidR="008963AA">
        <w:rPr>
          <w:rFonts w:ascii="Times New Roman" w:hAnsi="Times New Roman" w:cs="Times New Roman"/>
          <w:bCs/>
          <w:sz w:val="24"/>
          <w:szCs w:val="24"/>
        </w:rPr>
        <w:t>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основании календарного учебного графика МБОУ гимназии №3 г. Пролетарска.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Прохождение программного материала будет обеспечено за счёт сокращения часов по тем</w:t>
      </w:r>
      <w:r w:rsidR="00896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«</w:t>
      </w:r>
      <w:r w:rsidR="008963AA">
        <w:rPr>
          <w:rFonts w:ascii="Times New Roman" w:hAnsi="Times New Roman"/>
          <w:sz w:val="24"/>
          <w:szCs w:val="24"/>
        </w:rPr>
        <w:t>Обобщение и систематизация изученного</w:t>
      </w:r>
      <w:r w:rsidR="00896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E86B79" w:rsidRDefault="00E86B79" w:rsidP="00E86B79">
      <w:pPr>
        <w:tabs>
          <w:tab w:val="left" w:pos="1005"/>
        </w:tabs>
        <w:spacing w:after="0"/>
        <w:ind w:right="424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Учебно-методический комплекс:</w:t>
      </w:r>
    </w:p>
    <w:p w:rsidR="00E86B79" w:rsidRDefault="00E86B79" w:rsidP="00E86B79">
      <w:pPr>
        <w:tabs>
          <w:tab w:val="left" w:pos="1005"/>
        </w:tabs>
        <w:spacing w:after="0"/>
        <w:ind w:right="4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Гусарова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 Русский язык: 11 класс. Учебник для учащихся общеобразовательных учреждений: базовый и углублённый уровни.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Вентана-Граф</w:t>
      </w:r>
      <w:proofErr w:type="spellEnd"/>
      <w:r>
        <w:rPr>
          <w:rFonts w:ascii="Times New Roman" w:hAnsi="Times New Roman" w:cs="Times New Roman"/>
          <w:sz w:val="24"/>
          <w:szCs w:val="24"/>
        </w:rPr>
        <w:t>, 2016.</w:t>
      </w:r>
    </w:p>
    <w:p w:rsidR="002511A3" w:rsidRPr="00436A1E" w:rsidRDefault="002511A3" w:rsidP="002511A3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E01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ВЫПУСКНИКОВ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>В результате изучения русского языка ученик должен знать/понимать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 • функции языка; основные сведения о лингвистике как науке, роли старославянского языка в развитии русского языка, формах существования русского национального языка, литературном языке и его признаках;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системное устройство языка, взаимосвязь его уровней и единиц;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понятие языковой нормы, ее функций, современные тенденции в развитии норм русского литературного языка;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компоненты речевой ситуации; основные условия эффективности речевого общения;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основные аспекты культуры речи; требования, предъявляемые к устным и письменным текстам различных жанров в </w:t>
      </w:r>
      <w:proofErr w:type="spellStart"/>
      <w:r w:rsidRPr="009C5E01">
        <w:rPr>
          <w:rFonts w:ascii="Times New Roman" w:hAnsi="Times New Roman" w:cs="Times New Roman"/>
          <w:sz w:val="24"/>
          <w:szCs w:val="24"/>
        </w:rPr>
        <w:t>учебнонаучной</w:t>
      </w:r>
      <w:proofErr w:type="spellEnd"/>
      <w:r w:rsidRPr="009C5E01">
        <w:rPr>
          <w:rFonts w:ascii="Times New Roman" w:hAnsi="Times New Roman" w:cs="Times New Roman"/>
          <w:sz w:val="24"/>
          <w:szCs w:val="24"/>
        </w:rPr>
        <w:t xml:space="preserve">, обиходно-бытовой, социально-культурной и деловой сферах общения; уметь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проводить различные виды анализа языковых единиц; языковых явлений и фактов, допускающих неоднозначную интерпретацию;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lastRenderedPageBreak/>
        <w:t xml:space="preserve">• разграничивать варианты норм, преднамеренные и непреднамеренные нарушения языковой нормы;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проводить лингвистический анализ учебно-научных, деловых, публицистических, разговорных и художественных текстов; 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>•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9C5E01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 • объяснять взаимосвязь фактов языка и истории, языка и культуры русского и других народов; </w:t>
      </w:r>
      <w:proofErr w:type="spellStart"/>
      <w:r w:rsidRPr="009C5E01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9C5E01">
        <w:rPr>
          <w:rFonts w:ascii="Times New Roman" w:hAnsi="Times New Roman" w:cs="Times New Roman"/>
          <w:sz w:val="24"/>
          <w:szCs w:val="24"/>
        </w:rPr>
        <w:t xml:space="preserve"> и чтение </w:t>
      </w:r>
    </w:p>
    <w:p w:rsidR="003E3F2C" w:rsidRPr="009C5E01" w:rsidRDefault="00E86B79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использовать разные виды чтения (ознакомительно-изучающее, </w:t>
      </w:r>
      <w:proofErr w:type="gramStart"/>
      <w:r w:rsidRPr="009C5E01">
        <w:rPr>
          <w:rFonts w:ascii="Times New Roman" w:hAnsi="Times New Roman" w:cs="Times New Roman"/>
          <w:sz w:val="24"/>
          <w:szCs w:val="24"/>
        </w:rPr>
        <w:t>ознакомительно-реферативное</w:t>
      </w:r>
      <w:proofErr w:type="gramEnd"/>
      <w:r w:rsidRPr="009C5E01">
        <w:rPr>
          <w:rFonts w:ascii="Times New Roman" w:hAnsi="Times New Roman" w:cs="Times New Roman"/>
          <w:sz w:val="24"/>
          <w:szCs w:val="24"/>
        </w:rPr>
        <w:t xml:space="preserve"> и др.) в зависимости от коммуникативной задачи;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владеть основными приемами информационной переработки устного и письменного текста; говорение и письмо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создавать устные и письменные монологические и диалогические высказывания различных типов и жанров в </w:t>
      </w:r>
      <w:proofErr w:type="spellStart"/>
      <w:r w:rsidRPr="009C5E01">
        <w:rPr>
          <w:rFonts w:ascii="Times New Roman" w:hAnsi="Times New Roman" w:cs="Times New Roman"/>
          <w:sz w:val="24"/>
          <w:szCs w:val="24"/>
        </w:rPr>
        <w:t>социальнокультурной</w:t>
      </w:r>
      <w:proofErr w:type="spellEnd"/>
      <w:r w:rsidRPr="009C5E01">
        <w:rPr>
          <w:rFonts w:ascii="Times New Roman" w:hAnsi="Times New Roman" w:cs="Times New Roman"/>
          <w:sz w:val="24"/>
          <w:szCs w:val="24"/>
        </w:rPr>
        <w:t>, учебно-научной (на материале изучаемых учебных дисциплин), деловой сферах общения; редактировать собственный текст;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 • применять в практике речевого общения основные орфоэпические, лексические, грамматические нормы современного русского литературного языка; использовать в собственной речевой практике синонимические ресурсы русского языка;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применять в практике письма орфографические и пунктуационные нормы современного русского литературного языка;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соблюдать нормы речевого поведения в различных сферах и ситуациях общения, в том числе при обсуждении дискуссионных проблем; использовать приобретенные знания и умения в практической деятельности и повседневной жизни </w:t>
      </w:r>
      <w:proofErr w:type="gramStart"/>
      <w:r w:rsidRPr="009C5E01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C5E0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осознания русского языка как духовной, нравственной и культурной ценности народа; приобщения к ценностям национальной и мировой культуры;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углубления лингвистических знаний, расширения кругозора в области филологических наук и получения высшего филологического образования;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 xml:space="preserve">• 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>• увеличения продуктивного, рецептивного и потенциального словаря; расширения круга используемых языковых и речевых средств; совершенствования способности к самооценке через наблюдение за собственной речью;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lastRenderedPageBreak/>
        <w:t xml:space="preserve">• развития интеллектуальных и творческих способностей, навыков самостоятельной деятельности, использования языка для самореализации, самовыражения в различных областях человеческой деятельности; </w:t>
      </w:r>
    </w:p>
    <w:p w:rsidR="009C5E01" w:rsidRP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>• удовлетворения познавательных интересов в области гуманитарных наук;</w:t>
      </w:r>
    </w:p>
    <w:p w:rsidR="009C5E01" w:rsidRDefault="009C5E01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E01">
        <w:rPr>
          <w:rFonts w:ascii="Times New Roman" w:hAnsi="Times New Roman" w:cs="Times New Roman"/>
          <w:sz w:val="24"/>
          <w:szCs w:val="24"/>
        </w:rPr>
        <w:t>• самообразования и активного участия в производственной, культурной и общественной жизни государства.</w:t>
      </w:r>
    </w:p>
    <w:p w:rsidR="009C5E01" w:rsidRDefault="009C5E01" w:rsidP="009C5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:rsidR="009C5E01" w:rsidRDefault="009C5E01" w:rsidP="009C5E0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Углубленный уровень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Введение в курс русского языка 11 класса</w:t>
      </w:r>
      <w:r w:rsidRPr="00127C79">
        <w:rPr>
          <w:color w:val="000000"/>
        </w:rPr>
        <w:t>. Цель изучения курса.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I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Морфология как раздел грамматики. </w:t>
      </w:r>
      <w:r w:rsidRPr="00127C79">
        <w:rPr>
          <w:color w:val="000000"/>
        </w:rPr>
        <w:t>Принципы классификации слов по частям речи. Междометие как особая часть речи. Звукоподражательные слова.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</w:t>
      </w:r>
      <w:r w:rsidRPr="00127C79">
        <w:rPr>
          <w:color w:val="000000"/>
        </w:rPr>
        <w:t>. Правописание НЕ со словами разных частей речи. Трудные случаи правописания НЕ со словами разных частей речи. Входная диагностика. Комплексная контрольная работа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Основные качества хорошей речи. </w:t>
      </w:r>
      <w:r w:rsidRPr="00127C79">
        <w:rPr>
          <w:color w:val="000000"/>
        </w:rPr>
        <w:t>Правильность речи. Богатство речи. Чистота речи. Логичность речи. Точность речи. Уместность речи. Выразительность речи.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Знаки препинания при междометиях и при обращении.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II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Служебные части речи. </w:t>
      </w:r>
      <w:r w:rsidRPr="00127C79">
        <w:rPr>
          <w:color w:val="000000"/>
        </w:rPr>
        <w:t>Предлог как служебная часть речи. Союз как служебная часть речи. Частица как служебная часть речи.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предлогов, союзов и союзных слов. Правописание частиц. Различение значений частиц НЕ и НИ.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Употребление предлогов и союзов.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Вводные компоненты. Знаки препинания при вводных словах и предложениях. Вставные конструкции.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III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Имя существительное как часть речи</w:t>
      </w:r>
      <w:r w:rsidRPr="00127C79">
        <w:rPr>
          <w:color w:val="000000"/>
        </w:rPr>
        <w:t>. Собственные и нарицательные, конкретные и неконкретные имена существительные. Одушевлённые и неодушевлённые имена существительные. Род и число имён существительных. Род несклоняемых существительных. Склонение имён существительных. Падежи имён существительных. Словообразование имён существительных. Морфологические и неморфологические способы словообразования.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окончаний и суффиксов имён существительных.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 xml:space="preserve">Употребление форм имён существительных. Склонение имён существительных – географических названий на </w:t>
      </w:r>
      <w:proofErr w:type="gramStart"/>
      <w:r w:rsidRPr="00127C79">
        <w:rPr>
          <w:color w:val="000000"/>
        </w:rPr>
        <w:t>-О</w:t>
      </w:r>
      <w:proofErr w:type="gramEnd"/>
      <w:r w:rsidRPr="00127C79">
        <w:rPr>
          <w:color w:val="000000"/>
        </w:rPr>
        <w:t>. Особенности склонения имён и фамилий.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Синтаксическая функция имён существительных. Однородные члены предложения.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IV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Имя прилагательное как часть речи. </w:t>
      </w:r>
      <w:r w:rsidRPr="00127C79">
        <w:rPr>
          <w:color w:val="000000"/>
        </w:rPr>
        <w:t>Лексико-грамматические разряды имён прилагательных. Полная и краткая форма качественных имён прилагательных. Степени сравнения качественных имён прилагательных. Степени качества и склонение имён прилагательных. Словообразование имён прилагательных. Переход имён прилагательных в разряд имён существительных.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суффиксов имён прилагательных.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lastRenderedPageBreak/>
        <w:t>Нормы языка и культура речи. </w:t>
      </w:r>
      <w:r w:rsidRPr="00127C79">
        <w:rPr>
          <w:color w:val="000000"/>
        </w:rPr>
        <w:t>Вариантные формы полных и кратких имён прилагательных. Употребление форм степеней сравнения качественных имён прилагательных.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Основные синтаксические функции имён прилагательных. Однородные и неоднородные определения.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V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Имя числительное как часть речи.</w:t>
      </w:r>
      <w:r w:rsidRPr="00127C79">
        <w:rPr>
          <w:color w:val="000000"/>
        </w:rPr>
        <w:t> Разряды имён числительных по составу и значению. Переход имен числительных в разряд слов других частей речи.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Склонение числительных.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Особенности употребления форм имён числительных.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Синтаксические функции имён числительных. Обособленные уточняющие дополнения и знаки препинания при них</w:t>
      </w:r>
      <w:r w:rsidRPr="00127C79">
        <w:rPr>
          <w:b/>
          <w:bCs/>
          <w:color w:val="000000"/>
        </w:rPr>
        <w:t>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VI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Местоимение как часть речи.</w:t>
      </w:r>
      <w:r w:rsidRPr="00127C79">
        <w:rPr>
          <w:color w:val="000000"/>
        </w:rPr>
        <w:t> Разряды местоимений по значению. Переход слов других частей речи в разряд местоимений и местоимений в разряд служебных слов.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отрицательных и неопределённых местоимений.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Особенности употребления форм некоторых местоимений.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Основные синтаксические функции местоимений. Знаки препинания при сравнительных оборотах и других конструкциях с союзом КАК.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VII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Глагол как часть речи.</w:t>
      </w:r>
      <w:r w:rsidRPr="00127C79">
        <w:rPr>
          <w:color w:val="000000"/>
        </w:rPr>
        <w:t> Инфинитив глагола. Основы глагола. Категория вида и категория залога глагола. Переходные и непереходные глаголы. Возвратные глаголы. Категория наклонения и категория времени глагола. Категория лица. Безличные глаголы. Спряжение и словообразование глаголов.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 xml:space="preserve"> Правописание безударных личных окончаний глагола; различение форм 2 лица множественного числа изъявительного и повелительного наклонений; употребление Ь в глаголах. Правописание суффиксов </w:t>
      </w:r>
      <w:proofErr w:type="gramStart"/>
      <w:r w:rsidRPr="00127C79">
        <w:rPr>
          <w:color w:val="000000"/>
        </w:rPr>
        <w:t>-О</w:t>
      </w:r>
      <w:proofErr w:type="gramEnd"/>
      <w:r w:rsidRPr="00127C79">
        <w:rPr>
          <w:color w:val="000000"/>
        </w:rPr>
        <w:t>ВА, -ЕВА, -ИВА, -ЫВА; правописание суффиксов -И, -Е в глаголах с приставками ОБЕЗ- / ОБЕС-; правописание глаголов в прошедшем времени.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Особенности употребления форм глаголов.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Синтаксическая функция глаголов. Знаки препинания при обособленных приложениях.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 VIII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Причастие как особая форма глагола.</w:t>
      </w:r>
      <w:r w:rsidRPr="00127C79">
        <w:rPr>
          <w:color w:val="000000"/>
        </w:rPr>
        <w:t> Причастие как особая форма глагола. Формы причастий. Образование причастий. Склонение причастий. Краткие причастия. Переход причастий в разряд других частей речи.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гласных в суффиксах действительных и страдательных причастий настоящего времени. Н-НН в суффиксах страдательных причастий, кратких прилагательных и наречий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Особенности употребления форм причастий и причастных оборотов.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Синтаксическая функция причастий. Знаки препинания при согласованных и несогласованных определениях.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 IX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Деепричастие как особая форма глагола.</w:t>
      </w:r>
      <w:r w:rsidRPr="00127C79">
        <w:rPr>
          <w:color w:val="000000"/>
        </w:rPr>
        <w:t> Деепричастие как особая форма глагола. Вид деепричастий. Образование деепричастий. Переход деепричастий в разряд других частей речи.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гласных перед суффиксами деепричастий.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Особенности употребления деепричастных оборотов.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lastRenderedPageBreak/>
        <w:t>Синтаксис и пунктуация. </w:t>
      </w:r>
      <w:r w:rsidRPr="00127C79">
        <w:rPr>
          <w:color w:val="000000"/>
        </w:rPr>
        <w:t>Синтаксическая функция деепричастий. Знаки препинания при обособленных обстоятельствах.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i/>
          <w:iCs/>
          <w:color w:val="000000"/>
        </w:rPr>
        <w:t>Содержательный учебный блок X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Наречие как часть речи. </w:t>
      </w:r>
      <w:r w:rsidRPr="00127C79">
        <w:rPr>
          <w:color w:val="000000"/>
        </w:rPr>
        <w:t>Разряды наречий по значению. Степени сравнения наречий. Степени качества наречий. Словообразование наречий Переход наречий в разряд слов других частей речи. Слова категории состояния.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Орфография.</w:t>
      </w:r>
      <w:r w:rsidRPr="00127C79">
        <w:rPr>
          <w:color w:val="000000"/>
        </w:rPr>
        <w:t> Правописание суффиксов наречий. Дефисное, слитное, раздельное написание наречий и наречных сочетаний.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Нормы языка и культура речи. </w:t>
      </w:r>
      <w:r w:rsidRPr="00127C79">
        <w:rPr>
          <w:color w:val="000000"/>
        </w:rPr>
        <w:t>Особенности употребления форм наречий.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b/>
          <w:bCs/>
          <w:color w:val="000000"/>
        </w:rPr>
        <w:t>Синтаксис и пунктуация. </w:t>
      </w:r>
      <w:r w:rsidRPr="00127C79">
        <w:rPr>
          <w:color w:val="000000"/>
        </w:rPr>
        <w:t>Синтаксическая функция наречий. Уточняющие обособленные члены предложения и знаки препинания при них.</w:t>
      </w:r>
    </w:p>
    <w:p w:rsidR="009C5E01" w:rsidRPr="00127C79" w:rsidRDefault="009C5E01" w:rsidP="00127C79">
      <w:pPr>
        <w:pStyle w:val="a8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127C79">
        <w:rPr>
          <w:color w:val="000000"/>
        </w:rPr>
        <w:t>Структурно курс русского языка 11 класса представлен 10 блоками, внутри которых выделено 40 модулей. Внутри</w:t>
      </w:r>
      <w:r w:rsidRPr="00127C79">
        <w:rPr>
          <w:color w:val="FF0000"/>
        </w:rPr>
        <w:t> </w:t>
      </w:r>
      <w:r w:rsidRPr="00127C79">
        <w:rPr>
          <w:color w:val="000000"/>
        </w:rPr>
        <w:t>модулей примерно определены содержательные учебные единицы – уроки.</w:t>
      </w:r>
    </w:p>
    <w:p w:rsidR="00127C79" w:rsidRDefault="00127C79" w:rsidP="00127C79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87EDB" w:rsidRPr="00942105" w:rsidRDefault="00127C79" w:rsidP="00942105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pPr w:leftFromText="180" w:rightFromText="180" w:bottomFromText="160" w:vertAnchor="text" w:horzAnchor="margin" w:tblpY="24"/>
        <w:tblW w:w="8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"/>
        <w:gridCol w:w="5850"/>
        <w:gridCol w:w="879"/>
        <w:gridCol w:w="989"/>
      </w:tblGrid>
      <w:tr w:rsidR="00942105" w:rsidTr="00942105">
        <w:trPr>
          <w:trHeight w:val="5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Развитие речи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Контр.</w:t>
            </w:r>
          </w:p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работы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Введение –</w:t>
            </w:r>
            <w:r>
              <w:rPr>
                <w:rFonts w:ascii="Times New Roman" w:eastAsia="Times New Roman" w:hAnsi="Times New Roman" w:cs="Times New Roman"/>
              </w:rPr>
              <w:t>1час.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42105" w:rsidTr="00942105">
        <w:trPr>
          <w:trHeight w:val="29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lang w:bidi="ru-RU"/>
              </w:rPr>
              <w:t xml:space="preserve">Общее понятие о морфологии- </w:t>
            </w:r>
            <w:r w:rsidR="00A87050">
              <w:rPr>
                <w:rFonts w:ascii="Times New Roman" w:eastAsia="Book Antiqua" w:hAnsi="Times New Roman" w:cs="Times New Roman"/>
                <w:color w:val="231F20"/>
                <w:lang w:bidi="ru-RU"/>
              </w:rPr>
              <w:t xml:space="preserve">9 </w:t>
            </w:r>
            <w:r>
              <w:rPr>
                <w:rFonts w:ascii="Times New Roman" w:eastAsia="Book Antiqua" w:hAnsi="Times New Roman" w:cs="Times New Roman"/>
                <w:color w:val="231F20"/>
                <w:lang w:bidi="ru-RU"/>
              </w:rPr>
              <w:t>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A87050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w w:val="105"/>
                <w:lang w:bidi="ru-RU"/>
              </w:rPr>
              <w:t>Служебные части речи –</w:t>
            </w:r>
            <w:r w:rsidR="00A87050"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>11</w:t>
            </w:r>
            <w:r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 xml:space="preserve">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A87050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lang w:bidi="ru-RU"/>
              </w:rPr>
              <w:t>Имя существительное как часть речи–</w:t>
            </w:r>
            <w:r>
              <w:rPr>
                <w:rFonts w:ascii="Times New Roman" w:eastAsia="Book Antiqua" w:hAnsi="Times New Roman" w:cs="Times New Roman"/>
                <w:color w:val="231F20"/>
                <w:lang w:bidi="ru-RU"/>
              </w:rPr>
              <w:t>12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lang w:bidi="ru-RU"/>
              </w:rPr>
              <w:t xml:space="preserve">Имя прилагательное как часть речи – </w:t>
            </w:r>
            <w:r w:rsidR="004E5696">
              <w:rPr>
                <w:rFonts w:ascii="Times New Roman" w:eastAsia="Book Antiqua" w:hAnsi="Times New Roman" w:cs="Times New Roman"/>
                <w:color w:val="231F20"/>
                <w:lang w:bidi="ru-RU"/>
              </w:rPr>
              <w:t>10</w:t>
            </w:r>
            <w:r>
              <w:rPr>
                <w:rFonts w:ascii="Times New Roman" w:eastAsia="Book Antiqua" w:hAnsi="Times New Roman" w:cs="Times New Roman"/>
                <w:color w:val="231F20"/>
                <w:lang w:bidi="ru-RU"/>
              </w:rPr>
              <w:t xml:space="preserve">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lang w:bidi="ru-RU"/>
              </w:rPr>
              <w:t xml:space="preserve">Имя числительное как часть речи – </w:t>
            </w:r>
            <w:r>
              <w:rPr>
                <w:rFonts w:ascii="Times New Roman" w:eastAsia="Book Antiqua" w:hAnsi="Times New Roman" w:cs="Times New Roman"/>
                <w:color w:val="231F20"/>
                <w:lang w:bidi="ru-RU"/>
              </w:rPr>
              <w:t>8 часов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lang w:bidi="ru-RU"/>
              </w:rPr>
              <w:t>Местоимение как часть речи -</w:t>
            </w:r>
            <w:r>
              <w:rPr>
                <w:rFonts w:ascii="Times New Roman" w:eastAsia="Book Antiqua" w:hAnsi="Times New Roman" w:cs="Times New Roman"/>
                <w:color w:val="231F20"/>
                <w:lang w:bidi="ru-RU"/>
              </w:rPr>
              <w:t xml:space="preserve"> 8 часов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w w:val="105"/>
                <w:lang w:bidi="ru-RU"/>
              </w:rPr>
              <w:t xml:space="preserve">Глагол как часть речи – </w:t>
            </w:r>
            <w:r w:rsidR="004E5696"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>12</w:t>
            </w:r>
            <w:r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 xml:space="preserve">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29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w w:val="105"/>
                <w:lang w:bidi="ru-RU"/>
              </w:rPr>
              <w:t xml:space="preserve">Причастие как часть речи – </w:t>
            </w:r>
            <w:r w:rsidR="004E5696"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>12</w:t>
            </w:r>
            <w:r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 xml:space="preserve">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Book Antiqua" w:hAnsi="Times New Roman" w:cs="Times New Roman"/>
                <w:b/>
                <w:color w:val="231F20"/>
                <w:w w:val="105"/>
                <w:lang w:bidi="ru-RU"/>
              </w:rPr>
              <w:t xml:space="preserve">Деепричастие как часть речи – </w:t>
            </w:r>
            <w:r>
              <w:rPr>
                <w:rFonts w:ascii="Times New Roman" w:eastAsia="Book Antiqua" w:hAnsi="Times New Roman" w:cs="Times New Roman"/>
                <w:color w:val="231F20"/>
                <w:w w:val="105"/>
                <w:lang w:bidi="ru-RU"/>
              </w:rPr>
              <w:t>7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Наречие как часть речи – </w:t>
            </w:r>
            <w:r w:rsidR="004E5696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часов.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42105" w:rsidTr="00942105">
        <w:trPr>
          <w:trHeight w:val="306"/>
        </w:trPr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 105 ч.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942105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05" w:rsidRDefault="004E5696" w:rsidP="00942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94210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</w:tbl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</w:p>
    <w:p w:rsidR="00942105" w:rsidRDefault="00942105" w:rsidP="00942105">
      <w:pPr>
        <w:spacing w:after="0" w:line="240" w:lineRule="auto"/>
        <w:rPr>
          <w:rFonts w:ascii="Times New Roman" w:hAnsi="Times New Roman"/>
          <w:b/>
          <w:spacing w:val="-6"/>
          <w:sz w:val="24"/>
          <w:szCs w:val="24"/>
        </w:rPr>
      </w:pPr>
    </w:p>
    <w:p w:rsidR="00287EDB" w:rsidRDefault="00287EDB" w:rsidP="00287EDB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Календарное планирование</w:t>
      </w:r>
    </w:p>
    <w:tbl>
      <w:tblPr>
        <w:tblStyle w:val="ab"/>
        <w:tblW w:w="0" w:type="auto"/>
        <w:tblLook w:val="04A0"/>
      </w:tblPr>
      <w:tblGrid>
        <w:gridCol w:w="848"/>
        <w:gridCol w:w="4986"/>
        <w:gridCol w:w="1369"/>
        <w:gridCol w:w="2368"/>
      </w:tblGrid>
      <w:tr w:rsidR="00287EDB" w:rsidTr="00F729C9">
        <w:tc>
          <w:tcPr>
            <w:tcW w:w="848" w:type="dxa"/>
          </w:tcPr>
          <w:p w:rsidR="00287EDB" w:rsidRDefault="00287EDB" w:rsidP="00287E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87EDB" w:rsidRDefault="00287EDB" w:rsidP="00287E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986" w:type="dxa"/>
          </w:tcPr>
          <w:p w:rsidR="00287EDB" w:rsidRDefault="00287EDB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369" w:type="dxa"/>
          </w:tcPr>
          <w:p w:rsidR="00287EDB" w:rsidRDefault="00287EDB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368" w:type="dxa"/>
          </w:tcPr>
          <w:p w:rsidR="00287EDB" w:rsidRDefault="00287EDB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287EDB" w:rsidTr="00F729C9">
        <w:tc>
          <w:tcPr>
            <w:tcW w:w="848" w:type="dxa"/>
          </w:tcPr>
          <w:p w:rsidR="00287EDB" w:rsidRPr="00942105" w:rsidRDefault="00287EDB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287EDB" w:rsidRPr="00287EDB" w:rsidRDefault="00287EDB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в курс русского языка 11 класса. Цель изучения курса. Входное диагностическое тестирование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безоценочное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  <w:r w:rsidR="000A04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9" w:type="dxa"/>
          </w:tcPr>
          <w:p w:rsidR="00287EDB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368" w:type="dxa"/>
          </w:tcPr>
          <w:p w:rsidR="00287EDB" w:rsidRDefault="00942105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§1-3</w:t>
            </w:r>
            <w:r w:rsidR="000A0484">
              <w:rPr>
                <w:rFonts w:ascii="Arial" w:hAnsi="Arial" w:cs="Arial"/>
                <w:color w:val="000000"/>
                <w:sz w:val="27"/>
                <w:szCs w:val="27"/>
              </w:rPr>
              <w:t>, упр. 1.</w:t>
            </w:r>
          </w:p>
        </w:tc>
      </w:tr>
      <w:tr w:rsidR="000A0484" w:rsidTr="00F729C9">
        <w:tc>
          <w:tcPr>
            <w:tcW w:w="848" w:type="dxa"/>
          </w:tcPr>
          <w:p w:rsidR="000A0484" w:rsidRPr="00942105" w:rsidRDefault="000A0484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0A0484" w:rsidRDefault="000A0484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Принципы классификации слов по частям речи. Междометие и звукоподражательные слова как особые части речи.</w:t>
            </w:r>
          </w:p>
        </w:tc>
        <w:tc>
          <w:tcPr>
            <w:tcW w:w="1369" w:type="dxa"/>
          </w:tcPr>
          <w:p w:rsidR="000A0484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368" w:type="dxa"/>
          </w:tcPr>
          <w:p w:rsidR="000A0484" w:rsidRDefault="000A0484" w:rsidP="009C5E01">
            <w:pPr>
              <w:jc w:val="both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§1-3; упр.№1,5; повторить «не с разными ч/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A0484" w:rsidTr="00F729C9">
        <w:tc>
          <w:tcPr>
            <w:tcW w:w="848" w:type="dxa"/>
          </w:tcPr>
          <w:p w:rsidR="000A0484" w:rsidRPr="00942105" w:rsidRDefault="000A0484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0A0484" w:rsidRDefault="000A0484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НЕ со словами разных частей речи</w:t>
            </w:r>
          </w:p>
        </w:tc>
        <w:tc>
          <w:tcPr>
            <w:tcW w:w="1369" w:type="dxa"/>
          </w:tcPr>
          <w:p w:rsidR="000A0484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2368" w:type="dxa"/>
          </w:tcPr>
          <w:p w:rsidR="000A0484" w:rsidRDefault="000A0484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§4 выучить; упр.№13</w:t>
            </w:r>
          </w:p>
        </w:tc>
      </w:tr>
      <w:tr w:rsidR="00942105" w:rsidTr="00F729C9">
        <w:tc>
          <w:tcPr>
            <w:tcW w:w="848" w:type="dxa"/>
          </w:tcPr>
          <w:p w:rsidR="00942105" w:rsidRPr="00942105" w:rsidRDefault="00942105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942105" w:rsidRDefault="00942105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Трудные случаи правописания НЕ со словами разных частей речи. </w:t>
            </w:r>
          </w:p>
        </w:tc>
        <w:tc>
          <w:tcPr>
            <w:tcW w:w="1369" w:type="dxa"/>
          </w:tcPr>
          <w:p w:rsidR="00942105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368" w:type="dxa"/>
          </w:tcPr>
          <w:p w:rsidR="00942105" w:rsidRDefault="00942105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§4, упр.№15</w:t>
            </w:r>
          </w:p>
        </w:tc>
      </w:tr>
      <w:tr w:rsidR="00942105" w:rsidTr="00F729C9">
        <w:tc>
          <w:tcPr>
            <w:tcW w:w="848" w:type="dxa"/>
          </w:tcPr>
          <w:p w:rsidR="00942105" w:rsidRPr="00942105" w:rsidRDefault="00942105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942105" w:rsidRPr="00343D21" w:rsidRDefault="00343D21" w:rsidP="00343D2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Правильность речи.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</w:t>
            </w:r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Богатство речи.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</w:t>
            </w:r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Чистота речи.</w:t>
            </w:r>
          </w:p>
        </w:tc>
        <w:tc>
          <w:tcPr>
            <w:tcW w:w="1369" w:type="dxa"/>
          </w:tcPr>
          <w:p w:rsidR="00942105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2368" w:type="dxa"/>
          </w:tcPr>
          <w:p w:rsidR="00942105" w:rsidRDefault="00343D21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§5-10 выучить; упр. №21 (задания «ЕГЭ»)</w:t>
            </w:r>
          </w:p>
        </w:tc>
      </w:tr>
      <w:tr w:rsidR="00343D21" w:rsidTr="00F729C9">
        <w:tc>
          <w:tcPr>
            <w:tcW w:w="848" w:type="dxa"/>
          </w:tcPr>
          <w:p w:rsidR="00343D21" w:rsidRPr="00942105" w:rsidRDefault="00343D2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43D21" w:rsidRPr="00D607FB" w:rsidRDefault="00343D21" w:rsidP="00343D2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Уместность речи.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Выразитель</w:t>
            </w:r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ность речи.</w:t>
            </w:r>
          </w:p>
          <w:p w:rsidR="00343D21" w:rsidRPr="00D607FB" w:rsidRDefault="00343D21" w:rsidP="00343D2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(</w:t>
            </w:r>
            <w:proofErr w:type="spellStart"/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ЕГЭ</w:t>
            </w:r>
            <w:proofErr w:type="gramStart"/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.З</w:t>
            </w:r>
            <w:proofErr w:type="gramEnd"/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>адание</w:t>
            </w:r>
            <w:proofErr w:type="spellEnd"/>
            <w:r w:rsidRPr="00D607FB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24)</w:t>
            </w:r>
          </w:p>
        </w:tc>
        <w:tc>
          <w:tcPr>
            <w:tcW w:w="1369" w:type="dxa"/>
          </w:tcPr>
          <w:p w:rsidR="00343D2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368" w:type="dxa"/>
          </w:tcPr>
          <w:p w:rsidR="00343D21" w:rsidRDefault="00343D21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04E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11 выучить; упр. №24; инд. задание</w:t>
            </w:r>
          </w:p>
        </w:tc>
      </w:tr>
      <w:tr w:rsidR="00343D21" w:rsidTr="00F729C9">
        <w:tc>
          <w:tcPr>
            <w:tcW w:w="848" w:type="dxa"/>
          </w:tcPr>
          <w:p w:rsidR="00343D21" w:rsidRPr="00942105" w:rsidRDefault="00343D2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43D21" w:rsidRPr="00343D21" w:rsidRDefault="00343D21" w:rsidP="00343D2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Рр</w:t>
            </w:r>
            <w:proofErr w:type="spellEnd"/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. </w:t>
            </w:r>
            <w:r w:rsidRPr="00343D21">
              <w:rPr>
                <w:rFonts w:ascii="Times New Roman" w:eastAsia="Times New Roman" w:hAnsi="Times New Roman"/>
                <w:iCs/>
                <w:sz w:val="24"/>
                <w:szCs w:val="24"/>
              </w:rPr>
              <w:t>Подготовка к ЕГЭ. Задание  25. Сочинение-рассуждение на материале публицистического текста проблемного характера</w:t>
            </w:r>
          </w:p>
        </w:tc>
        <w:tc>
          <w:tcPr>
            <w:tcW w:w="1369" w:type="dxa"/>
          </w:tcPr>
          <w:p w:rsidR="00343D2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368" w:type="dxa"/>
          </w:tcPr>
          <w:p w:rsidR="00343D21" w:rsidRPr="0030704E" w:rsidRDefault="00343D21" w:rsidP="009C5E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редактирование текста</w:t>
            </w:r>
          </w:p>
        </w:tc>
      </w:tr>
      <w:tr w:rsidR="00F729C9" w:rsidTr="00F729C9">
        <w:tc>
          <w:tcPr>
            <w:tcW w:w="848" w:type="dxa"/>
          </w:tcPr>
          <w:p w:rsidR="00F729C9" w:rsidRPr="00942105" w:rsidRDefault="00F729C9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F729C9" w:rsidRPr="00F729C9" w:rsidRDefault="00F729C9" w:rsidP="00F729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Знаки препинания при междометиях. Знаки препинания в предложениях, осложненных обращениями.</w:t>
            </w:r>
          </w:p>
        </w:tc>
        <w:tc>
          <w:tcPr>
            <w:tcW w:w="1369" w:type="dxa"/>
          </w:tcPr>
          <w:p w:rsidR="00F729C9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368" w:type="dxa"/>
          </w:tcPr>
          <w:p w:rsidR="00F729C9" w:rsidRDefault="00F729C9" w:rsidP="003E3F2C">
            <w:r w:rsidRPr="00AE5715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12-13, упр.№31 (сочинение); повторить изученное</w:t>
            </w:r>
          </w:p>
        </w:tc>
      </w:tr>
      <w:tr w:rsidR="00F729C9" w:rsidTr="00F729C9">
        <w:tc>
          <w:tcPr>
            <w:tcW w:w="848" w:type="dxa"/>
          </w:tcPr>
          <w:p w:rsidR="00F729C9" w:rsidRPr="00942105" w:rsidRDefault="00F729C9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F729C9" w:rsidRPr="00F729C9" w:rsidRDefault="00F729C9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C9">
              <w:rPr>
                <w:rFonts w:ascii="Times New Roman" w:hAnsi="Times New Roman"/>
                <w:sz w:val="24"/>
                <w:szCs w:val="24"/>
              </w:rPr>
              <w:t>Итоговый контроль по блоку №7</w:t>
            </w:r>
          </w:p>
        </w:tc>
        <w:tc>
          <w:tcPr>
            <w:tcW w:w="1369" w:type="dxa"/>
          </w:tcPr>
          <w:p w:rsidR="00F729C9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368" w:type="dxa"/>
          </w:tcPr>
          <w:p w:rsidR="00F729C9" w:rsidRPr="00E076B8" w:rsidRDefault="00F729C9" w:rsidP="003E3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Упр. 28.</w:t>
            </w:r>
          </w:p>
        </w:tc>
      </w:tr>
      <w:tr w:rsidR="00F729C9" w:rsidTr="00F729C9">
        <w:tc>
          <w:tcPr>
            <w:tcW w:w="848" w:type="dxa"/>
          </w:tcPr>
          <w:p w:rsidR="00F729C9" w:rsidRPr="00942105" w:rsidRDefault="00F729C9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F729C9" w:rsidRPr="00F729C9" w:rsidRDefault="00F729C9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</w:tc>
        <w:tc>
          <w:tcPr>
            <w:tcW w:w="1369" w:type="dxa"/>
          </w:tcPr>
          <w:p w:rsidR="00F729C9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368" w:type="dxa"/>
          </w:tcPr>
          <w:p w:rsidR="00F729C9" w:rsidRDefault="00F729C9" w:rsidP="003E3F2C">
            <w:pPr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разобрать вариант ЕГЭ</w:t>
            </w:r>
          </w:p>
        </w:tc>
      </w:tr>
      <w:tr w:rsidR="00F729C9" w:rsidTr="00F729C9">
        <w:tc>
          <w:tcPr>
            <w:tcW w:w="848" w:type="dxa"/>
          </w:tcPr>
          <w:p w:rsidR="00F729C9" w:rsidRPr="00942105" w:rsidRDefault="00F729C9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F729C9" w:rsidRDefault="00F729C9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 как служебная часть речи. Разряды предлогов</w:t>
            </w:r>
          </w:p>
        </w:tc>
        <w:tc>
          <w:tcPr>
            <w:tcW w:w="1369" w:type="dxa"/>
          </w:tcPr>
          <w:p w:rsidR="00F729C9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2368" w:type="dxa"/>
          </w:tcPr>
          <w:p w:rsidR="00F729C9" w:rsidRDefault="00F729C9" w:rsidP="003E3F2C">
            <w:r w:rsidRPr="00E449D1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14, упр.№35</w:t>
            </w:r>
          </w:p>
        </w:tc>
      </w:tr>
      <w:tr w:rsidR="00F729C9" w:rsidTr="00F729C9">
        <w:tc>
          <w:tcPr>
            <w:tcW w:w="848" w:type="dxa"/>
          </w:tcPr>
          <w:p w:rsidR="00F729C9" w:rsidRPr="00942105" w:rsidRDefault="00F729C9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F729C9" w:rsidRDefault="00F729C9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Союз как служебная часть речи. Разряды союзов</w:t>
            </w:r>
          </w:p>
        </w:tc>
        <w:tc>
          <w:tcPr>
            <w:tcW w:w="1369" w:type="dxa"/>
          </w:tcPr>
          <w:p w:rsidR="00F729C9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368" w:type="dxa"/>
          </w:tcPr>
          <w:p w:rsidR="00F729C9" w:rsidRPr="00F729C9" w:rsidRDefault="00F729C9" w:rsidP="003E3F2C">
            <w:pPr>
              <w:rPr>
                <w:rFonts w:ascii="Times New Roman" w:hAnsi="Times New Roman"/>
                <w:sz w:val="24"/>
                <w:szCs w:val="24"/>
              </w:rPr>
            </w:pPr>
            <w:r w:rsidRPr="00E449D1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15, упр.№41 </w:t>
            </w:r>
          </w:p>
        </w:tc>
      </w:tr>
      <w:tr w:rsidR="00F729C9" w:rsidTr="00F729C9">
        <w:tc>
          <w:tcPr>
            <w:tcW w:w="848" w:type="dxa"/>
          </w:tcPr>
          <w:p w:rsidR="00F729C9" w:rsidRPr="00942105" w:rsidRDefault="00F729C9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F729C9" w:rsidRDefault="00F729C9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Частица как служебная часть речи. Разряды частиц</w:t>
            </w:r>
          </w:p>
        </w:tc>
        <w:tc>
          <w:tcPr>
            <w:tcW w:w="1369" w:type="dxa"/>
          </w:tcPr>
          <w:p w:rsidR="00F729C9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368" w:type="dxa"/>
          </w:tcPr>
          <w:p w:rsidR="00F729C9" w:rsidRDefault="00F729C9" w:rsidP="003E3F2C">
            <w:r w:rsidRPr="00E449D1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16, упр.№45 (дополнительное задание)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Отличие производных частей речи от соответствующих существительных, местоимений, наречий с непроизводными предлогами и частицами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368" w:type="dxa"/>
          </w:tcPr>
          <w:p w:rsidR="00E076B8" w:rsidRDefault="00E076B8" w:rsidP="003E3F2C">
            <w:r w:rsidRPr="005A425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17-18; упр.№47,49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частиц; разграничение частиц НЕ и НИ; особенности правописания оборотов</w:t>
            </w:r>
          </w:p>
          <w:p w:rsidR="00E076B8" w:rsidRDefault="00E076B8" w:rsidP="00E076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368" w:type="dxa"/>
          </w:tcPr>
          <w:p w:rsidR="00E076B8" w:rsidRDefault="00E076B8" w:rsidP="003E3F2C">
            <w:r w:rsidRPr="005A425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19-20;53, 54 (по вариантам)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Pr="00E076B8" w:rsidRDefault="00E076B8" w:rsidP="00E076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6B8">
              <w:rPr>
                <w:rFonts w:ascii="Times New Roman" w:hAnsi="Times New Roman"/>
                <w:sz w:val="24"/>
                <w:szCs w:val="24"/>
              </w:rPr>
              <w:t>Норы употребления предлогов, частиц и союзов. Подготовка к ЕГЭ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368" w:type="dxa"/>
          </w:tcPr>
          <w:p w:rsidR="00E076B8" w:rsidRDefault="00E076B8" w:rsidP="003E3F2C">
            <w:r w:rsidRPr="00A5604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21-22, упр.№60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Pr="00E076B8" w:rsidRDefault="00E076B8" w:rsidP="00E076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76B8">
              <w:rPr>
                <w:rFonts w:ascii="Times New Roman" w:hAnsi="Times New Roman"/>
                <w:iCs/>
                <w:sz w:val="24"/>
                <w:szCs w:val="24"/>
              </w:rPr>
              <w:t>Р.р</w:t>
            </w:r>
            <w:proofErr w:type="gramStart"/>
            <w:r w:rsidRPr="00E076B8">
              <w:rPr>
                <w:rFonts w:ascii="Times New Roman" w:hAnsi="Times New Roman"/>
                <w:iCs/>
                <w:sz w:val="24"/>
                <w:szCs w:val="24"/>
              </w:rPr>
              <w:t>.С</w:t>
            </w:r>
            <w:proofErr w:type="gramEnd"/>
            <w:r w:rsidRPr="00E076B8">
              <w:rPr>
                <w:rFonts w:ascii="Times New Roman" w:hAnsi="Times New Roman"/>
                <w:iCs/>
                <w:sz w:val="24"/>
                <w:szCs w:val="24"/>
              </w:rPr>
              <w:t>очинение-рассуждение</w:t>
            </w:r>
            <w:proofErr w:type="spellEnd"/>
            <w:r w:rsidRPr="00E076B8">
              <w:rPr>
                <w:rFonts w:ascii="Times New Roman" w:hAnsi="Times New Roman"/>
                <w:iCs/>
                <w:sz w:val="24"/>
                <w:szCs w:val="24"/>
              </w:rPr>
              <w:t xml:space="preserve"> на материале публицистического текста</w:t>
            </w: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368" w:type="dxa"/>
          </w:tcPr>
          <w:p w:rsidR="00E076B8" w:rsidRDefault="00E076B8" w:rsidP="003E3F2C">
            <w:r>
              <w:rPr>
                <w:rFonts w:ascii="Times New Roman" w:hAnsi="Times New Roman"/>
                <w:sz w:val="24"/>
                <w:szCs w:val="24"/>
              </w:rPr>
              <w:t>Закончить творческую работу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E076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Вводные компоненты и знаки препинания при них</w:t>
            </w:r>
          </w:p>
          <w:p w:rsidR="00E076B8" w:rsidRPr="00E076B8" w:rsidRDefault="00E076B8" w:rsidP="00E076B8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368" w:type="dxa"/>
          </w:tcPr>
          <w:p w:rsidR="00E076B8" w:rsidRDefault="00E076B8" w:rsidP="003E3F2C">
            <w:r w:rsidRPr="0063357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23-24,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61(устно), 63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Вставные конструкции и знаки препинания при них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368" w:type="dxa"/>
          </w:tcPr>
          <w:p w:rsidR="00E076B8" w:rsidRDefault="00E076B8" w:rsidP="003E3F2C">
            <w:r w:rsidRPr="0063357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25, упр.№65 или №66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P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6B8">
              <w:rPr>
                <w:rFonts w:ascii="Times New Roman" w:hAnsi="Times New Roman"/>
                <w:sz w:val="24"/>
                <w:szCs w:val="24"/>
              </w:rPr>
              <w:t>Итоговый контроль по блоку №8</w:t>
            </w:r>
          </w:p>
          <w:p w:rsidR="00E076B8" w:rsidRP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368" w:type="dxa"/>
          </w:tcPr>
          <w:p w:rsidR="00E076B8" w:rsidRPr="00034409" w:rsidRDefault="00E076B8" w:rsidP="003E3F2C">
            <w:pPr>
              <w:rPr>
                <w:rFonts w:ascii="Times New Roman" w:hAnsi="Times New Roman"/>
                <w:sz w:val="24"/>
                <w:szCs w:val="24"/>
              </w:rPr>
            </w:pPr>
            <w:r w:rsidRPr="00034409">
              <w:rPr>
                <w:rFonts w:ascii="Times New Roman" w:hAnsi="Times New Roman"/>
                <w:sz w:val="24"/>
                <w:szCs w:val="24"/>
              </w:rPr>
              <w:t xml:space="preserve">Повторить ранее </w:t>
            </w:r>
            <w:proofErr w:type="gramStart"/>
            <w:r w:rsidRPr="00034409">
              <w:rPr>
                <w:rFonts w:ascii="Times New Roman" w:hAnsi="Times New Roman"/>
                <w:sz w:val="24"/>
                <w:szCs w:val="24"/>
              </w:rPr>
              <w:t>изученное</w:t>
            </w:r>
            <w:proofErr w:type="gramEnd"/>
            <w:r w:rsidRPr="00034409">
              <w:rPr>
                <w:rFonts w:ascii="Times New Roman" w:hAnsi="Times New Roman"/>
                <w:sz w:val="24"/>
                <w:szCs w:val="24"/>
              </w:rPr>
              <w:t>; разобрать вариант ЕГЭ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368" w:type="dxa"/>
          </w:tcPr>
          <w:p w:rsidR="00E076B8" w:rsidRPr="00034409" w:rsidRDefault="00E076B8" w:rsidP="003E3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 w:rsidRPr="00E07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23-25 повторить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Собственные и нарицательные имена существительные. Категория одушевленности-неодушевленности</w:t>
            </w: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368" w:type="dxa"/>
          </w:tcPr>
          <w:p w:rsidR="00E076B8" w:rsidRDefault="00E076B8" w:rsidP="003E3F2C">
            <w:r w:rsidRPr="00DA1EC2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26-28, упр. №70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рода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368" w:type="dxa"/>
          </w:tcPr>
          <w:p w:rsidR="00E076B8" w:rsidRDefault="00E076B8" w:rsidP="003E3F2C">
            <w:r w:rsidRPr="00DA1EC2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29-30, упр.№74, индивидуальное задание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Несклоняемые существительные и определение рода несклоняемых существительных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368" w:type="dxa"/>
          </w:tcPr>
          <w:p w:rsidR="00E076B8" w:rsidRDefault="00E076B8" w:rsidP="003E3F2C">
            <w:r w:rsidRPr="00DA1EC2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29-30, разобрать вариант ЕГЭ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Категории числа, падежа. Типы склонения имен существительных, разносклоняемые имена существительные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2368" w:type="dxa"/>
          </w:tcPr>
          <w:p w:rsidR="00E076B8" w:rsidRDefault="00E076B8" w:rsidP="003E3F2C">
            <w:r w:rsidRPr="00DA1EC2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31-33, упр. №78</w:t>
            </w:r>
          </w:p>
        </w:tc>
      </w:tr>
      <w:tr w:rsidR="00E076B8" w:rsidTr="00F729C9">
        <w:tc>
          <w:tcPr>
            <w:tcW w:w="848" w:type="dxa"/>
          </w:tcPr>
          <w:p w:rsidR="00E076B8" w:rsidRPr="00942105" w:rsidRDefault="00E076B8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существительных, переход слов других частей речи в имена существительные</w:t>
            </w:r>
          </w:p>
          <w:p w:rsidR="00E076B8" w:rsidRDefault="00E076B8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076B8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368" w:type="dxa"/>
          </w:tcPr>
          <w:p w:rsidR="00E076B8" w:rsidRDefault="00E076B8" w:rsidP="003E3F2C">
            <w:r w:rsidRPr="00DA1EC2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34-35, упр. №88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правописания имен существительных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368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§36-37, упр. №92; индивидуальное задание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P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651">
              <w:rPr>
                <w:rFonts w:ascii="Times New Roman" w:hAnsi="Times New Roman"/>
                <w:sz w:val="24"/>
                <w:szCs w:val="24"/>
              </w:rPr>
              <w:t>Употребление форм имен существительных</w:t>
            </w:r>
          </w:p>
          <w:p w:rsidR="00EB2651" w:rsidRP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368" w:type="dxa"/>
          </w:tcPr>
          <w:p w:rsidR="00EB2651" w:rsidRDefault="00EB2651" w:rsidP="003E3F2C">
            <w:r w:rsidRPr="00DD227A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38, подбор примеров на материалы параграфа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P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651">
              <w:rPr>
                <w:rFonts w:ascii="Times New Roman" w:hAnsi="Times New Roman"/>
                <w:sz w:val="24"/>
                <w:szCs w:val="24"/>
              </w:rPr>
              <w:t xml:space="preserve">Варианты падежных окончаний собственных имен существительных (географических названий) на </w:t>
            </w:r>
            <w:proofErr w:type="gramStart"/>
            <w:r w:rsidRPr="00EB2651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EB2651">
              <w:rPr>
                <w:rFonts w:ascii="Times New Roman" w:hAnsi="Times New Roman"/>
                <w:sz w:val="24"/>
                <w:szCs w:val="24"/>
              </w:rPr>
              <w:t>; особенности склонения имен и фамилий</w:t>
            </w:r>
          </w:p>
          <w:p w:rsidR="00EB2651" w:rsidRP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368" w:type="dxa"/>
          </w:tcPr>
          <w:p w:rsidR="00EB2651" w:rsidRDefault="00EB2651" w:rsidP="003E3F2C">
            <w:r w:rsidRPr="00DD227A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39-40, упр.№102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P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651">
              <w:rPr>
                <w:rFonts w:ascii="Times New Roman" w:hAnsi="Times New Roman"/>
                <w:sz w:val="24"/>
                <w:szCs w:val="24"/>
              </w:rPr>
              <w:t>Подготовка к ЕГЭ. Сочинение-рассуждение по материалам публицистического текста проблемного характера и его анализ на последующих уроках</w:t>
            </w:r>
          </w:p>
          <w:p w:rsidR="00EB2651" w:rsidRP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368" w:type="dxa"/>
          </w:tcPr>
          <w:p w:rsidR="00EB2651" w:rsidRDefault="00EB2651" w:rsidP="003E3F2C">
            <w:r>
              <w:rPr>
                <w:rFonts w:ascii="Times New Roman" w:hAnsi="Times New Roman"/>
                <w:sz w:val="24"/>
                <w:szCs w:val="24"/>
              </w:rPr>
              <w:t>Редактировать творческую работу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синтаксические функции имен существительных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368" w:type="dxa"/>
          </w:tcPr>
          <w:p w:rsidR="00EB2651" w:rsidRDefault="00EB2651" w:rsidP="003E3F2C">
            <w:r w:rsidRPr="00A86065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41, индивидуальные карточки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Однородные члены предложения, знаки препинания при них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368" w:type="dxa"/>
          </w:tcPr>
          <w:p w:rsidR="00EB2651" w:rsidRDefault="00EB2651" w:rsidP="003E3F2C">
            <w:r w:rsidRPr="00A86065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42, упр. №106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Pr="00EB2651" w:rsidRDefault="00EB2651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651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№9</w:t>
            </w:r>
          </w:p>
          <w:p w:rsidR="00EB2651" w:rsidRPr="00EB2651" w:rsidRDefault="00EB2651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368" w:type="dxa"/>
          </w:tcPr>
          <w:p w:rsidR="00EB2651" w:rsidRPr="00EB2651" w:rsidRDefault="00EB2651" w:rsidP="003E3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368" w:type="dxa"/>
          </w:tcPr>
          <w:p w:rsidR="00EB2651" w:rsidRDefault="00EB2651" w:rsidP="003E3F2C">
            <w:r>
              <w:rPr>
                <w:rFonts w:ascii="Times New Roman" w:hAnsi="Times New Roman"/>
                <w:sz w:val="24"/>
                <w:szCs w:val="24"/>
              </w:rPr>
              <w:t>Закончить аналитическую работу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EB26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Лексико-грамматические разряды имен прилагательных;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взаимопереход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имен прилагательных из разряда в разряд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368" w:type="dxa"/>
          </w:tcPr>
          <w:p w:rsidR="00EB2651" w:rsidRDefault="00EB2651" w:rsidP="003E3F2C">
            <w:r w:rsidRPr="00717CD7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43-44, упр.№109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 и краткая форма имен прилагательных; степени сравнения и особенности склонения имен прилагательных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368" w:type="dxa"/>
          </w:tcPr>
          <w:p w:rsidR="00EB2651" w:rsidRDefault="00EB2651" w:rsidP="003E3F2C">
            <w:r w:rsidRPr="00717CD7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45-47, упр.№113, 116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прилагательных</w:t>
            </w:r>
          </w:p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368" w:type="dxa"/>
          </w:tcPr>
          <w:p w:rsidR="00EB2651" w:rsidRDefault="00EB2651" w:rsidP="003E3F2C">
            <w:r w:rsidRPr="00717CD7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48-49, упр.№122</w:t>
            </w:r>
          </w:p>
        </w:tc>
      </w:tr>
      <w:tr w:rsidR="00EB2651" w:rsidTr="00F729C9">
        <w:tc>
          <w:tcPr>
            <w:tcW w:w="848" w:type="dxa"/>
          </w:tcPr>
          <w:p w:rsidR="00EB2651" w:rsidRPr="00942105" w:rsidRDefault="00EB265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суффиксов прилагательных: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-, -ив-, -ев-,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-, -лив-,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69" w:type="dxa"/>
          </w:tcPr>
          <w:p w:rsidR="00EB265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368" w:type="dxa"/>
          </w:tcPr>
          <w:p w:rsidR="00EB2651" w:rsidRDefault="00EB265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§50, упр.№124</w:t>
            </w:r>
          </w:p>
        </w:tc>
      </w:tr>
      <w:tr w:rsidR="00E13591" w:rsidTr="00F729C9">
        <w:tc>
          <w:tcPr>
            <w:tcW w:w="848" w:type="dxa"/>
          </w:tcPr>
          <w:p w:rsidR="00E13591" w:rsidRPr="00942105" w:rsidRDefault="00E1359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13591" w:rsidRPr="00E13591" w:rsidRDefault="00E1359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3591">
              <w:rPr>
                <w:rFonts w:ascii="Times New Roman" w:hAnsi="Times New Roman"/>
                <w:sz w:val="24"/>
                <w:szCs w:val="24"/>
              </w:rPr>
              <w:t xml:space="preserve">Употребление форм имен прилагательных. </w:t>
            </w:r>
          </w:p>
        </w:tc>
        <w:tc>
          <w:tcPr>
            <w:tcW w:w="1369" w:type="dxa"/>
          </w:tcPr>
          <w:p w:rsidR="00E1359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368" w:type="dxa"/>
          </w:tcPr>
          <w:p w:rsidR="00E13591" w:rsidRDefault="00E13591" w:rsidP="003E3F2C">
            <w:r w:rsidRPr="00657C3E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51-52,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134</w:t>
            </w:r>
          </w:p>
        </w:tc>
      </w:tr>
      <w:tr w:rsidR="00E13591" w:rsidTr="00F729C9">
        <w:tc>
          <w:tcPr>
            <w:tcW w:w="848" w:type="dxa"/>
          </w:tcPr>
          <w:p w:rsidR="00E13591" w:rsidRPr="00942105" w:rsidRDefault="00E1359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E13591" w:rsidRPr="00E13591" w:rsidRDefault="00E1359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3591">
              <w:rPr>
                <w:rFonts w:ascii="Times New Roman" w:hAnsi="Times New Roman"/>
                <w:sz w:val="24"/>
                <w:szCs w:val="24"/>
              </w:rPr>
              <w:t>Р.</w:t>
            </w:r>
            <w:proofErr w:type="gramStart"/>
            <w:r w:rsidRPr="00E1359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13591">
              <w:rPr>
                <w:rFonts w:ascii="Times New Roman" w:hAnsi="Times New Roman"/>
                <w:sz w:val="24"/>
                <w:szCs w:val="24"/>
              </w:rPr>
              <w:t xml:space="preserve"> Подготовка к ЕГЭ. Сочинение-рассуждение по материалам публицистического текста проблемного характера и его анализ на последующих уроках</w:t>
            </w:r>
          </w:p>
          <w:p w:rsidR="00E13591" w:rsidRPr="00E13591" w:rsidRDefault="00E1359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E1359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368" w:type="dxa"/>
          </w:tcPr>
          <w:p w:rsidR="00E13591" w:rsidRDefault="00E13591" w:rsidP="003E3F2C">
            <w:r>
              <w:rPr>
                <w:rFonts w:ascii="Times New Roman" w:hAnsi="Times New Roman"/>
                <w:sz w:val="24"/>
                <w:szCs w:val="24"/>
              </w:rPr>
              <w:t>Закончить творческую работу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7650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синтаксические функции имен прилагательных</w:t>
            </w:r>
          </w:p>
          <w:p w:rsidR="007650C1" w:rsidRPr="009E3E4C" w:rsidRDefault="007650C1" w:rsidP="003E3F2C">
            <w:pPr>
              <w:jc w:val="both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368" w:type="dxa"/>
          </w:tcPr>
          <w:p w:rsidR="007650C1" w:rsidRDefault="007650C1" w:rsidP="003E3F2C">
            <w:r w:rsidRPr="00D01C69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53, комплексный анализ текста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Знаки препинания при обособленных согласованных и несогласованных определениях. </w:t>
            </w:r>
          </w:p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368" w:type="dxa"/>
          </w:tcPr>
          <w:p w:rsidR="007650C1" w:rsidRDefault="007650C1" w:rsidP="003E3F2C">
            <w:r w:rsidRPr="00D01C69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54, 138 (творческая работа)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Pr="007650C1" w:rsidRDefault="007650C1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650C1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№10</w:t>
            </w:r>
          </w:p>
          <w:p w:rsidR="007650C1" w:rsidRP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368" w:type="dxa"/>
          </w:tcPr>
          <w:p w:rsidR="007650C1" w:rsidRPr="007650C1" w:rsidRDefault="007650C1" w:rsidP="003E3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368" w:type="dxa"/>
          </w:tcPr>
          <w:p w:rsidR="007650C1" w:rsidRPr="00AB48D6" w:rsidRDefault="007650C1" w:rsidP="003E3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Закончить работу над ошибками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числительных по составу. Грамматические разряды имен числительных</w:t>
            </w:r>
          </w:p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368" w:type="dxa"/>
          </w:tcPr>
          <w:p w:rsidR="007650C1" w:rsidRDefault="007650C1" w:rsidP="003E3F2C">
            <w:r w:rsidRPr="008D2B1D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56, упр.№146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Переход имен числительных в разряд слов других частей речи. Подготовка к ЕГЭ</w:t>
            </w:r>
          </w:p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368" w:type="dxa"/>
          </w:tcPr>
          <w:p w:rsidR="007650C1" w:rsidRDefault="007650C1" w:rsidP="003E3F2C">
            <w:r w:rsidRPr="008D2B1D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149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склонения и правописания имен числительных</w:t>
            </w:r>
          </w:p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2368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§58-59,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154, 156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P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50C1">
              <w:rPr>
                <w:rFonts w:ascii="Times New Roman" w:hAnsi="Times New Roman"/>
                <w:sz w:val="24"/>
                <w:szCs w:val="24"/>
              </w:rPr>
              <w:t xml:space="preserve">Употребление форм имен числительных. </w:t>
            </w:r>
          </w:p>
          <w:p w:rsidR="007650C1" w:rsidRP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368" w:type="dxa"/>
          </w:tcPr>
          <w:p w:rsidR="007650C1" w:rsidRPr="007650C1" w:rsidRDefault="007650C1" w:rsidP="00765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0C1">
              <w:rPr>
                <w:rFonts w:ascii="Times New Roman" w:hAnsi="Times New Roman" w:cs="Times New Roman"/>
                <w:sz w:val="24"/>
                <w:szCs w:val="24"/>
              </w:rPr>
              <w:t xml:space="preserve">§60, </w:t>
            </w:r>
            <w:r w:rsidRPr="00765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упр. 157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7650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Синтаксические функции имен числительных</w:t>
            </w:r>
          </w:p>
          <w:p w:rsidR="007650C1" w:rsidRPr="000B0A9B" w:rsidRDefault="007650C1" w:rsidP="003E3F2C">
            <w:pPr>
              <w:jc w:val="both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368" w:type="dxa"/>
          </w:tcPr>
          <w:p w:rsidR="007650C1" w:rsidRDefault="007650C1" w:rsidP="003E3F2C">
            <w:r w:rsidRPr="00A51CB5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61, упр. №158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7650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Обособленные уточняющие дополнения. Пунктуационное оформление предложений с обособленными уточняющими дополнениями</w:t>
            </w:r>
          </w:p>
          <w:p w:rsidR="007650C1" w:rsidRDefault="007650C1" w:rsidP="007650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368" w:type="dxa"/>
          </w:tcPr>
          <w:p w:rsidR="007650C1" w:rsidRDefault="007650C1" w:rsidP="003E3F2C">
            <w:r w:rsidRPr="00A51CB5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62, упр.№161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Pr="007650C1" w:rsidRDefault="007650C1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650C1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№11</w:t>
            </w:r>
          </w:p>
          <w:p w:rsidR="007650C1" w:rsidRPr="007650C1" w:rsidRDefault="007650C1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368" w:type="dxa"/>
          </w:tcPr>
          <w:p w:rsidR="007650C1" w:rsidRPr="007650C1" w:rsidRDefault="007650C1" w:rsidP="003E3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0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7650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7650C1" w:rsidRPr="007650C1" w:rsidRDefault="007650C1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368" w:type="dxa"/>
          </w:tcPr>
          <w:p w:rsidR="007650C1" w:rsidRPr="00E22A62" w:rsidRDefault="007650C1" w:rsidP="003E3F2C">
            <w:pPr>
              <w:rPr>
                <w:rFonts w:ascii="Times New Roman" w:hAnsi="Times New Roman"/>
                <w:sz w:val="24"/>
                <w:szCs w:val="24"/>
              </w:rPr>
            </w:pPr>
            <w:r w:rsidRPr="00E22A62">
              <w:rPr>
                <w:rFonts w:ascii="Times New Roman" w:hAnsi="Times New Roman"/>
                <w:sz w:val="24"/>
                <w:szCs w:val="24"/>
              </w:rPr>
              <w:t>Закончить работу над ошибками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Разряды местоимений по значению. Словообразование местоимений</w:t>
            </w:r>
          </w:p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368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§63-64, упр.№165</w:t>
            </w:r>
          </w:p>
        </w:tc>
      </w:tr>
      <w:tr w:rsidR="007650C1" w:rsidTr="00F729C9">
        <w:tc>
          <w:tcPr>
            <w:tcW w:w="848" w:type="dxa"/>
          </w:tcPr>
          <w:p w:rsidR="007650C1" w:rsidRPr="00942105" w:rsidRDefault="007650C1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7650C1" w:rsidRDefault="007650C1" w:rsidP="006E07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отрицательных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неопределенных местоимений. </w:t>
            </w:r>
          </w:p>
        </w:tc>
        <w:tc>
          <w:tcPr>
            <w:tcW w:w="1369" w:type="dxa"/>
          </w:tcPr>
          <w:p w:rsidR="007650C1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24.01</w:t>
            </w:r>
          </w:p>
        </w:tc>
        <w:tc>
          <w:tcPr>
            <w:tcW w:w="2368" w:type="dxa"/>
          </w:tcPr>
          <w:p w:rsidR="007650C1" w:rsidRDefault="007650C1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§65, вариант ЕГЭ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777">
              <w:rPr>
                <w:rFonts w:ascii="Times New Roman" w:hAnsi="Times New Roman"/>
                <w:sz w:val="24"/>
                <w:szCs w:val="24"/>
              </w:rPr>
              <w:t xml:space="preserve">Употребление форм местоимений. </w:t>
            </w:r>
          </w:p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368" w:type="dxa"/>
          </w:tcPr>
          <w:p w:rsidR="006E0777" w:rsidRDefault="006E0777" w:rsidP="003E3F2C">
            <w:r w:rsidRPr="00BF58B2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171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777">
              <w:rPr>
                <w:rFonts w:ascii="Times New Roman" w:hAnsi="Times New Roman"/>
                <w:b/>
                <w:sz w:val="24"/>
                <w:szCs w:val="24"/>
              </w:rPr>
              <w:t>Р.р</w:t>
            </w:r>
            <w:r w:rsidRPr="006E0777">
              <w:rPr>
                <w:rFonts w:ascii="Times New Roman" w:hAnsi="Times New Roman"/>
                <w:sz w:val="24"/>
                <w:szCs w:val="24"/>
              </w:rPr>
              <w:t>. Подготовка к ЕГЭ. Сочинение-рассуждение по материалам публицистического текста проблемного характера и его анализ на последующих уроках</w:t>
            </w:r>
          </w:p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368" w:type="dxa"/>
          </w:tcPr>
          <w:p w:rsidR="006E0777" w:rsidRDefault="006E0777" w:rsidP="003E3F2C">
            <w:r>
              <w:rPr>
                <w:rFonts w:ascii="Times New Roman" w:hAnsi="Times New Roman"/>
                <w:sz w:val="24"/>
                <w:szCs w:val="24"/>
              </w:rPr>
              <w:t>Закончить творческую работу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Синтаксические функции местоимений; понятие сравнительного оборота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368" w:type="dxa"/>
          </w:tcPr>
          <w:p w:rsidR="006E0777" w:rsidRDefault="006E0777" w:rsidP="003E3F2C">
            <w:r w:rsidRPr="005067EB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172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Знаки препинания при сравнительных оборотах и других конструкциях  союзом </w:t>
            </w:r>
            <w:r w:rsidRPr="001138F2">
              <w:rPr>
                <w:rFonts w:ascii="Times New Roman" w:hAnsi="Times New Roman"/>
                <w:i/>
                <w:sz w:val="24"/>
                <w:szCs w:val="24"/>
              </w:rPr>
              <w:t>как</w:t>
            </w: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368" w:type="dxa"/>
          </w:tcPr>
          <w:p w:rsidR="006E0777" w:rsidRDefault="006E0777" w:rsidP="003E3F2C">
            <w:r w:rsidRPr="005067EB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68, упр. №175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Pr="006E0777" w:rsidRDefault="006E0777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0777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№12</w:t>
            </w:r>
          </w:p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2368" w:type="dxa"/>
          </w:tcPr>
          <w:p w:rsidR="006E0777" w:rsidRPr="006E0777" w:rsidRDefault="006E0777" w:rsidP="003E3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2368" w:type="dxa"/>
          </w:tcPr>
          <w:p w:rsidR="006E0777" w:rsidRPr="006E0777" w:rsidRDefault="006E0777" w:rsidP="003E3F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Закончить работу над ошибками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Инфинитив глагола; основы глагола и их участие в образовании глагольных форм</w:t>
            </w:r>
          </w:p>
          <w:p w:rsidR="006E0777" w:rsidRPr="001138F2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368" w:type="dxa"/>
          </w:tcPr>
          <w:p w:rsidR="006E0777" w:rsidRDefault="006E0777" w:rsidP="003E3F2C">
            <w:r w:rsidRPr="0001207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69-70, упр. №178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вида глагола. Категория залога глагола. Глаголы переходные и непереходные; возвратные глаголы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368" w:type="dxa"/>
          </w:tcPr>
          <w:p w:rsidR="006E0777" w:rsidRDefault="006E0777" w:rsidP="003E3F2C">
            <w:r w:rsidRPr="0001207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71-74, упр.№188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777">
              <w:rPr>
                <w:rFonts w:ascii="Times New Roman" w:hAnsi="Times New Roman"/>
                <w:b/>
                <w:sz w:val="24"/>
                <w:szCs w:val="24"/>
              </w:rPr>
              <w:t xml:space="preserve">Р.р. </w:t>
            </w:r>
            <w:r w:rsidRPr="006E0777">
              <w:rPr>
                <w:rFonts w:ascii="Times New Roman" w:hAnsi="Times New Roman"/>
                <w:sz w:val="24"/>
                <w:szCs w:val="24"/>
              </w:rPr>
              <w:t>Подготовка к ЕГЭ. Сочинение-рассуждение по материалам публицистического текста проблемного характера и его анализ на последующих уроках</w:t>
            </w:r>
          </w:p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368" w:type="dxa"/>
          </w:tcPr>
          <w:p w:rsidR="006E0777" w:rsidRDefault="006E0777" w:rsidP="003E3F2C">
            <w:r>
              <w:rPr>
                <w:rFonts w:ascii="Times New Roman" w:hAnsi="Times New Roman"/>
                <w:sz w:val="24"/>
                <w:szCs w:val="24"/>
              </w:rPr>
              <w:t>Упр.№189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наклонения глагола. Особенности употребления наклонений глаголов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406C81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368" w:type="dxa"/>
          </w:tcPr>
          <w:p w:rsidR="006E0777" w:rsidRDefault="006E0777" w:rsidP="003E3F2C">
            <w:r w:rsidRPr="0001207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192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времени; особенности употребления времени глаголов. Категорий лица; безличные глаголы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20.002</w:t>
            </w:r>
          </w:p>
        </w:tc>
        <w:tc>
          <w:tcPr>
            <w:tcW w:w="2368" w:type="dxa"/>
          </w:tcPr>
          <w:p w:rsidR="006E0777" w:rsidRDefault="006E0777" w:rsidP="003E3F2C">
            <w:r w:rsidRPr="0057511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76-78,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198, вариант ЕГЭ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Спряжение глаголов; разноспрягаемые глаголы. Словообразование глаголов. Подготовка к ЕГЭ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368" w:type="dxa"/>
          </w:tcPr>
          <w:p w:rsidR="006E0777" w:rsidRDefault="006E0777" w:rsidP="003E3F2C">
            <w:r w:rsidRPr="0057511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79-80. Упр.№205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безударных личных окончаний и суффиксов глаголов. Правописание глаголов прошедшего времени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368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§81, упр. №207, 208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777">
              <w:rPr>
                <w:rFonts w:ascii="Times New Roman" w:hAnsi="Times New Roman"/>
                <w:sz w:val="24"/>
                <w:szCs w:val="24"/>
              </w:rPr>
              <w:t xml:space="preserve">Употребление форм глаголов. </w:t>
            </w:r>
          </w:p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368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§82, упр. №209, задания формата ЕГЭ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Синтаксические функции глаголов. Функции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инфинитива глагола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02.03</w:t>
            </w:r>
          </w:p>
        </w:tc>
        <w:tc>
          <w:tcPr>
            <w:tcW w:w="2368" w:type="dxa"/>
          </w:tcPr>
          <w:p w:rsidR="006E0777" w:rsidRDefault="006E0777" w:rsidP="003E3F2C">
            <w:r w:rsidRPr="00BB21B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83, упр.№210</w:t>
            </w:r>
          </w:p>
        </w:tc>
      </w:tr>
      <w:tr w:rsidR="006E0777" w:rsidTr="00F729C9">
        <w:tc>
          <w:tcPr>
            <w:tcW w:w="848" w:type="dxa"/>
          </w:tcPr>
          <w:p w:rsidR="006E0777" w:rsidRPr="00942105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Знаки препинания при обособленных приложениях. Подготовка к ЕГЭ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368" w:type="dxa"/>
          </w:tcPr>
          <w:p w:rsidR="006E0777" w:rsidRDefault="006E0777" w:rsidP="003E3F2C">
            <w:r w:rsidRPr="00BB21B8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213</w:t>
            </w:r>
          </w:p>
        </w:tc>
      </w:tr>
      <w:tr w:rsidR="006E0777" w:rsidRPr="006E0777" w:rsidTr="00F729C9">
        <w:tc>
          <w:tcPr>
            <w:tcW w:w="848" w:type="dxa"/>
          </w:tcPr>
          <w:p w:rsidR="006E0777" w:rsidRPr="006E0777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Pr="006E0777" w:rsidRDefault="006E0777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0777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№13</w:t>
            </w:r>
          </w:p>
          <w:p w:rsidR="006E0777" w:rsidRP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368" w:type="dxa"/>
          </w:tcPr>
          <w:p w:rsidR="006E0777" w:rsidRPr="006E0777" w:rsidRDefault="006E0777" w:rsidP="003E3F2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6E0777" w:rsidRPr="006E0777" w:rsidTr="00F729C9">
        <w:tc>
          <w:tcPr>
            <w:tcW w:w="848" w:type="dxa"/>
          </w:tcPr>
          <w:p w:rsidR="006E0777" w:rsidRPr="006E0777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368" w:type="dxa"/>
          </w:tcPr>
          <w:p w:rsidR="006E0777" w:rsidRPr="006E0777" w:rsidRDefault="006E0777" w:rsidP="003E3F2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6E0777" w:rsidRPr="006E0777" w:rsidTr="00F729C9">
        <w:tc>
          <w:tcPr>
            <w:tcW w:w="848" w:type="dxa"/>
          </w:tcPr>
          <w:p w:rsidR="006E0777" w:rsidRPr="006E0777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Действительные и страдательные причастия настоящего и прошедшего времени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368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§85, упр. №215</w:t>
            </w:r>
          </w:p>
        </w:tc>
      </w:tr>
      <w:tr w:rsidR="006E0777" w:rsidRPr="006E0777" w:rsidTr="00F729C9">
        <w:tc>
          <w:tcPr>
            <w:tcW w:w="848" w:type="dxa"/>
          </w:tcPr>
          <w:p w:rsidR="006E0777" w:rsidRPr="006E0777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образования причастий; краткая форма страдательных причастий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368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§86, упр. №218, 219</w:t>
            </w:r>
          </w:p>
        </w:tc>
      </w:tr>
      <w:tr w:rsidR="006E0777" w:rsidRPr="006E0777" w:rsidTr="00F729C9">
        <w:tc>
          <w:tcPr>
            <w:tcW w:w="848" w:type="dxa"/>
          </w:tcPr>
          <w:p w:rsidR="006E0777" w:rsidRPr="006E0777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причастий; переход причастий в категорию имен прилагательных и имен существительных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368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§87-89, упр. №223</w:t>
            </w:r>
          </w:p>
        </w:tc>
      </w:tr>
      <w:tr w:rsidR="006E0777" w:rsidRPr="006E0777" w:rsidTr="00F729C9">
        <w:tc>
          <w:tcPr>
            <w:tcW w:w="848" w:type="dxa"/>
          </w:tcPr>
          <w:p w:rsidR="006E0777" w:rsidRPr="006E0777" w:rsidRDefault="006E0777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-Н-/-Н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суффиксах страдательных причастий, кратких прилагательных и наречий (обобщение). Подготовка к ЕГЭ</w:t>
            </w:r>
          </w:p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6E0777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368" w:type="dxa"/>
          </w:tcPr>
          <w:p w:rsidR="006E0777" w:rsidRDefault="006E0777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§87-89, упр. №225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гласных в суффиксах действительных и страдательных причастий настоящего времени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§90, упр.№227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3F2C">
              <w:rPr>
                <w:rFonts w:ascii="Times New Roman" w:hAnsi="Times New Roman"/>
                <w:sz w:val="24"/>
                <w:szCs w:val="24"/>
              </w:rPr>
              <w:t>Употребление форм причастий: варианты форм причастий</w:t>
            </w:r>
          </w:p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§91, упр.№229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Синтаксические функции причастий; нормативные принципы употребления причастных оборотов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2368" w:type="dxa"/>
          </w:tcPr>
          <w:p w:rsidR="003E3F2C" w:rsidRDefault="003E3F2C" w:rsidP="003E3F2C">
            <w:r w:rsidRPr="00A844BD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92, упр. №231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Знаки препинания в предложениях при согласованных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согласованных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несогласованных определениях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2368" w:type="dxa"/>
          </w:tcPr>
          <w:p w:rsidR="003E3F2C" w:rsidRDefault="003E3F2C" w:rsidP="003E3F2C">
            <w:r w:rsidRPr="00A844BD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236 (творческая работа)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Pr="003E3F2C" w:rsidRDefault="003E3F2C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3F2C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№14</w:t>
            </w:r>
          </w:p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368" w:type="dxa"/>
          </w:tcPr>
          <w:p w:rsidR="003E3F2C" w:rsidRPr="003E3F2C" w:rsidRDefault="003E3F2C" w:rsidP="003E3F2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368" w:type="dxa"/>
          </w:tcPr>
          <w:p w:rsidR="003E3F2C" w:rsidRPr="003E3F2C" w:rsidRDefault="003E3F2C" w:rsidP="003E3F2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Деепричастия совершенного и несовершенного вида; образование деепричастий; переход деепричастий в категорию наречий и служебных частей речи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§94-96,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241 или 242 (на выбор)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</w:t>
            </w:r>
            <w:r w:rsidR="00A32BAD">
              <w:rPr>
                <w:rFonts w:ascii="Times New Roman" w:hAnsi="Times New Roman"/>
                <w:sz w:val="24"/>
                <w:szCs w:val="24"/>
              </w:rPr>
              <w:t>описание суффиксов деепричастий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обобщающее повторение правописание глаголов и деепричастий (кроме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-/-НН-)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§97, вариант ЕГЭ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3F2C">
              <w:rPr>
                <w:rFonts w:ascii="Times New Roman" w:hAnsi="Times New Roman"/>
                <w:sz w:val="24"/>
                <w:szCs w:val="24"/>
              </w:rPr>
              <w:t>Употребление форм деепричастий. Варианты форм деепричастий</w:t>
            </w:r>
          </w:p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§98, упр. №247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Р.р. </w:t>
            </w:r>
            <w:r w:rsidRPr="003E3F2C">
              <w:rPr>
                <w:rFonts w:ascii="Times New Roman" w:hAnsi="Times New Roman"/>
                <w:sz w:val="24"/>
                <w:szCs w:val="24"/>
              </w:rPr>
              <w:t>Подготовка к ЕГЭ. Сочинение-рассуждение по материалам публицистического текста проблемного характера и его анализ на последующих уроках</w:t>
            </w:r>
          </w:p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№248 (закончить творческую работу)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Синтаксические функции деепричастий. Знаки препинания при обособленных обстоятельствах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§99-100, упр. №254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Pr="003E3F2C" w:rsidRDefault="003E3F2C" w:rsidP="003E3F2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3F2C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№15</w:t>
            </w:r>
          </w:p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368" w:type="dxa"/>
          </w:tcPr>
          <w:p w:rsidR="003E3F2C" w:rsidRPr="008A2C57" w:rsidRDefault="003E3F2C" w:rsidP="003E3F2C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наречий по словообразовательной структуре. Семантические разряды наречий. Степени сравнения</w:t>
            </w:r>
          </w:p>
          <w:p w:rsidR="003E3F2C" w:rsidRPr="00B528C8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§101-103,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257-259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Переход наречий в категорию слов других частей речи. Слова категории состояния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§104-106, упр.№268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суффиксов наречий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368" w:type="dxa"/>
          </w:tcPr>
          <w:p w:rsidR="003E3F2C" w:rsidRDefault="003E3F2C" w:rsidP="003E3F2C">
            <w:r w:rsidRPr="002D740F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107, вариант ЕГЭ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Слитное, раздельное, дефисное написание наречий и наречных сочетаний</w:t>
            </w:r>
          </w:p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368" w:type="dxa"/>
          </w:tcPr>
          <w:p w:rsidR="003E3F2C" w:rsidRDefault="003E3F2C" w:rsidP="003E3F2C">
            <w:r w:rsidRPr="002D740F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108, упр. №275</w:t>
            </w:r>
          </w:p>
        </w:tc>
      </w:tr>
      <w:tr w:rsidR="003E3F2C" w:rsidRPr="006E0777" w:rsidTr="00F729C9">
        <w:tc>
          <w:tcPr>
            <w:tcW w:w="848" w:type="dxa"/>
          </w:tcPr>
          <w:p w:rsidR="003E3F2C" w:rsidRPr="006E0777" w:rsidRDefault="003E3F2C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3F2C">
              <w:rPr>
                <w:rFonts w:ascii="Times New Roman" w:hAnsi="Times New Roman"/>
                <w:sz w:val="24"/>
                <w:szCs w:val="24"/>
              </w:rPr>
              <w:t>Нормы образования и употребления формы сравнительной степени наречий; трудности формообразования наречий; трудности ударения в наречиях</w:t>
            </w:r>
          </w:p>
          <w:p w:rsidR="003E3F2C" w:rsidRP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3E3F2C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368" w:type="dxa"/>
          </w:tcPr>
          <w:p w:rsidR="003E3F2C" w:rsidRDefault="003E3F2C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§109,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упр.№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278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Pr="008C093D" w:rsidRDefault="008C093D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Р.р. </w:t>
            </w:r>
            <w:r w:rsidRPr="008C093D">
              <w:rPr>
                <w:rFonts w:ascii="Times New Roman" w:hAnsi="Times New Roman"/>
                <w:sz w:val="24"/>
                <w:szCs w:val="24"/>
              </w:rPr>
              <w:t>Подготовка к ЕГЭ. Сочинение-рассуждение по материалам публицистического текста проблемного характера и его анализ на последующих уроках</w:t>
            </w:r>
          </w:p>
          <w:p w:rsidR="008C093D" w:rsidRPr="008C093D" w:rsidRDefault="008C093D" w:rsidP="003E3F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368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 №279 (закончить творческую работу)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Синтаксические функции наречий</w:t>
            </w:r>
          </w:p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368" w:type="dxa"/>
          </w:tcPr>
          <w:p w:rsidR="008C093D" w:rsidRDefault="008C093D" w:rsidP="006C5E28">
            <w:r w:rsidRPr="00F27B1B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110, упр.№280 (устно), вариант ЕГЭ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Обособленные уточняющие члены предложения. Пунктуационное оформление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предложений, осложненных уточняющими обособленными членами</w:t>
            </w:r>
          </w:p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A32BA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25.05</w:t>
            </w:r>
          </w:p>
        </w:tc>
        <w:tc>
          <w:tcPr>
            <w:tcW w:w="2368" w:type="dxa"/>
          </w:tcPr>
          <w:p w:rsidR="008C093D" w:rsidRDefault="008C093D" w:rsidP="006C5E28">
            <w:r w:rsidRPr="00F27B1B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>111, упр. №282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Pr="008C093D" w:rsidRDefault="008C093D" w:rsidP="006C5E2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93D">
              <w:rPr>
                <w:rFonts w:ascii="Times New Roman" w:hAnsi="Times New Roman"/>
                <w:b/>
                <w:sz w:val="24"/>
                <w:szCs w:val="24"/>
              </w:rPr>
              <w:t>Итоговый контроль по блоку №16</w:t>
            </w:r>
          </w:p>
          <w:p w:rsidR="008C093D" w:rsidRP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8C093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C093D" w:rsidRPr="008C093D" w:rsidRDefault="008C093D" w:rsidP="006C5E2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контроля и определение способов восполнения выявленных пробелов в знаниях учащихся</w:t>
            </w:r>
          </w:p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8C093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C093D" w:rsidRPr="008C093D" w:rsidRDefault="008C093D" w:rsidP="006C5E2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Тренировочные тесты. Инд. задания.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Обобщение и систематизация изученного; подготовка к ЕГЭ</w:t>
            </w:r>
            <w:proofErr w:type="gramEnd"/>
          </w:p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8C093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ЕГЭ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Обобщение и систематизация изученного; подготовка к ЕГЭ</w:t>
            </w:r>
            <w:proofErr w:type="gramEnd"/>
          </w:p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8C093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ЕГЭ</w:t>
            </w:r>
          </w:p>
        </w:tc>
      </w:tr>
      <w:tr w:rsidR="008C093D" w:rsidRPr="006E0777" w:rsidTr="00F729C9">
        <w:tc>
          <w:tcPr>
            <w:tcW w:w="848" w:type="dxa"/>
          </w:tcPr>
          <w:p w:rsidR="008C093D" w:rsidRPr="006E0777" w:rsidRDefault="008C093D" w:rsidP="0094210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6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Обобщение и систематизация изученного; подготовка к ЕГЭ</w:t>
            </w:r>
            <w:proofErr w:type="gramEnd"/>
          </w:p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C093D" w:rsidRPr="006E0777" w:rsidRDefault="008C093D" w:rsidP="009C5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:rsidR="008C093D" w:rsidRDefault="008C093D" w:rsidP="006C5E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ЕГЭ</w:t>
            </w:r>
          </w:p>
        </w:tc>
      </w:tr>
    </w:tbl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7EDB" w:rsidRDefault="00287EDB" w:rsidP="009C5E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87EDB" w:rsidSect="00750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E2E5A"/>
    <w:multiLevelType w:val="hybridMultilevel"/>
    <w:tmpl w:val="FFB44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AE4BD5"/>
    <w:multiLevelType w:val="hybridMultilevel"/>
    <w:tmpl w:val="D0CE2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400B"/>
    <w:rsid w:val="000A0484"/>
    <w:rsid w:val="00127C79"/>
    <w:rsid w:val="00163A80"/>
    <w:rsid w:val="002511A3"/>
    <w:rsid w:val="00287EDB"/>
    <w:rsid w:val="00343D21"/>
    <w:rsid w:val="003E3F2C"/>
    <w:rsid w:val="00406C81"/>
    <w:rsid w:val="00436A1E"/>
    <w:rsid w:val="004E5696"/>
    <w:rsid w:val="00627B76"/>
    <w:rsid w:val="006C5E28"/>
    <w:rsid w:val="006E0777"/>
    <w:rsid w:val="007506EE"/>
    <w:rsid w:val="007650C1"/>
    <w:rsid w:val="008963AA"/>
    <w:rsid w:val="008A2C57"/>
    <w:rsid w:val="008C093D"/>
    <w:rsid w:val="00942105"/>
    <w:rsid w:val="009C5E01"/>
    <w:rsid w:val="00A32BAD"/>
    <w:rsid w:val="00A87050"/>
    <w:rsid w:val="00C82D56"/>
    <w:rsid w:val="00E076B8"/>
    <w:rsid w:val="00E13591"/>
    <w:rsid w:val="00E86B79"/>
    <w:rsid w:val="00EB2651"/>
    <w:rsid w:val="00F1400B"/>
    <w:rsid w:val="00F729C9"/>
    <w:rsid w:val="00FC0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1400B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F1400B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link w:val="a6"/>
    <w:uiPriority w:val="99"/>
    <w:locked/>
    <w:rsid w:val="00F1400B"/>
    <w:rPr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F1400B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7">
    <w:name w:val="Основной текст_"/>
    <w:basedOn w:val="a0"/>
    <w:link w:val="2"/>
    <w:locked/>
    <w:rsid w:val="00F1400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7"/>
    <w:rsid w:val="00F1400B"/>
    <w:pPr>
      <w:widowControl w:val="0"/>
      <w:shd w:val="clear" w:color="auto" w:fill="FFFFFF"/>
      <w:spacing w:after="0" w:line="317" w:lineRule="exact"/>
      <w:ind w:hanging="5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s1">
    <w:name w:val="s1"/>
    <w:basedOn w:val="a0"/>
    <w:rsid w:val="00F1400B"/>
  </w:style>
  <w:style w:type="paragraph" w:customStyle="1" w:styleId="c3">
    <w:name w:val="c3"/>
    <w:basedOn w:val="a"/>
    <w:rsid w:val="00436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436A1E"/>
  </w:style>
  <w:style w:type="character" w:customStyle="1" w:styleId="c27">
    <w:name w:val="c27"/>
    <w:basedOn w:val="a0"/>
    <w:rsid w:val="00436A1E"/>
  </w:style>
  <w:style w:type="paragraph" w:styleId="a8">
    <w:name w:val="Normal (Web)"/>
    <w:basedOn w:val="a"/>
    <w:uiPriority w:val="99"/>
    <w:semiHidden/>
    <w:unhideWhenUsed/>
    <w:rsid w:val="00436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a"/>
    <w:locked/>
    <w:rsid w:val="00287EDB"/>
    <w:rPr>
      <w:lang w:eastAsia="en-US"/>
    </w:rPr>
  </w:style>
  <w:style w:type="paragraph" w:styleId="aa">
    <w:name w:val="No Spacing"/>
    <w:link w:val="a9"/>
    <w:qFormat/>
    <w:rsid w:val="00287EDB"/>
    <w:pPr>
      <w:spacing w:after="0" w:line="240" w:lineRule="auto"/>
    </w:pPr>
    <w:rPr>
      <w:lang w:eastAsia="en-US"/>
    </w:rPr>
  </w:style>
  <w:style w:type="table" w:styleId="ab">
    <w:name w:val="Table Grid"/>
    <w:basedOn w:val="a1"/>
    <w:uiPriority w:val="59"/>
    <w:rsid w:val="00287E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1603</TotalTime>
  <Pages>14</Pages>
  <Words>4003</Words>
  <Characters>22822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2019-08-07T10:31:00Z</dcterms:created>
  <dcterms:modified xsi:type="dcterms:W3CDTF">2019-09-10T17:26:00Z</dcterms:modified>
</cp:coreProperties>
</file>