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Муниципальное общеобразовательное учреждение</w:t>
      </w: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Средняя общеобразовательная  школа №15</w:t>
      </w: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г.</w:t>
      </w:r>
      <w:r w:rsidR="0000735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о. Егорьевск  Моско</w:t>
      </w:r>
      <w:r w:rsidRPr="007447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вской области</w:t>
      </w: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CA3FE9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4472A"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Утверждаю» 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МОУ СОШ №15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Л. А. Потеенко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_____________________2017 г.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предмету</w:t>
      </w: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«Изобразительное искусство»</w:t>
      </w: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(базовый уровень)</w:t>
      </w: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в класс</w:t>
      </w: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Ковалёва Виктория Владимировна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начальных классов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 квалификационной категории</w:t>
      </w: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</w:t>
      </w: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72A" w:rsidRPr="00007359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472A" w:rsidRPr="00007359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Изобразительное искусство. Школа России. 3 класс. Б.М. Неменский</w:t>
      </w: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356569222"/>
      <w:bookmarkEnd w:id="0"/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предмета </w:t>
      </w:r>
      <w:r w:rsidRPr="00744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«Изобразительное искусство»</w:t>
      </w:r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на основе Федерального государственного образовательного стандарта начального общего образования, ООП НОО МОУ СОШ №15 и авторской программы</w:t>
      </w:r>
      <w:r w:rsidRPr="0074472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Неменский, Б. М.</w:t>
      </w:r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F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Изобразительное искусство</w:t>
      </w:r>
      <w:r w:rsidR="00CA3FE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Рабочие программы. Учебно-методический комплект – «Школа России»</w:t>
      </w: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 изучения</w:t>
      </w:r>
      <w:r w:rsidRPr="00744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базовый</w:t>
      </w:r>
    </w:p>
    <w:p w:rsidR="0074472A" w:rsidRPr="0074472A" w:rsidRDefault="0074472A" w:rsidP="0074472A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CA3FE9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Содержание учебного курса</w:t>
      </w:r>
      <w:r w:rsidRPr="0074472A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: в авторской программе « Изобразительное искусство» Б.М. Неменский, Л.А. Неменская, Н.А. Горяева, О.А. </w:t>
      </w:r>
      <w:proofErr w:type="spellStart"/>
      <w:r w:rsidRPr="0074472A">
        <w:rPr>
          <w:rFonts w:ascii="Times New Roman" w:eastAsia="Calibri" w:hAnsi="Times New Roman" w:cs="Times New Roman"/>
          <w:sz w:val="28"/>
          <w:szCs w:val="24"/>
          <w:lang w:eastAsia="ru-RU"/>
        </w:rPr>
        <w:t>Коблова</w:t>
      </w:r>
      <w:proofErr w:type="spellEnd"/>
      <w:r w:rsidRPr="0074472A">
        <w:rPr>
          <w:rFonts w:ascii="Times New Roman" w:eastAsia="Calibri" w:hAnsi="Times New Roman" w:cs="Times New Roman"/>
          <w:sz w:val="28"/>
          <w:szCs w:val="24"/>
          <w:lang w:eastAsia="ru-RU"/>
        </w:rPr>
        <w:t>, Т.А. Мухина – стр. 16 -   19</w:t>
      </w:r>
    </w:p>
    <w:p w:rsidR="0074472A" w:rsidRPr="0074472A" w:rsidRDefault="0074472A" w:rsidP="0074472A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74472A" w:rsidRPr="0074472A" w:rsidRDefault="0074472A" w:rsidP="0074472A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74472A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Планируемые результаты</w:t>
      </w:r>
      <w:r w:rsidRPr="0074472A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: в авторской программе «Изобразительное искусство» Б.М. Неменский, Л.А. Неменская, Н.А. Горяева, О.А. </w:t>
      </w:r>
      <w:proofErr w:type="spellStart"/>
      <w:r w:rsidRPr="0074472A">
        <w:rPr>
          <w:rFonts w:ascii="Times New Roman" w:eastAsia="Calibri" w:hAnsi="Times New Roman" w:cs="Times New Roman"/>
          <w:sz w:val="28"/>
          <w:szCs w:val="24"/>
          <w:lang w:eastAsia="ru-RU"/>
        </w:rPr>
        <w:t>Коблова</w:t>
      </w:r>
      <w:proofErr w:type="spellEnd"/>
      <w:r w:rsidRPr="0074472A">
        <w:rPr>
          <w:rFonts w:ascii="Times New Roman" w:eastAsia="Calibri" w:hAnsi="Times New Roman" w:cs="Times New Roman"/>
          <w:sz w:val="28"/>
          <w:szCs w:val="24"/>
          <w:lang w:eastAsia="ru-RU"/>
        </w:rPr>
        <w:t>, Т.А. Мухина стр. 9 – 15</w:t>
      </w:r>
    </w:p>
    <w:p w:rsidR="0074472A" w:rsidRPr="0074472A" w:rsidRDefault="0074472A" w:rsidP="0074472A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74472A" w:rsidRPr="00007359" w:rsidRDefault="0074472A" w:rsidP="0074472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007359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Место курса</w:t>
      </w:r>
      <w:r w:rsidR="00007359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в учебном плане:</w:t>
      </w:r>
    </w:p>
    <w:p w:rsidR="0074472A" w:rsidRDefault="00007359" w:rsidP="007447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годовому кал</w:t>
      </w:r>
      <w:r w:rsidR="005C4207">
        <w:rPr>
          <w:rFonts w:ascii="Times New Roman" w:hAnsi="Times New Roman" w:cs="Times New Roman"/>
          <w:sz w:val="28"/>
          <w:szCs w:val="28"/>
        </w:rPr>
        <w:t>ендарному графику МОУ СОШ №15 (</w:t>
      </w:r>
      <w:r>
        <w:rPr>
          <w:rFonts w:ascii="Times New Roman" w:hAnsi="Times New Roman" w:cs="Times New Roman"/>
          <w:sz w:val="28"/>
          <w:szCs w:val="28"/>
        </w:rPr>
        <w:t>приказ № 88 от 30.08.2017) продолжительность учебного года составляет 34 недели.</w:t>
      </w:r>
    </w:p>
    <w:p w:rsidR="00007359" w:rsidRDefault="00CA3FE9" w:rsidP="007447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учебному плану школы на изучение</w:t>
      </w:r>
      <w:r w:rsidR="00007359">
        <w:rPr>
          <w:rFonts w:ascii="Times New Roman" w:hAnsi="Times New Roman" w:cs="Times New Roman"/>
          <w:sz w:val="28"/>
          <w:szCs w:val="28"/>
        </w:rPr>
        <w:t xml:space="preserve"> предмета </w:t>
      </w:r>
      <w:r>
        <w:rPr>
          <w:rFonts w:ascii="Times New Roman" w:hAnsi="Times New Roman" w:cs="Times New Roman"/>
          <w:sz w:val="28"/>
          <w:szCs w:val="28"/>
        </w:rPr>
        <w:t>«И</w:t>
      </w:r>
      <w:r w:rsidR="00007359">
        <w:rPr>
          <w:rFonts w:ascii="Times New Roman" w:hAnsi="Times New Roman" w:cs="Times New Roman"/>
          <w:sz w:val="28"/>
          <w:szCs w:val="28"/>
        </w:rPr>
        <w:t>зобразительное искусство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07359">
        <w:rPr>
          <w:rFonts w:ascii="Times New Roman" w:hAnsi="Times New Roman" w:cs="Times New Roman"/>
          <w:sz w:val="28"/>
          <w:szCs w:val="28"/>
        </w:rPr>
        <w:t xml:space="preserve">  от</w:t>
      </w:r>
      <w:r w:rsidR="005C4207">
        <w:rPr>
          <w:rFonts w:ascii="Times New Roman" w:hAnsi="Times New Roman" w:cs="Times New Roman"/>
          <w:sz w:val="28"/>
          <w:szCs w:val="28"/>
        </w:rPr>
        <w:t>водится 1 час в неделю, 34 часа</w:t>
      </w:r>
      <w:r w:rsidR="00007359">
        <w:rPr>
          <w:rFonts w:ascii="Times New Roman" w:hAnsi="Times New Roman" w:cs="Times New Roman"/>
          <w:sz w:val="28"/>
          <w:szCs w:val="28"/>
        </w:rPr>
        <w:t xml:space="preserve"> в год. </w:t>
      </w:r>
    </w:p>
    <w:p w:rsidR="00007359" w:rsidRPr="00007359" w:rsidRDefault="00007359" w:rsidP="007447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особенности расписания МОУ СОШ № 15 количество часов</w:t>
      </w:r>
      <w:r w:rsidR="00A17B5B" w:rsidRPr="00A17B5B">
        <w:rPr>
          <w:rFonts w:ascii="Times New Roman" w:hAnsi="Times New Roman" w:cs="Times New Roman"/>
          <w:sz w:val="28"/>
          <w:szCs w:val="28"/>
        </w:rPr>
        <w:t xml:space="preserve"> </w:t>
      </w:r>
      <w:r w:rsidR="00A17B5B">
        <w:rPr>
          <w:rFonts w:ascii="Times New Roman" w:hAnsi="Times New Roman" w:cs="Times New Roman"/>
          <w:sz w:val="28"/>
          <w:szCs w:val="28"/>
        </w:rPr>
        <w:t xml:space="preserve"> в год в</w:t>
      </w:r>
      <w:r w:rsidR="007E0AE1" w:rsidRPr="007E0AE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17B5B">
        <w:rPr>
          <w:rFonts w:ascii="Times New Roman" w:hAnsi="Times New Roman" w:cs="Times New Roman"/>
          <w:sz w:val="28"/>
          <w:szCs w:val="28"/>
        </w:rPr>
        <w:t xml:space="preserve"> </w:t>
      </w:r>
      <w:r w:rsidR="00A17B5B" w:rsidRPr="00A17B5B">
        <w:rPr>
          <w:rFonts w:ascii="Times New Roman" w:hAnsi="Times New Roman" w:cs="Times New Roman"/>
          <w:b/>
          <w:sz w:val="28"/>
          <w:szCs w:val="28"/>
        </w:rPr>
        <w:t>3 в</w:t>
      </w:r>
      <w:r w:rsidR="00A17B5B">
        <w:rPr>
          <w:rFonts w:ascii="Times New Roman" w:hAnsi="Times New Roman" w:cs="Times New Roman"/>
          <w:sz w:val="28"/>
          <w:szCs w:val="28"/>
        </w:rPr>
        <w:t xml:space="preserve"> </w:t>
      </w:r>
      <w:r w:rsidR="00A17B5B" w:rsidRPr="00A17B5B">
        <w:rPr>
          <w:rFonts w:ascii="Times New Roman" w:hAnsi="Times New Roman" w:cs="Times New Roman"/>
          <w:b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 xml:space="preserve"> составляет 36 часов. Разница в 2 часа будет реализована за счёт увеличения часов по теме «</w:t>
      </w:r>
      <w:r w:rsidR="00A85658">
        <w:rPr>
          <w:rFonts w:ascii="Times New Roman" w:hAnsi="Times New Roman" w:cs="Times New Roman"/>
          <w:sz w:val="28"/>
          <w:szCs w:val="28"/>
        </w:rPr>
        <w:t>Художественная выставка</w:t>
      </w:r>
      <w:r w:rsidR="00D82B69">
        <w:rPr>
          <w:rFonts w:ascii="Times New Roman" w:hAnsi="Times New Roman" w:cs="Times New Roman"/>
          <w:sz w:val="28"/>
          <w:szCs w:val="28"/>
        </w:rPr>
        <w:t>»</w:t>
      </w:r>
      <w:r w:rsidR="00A85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72A" w:rsidRP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74472A" w:rsidRP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74472A" w:rsidRP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74472A" w:rsidRP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74472A" w:rsidRP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007359" w:rsidRDefault="00007359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007359" w:rsidRPr="00D82B69" w:rsidRDefault="00007359" w:rsidP="0074472A">
      <w:pPr>
        <w:rPr>
          <w:rFonts w:ascii="Times New Roman" w:hAnsi="Times New Roman" w:cs="Times New Roman"/>
          <w:sz w:val="24"/>
          <w:szCs w:val="24"/>
        </w:rPr>
      </w:pPr>
    </w:p>
    <w:p w:rsidR="0074472A" w:rsidRPr="0074472A" w:rsidRDefault="0074472A" w:rsidP="0074472A">
      <w:pPr>
        <w:rPr>
          <w:rFonts w:ascii="Times New Roman" w:hAnsi="Times New Roman" w:cs="Times New Roman"/>
          <w:b/>
          <w:sz w:val="24"/>
          <w:szCs w:val="24"/>
        </w:rPr>
      </w:pPr>
    </w:p>
    <w:p w:rsidR="0074472A" w:rsidRPr="0074472A" w:rsidRDefault="0074472A" w:rsidP="00744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4472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Изобразительное искусство. Школа России. 3 класс. Б.М. Неменский</w:t>
      </w:r>
    </w:p>
    <w:p w:rsidR="0074472A" w:rsidRPr="0074472A" w:rsidRDefault="0074472A" w:rsidP="0074472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4472A">
        <w:rPr>
          <w:rFonts w:ascii="Times New Roman" w:hAnsi="Times New Roman" w:cs="Times New Roman"/>
          <w:b/>
          <w:sz w:val="28"/>
          <w:szCs w:val="24"/>
        </w:rPr>
        <w:t>Календарно-тематическое планирование</w:t>
      </w:r>
    </w:p>
    <w:tbl>
      <w:tblPr>
        <w:tblStyle w:val="a4"/>
        <w:tblW w:w="0" w:type="auto"/>
        <w:tblLayout w:type="fixed"/>
        <w:tblLook w:val="0600" w:firstRow="0" w:lastRow="0" w:firstColumn="0" w:lastColumn="0" w:noHBand="1" w:noVBand="1"/>
      </w:tblPr>
      <w:tblGrid>
        <w:gridCol w:w="534"/>
        <w:gridCol w:w="1559"/>
        <w:gridCol w:w="5386"/>
        <w:gridCol w:w="1134"/>
        <w:gridCol w:w="957"/>
      </w:tblGrid>
      <w:tr w:rsidR="0074472A" w:rsidRPr="0074472A" w:rsidTr="000B29C9">
        <w:trPr>
          <w:trHeight w:val="2194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№ урока/ № в теме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тем/ количество часов на раздел</w:t>
            </w:r>
          </w:p>
        </w:tc>
        <w:tc>
          <w:tcPr>
            <w:tcW w:w="5386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Характеристика  основных видов деятельности ученика (на уровне учебных действий) по теме</w:t>
            </w:r>
          </w:p>
        </w:tc>
        <w:tc>
          <w:tcPr>
            <w:tcW w:w="11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Скорректированные сро-ки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про-хождения</w:t>
            </w:r>
            <w:proofErr w:type="gramEnd"/>
          </w:p>
        </w:tc>
      </w:tr>
      <w:tr w:rsidR="0074472A" w:rsidRPr="0074472A" w:rsidTr="000B29C9">
        <w:trPr>
          <w:trHeight w:val="49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Вводный урок (1 ч) 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Мастера Изображения, Постройки  Украшения.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Художественные материалы</w:t>
            </w:r>
          </w:p>
        </w:tc>
        <w:tc>
          <w:tcPr>
            <w:tcW w:w="5386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составление плана и последовательности действий</w:t>
            </w:r>
            <w:r w:rsidRPr="0074472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рассуждения в форме связи простых суждений об объекте, его строении.</w:t>
            </w:r>
            <w:r w:rsidRPr="00744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Коммуникативные: учитывать правила в планировании и контроле способа решения.</w:t>
            </w:r>
          </w:p>
        </w:tc>
        <w:tc>
          <w:tcPr>
            <w:tcW w:w="1134" w:type="dxa"/>
          </w:tcPr>
          <w:p w:rsidR="0074472A" w:rsidRPr="009332AB" w:rsidRDefault="005C4207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04.09.17</w:t>
            </w:r>
          </w:p>
        </w:tc>
        <w:tc>
          <w:tcPr>
            <w:tcW w:w="957" w:type="dxa"/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29"/>
        </w:trPr>
        <w:tc>
          <w:tcPr>
            <w:tcW w:w="534" w:type="dxa"/>
            <w:tcBorders>
              <w:bottom w:val="nil"/>
            </w:tcBorders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72A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в твоём доме (7ч)</w:t>
            </w:r>
          </w:p>
        </w:tc>
        <w:tc>
          <w:tcPr>
            <w:tcW w:w="5386" w:type="dxa"/>
            <w:vMerge w:val="restart"/>
          </w:tcPr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Arial Unicode MS" w:hAnsi="Times New Roman" w:cs="Times New Roman"/>
                <w:color w:val="FF0000"/>
                <w:kern w:val="2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овладевать способностью принимать и сохранять цели и задачи учебной деятельности.  </w:t>
            </w:r>
          </w:p>
          <w:p w:rsidR="0074472A" w:rsidRPr="0074472A" w:rsidRDefault="0074472A" w:rsidP="0074472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Умение планировать и грамотно осуществлять учебные действия,  работать совместно с учителем  по составленному плану; последовательно (пошагово) выполнять работу, контролируя свою деятельность по готовому плану. Определять последовательность промежуточных целей с учетом конечного результата.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Pr="00744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пределять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учителя и самостоятельно цель деятельности на уроке.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7447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Понимать и объяснять единство материала.</w:t>
            </w:r>
          </w:p>
          <w:p w:rsidR="0074472A" w:rsidRPr="0074472A" w:rsidRDefault="0074472A" w:rsidP="0074472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Принятие учебной задачи; анализ объектов с целью выделения признаков. Высказывать  рассуждения, обосновывать и доказывать свой выбор, приводя факты.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слушать учителя, задавать вопросы с целью уточнения информации. Умение  находить нужную информацию. Уметь интегрироваться в группу сверстников и строить продуктивное взаимодействие и сотрудничество со сверстниками.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вступать в коллективное учебное сотрудничество.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:rsidR="0074472A" w:rsidRPr="009332AB" w:rsidRDefault="005C4207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11.09.17</w:t>
            </w:r>
          </w:p>
        </w:tc>
        <w:tc>
          <w:tcPr>
            <w:tcW w:w="957" w:type="dxa"/>
            <w:tcBorders>
              <w:bottom w:val="nil"/>
              <w:right w:val="single" w:sz="4" w:space="0" w:color="auto"/>
            </w:tcBorders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70"/>
        </w:trPr>
        <w:tc>
          <w:tcPr>
            <w:tcW w:w="534" w:type="dxa"/>
            <w:tcBorders>
              <w:top w:val="nil"/>
            </w:tcBorders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1559" w:type="dxa"/>
            <w:tcBorders>
              <w:top w:val="nil"/>
            </w:tcBorders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Твои игрушки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733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Посуда у тебя дома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332AB" w:rsidRDefault="005C4207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18.09.17</w:t>
            </w:r>
          </w:p>
        </w:tc>
        <w:tc>
          <w:tcPr>
            <w:tcW w:w="957" w:type="dxa"/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737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Обои и шторы у тебя дома.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332AB" w:rsidRDefault="005C4207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25.09.17</w:t>
            </w:r>
          </w:p>
        </w:tc>
        <w:tc>
          <w:tcPr>
            <w:tcW w:w="957" w:type="dxa"/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491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Мамин платок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332AB" w:rsidRDefault="005C4207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02.10.17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477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Твои книжки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74472A" w:rsidRPr="009332AB" w:rsidRDefault="005C4207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09.10.17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74472A" w:rsidRPr="0074472A" w:rsidTr="000B29C9">
        <w:trPr>
          <w:trHeight w:val="202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Открытки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332AB" w:rsidRDefault="000A20A6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16.10.17</w:t>
            </w:r>
          </w:p>
        </w:tc>
        <w:tc>
          <w:tcPr>
            <w:tcW w:w="957" w:type="dxa"/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1747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8/7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Труд художника для твоего дома (обобщение темы)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332AB" w:rsidRDefault="000A20A6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t>23.10.17</w:t>
            </w:r>
          </w:p>
        </w:tc>
        <w:tc>
          <w:tcPr>
            <w:tcW w:w="957" w:type="dxa"/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81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Искусство на улицах твоего города (7 ч) </w:t>
            </w:r>
            <w:r w:rsidRPr="0074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Памятники архитектуры</w:t>
            </w:r>
          </w:p>
        </w:tc>
        <w:tc>
          <w:tcPr>
            <w:tcW w:w="5386" w:type="dxa"/>
            <w:vMerge w:val="restart"/>
          </w:tcPr>
          <w:p w:rsidR="0074472A" w:rsidRPr="0074472A" w:rsidRDefault="0074472A" w:rsidP="0074472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Регулятивные:</w:t>
            </w:r>
            <w:r w:rsidRPr="007447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Умение планировать и грамотно осуществлять учебные действия в соответствие с поставленной задачей. Учиться отличать верно выполненное задание от неверного.</w:t>
            </w:r>
            <w:r w:rsidRPr="007447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анализировать образцы, определять материалы. </w:t>
            </w:r>
          </w:p>
          <w:p w:rsidR="0074472A" w:rsidRPr="0074472A" w:rsidRDefault="00CA3FE9" w:rsidP="0074472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="005C420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r w:rsidR="0074472A" w:rsidRPr="007447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осознанных  высказываний.  Выполнение заданий в учебнике, расширение пространственных представлений</w:t>
            </w:r>
            <w:r w:rsidR="0074472A" w:rsidRPr="0074472A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="0074472A" w:rsidRPr="007447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Проводить анализ изделий   и определять или дополнять последовательность их выполнения. 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76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вступать в коллективное учебное сотрудничество. Участие в совместной творческой деятельности при выполнении учебных практических работ. Уметь пользоваться языком изобразительного искусства: донести свою позицию до собеседника.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332AB" w:rsidRDefault="000A20A6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2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30.10.17</w:t>
            </w:r>
          </w:p>
        </w:tc>
        <w:tc>
          <w:tcPr>
            <w:tcW w:w="957" w:type="dxa"/>
          </w:tcPr>
          <w:p w:rsidR="0074472A" w:rsidRPr="009332AB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1" w:name="_GoBack"/>
        <w:bookmarkEnd w:id="1"/>
      </w:tr>
      <w:tr w:rsidR="0074472A" w:rsidRPr="0074472A" w:rsidTr="000B29C9">
        <w:trPr>
          <w:trHeight w:val="69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10/2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Парки, скверы, бульвары.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A85658" w:rsidRDefault="00CA3FE9" w:rsidP="009633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658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="000A20A6" w:rsidRPr="00A85658">
              <w:rPr>
                <w:rFonts w:ascii="Times New Roman" w:hAnsi="Times New Roman" w:cs="Times New Roman"/>
                <w:b/>
                <w:sz w:val="24"/>
                <w:szCs w:val="24"/>
              </w:rPr>
              <w:t>11.17</w:t>
            </w:r>
          </w:p>
        </w:tc>
        <w:tc>
          <w:tcPr>
            <w:tcW w:w="957" w:type="dxa"/>
          </w:tcPr>
          <w:p w:rsidR="0074472A" w:rsidRPr="00A85658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4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11/3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Ажурные ограды.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96333B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A20A6">
              <w:rPr>
                <w:rFonts w:ascii="Times New Roman" w:hAnsi="Times New Roman" w:cs="Times New Roman"/>
                <w:b/>
                <w:sz w:val="24"/>
                <w:szCs w:val="24"/>
              </w:rPr>
              <w:t>.11.17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11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12/4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Волшебные фонари.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27.11.17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63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13/5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Витрины.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04.12.17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49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14/6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Удивительный транспорт.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11.12.17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126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15/7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Труд  </w:t>
            </w:r>
            <w:proofErr w:type="gramStart"/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худо-жника</w:t>
            </w:r>
            <w:proofErr w:type="gramEnd"/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 на улицах </w:t>
            </w:r>
            <w:proofErr w:type="spellStart"/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тво</w:t>
            </w:r>
            <w:proofErr w:type="spellEnd"/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-его города (обобщение темы)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18.12.17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81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16/1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Художник и зрелище (11 ч) </w:t>
            </w:r>
          </w:p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Художник в цирке.</w:t>
            </w:r>
          </w:p>
        </w:tc>
        <w:tc>
          <w:tcPr>
            <w:tcW w:w="5386" w:type="dxa"/>
            <w:vMerge w:val="restart"/>
          </w:tcPr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последовательно (пошагово) выполнять работу. 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выполнять работу, ориентируясь на информацию в учебнике, самостоятельно  выбирать  приёмы оформления изделия в соответствии с его назначением.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Выполнять изделие на основе материала учебника.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и корректировать последовательность выполнения работы. 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изделия с целью выделения признаков, планировать его изготовление, оценивать промежуточные этапы.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Иметь представление о разных видах театральных кукол, масок, афиши, их истории.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Умение анализировать отличие театра от кинотеатра.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анализировать образцы, работы, определять материалы. Фантазировать, как можно украсить город к празднику.   Умение осуществлять поиск информации, используя материалы учебника, выделять этапы работы.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слушать учителя, задавать вопросы;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договариваться о распределении функций и ролей в совместной деятельности.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Уметь презентовать свою работу. Уметь объяснить роль художника в создании театрального занавеса.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Умение формулировать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собственное мнение и позицию.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Уметь презентовать свою работу.</w:t>
            </w: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25.12.17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3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17/2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Художник в  театре.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15.01.18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7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18/3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Cs/>
                <w:sz w:val="24"/>
                <w:szCs w:val="24"/>
              </w:rPr>
              <w:t>Театр на столе.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.01.18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5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19/4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Театр кукол.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29.01.18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76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20/5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Мы - художники кукольного театра.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</w:rPr>
              <w:t>.02.18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82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21/6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Конструирование сувенирной куклы.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</w:rPr>
              <w:t>.02.18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13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22/7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Театральные маски.                                            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.02.18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19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23/8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Конструирование масок.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26.02.18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479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24/9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Афиша и плакат.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</w:rPr>
              <w:t>.03.18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49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25/10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Праздник в городе.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.03.18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1139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26/11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sz w:val="24"/>
                <w:szCs w:val="24"/>
                <w:lang w:eastAsia="ru-RU"/>
              </w:rPr>
              <w:t>Школьный карнавал. Обобщение темы.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0A20A6">
              <w:rPr>
                <w:rFonts w:ascii="Times New Roman" w:hAnsi="Times New Roman" w:cs="Times New Roman"/>
                <w:b/>
                <w:sz w:val="24"/>
                <w:szCs w:val="24"/>
              </w:rPr>
              <w:t>.03.18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96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27/1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Художник и музей (8 ч) </w:t>
            </w: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Музей в жизни города.</w:t>
            </w:r>
          </w:p>
        </w:tc>
        <w:tc>
          <w:tcPr>
            <w:tcW w:w="5386" w:type="dxa"/>
            <w:vMerge w:val="restart"/>
          </w:tcPr>
          <w:p w:rsidR="005C4207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Регулятивные: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распределяться на группы, ставить цель, на основе слайдового плана учебника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самостоятельно. Анализировать изделие, составлять план, контролировать качество своей работы. Ориентироваться в информационном пространстве. Учиться совместно с учителем и другими учениками давать эмоциональную оценку деятельности класса на уроке.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поиска информации в учебнике.</w:t>
            </w:r>
            <w:r w:rsidRPr="0074472A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ru-RU"/>
              </w:rPr>
              <w:t xml:space="preserve"> Проводить  аналогии между изучаемым материалом и собственным опытом.</w:t>
            </w:r>
            <w:r w:rsidRPr="0074472A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  <w:lang w:eastAsia="ru-RU"/>
              </w:rPr>
              <w:t xml:space="preserve"> Преобразовывать информацию из одной формы в другую на основе заданий в учебнике и рабочей тетради.  Сравнивать и группировать произведения изобразительного искусства (по изобразительным средствам, жанрам и т.д.).</w:t>
            </w:r>
          </w:p>
          <w:p w:rsidR="0074472A" w:rsidRPr="0074472A" w:rsidRDefault="0074472A" w:rsidP="0074472A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Коммуникативные: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заданным критериям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оценивать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одноклассников.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Рассуждать о творческой работе зрителя, о своём опыте восприятия произведений изобразительного искусства.</w:t>
            </w:r>
            <w:r w:rsidRPr="007447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4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осуществлять самоконтроль и корректировку хода работы и конечного результата. Уметь слушать и понимать высказывания собеседников.</w:t>
            </w:r>
          </w:p>
        </w:tc>
        <w:tc>
          <w:tcPr>
            <w:tcW w:w="1134" w:type="dxa"/>
          </w:tcPr>
          <w:p w:rsidR="0074472A" w:rsidRPr="00CA3FE9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26.03.18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37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28/2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Картина-особый мир.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04.</w:t>
            </w:r>
            <w:r w:rsidR="000A20A6">
              <w:rPr>
                <w:rFonts w:ascii="Times New Roman" w:hAnsi="Times New Roman" w:cs="Times New Roman"/>
                <w:b/>
                <w:sz w:val="24"/>
                <w:szCs w:val="24"/>
              </w:rPr>
              <w:t>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720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29/3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.Картина – пейзаж. Картина - портрет. Картина - натюрморт.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</w:rPr>
              <w:t>.04.</w:t>
            </w:r>
            <w:r w:rsidR="000A20A6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4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30/4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Картины исторические и бытовые.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0A20A6">
              <w:rPr>
                <w:rFonts w:ascii="Times New Roman" w:hAnsi="Times New Roman" w:cs="Times New Roman"/>
                <w:b/>
                <w:sz w:val="24"/>
                <w:szCs w:val="24"/>
              </w:rPr>
              <w:t>.04.18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67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31/5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Скульптура в музее и на улице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74472A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0A20A6">
              <w:rPr>
                <w:rFonts w:ascii="Times New Roman" w:hAnsi="Times New Roman" w:cs="Times New Roman"/>
                <w:b/>
                <w:sz w:val="24"/>
                <w:szCs w:val="24"/>
              </w:rPr>
              <w:t>.04.18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735"/>
        </w:trPr>
        <w:tc>
          <w:tcPr>
            <w:tcW w:w="534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32/6</w:t>
            </w:r>
          </w:p>
        </w:tc>
        <w:tc>
          <w:tcPr>
            <w:tcW w:w="1559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Художест</w:t>
            </w:r>
            <w:r w:rsidR="00A85658">
              <w:rPr>
                <w:rFonts w:ascii="Times New Roman" w:hAnsi="Times New Roman" w:cs="Times New Roman"/>
                <w:sz w:val="24"/>
                <w:szCs w:val="24"/>
              </w:rPr>
              <w:t xml:space="preserve">венная выставка. 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4472A" w:rsidRPr="00CA3FE9" w:rsidRDefault="00EE081D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  <w:r w:rsidR="00CA3F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.04.18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47"/>
        </w:trPr>
        <w:tc>
          <w:tcPr>
            <w:tcW w:w="534" w:type="dxa"/>
          </w:tcPr>
          <w:p w:rsid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33/7</w:t>
            </w:r>
          </w:p>
          <w:p w:rsidR="00A85658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658" w:rsidRPr="0074472A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34/8</w:t>
            </w:r>
          </w:p>
        </w:tc>
        <w:tc>
          <w:tcPr>
            <w:tcW w:w="1559" w:type="dxa"/>
          </w:tcPr>
          <w:p w:rsidR="0074472A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выставка</w:t>
            </w:r>
          </w:p>
          <w:p w:rsidR="00A85658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658" w:rsidRPr="0074472A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выставка Обобщение темы</w:t>
            </w: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A20A6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07.05.18</w:t>
            </w: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P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333B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.05.18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509"/>
        </w:trPr>
        <w:tc>
          <w:tcPr>
            <w:tcW w:w="534" w:type="dxa"/>
          </w:tcPr>
          <w:p w:rsidR="0074472A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35/1</w:t>
            </w:r>
          </w:p>
          <w:p w:rsidR="00A85658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658" w:rsidRPr="0074472A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36/2</w:t>
            </w:r>
          </w:p>
        </w:tc>
        <w:tc>
          <w:tcPr>
            <w:tcW w:w="1559" w:type="dxa"/>
          </w:tcPr>
          <w:p w:rsid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72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74472A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A85658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658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  <w:p w:rsidR="00A85658" w:rsidRPr="0074472A" w:rsidRDefault="00A85658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A20A6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  <w:r w:rsidR="009633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.05.18</w:t>
            </w:r>
          </w:p>
          <w:p w:rsid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P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658" w:rsidRPr="00A85658" w:rsidRDefault="00A85658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3FE9" w:rsidRPr="0096333B" w:rsidRDefault="00CA3FE9" w:rsidP="0074472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28.05.18</w:t>
            </w:r>
          </w:p>
        </w:tc>
        <w:tc>
          <w:tcPr>
            <w:tcW w:w="957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234"/>
        </w:trPr>
        <w:tc>
          <w:tcPr>
            <w:tcW w:w="2093" w:type="dxa"/>
            <w:gridSpan w:val="2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gridSpan w:val="2"/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472A" w:rsidRPr="0074472A" w:rsidTr="000B29C9">
        <w:trPr>
          <w:trHeight w:val="1170"/>
        </w:trPr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4472A" w:rsidRPr="0074472A" w:rsidRDefault="0074472A" w:rsidP="00744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472A" w:rsidRPr="0074472A" w:rsidRDefault="0074472A" w:rsidP="0074472A">
      <w:pPr>
        <w:rPr>
          <w:rFonts w:ascii="Times New Roman" w:hAnsi="Times New Roman" w:cs="Times New Roman"/>
          <w:sz w:val="24"/>
          <w:szCs w:val="24"/>
        </w:rPr>
      </w:pPr>
    </w:p>
    <w:p w:rsidR="00006137" w:rsidRDefault="00006137"/>
    <w:sectPr w:rsidR="00006137" w:rsidSect="007E43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2A"/>
    <w:rsid w:val="00006137"/>
    <w:rsid w:val="00007359"/>
    <w:rsid w:val="000A20A6"/>
    <w:rsid w:val="005C4207"/>
    <w:rsid w:val="0072080F"/>
    <w:rsid w:val="0074472A"/>
    <w:rsid w:val="007E0AE1"/>
    <w:rsid w:val="009332AB"/>
    <w:rsid w:val="0096333B"/>
    <w:rsid w:val="00A17B5B"/>
    <w:rsid w:val="00A85658"/>
    <w:rsid w:val="00CA3FE9"/>
    <w:rsid w:val="00D82B69"/>
    <w:rsid w:val="00EE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80F"/>
    <w:pPr>
      <w:spacing w:after="0" w:line="240" w:lineRule="auto"/>
    </w:pPr>
  </w:style>
  <w:style w:type="table" w:styleId="a4">
    <w:name w:val="Table Grid"/>
    <w:basedOn w:val="a1"/>
    <w:uiPriority w:val="59"/>
    <w:rsid w:val="00744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3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2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80F"/>
    <w:pPr>
      <w:spacing w:after="0" w:line="240" w:lineRule="auto"/>
    </w:pPr>
  </w:style>
  <w:style w:type="table" w:styleId="a4">
    <w:name w:val="Table Grid"/>
    <w:basedOn w:val="a1"/>
    <w:uiPriority w:val="59"/>
    <w:rsid w:val="00744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3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2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10</cp:revision>
  <cp:lastPrinted>2017-10-10T07:17:00Z</cp:lastPrinted>
  <dcterms:created xsi:type="dcterms:W3CDTF">2017-10-02T17:26:00Z</dcterms:created>
  <dcterms:modified xsi:type="dcterms:W3CDTF">2017-10-11T16:12:00Z</dcterms:modified>
</cp:coreProperties>
</file>