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E56" w:rsidRPr="00CB3E56" w:rsidRDefault="00CB3E56" w:rsidP="00CB3E56">
      <w:pPr>
        <w:pStyle w:val="a3"/>
        <w:spacing w:after="0" w:afterAutospacing="0"/>
        <w:rPr>
          <w:b/>
        </w:rPr>
      </w:pPr>
      <w:r w:rsidRPr="00CB3E56">
        <w:rPr>
          <w:b/>
        </w:rPr>
        <w:t xml:space="preserve">Сделать сообщение по одной из тем (на выбор). Прислать в контакте </w:t>
      </w:r>
      <w:proofErr w:type="spellStart"/>
      <w:r w:rsidRPr="00CB3E56">
        <w:rPr>
          <w:b/>
        </w:rPr>
        <w:t>фотоотчет</w:t>
      </w:r>
      <w:proofErr w:type="spellEnd"/>
    </w:p>
    <w:p w:rsidR="00CB3E56" w:rsidRDefault="00CB3E56" w:rsidP="00CB3E56">
      <w:pPr>
        <w:pStyle w:val="a3"/>
        <w:spacing w:after="0" w:afterAutospacing="0"/>
      </w:pPr>
      <w:r w:rsidRPr="006406C8">
        <w:t xml:space="preserve">1.   Образ поэта и тема творчества в лирике А.С Пушкина (на примере 3-4 стихотворений по выбору </w:t>
      </w:r>
      <w:r>
        <w:t>студента</w:t>
      </w:r>
      <w:r w:rsidRPr="006406C8">
        <w:t>).</w:t>
      </w:r>
    </w:p>
    <w:p w:rsidR="00CB3E56" w:rsidRPr="006406C8" w:rsidRDefault="00CB3E56" w:rsidP="00CB3E56">
      <w:pPr>
        <w:pStyle w:val="a3"/>
        <w:spacing w:after="0" w:afterAutospacing="0"/>
      </w:pPr>
      <w:r w:rsidRPr="006406C8">
        <w:t xml:space="preserve">2.   Романтический идеал Человека в рассказе М. Горького «Старуха </w:t>
      </w:r>
      <w:proofErr w:type="spellStart"/>
      <w:r w:rsidRPr="006406C8">
        <w:t>Изергиль</w:t>
      </w:r>
      <w:proofErr w:type="spellEnd"/>
      <w:r w:rsidRPr="006406C8">
        <w:t xml:space="preserve">». </w:t>
      </w:r>
    </w:p>
    <w:p w:rsidR="00CB3E56" w:rsidRPr="006406C8" w:rsidRDefault="00CB3E56" w:rsidP="00CB3E56">
      <w:pPr>
        <w:pStyle w:val="a3"/>
        <w:spacing w:after="0" w:afterAutospacing="0"/>
      </w:pPr>
      <w:r w:rsidRPr="006406C8">
        <w:t>3.   Почему встреча Базарова с Одинцовой не привела к счастью взаимной любви? (По роману И.С Тургенева «Отцы и дети»).</w:t>
      </w:r>
    </w:p>
    <w:p w:rsidR="00CB3E56" w:rsidRPr="006406C8" w:rsidRDefault="00CB3E56" w:rsidP="00CB3E56">
      <w:pPr>
        <w:pStyle w:val="a3"/>
        <w:spacing w:after="0" w:afterAutospacing="0"/>
      </w:pPr>
      <w:r w:rsidRPr="006406C8">
        <w:t>4.   Образ «дна» и проблема нравственного выбора человека в пьесе М. Горького «На дне».</w:t>
      </w:r>
    </w:p>
    <w:p w:rsidR="00CB3E56" w:rsidRPr="006406C8" w:rsidRDefault="00CB3E56" w:rsidP="00CB3E56">
      <w:pPr>
        <w:pStyle w:val="a3"/>
        <w:spacing w:after="0" w:afterAutospacing="0"/>
      </w:pPr>
      <w:r w:rsidRPr="006406C8">
        <w:t>5.   Образ Печорина и тема поколения в романе М.Ю. Лермонтова «Герой нашего времени».</w:t>
      </w:r>
    </w:p>
    <w:p w:rsidR="00CB3E56" w:rsidRPr="006406C8" w:rsidRDefault="00CB3E56" w:rsidP="00CB3E56">
      <w:pPr>
        <w:pStyle w:val="a3"/>
        <w:spacing w:after="0" w:afterAutospacing="0"/>
      </w:pPr>
      <w:r w:rsidRPr="006406C8">
        <w:t>6.   Чем отличается народное и барское представление о счастье. По поэме Н.А. Некрасова «Кому на Руси жить хорошо».</w:t>
      </w:r>
    </w:p>
    <w:p w:rsidR="00CB3E56" w:rsidRPr="006406C8" w:rsidRDefault="00CB3E56" w:rsidP="00CB3E56">
      <w:pPr>
        <w:pStyle w:val="a3"/>
        <w:spacing w:after="0" w:afterAutospacing="0"/>
      </w:pPr>
      <w:r w:rsidRPr="006406C8">
        <w:t>7.   Судьбы «</w:t>
      </w:r>
      <w:proofErr w:type="gramStart"/>
      <w:r w:rsidRPr="006406C8">
        <w:t>униженных</w:t>
      </w:r>
      <w:proofErr w:type="gramEnd"/>
      <w:r w:rsidRPr="006406C8">
        <w:t xml:space="preserve"> и оскорбленных» в романе Ф.М. Достоевского «Преступление и наказание».</w:t>
      </w:r>
    </w:p>
    <w:p w:rsidR="00CB3E56" w:rsidRPr="006406C8" w:rsidRDefault="00CB3E56" w:rsidP="00CB3E56">
      <w:pPr>
        <w:pStyle w:val="a3"/>
        <w:spacing w:after="0" w:afterAutospacing="0"/>
      </w:pPr>
      <w:r>
        <w:t>8</w:t>
      </w:r>
      <w:r w:rsidRPr="006406C8">
        <w:t>. Сатира на чиновничество в комедии Н.В. Гоголя «Ревизор».</w:t>
      </w:r>
    </w:p>
    <w:p w:rsidR="00CB3E56" w:rsidRPr="006406C8" w:rsidRDefault="00CB3E56" w:rsidP="00CB3E56">
      <w:pPr>
        <w:pStyle w:val="a3"/>
        <w:spacing w:after="0" w:afterAutospacing="0"/>
      </w:pPr>
      <w:r>
        <w:t>9</w:t>
      </w:r>
      <w:r w:rsidRPr="006406C8">
        <w:t>. Образ Катерины и драма «горячего сердца» в пьесе А.Н. Островского «Гроза»</w:t>
      </w:r>
    </w:p>
    <w:p w:rsidR="00CB3E56" w:rsidRPr="006406C8" w:rsidRDefault="00CB3E56" w:rsidP="00CB3E56">
      <w:pPr>
        <w:pStyle w:val="a3"/>
        <w:spacing w:after="0" w:afterAutospacing="0"/>
      </w:pPr>
      <w:r w:rsidRPr="006406C8">
        <w:t>1</w:t>
      </w:r>
      <w:r>
        <w:t>0</w:t>
      </w:r>
      <w:r w:rsidRPr="006406C8">
        <w:t>. Конфликт поколений и его разрешение в романе И.С. Тургенева «Отцы и дети».</w:t>
      </w:r>
    </w:p>
    <w:p w:rsidR="00CB3E56" w:rsidRPr="006406C8" w:rsidRDefault="00CB3E56" w:rsidP="00CB3E56">
      <w:pPr>
        <w:pStyle w:val="a3"/>
        <w:spacing w:after="0" w:afterAutospacing="0"/>
      </w:pPr>
      <w:r w:rsidRPr="006406C8">
        <w:t>1</w:t>
      </w:r>
      <w:r>
        <w:t>1</w:t>
      </w:r>
      <w:r w:rsidRPr="006406C8">
        <w:t>. Философские мотивы в лирике Ф.И. Тютчева (на примере 2-3 стихотворений по выбору).</w:t>
      </w:r>
    </w:p>
    <w:p w:rsidR="00CB3E56" w:rsidRPr="006406C8" w:rsidRDefault="00CB3E56" w:rsidP="00CB3E56">
      <w:pPr>
        <w:pStyle w:val="a3"/>
        <w:spacing w:after="0" w:afterAutospacing="0"/>
      </w:pPr>
      <w:r w:rsidRPr="006406C8">
        <w:t>1</w:t>
      </w:r>
      <w:r>
        <w:t>2</w:t>
      </w:r>
      <w:r w:rsidRPr="006406C8">
        <w:t>. Жизнь человека и мир природы в лирике А.А. Фета (на примере 2-3 стихо</w:t>
      </w:r>
      <w:r>
        <w:t>творений по выбору</w:t>
      </w:r>
      <w:r w:rsidRPr="006406C8">
        <w:t>).</w:t>
      </w:r>
    </w:p>
    <w:p w:rsidR="00CB3E56" w:rsidRPr="006406C8" w:rsidRDefault="00CB3E56" w:rsidP="00CB3E56">
      <w:pPr>
        <w:pStyle w:val="a3"/>
        <w:spacing w:after="0" w:afterAutospacing="0"/>
      </w:pPr>
      <w:r w:rsidRPr="006406C8">
        <w:t>1</w:t>
      </w:r>
      <w:r>
        <w:t>3</w:t>
      </w:r>
      <w:r w:rsidRPr="006406C8">
        <w:t>. «Диалектика души» героев романа Л.Н. Толстого «Война и мир» (на примере одного из персонажей по выбору экзаменуемого).</w:t>
      </w:r>
    </w:p>
    <w:p w:rsidR="00CB3E56" w:rsidRPr="006406C8" w:rsidRDefault="00CB3E56" w:rsidP="00CB3E56">
      <w:pPr>
        <w:pStyle w:val="a3"/>
        <w:spacing w:after="0" w:afterAutospacing="0"/>
      </w:pPr>
      <w:r w:rsidRPr="006406C8">
        <w:t>1</w:t>
      </w:r>
      <w:r>
        <w:t>4</w:t>
      </w:r>
      <w:r w:rsidRPr="006406C8">
        <w:t>. Герои и проблематика сатиры М.Е. Салтыкова-Щедрина (на примере одного из произведений писателя).</w:t>
      </w:r>
    </w:p>
    <w:p w:rsidR="00CB3E56" w:rsidRPr="006406C8" w:rsidRDefault="00CB3E56" w:rsidP="00CB3E56">
      <w:pPr>
        <w:pStyle w:val="a3"/>
        <w:spacing w:after="0" w:afterAutospacing="0"/>
      </w:pPr>
      <w:r>
        <w:t>15</w:t>
      </w:r>
      <w:r w:rsidRPr="006406C8">
        <w:t>. Теория Родиона Раскольникова и ее развенчание в романе Ф.М. Достоевского «Преступление и наказание».</w:t>
      </w:r>
    </w:p>
    <w:p w:rsidR="00CB3E56" w:rsidRPr="006406C8" w:rsidRDefault="00CB3E56" w:rsidP="00CB3E56">
      <w:pPr>
        <w:pStyle w:val="a3"/>
        <w:spacing w:after="0" w:afterAutospacing="0"/>
      </w:pPr>
      <w:r>
        <w:t>16</w:t>
      </w:r>
      <w:r w:rsidRPr="006406C8">
        <w:t xml:space="preserve">.   </w:t>
      </w:r>
      <w:proofErr w:type="gramStart"/>
      <w:r w:rsidRPr="006406C8">
        <w:t>Смешное</w:t>
      </w:r>
      <w:proofErr w:type="gramEnd"/>
      <w:r w:rsidRPr="006406C8">
        <w:t xml:space="preserve"> и грустное в рассказе А.П. Чехова «Смерть чиновника».</w:t>
      </w:r>
    </w:p>
    <w:p w:rsidR="00CB3E56" w:rsidRPr="006406C8" w:rsidRDefault="00CB3E56" w:rsidP="00CB3E56">
      <w:pPr>
        <w:pStyle w:val="a3"/>
        <w:spacing w:after="0" w:afterAutospacing="0"/>
      </w:pPr>
      <w:r>
        <w:t>1</w:t>
      </w:r>
      <w:r w:rsidRPr="006406C8">
        <w:t xml:space="preserve">7.   Образ Чацкого и проблема героя и толпы в комедии А.С. </w:t>
      </w:r>
      <w:proofErr w:type="spellStart"/>
      <w:r w:rsidRPr="006406C8">
        <w:t>Грибоедова</w:t>
      </w:r>
      <w:proofErr w:type="spellEnd"/>
      <w:r w:rsidRPr="006406C8">
        <w:t xml:space="preserve"> «Горе от ума».</w:t>
      </w:r>
    </w:p>
    <w:p w:rsidR="00CB3E56" w:rsidRPr="006406C8" w:rsidRDefault="00CB3E56" w:rsidP="00CB3E56">
      <w:pPr>
        <w:pStyle w:val="a3"/>
        <w:spacing w:after="0" w:afterAutospacing="0"/>
      </w:pPr>
      <w:r>
        <w:t>1</w:t>
      </w:r>
      <w:r w:rsidRPr="006406C8">
        <w:t xml:space="preserve">8.   Образ Фамусова и его роль в развитии конфликта комедии А.С. </w:t>
      </w:r>
      <w:proofErr w:type="spellStart"/>
      <w:r w:rsidRPr="006406C8">
        <w:t>Грибоедова</w:t>
      </w:r>
      <w:proofErr w:type="spellEnd"/>
      <w:r w:rsidRPr="006406C8">
        <w:t xml:space="preserve"> «Горе от ума».</w:t>
      </w:r>
    </w:p>
    <w:p w:rsidR="00CB3E56" w:rsidRPr="006406C8" w:rsidRDefault="00CB3E56" w:rsidP="00CB3E56">
      <w:pPr>
        <w:pStyle w:val="a3"/>
        <w:spacing w:after="0" w:afterAutospacing="0"/>
      </w:pPr>
      <w:r>
        <w:t>1</w:t>
      </w:r>
      <w:r w:rsidRPr="006406C8">
        <w:t>9.   Тема любви и образ возлюбленной в лирике А.С. Пушкина.</w:t>
      </w:r>
    </w:p>
    <w:p w:rsidR="00CB3E56" w:rsidRPr="006406C8" w:rsidRDefault="00CB3E56" w:rsidP="00CB3E56">
      <w:pPr>
        <w:pStyle w:val="a3"/>
        <w:spacing w:after="0" w:afterAutospacing="0"/>
      </w:pPr>
      <w:r>
        <w:lastRenderedPageBreak/>
        <w:t>2</w:t>
      </w:r>
      <w:r w:rsidRPr="006406C8">
        <w:t>0. Образ «вещего» поэта и тема творчества в лирике А.С. Пушкина.</w:t>
      </w:r>
    </w:p>
    <w:p w:rsidR="00CB3E56" w:rsidRPr="006406C8" w:rsidRDefault="00CB3E56" w:rsidP="00CB3E56">
      <w:pPr>
        <w:pStyle w:val="a3"/>
        <w:spacing w:after="0" w:afterAutospacing="0"/>
      </w:pPr>
      <w:r>
        <w:t>2</w:t>
      </w:r>
      <w:r w:rsidRPr="006406C8">
        <w:t>1. Истоки характера и духовная эволюция Онегина в романе А.С. Пушкина «Евгений Онегин».</w:t>
      </w:r>
    </w:p>
    <w:p w:rsidR="00CB3E56" w:rsidRPr="006406C8" w:rsidRDefault="00CB3E56" w:rsidP="00CB3E56">
      <w:pPr>
        <w:pStyle w:val="a3"/>
        <w:spacing w:after="0" w:afterAutospacing="0"/>
      </w:pPr>
      <w:r>
        <w:t>22</w:t>
      </w:r>
      <w:r w:rsidRPr="006406C8">
        <w:t>. Тема человека и природы в стихотворении А.А. Фета «Заря прощается с землею...».          13.      Страдания одинокой души как ведущий мотив лирики М.Ю. Лермонтова.</w:t>
      </w:r>
    </w:p>
    <w:p w:rsidR="00CB3E56" w:rsidRPr="006406C8" w:rsidRDefault="00CB3E56" w:rsidP="00CB3E56">
      <w:pPr>
        <w:pStyle w:val="a3"/>
        <w:spacing w:after="0" w:afterAutospacing="0"/>
      </w:pPr>
      <w:r>
        <w:t>23</w:t>
      </w:r>
      <w:r w:rsidRPr="006406C8">
        <w:t>. Смысл названия и своеобразие главного героя романа М.Ю. Лермонтова «Герой нашего времени».</w:t>
      </w:r>
    </w:p>
    <w:p w:rsidR="00CB3E56" w:rsidRPr="006406C8" w:rsidRDefault="00CB3E56" w:rsidP="00CB3E56">
      <w:pPr>
        <w:pStyle w:val="a3"/>
        <w:spacing w:after="0" w:afterAutospacing="0"/>
      </w:pPr>
      <w:r>
        <w:t>24</w:t>
      </w:r>
      <w:r w:rsidRPr="006406C8">
        <w:t>. Идея и образы стихотворения Н.А. Некрасова «Железная дорога».</w:t>
      </w:r>
    </w:p>
    <w:p w:rsidR="00CB3E56" w:rsidRDefault="00CB3E56" w:rsidP="00CB3E56">
      <w:pPr>
        <w:jc w:val="both"/>
      </w:pPr>
    </w:p>
    <w:p w:rsidR="00CB3E56" w:rsidRDefault="00CB3E56" w:rsidP="00CB3E56">
      <w:pPr>
        <w:jc w:val="both"/>
      </w:pPr>
      <w:r w:rsidRPr="00F70832">
        <w:t xml:space="preserve">25. </w:t>
      </w:r>
      <w:r>
        <w:t>Что такое «нигилизм»? Как раскрывает это понятие Тургенев в романе «Отцы и дети»?</w:t>
      </w:r>
    </w:p>
    <w:p w:rsidR="00573827" w:rsidRDefault="00573827"/>
    <w:sectPr w:rsidR="00573827" w:rsidSect="005738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B3E56"/>
    <w:rsid w:val="002663E6"/>
    <w:rsid w:val="00573827"/>
    <w:rsid w:val="00CB3E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E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CB3E56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353</Words>
  <Characters>2016</Characters>
  <Application>Microsoft Office Word</Application>
  <DocSecurity>0</DocSecurity>
  <Lines>16</Lines>
  <Paragraphs>4</Paragraphs>
  <ScaleCrop>false</ScaleCrop>
  <Company/>
  <LinksUpToDate>false</LinksUpToDate>
  <CharactersWithSpaces>2365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1</cp:revision>
  <dcterms:created xsi:type="dcterms:W3CDTF">2020-03-23T05:54:00Z</dcterms:created>
  <dcterms:modified xsi:type="dcterms:W3CDTF">2020-03-23T06:05:00Z</dcterms:modified>
</cp:coreProperties>
</file>