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713" w:rsidRPr="006A2713" w:rsidRDefault="006A2713" w:rsidP="006A2713">
      <w:pPr>
        <w:spacing w:after="0" w:line="240" w:lineRule="auto"/>
        <w:jc w:val="center"/>
        <w:rPr>
          <w:rFonts w:ascii="Times New Roman" w:eastAsia="Times New Roman" w:hAnsi="Times New Roman" w:cs="Times New Roman"/>
          <w:b/>
          <w:sz w:val="23"/>
          <w:szCs w:val="23"/>
          <w:lang w:eastAsia="ru-RU"/>
        </w:rPr>
      </w:pPr>
      <w:r w:rsidRPr="006A2713">
        <w:rPr>
          <w:rFonts w:ascii="Times New Roman" w:eastAsia="Times New Roman" w:hAnsi="Times New Roman" w:cs="Times New Roman"/>
          <w:b/>
          <w:bCs/>
          <w:sz w:val="24"/>
          <w:lang w:eastAsia="ru-RU"/>
        </w:rPr>
        <w:t>ТЕСТ</w:t>
      </w:r>
      <w:r w:rsidRPr="006A2713">
        <w:rPr>
          <w:rFonts w:ascii="Times New Roman" w:eastAsia="Times New Roman" w:hAnsi="Times New Roman" w:cs="Times New Roman"/>
          <w:b/>
          <w:bCs/>
          <w:sz w:val="24"/>
          <w:lang w:eastAsia="ru-RU"/>
        </w:rPr>
        <w:br/>
        <w:t xml:space="preserve">на проверку знаний по дисциплине «Охрана труда» </w:t>
      </w:r>
    </w:p>
    <w:p w:rsidR="006A2713" w:rsidRPr="006A2713" w:rsidRDefault="006A2713" w:rsidP="006A2713">
      <w:pPr>
        <w:spacing w:after="0" w:line="240" w:lineRule="auto"/>
        <w:jc w:val="center"/>
        <w:rPr>
          <w:rFonts w:ascii="Times New Roman" w:eastAsia="Times New Roman" w:hAnsi="Times New Roman" w:cs="Times New Roman"/>
          <w:b/>
          <w:sz w:val="24"/>
          <w:szCs w:val="24"/>
          <w:lang w:eastAsia="ru-RU"/>
        </w:rPr>
      </w:pP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 xml:space="preserve">Кто несет ответственность за организацию и своевременность обучения, </w:t>
      </w:r>
      <w:r w:rsidR="009C1595">
        <w:rPr>
          <w:rFonts w:ascii="Times New Roman" w:eastAsia="Times New Roman" w:hAnsi="Times New Roman" w:cs="Times New Roman"/>
          <w:b/>
          <w:sz w:val="24"/>
          <w:szCs w:val="24"/>
          <w:lang w:eastAsia="ru-RU"/>
        </w:rPr>
        <w:t>п</w:t>
      </w:r>
      <w:r w:rsidRPr="006A2713">
        <w:rPr>
          <w:rFonts w:ascii="Times New Roman" w:eastAsia="Times New Roman" w:hAnsi="Times New Roman" w:cs="Times New Roman"/>
          <w:b/>
          <w:sz w:val="24"/>
          <w:szCs w:val="24"/>
          <w:lang w:eastAsia="ru-RU"/>
        </w:rPr>
        <w:t xml:space="preserve">о охране труда и проверку </w:t>
      </w:r>
      <w:proofErr w:type="gramStart"/>
      <w:r w:rsidRPr="006A2713">
        <w:rPr>
          <w:rFonts w:ascii="Times New Roman" w:eastAsia="Times New Roman" w:hAnsi="Times New Roman" w:cs="Times New Roman"/>
          <w:b/>
          <w:sz w:val="24"/>
          <w:szCs w:val="24"/>
          <w:lang w:eastAsia="ru-RU"/>
        </w:rPr>
        <w:t>знаний требований охраны труда работников организации</w:t>
      </w:r>
      <w:proofErr w:type="gramEnd"/>
      <w:r w:rsidRPr="006A2713">
        <w:rPr>
          <w:rFonts w:ascii="Times New Roman" w:eastAsia="Times New Roman" w:hAnsi="Times New Roman" w:cs="Times New Roman"/>
          <w:b/>
          <w:sz w:val="24"/>
          <w:szCs w:val="24"/>
          <w:lang w:eastAsia="ru-RU"/>
        </w:rPr>
        <w:t>?</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служба охраны труда;</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работодатель;</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отдел по работе с персоналом.</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ст.225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 xml:space="preserve">Кто подлежит </w:t>
      </w:r>
      <w:proofErr w:type="gramStart"/>
      <w:r w:rsidRPr="006A2713">
        <w:rPr>
          <w:rFonts w:ascii="Times New Roman" w:eastAsia="Times New Roman" w:hAnsi="Times New Roman" w:cs="Times New Roman"/>
          <w:b/>
          <w:sz w:val="24"/>
          <w:szCs w:val="24"/>
          <w:lang w:eastAsia="ru-RU"/>
        </w:rPr>
        <w:t>обуче</w:t>
      </w:r>
      <w:bookmarkStart w:id="0" w:name="_GoBack"/>
      <w:bookmarkEnd w:id="0"/>
      <w:r w:rsidRPr="006A2713">
        <w:rPr>
          <w:rFonts w:ascii="Times New Roman" w:eastAsia="Times New Roman" w:hAnsi="Times New Roman" w:cs="Times New Roman"/>
          <w:b/>
          <w:sz w:val="24"/>
          <w:szCs w:val="24"/>
          <w:lang w:eastAsia="ru-RU"/>
        </w:rPr>
        <w:t>нию по охране</w:t>
      </w:r>
      <w:proofErr w:type="gramEnd"/>
      <w:r w:rsidRPr="006A2713">
        <w:rPr>
          <w:rFonts w:ascii="Times New Roman" w:eastAsia="Times New Roman" w:hAnsi="Times New Roman" w:cs="Times New Roman"/>
          <w:b/>
          <w:sz w:val="24"/>
          <w:szCs w:val="24"/>
          <w:lang w:eastAsia="ru-RU"/>
        </w:rPr>
        <w:t xml:space="preserve"> труда и проверке знания требований охраны труда?</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все работники организации, в </w:t>
      </w:r>
      <w:proofErr w:type="spellStart"/>
      <w:r w:rsidRPr="006A2713">
        <w:rPr>
          <w:rFonts w:ascii="Times New Roman" w:eastAsia="Times New Roman" w:hAnsi="Times New Roman" w:cs="Times New Roman"/>
          <w:sz w:val="24"/>
          <w:szCs w:val="24"/>
          <w:lang w:eastAsia="ru-RU"/>
        </w:rPr>
        <w:t>т.ч</w:t>
      </w:r>
      <w:proofErr w:type="spellEnd"/>
      <w:r w:rsidRPr="006A2713">
        <w:rPr>
          <w:rFonts w:ascii="Times New Roman" w:eastAsia="Times New Roman" w:hAnsi="Times New Roman" w:cs="Times New Roman"/>
          <w:sz w:val="24"/>
          <w:szCs w:val="24"/>
          <w:lang w:eastAsia="ru-RU"/>
        </w:rPr>
        <w:t>. руководитель;</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только работники, занятые на работах повышенной опасности;</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только работники службы охраны труда и руководители подразделений.</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ст.225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Какова нормальная продолжительность рабочего дня в неделю?</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36 часов;</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40 часов;</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42 часа.</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ст.93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Каким локальным нормативным актом устанавливается режим рабочего времени в организации?</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правилами внутреннего трудового распорядка организации;</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распоряжением руководителя подразделения.</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ст.100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О чем работник обязан немедленно известить своего руководителя?</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 любой ситуации, угрожающей жизни и здоровью людей;</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 каждом несчастном случае, происшедшем на производстве;</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об ухудшении состояния своего здоровья;</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proofErr w:type="gramStart"/>
      <w:r w:rsidRPr="006A2713">
        <w:rPr>
          <w:rFonts w:ascii="Times New Roman" w:eastAsia="Times New Roman" w:hAnsi="Times New Roman" w:cs="Times New Roman"/>
          <w:sz w:val="24"/>
          <w:szCs w:val="24"/>
          <w:lang w:eastAsia="ru-RU"/>
        </w:rPr>
        <w:t>о</w:t>
      </w:r>
      <w:proofErr w:type="gramEnd"/>
      <w:r w:rsidRPr="006A2713">
        <w:rPr>
          <w:rFonts w:ascii="Times New Roman" w:eastAsia="Times New Roman" w:hAnsi="Times New Roman" w:cs="Times New Roman"/>
          <w:sz w:val="24"/>
          <w:szCs w:val="24"/>
          <w:lang w:eastAsia="ru-RU"/>
        </w:rPr>
        <w:t xml:space="preserve"> всем перечисленном.</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ст.214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Что входит в обязанности работника в области охраны труда?</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обеспечить хранение выданной спецодежды;</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соблюдать режим труда и отдыха;</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немедленно принять меры к предотвращению аварийной ситуации на рабочем месте;</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проходить обучение безопасным методам и приемам выполнения работ.</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ст.214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Какое определение понятия «охрана труда» будет верным?</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охрана труда - система сохранения жизни и здоровья работников в процессе трудовой деятельности, включающая в себя правовые, социально- экономические, организационно-технические, санитарно-гигиенические, лечебно-профилактические, реабилитационные и иные мероприятия;</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охрана труда - совокупность факторов производственной среды и трудового процесса, оказывающих влияние на работоспособность и здоровье людей;</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охрана труда - это техника безопасности и гигиена труда.</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ст.209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Кто и в какие сроки проводит первичный инструктаж на рабочем месте?</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непосредственный руководитель работ, прошедший в установленном порядке обучение</w:t>
      </w:r>
      <w:r w:rsidRPr="006A2713">
        <w:rPr>
          <w:rFonts w:ascii="Times New Roman" w:eastAsia="Times New Roman" w:hAnsi="Times New Roman" w:cs="Times New Roman"/>
          <w:sz w:val="24"/>
          <w:szCs w:val="24"/>
          <w:lang w:eastAsia="ru-RU"/>
        </w:rPr>
        <w:br/>
      </w:r>
      <w:r w:rsidRPr="006A2713">
        <w:rPr>
          <w:rFonts w:ascii="Times New Roman" w:eastAsia="Times New Roman" w:hAnsi="Times New Roman" w:cs="Times New Roman"/>
          <w:sz w:val="24"/>
          <w:szCs w:val="24"/>
          <w:lang w:eastAsia="ru-RU"/>
        </w:rPr>
        <w:lastRenderedPageBreak/>
        <w:t>и проверку знаний по охране труда, проводит инструктаж работникам до начала их самостоятельной работы;</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специалист по охране труда проводит инструктаж до начала производственной деятельности работника;</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лицо, назначенное распоряжением работодателя, проводит инструктаж в течение месяца после приема работника в организацию.</w:t>
      </w:r>
    </w:p>
    <w:p w:rsidR="006A2713" w:rsidRPr="006A2713" w:rsidRDefault="006A2713" w:rsidP="006A2713">
      <w:pPr>
        <w:spacing w:after="0" w:line="240" w:lineRule="auto"/>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Ответ - п.п.2.1.3, 2.1.4 «Порядка обучения по охране труда и проверки </w:t>
      </w:r>
      <w:proofErr w:type="gramStart"/>
      <w:r w:rsidRPr="006A2713">
        <w:rPr>
          <w:rFonts w:ascii="Times New Roman" w:eastAsia="Times New Roman" w:hAnsi="Times New Roman" w:cs="Times New Roman"/>
          <w:sz w:val="24"/>
          <w:szCs w:val="24"/>
          <w:lang w:eastAsia="ru-RU"/>
        </w:rPr>
        <w:t>знаний требований охраны труда работников</w:t>
      </w:r>
      <w:proofErr w:type="gramEnd"/>
      <w:r w:rsidRPr="006A2713">
        <w:rPr>
          <w:rFonts w:ascii="Times New Roman" w:eastAsia="Times New Roman" w:hAnsi="Times New Roman" w:cs="Times New Roman"/>
          <w:sz w:val="24"/>
          <w:szCs w:val="24"/>
          <w:lang w:eastAsia="ru-RU"/>
        </w:rPr>
        <w:t xml:space="preserve"> организаций», утв. постановлением Минтруда и Минобразования России от 13.01.03.№1/29</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В какие сроки проводится повторный инструктаж на рабочем месте?</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не реже одного раза в шесть месяцев. Для отдельных отраслей и организаций  сроки проведения регулируются соответствующими отраслевыми и межотраслевыми нормативными правовыми актами по безопасности и охране труда</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для работников, занятых на работах; с повышенной опасностью, ежеквартально, для остальных - ежегодно;</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в соответствии с ответами «а» и «б».</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п.п.2.1.5, 2.1.8 постановления Минтруда и Минобразования России от13.01.03.№1/29.</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В каких случаях проводится внеплановый инструктаж, где он фиксируется?</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при приеме на работу с записью в личную карточку;</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при введении новых правил, инструкций по охране труда, изменении технологического</w:t>
      </w:r>
      <w:r w:rsidRPr="006A2713">
        <w:rPr>
          <w:rFonts w:ascii="Times New Roman" w:eastAsia="Times New Roman" w:hAnsi="Times New Roman" w:cs="Times New Roman"/>
          <w:sz w:val="24"/>
          <w:szCs w:val="24"/>
          <w:lang w:eastAsia="ru-RU"/>
        </w:rPr>
        <w:br/>
        <w:t>процесса, перерывах в работе более 2 месяцев, а для работ с вредными и (или) опасными условиями труда - более 30 дней. Фиксируется в Журнале регистрации инструктажа на рабочем месте;</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при выполнении работ повышенной опасности с записью в наряде-допуске.</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п.2.1.6 постановления Минтруда и Минобразования России от 10.01.03.№ 1/29.</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Каков порядок проведения первичного инструктажа на рабочем месте?</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проводится индивидуально или группой лиц, обслуживающих однотипное оборудование, или в пределах общего рабочего места с показом безопасных приемов и методов труда. Завершается устной проверкой приобретенных знаний и навыков. Регистрируется в журнале;</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проводится по программам, разработанным и утвержденным в установленном порядке;</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проводится в соответствии с ответами «а» и «б».</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п.п.7.2.3, 7.9 ГОСТ 12.0.004-90 «ССБТ. Организация обучения безопасности труда».</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 xml:space="preserve">Как осуществляется допуск к самостоятельной работе лиц, принимаемых на работу, в </w:t>
      </w:r>
      <w:proofErr w:type="spellStart"/>
      <w:r w:rsidRPr="006A2713">
        <w:rPr>
          <w:rFonts w:ascii="Times New Roman" w:eastAsia="Times New Roman" w:hAnsi="Times New Roman" w:cs="Times New Roman"/>
          <w:b/>
          <w:sz w:val="24"/>
          <w:szCs w:val="24"/>
          <w:lang w:eastAsia="ru-RU"/>
        </w:rPr>
        <w:t>т.ч</w:t>
      </w:r>
      <w:proofErr w:type="spellEnd"/>
      <w:r w:rsidRPr="006A2713">
        <w:rPr>
          <w:rFonts w:ascii="Times New Roman" w:eastAsia="Times New Roman" w:hAnsi="Times New Roman" w:cs="Times New Roman"/>
          <w:b/>
          <w:sz w:val="24"/>
          <w:szCs w:val="24"/>
          <w:lang w:eastAsia="ru-RU"/>
        </w:rPr>
        <w:t>. с вредными и (или) опасными условиями труда?</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после прохождения обучения и стажировки на рабочем месте (2-14 смен) под руководством назначенного лица и сдачи экзаменов. Допуск оформляется в журнале регистрации инструктажа на рабочем месте с подписью инструктируемого и инструктирующего;</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работодатель устанавливает в соответствии с нормативными правовыми актами, регулирующими безопасность конкретных работ, порядок, форму, периодичность и продолжительность обучения по охране труда и проверки </w:t>
      </w:r>
      <w:proofErr w:type="gramStart"/>
      <w:r w:rsidRPr="006A2713">
        <w:rPr>
          <w:rFonts w:ascii="Times New Roman" w:eastAsia="Times New Roman" w:hAnsi="Times New Roman" w:cs="Times New Roman"/>
          <w:sz w:val="24"/>
          <w:szCs w:val="24"/>
          <w:lang w:eastAsia="ru-RU"/>
        </w:rPr>
        <w:t>знания требований охраны труда работников рабочих профессий</w:t>
      </w:r>
      <w:proofErr w:type="gramEnd"/>
      <w:r w:rsidRPr="006A2713">
        <w:rPr>
          <w:rFonts w:ascii="Times New Roman" w:eastAsia="Times New Roman" w:hAnsi="Times New Roman" w:cs="Times New Roman"/>
          <w:sz w:val="24"/>
          <w:szCs w:val="24"/>
          <w:lang w:eastAsia="ru-RU"/>
        </w:rPr>
        <w:t>;</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в соответствии с ответами «а» и «б».</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ст.225 ТК РФ; п.7.2.4 ГОСТ 12.0.004-90; п.2.2 постановления Минтруда и Минобразования России от 13.01.03.</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lastRenderedPageBreak/>
        <w:t>Укажите организации, имеющие право осуществлять предварительные и периодические  медицинские осмотры (обследования) работников:</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лечебно-профилактические организации, имеющие соответствующую лицензию и сертификат (вид деятельности – экспертиза трудоспособности, вид медосмотра – профилактический, периодический);</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любые лечебно-профилактические организации независимо от формы собственности;</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территориальный орган Федеральной службы по надзору в сфере защиты прав потребителей  и благополучия человека.</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Ответ </w:t>
      </w:r>
      <w:proofErr w:type="gramStart"/>
      <w:r w:rsidRPr="006A2713">
        <w:rPr>
          <w:rFonts w:ascii="Times New Roman" w:eastAsia="Times New Roman" w:hAnsi="Times New Roman" w:cs="Times New Roman"/>
          <w:sz w:val="24"/>
          <w:szCs w:val="24"/>
          <w:lang w:eastAsia="ru-RU"/>
        </w:rPr>
        <w:t>–п</w:t>
      </w:r>
      <w:proofErr w:type="gramEnd"/>
      <w:r w:rsidRPr="006A2713">
        <w:rPr>
          <w:rFonts w:ascii="Times New Roman" w:eastAsia="Times New Roman" w:hAnsi="Times New Roman" w:cs="Times New Roman"/>
          <w:sz w:val="24"/>
          <w:szCs w:val="24"/>
          <w:lang w:eastAsia="ru-RU"/>
        </w:rPr>
        <w:t xml:space="preserve">.п.5,6 «Порядка проведения Предварительных и периодических медицинских осмотров (обследований) /работников, занятых на вредных работах и на работах с вредными и (или) опасными производственными факторами», утв. приказом  Минздрав </w:t>
      </w:r>
      <w:proofErr w:type="spellStart"/>
      <w:r w:rsidRPr="006A2713">
        <w:rPr>
          <w:rFonts w:ascii="Times New Roman" w:eastAsia="Times New Roman" w:hAnsi="Times New Roman" w:cs="Times New Roman"/>
          <w:sz w:val="24"/>
          <w:szCs w:val="24"/>
          <w:lang w:eastAsia="ru-RU"/>
        </w:rPr>
        <w:t>соцразвития</w:t>
      </w:r>
      <w:proofErr w:type="spellEnd"/>
      <w:r w:rsidRPr="006A2713">
        <w:rPr>
          <w:rFonts w:ascii="Times New Roman" w:eastAsia="Times New Roman" w:hAnsi="Times New Roman" w:cs="Times New Roman"/>
          <w:sz w:val="24"/>
          <w:szCs w:val="24"/>
          <w:lang w:eastAsia="ru-RU"/>
        </w:rPr>
        <w:t xml:space="preserve"> России от 16.08.04.№83.</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Каким категориям работников выдается бесплатно 0,5л молока за смену независимо от ее продолжительности? Допускается ли замена молока витаминными препаратами?</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работникам в дни фактической занятости на работах, связанных с наличием на рабочем месте производственных факторов, предусмотренных Перечнем вредных производственных факторов, при воздействии которых рекомендуется употребление молока или других равноценных пищевых продуктов, утвержденным Минздравом России. Замена молока на витаминные препараты допускается в соответствии с нормами и условиями, утвержденными Минтрудом России;</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работникам, фактически занятым на работах с вредными условиями труда.</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витаминные препараты, имеющие положительное заключение </w:t>
      </w:r>
      <w:proofErr w:type="spellStart"/>
      <w:r w:rsidRPr="006A2713">
        <w:rPr>
          <w:rFonts w:ascii="Times New Roman" w:eastAsia="Times New Roman" w:hAnsi="Times New Roman" w:cs="Times New Roman"/>
          <w:sz w:val="24"/>
          <w:szCs w:val="24"/>
          <w:lang w:eastAsia="ru-RU"/>
        </w:rPr>
        <w:t>Минздравсоцразвития</w:t>
      </w:r>
      <w:proofErr w:type="spellEnd"/>
      <w:r w:rsidRPr="006A2713">
        <w:rPr>
          <w:rFonts w:ascii="Times New Roman" w:eastAsia="Times New Roman" w:hAnsi="Times New Roman" w:cs="Times New Roman"/>
          <w:sz w:val="24"/>
          <w:szCs w:val="24"/>
          <w:lang w:eastAsia="ru-RU"/>
        </w:rPr>
        <w:t xml:space="preserve"> России на их применение, выдаются дополнительно.</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Ответ </w:t>
      </w:r>
      <w:proofErr w:type="gramStart"/>
      <w:r w:rsidRPr="006A2713">
        <w:rPr>
          <w:rFonts w:ascii="Times New Roman" w:eastAsia="Times New Roman" w:hAnsi="Times New Roman" w:cs="Times New Roman"/>
          <w:sz w:val="24"/>
          <w:szCs w:val="24"/>
          <w:lang w:eastAsia="ru-RU"/>
        </w:rPr>
        <w:t>–с</w:t>
      </w:r>
      <w:proofErr w:type="gramEnd"/>
      <w:r w:rsidRPr="006A2713">
        <w:rPr>
          <w:rFonts w:ascii="Times New Roman" w:eastAsia="Times New Roman" w:hAnsi="Times New Roman" w:cs="Times New Roman"/>
          <w:sz w:val="24"/>
          <w:szCs w:val="24"/>
          <w:lang w:eastAsia="ru-RU"/>
        </w:rPr>
        <w:t xml:space="preserve">т.222 ТК РФ; п.п.3,5 «Норм и условий бесплатной выдачи молока или других равноценных пищевых продуктов работникам, занятым на работах с вредными условиями труда», </w:t>
      </w:r>
      <w:proofErr w:type="spellStart"/>
      <w:r w:rsidRPr="006A2713">
        <w:rPr>
          <w:rFonts w:ascii="Times New Roman" w:eastAsia="Times New Roman" w:hAnsi="Times New Roman" w:cs="Times New Roman"/>
          <w:sz w:val="24"/>
          <w:szCs w:val="24"/>
          <w:lang w:eastAsia="ru-RU"/>
        </w:rPr>
        <w:t>утв.постановлением</w:t>
      </w:r>
      <w:proofErr w:type="spellEnd"/>
      <w:r w:rsidRPr="006A2713">
        <w:rPr>
          <w:rFonts w:ascii="Times New Roman" w:eastAsia="Times New Roman" w:hAnsi="Times New Roman" w:cs="Times New Roman"/>
          <w:sz w:val="24"/>
          <w:szCs w:val="24"/>
          <w:lang w:eastAsia="ru-RU"/>
        </w:rPr>
        <w:t xml:space="preserve"> Минтруда России от 31.03.03.JNM3.</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Кто обеспечивает разработку и утверждение инструкций по охране труда для работников организации?</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работодатель с учетом изложенного в письменном виде мнения выборного профсоюзного или иного уполномоченного работниками органа;</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руководитель работ;</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служба охраны труда.</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Ответ </w:t>
      </w:r>
      <w:proofErr w:type="gramStart"/>
      <w:r w:rsidRPr="006A2713">
        <w:rPr>
          <w:rFonts w:ascii="Times New Roman" w:eastAsia="Times New Roman" w:hAnsi="Times New Roman" w:cs="Times New Roman"/>
          <w:sz w:val="24"/>
          <w:szCs w:val="24"/>
          <w:lang w:eastAsia="ru-RU"/>
        </w:rPr>
        <w:t>–с</w:t>
      </w:r>
      <w:proofErr w:type="gramEnd"/>
      <w:r w:rsidRPr="006A2713">
        <w:rPr>
          <w:rFonts w:ascii="Times New Roman" w:eastAsia="Times New Roman" w:hAnsi="Times New Roman" w:cs="Times New Roman"/>
          <w:sz w:val="24"/>
          <w:szCs w:val="24"/>
          <w:lang w:eastAsia="ru-RU"/>
        </w:rPr>
        <w:t>т.371 ТК РФ; п.5.4 «Методических Рекомендаций по разработке государственных нормативных требований охраны труда», утв. постановлением Минтруда России от 17.12.02.№80.</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Можно ли использовать специальную одежду и специальную обувь, возвращенные работниками по истечении сроков носки, но еще годные для дальнейшего применения?</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нет;</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да, но только после стирки, чистки, дезинфекции, дегазации, дезактивации, </w:t>
      </w:r>
      <w:proofErr w:type="spellStart"/>
      <w:r w:rsidRPr="006A2713">
        <w:rPr>
          <w:rFonts w:ascii="Times New Roman" w:eastAsia="Times New Roman" w:hAnsi="Times New Roman" w:cs="Times New Roman"/>
          <w:sz w:val="24"/>
          <w:szCs w:val="24"/>
          <w:lang w:eastAsia="ru-RU"/>
        </w:rPr>
        <w:t>обеспыливания</w:t>
      </w:r>
      <w:proofErr w:type="spellEnd"/>
      <w:r w:rsidRPr="006A2713">
        <w:rPr>
          <w:rFonts w:ascii="Times New Roman" w:eastAsia="Times New Roman" w:hAnsi="Times New Roman" w:cs="Times New Roman"/>
          <w:sz w:val="24"/>
          <w:szCs w:val="24"/>
          <w:lang w:eastAsia="ru-RU"/>
        </w:rPr>
        <w:t xml:space="preserve">, </w:t>
      </w:r>
      <w:proofErr w:type="spellStart"/>
      <w:r w:rsidRPr="006A2713">
        <w:rPr>
          <w:rFonts w:ascii="Times New Roman" w:eastAsia="Times New Roman" w:hAnsi="Times New Roman" w:cs="Times New Roman"/>
          <w:sz w:val="24"/>
          <w:szCs w:val="24"/>
          <w:lang w:eastAsia="ru-RU"/>
        </w:rPr>
        <w:t>обезжирования</w:t>
      </w:r>
      <w:proofErr w:type="spellEnd"/>
      <w:r w:rsidRPr="006A2713">
        <w:rPr>
          <w:rFonts w:ascii="Times New Roman" w:eastAsia="Times New Roman" w:hAnsi="Times New Roman" w:cs="Times New Roman"/>
          <w:sz w:val="24"/>
          <w:szCs w:val="24"/>
          <w:lang w:eastAsia="ru-RU"/>
        </w:rPr>
        <w:t xml:space="preserve"> и ремонта;</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не рекомендуется.</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п.19 «Правил обеспечения работников специальной одеждой, специальной обувью</w:t>
      </w:r>
      <w:r w:rsidRPr="006A2713">
        <w:rPr>
          <w:rFonts w:ascii="Times New Roman" w:eastAsia="Times New Roman" w:hAnsi="Times New Roman" w:cs="Times New Roman"/>
          <w:sz w:val="24"/>
          <w:szCs w:val="24"/>
          <w:lang w:eastAsia="ru-RU"/>
        </w:rPr>
        <w:br/>
        <w:t>и другими средствами индивидуальной защиты».</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Какими нормативными документами предписано применение работающими тех или иных средств индивидуальной защиты (</w:t>
      </w:r>
      <w:proofErr w:type="gramStart"/>
      <w:r w:rsidRPr="006A2713">
        <w:rPr>
          <w:rFonts w:ascii="Times New Roman" w:eastAsia="Times New Roman" w:hAnsi="Times New Roman" w:cs="Times New Roman"/>
          <w:b/>
          <w:sz w:val="24"/>
          <w:szCs w:val="24"/>
          <w:lang w:eastAsia="ru-RU"/>
        </w:rPr>
        <w:t>СИЗ</w:t>
      </w:r>
      <w:proofErr w:type="gramEnd"/>
      <w:r w:rsidRPr="006A2713">
        <w:rPr>
          <w:rFonts w:ascii="Times New Roman" w:eastAsia="Times New Roman" w:hAnsi="Times New Roman" w:cs="Times New Roman"/>
          <w:b/>
          <w:sz w:val="24"/>
          <w:szCs w:val="24"/>
          <w:lang w:eastAsia="ru-RU"/>
        </w:rPr>
        <w:t>)?</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нормы выдачи СИЗ для работников всех отраслей экономики установлены Типовыми отраслевыми нормами бесплатной выдачи специальной одежды, </w:t>
      </w:r>
      <w:r w:rsidRPr="006A2713">
        <w:rPr>
          <w:rFonts w:ascii="Times New Roman" w:eastAsia="Times New Roman" w:hAnsi="Times New Roman" w:cs="Times New Roman"/>
          <w:sz w:val="24"/>
          <w:szCs w:val="24"/>
          <w:lang w:eastAsia="ru-RU"/>
        </w:rPr>
        <w:lastRenderedPageBreak/>
        <w:t>специальной обуви и других средств индивидуальной защиты и другими отраслевыми нормативными документами</w:t>
      </w:r>
      <w:proofErr w:type="gramStart"/>
      <w:r w:rsidRPr="006A2713">
        <w:rPr>
          <w:rFonts w:ascii="Times New Roman" w:eastAsia="Times New Roman" w:hAnsi="Times New Roman" w:cs="Times New Roman"/>
          <w:sz w:val="24"/>
          <w:szCs w:val="24"/>
          <w:lang w:eastAsia="ru-RU"/>
        </w:rPr>
        <w:t xml:space="preserve"> ,</w:t>
      </w:r>
      <w:proofErr w:type="gramEnd"/>
      <w:r w:rsidRPr="006A2713">
        <w:rPr>
          <w:rFonts w:ascii="Times New Roman" w:eastAsia="Times New Roman" w:hAnsi="Times New Roman" w:cs="Times New Roman"/>
          <w:sz w:val="24"/>
          <w:szCs w:val="24"/>
          <w:lang w:eastAsia="ru-RU"/>
        </w:rPr>
        <w:t xml:space="preserve"> ГОСТ, ТУ и т.д.;</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инструкцией по охране труда </w:t>
      </w:r>
      <w:proofErr w:type="spellStart"/>
      <w:r w:rsidRPr="006A2713">
        <w:rPr>
          <w:rFonts w:ascii="Times New Roman" w:eastAsia="Times New Roman" w:hAnsi="Times New Roman" w:cs="Times New Roman"/>
          <w:sz w:val="24"/>
          <w:szCs w:val="24"/>
          <w:lang w:eastAsia="ru-RU"/>
        </w:rPr>
        <w:t>зарегламентирован</w:t>
      </w:r>
      <w:proofErr w:type="spellEnd"/>
      <w:r w:rsidRPr="006A2713">
        <w:rPr>
          <w:rFonts w:ascii="Times New Roman" w:eastAsia="Times New Roman" w:hAnsi="Times New Roman" w:cs="Times New Roman"/>
          <w:sz w:val="24"/>
          <w:szCs w:val="24"/>
          <w:lang w:eastAsia="ru-RU"/>
        </w:rPr>
        <w:t xml:space="preserve"> перечень СИЗ для каждого работника организации;</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руководитель организации издает приказ о применении </w:t>
      </w:r>
      <w:proofErr w:type="gramStart"/>
      <w:r w:rsidRPr="006A2713">
        <w:rPr>
          <w:rFonts w:ascii="Times New Roman" w:eastAsia="Times New Roman" w:hAnsi="Times New Roman" w:cs="Times New Roman"/>
          <w:sz w:val="24"/>
          <w:szCs w:val="24"/>
          <w:lang w:eastAsia="ru-RU"/>
        </w:rPr>
        <w:t>определенных</w:t>
      </w:r>
      <w:proofErr w:type="gramEnd"/>
      <w:r w:rsidRPr="006A2713">
        <w:rPr>
          <w:rFonts w:ascii="Times New Roman" w:eastAsia="Times New Roman" w:hAnsi="Times New Roman" w:cs="Times New Roman"/>
          <w:sz w:val="24"/>
          <w:szCs w:val="24"/>
          <w:lang w:eastAsia="ru-RU"/>
        </w:rPr>
        <w:t xml:space="preserve"> СИЗ в организации.</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Ответ - </w:t>
      </w:r>
      <w:proofErr w:type="spellStart"/>
      <w:r w:rsidRPr="006A2713">
        <w:rPr>
          <w:rFonts w:ascii="Times New Roman" w:eastAsia="Times New Roman" w:hAnsi="Times New Roman" w:cs="Times New Roman"/>
          <w:sz w:val="24"/>
          <w:szCs w:val="24"/>
          <w:lang w:eastAsia="ru-RU"/>
        </w:rPr>
        <w:t>п</w:t>
      </w:r>
      <w:proofErr w:type="gramStart"/>
      <w:r w:rsidRPr="006A2713">
        <w:rPr>
          <w:rFonts w:ascii="Times New Roman" w:eastAsia="Times New Roman" w:hAnsi="Times New Roman" w:cs="Times New Roman"/>
          <w:sz w:val="24"/>
          <w:szCs w:val="24"/>
          <w:lang w:eastAsia="ru-RU"/>
        </w:rPr>
        <w:t>.З</w:t>
      </w:r>
      <w:proofErr w:type="spellEnd"/>
      <w:proofErr w:type="gramEnd"/>
      <w:r w:rsidRPr="006A2713">
        <w:rPr>
          <w:rFonts w:ascii="Times New Roman" w:eastAsia="Times New Roman" w:hAnsi="Times New Roman" w:cs="Times New Roman"/>
          <w:sz w:val="24"/>
          <w:szCs w:val="24"/>
          <w:lang w:eastAsia="ru-RU"/>
        </w:rPr>
        <w:t xml:space="preserve"> «Правил обеспечения работников специальной одеждой, специальной обувью и другими средствами индивидуальной защиты».</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Нормы предельно допустимых нагрузок для женщин при подъеме и перемещении тяжестей вручную:</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при чередовании с другой работой (до одного раза в час) - 15кг и в течение рабочей смены - 10кг;</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перемещение тяжестей вручную запрещено;</w:t>
      </w:r>
    </w:p>
    <w:p w:rsidR="006A2713" w:rsidRPr="006A2713" w:rsidRDefault="006A2713" w:rsidP="006A2713">
      <w:pPr>
        <w:numPr>
          <w:ilvl w:val="1"/>
          <w:numId w:val="1"/>
        </w:numPr>
        <w:tabs>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при чередовании с другой работой (до 2 раз в час) - 10кг, постоянно в течение рабочей смены - 7кг.</w:t>
      </w:r>
    </w:p>
    <w:p w:rsidR="006A2713" w:rsidRPr="006A2713" w:rsidRDefault="006A2713" w:rsidP="006A2713">
      <w:pPr>
        <w:tabs>
          <w:tab w:val="num" w:pos="0"/>
          <w:tab w:val="num" w:pos="851"/>
        </w:tabs>
        <w:spacing w:after="0" w:line="240" w:lineRule="auto"/>
        <w:ind w:left="851" w:hanging="426"/>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приложение к постановлению Правительства Российской Федерации от 06.02.93 №105 «О новых нормах предельно допустимых нагрузок для женщин при подъеме и перемещении тяжестей вручную».</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Кто формирует комиссию по расследованию несчастного случая на производстве, в какие сроки?</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работодатель незамедлительно образует комиссию, состоящую из нечетного  числа членов и в количестве не менее трех человек, в </w:t>
      </w:r>
      <w:proofErr w:type="spellStart"/>
      <w:r w:rsidRPr="006A2713">
        <w:rPr>
          <w:rFonts w:ascii="Times New Roman" w:eastAsia="Times New Roman" w:hAnsi="Times New Roman" w:cs="Times New Roman"/>
          <w:sz w:val="24"/>
          <w:szCs w:val="24"/>
          <w:lang w:eastAsia="ru-RU"/>
        </w:rPr>
        <w:t>т.ч</w:t>
      </w:r>
      <w:proofErr w:type="spellEnd"/>
      <w:r w:rsidRPr="006A2713">
        <w:rPr>
          <w:rFonts w:ascii="Times New Roman" w:eastAsia="Times New Roman" w:hAnsi="Times New Roman" w:cs="Times New Roman"/>
          <w:sz w:val="24"/>
          <w:szCs w:val="24"/>
          <w:lang w:eastAsia="ru-RU"/>
        </w:rPr>
        <w:t>. председателя комиссии при расследовании легкого несчастного случая;</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специалист по охране труда (он же председатель) создает комиссию незамедлительно в количестве не менее трех человек. При групповом, тяжелом или смертельном несчастном случае в состав комиссии должен входить государственный инспектор труда;</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государственный инспектор труда, независимо от тяжести несчастного случая, в течение суток после получения извещения от организации.</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ст.229 ТК РФ.</w:t>
      </w:r>
    </w:p>
    <w:p w:rsidR="006A2713" w:rsidRPr="006A2713" w:rsidRDefault="006A2713" w:rsidP="006A2713">
      <w:pPr>
        <w:numPr>
          <w:ilvl w:val="0"/>
          <w:numId w:val="1"/>
        </w:numPr>
        <w:tabs>
          <w:tab w:val="clear" w:pos="360"/>
          <w:tab w:val="num" w:pos="0"/>
          <w:tab w:val="left" w:pos="426"/>
          <w:tab w:val="left" w:pos="10205"/>
        </w:tabs>
        <w:spacing w:after="0" w:line="240" w:lineRule="auto"/>
        <w:jc w:val="both"/>
        <w:rPr>
          <w:rFonts w:ascii="Times New Roman" w:eastAsia="Times New Roman" w:hAnsi="Times New Roman" w:cs="Times New Roman"/>
          <w:b/>
          <w:sz w:val="24"/>
          <w:szCs w:val="24"/>
          <w:lang w:eastAsia="ru-RU"/>
        </w:rPr>
      </w:pPr>
      <w:r w:rsidRPr="006A2713">
        <w:rPr>
          <w:rFonts w:ascii="Times New Roman" w:eastAsia="Times New Roman" w:hAnsi="Times New Roman" w:cs="Times New Roman"/>
          <w:b/>
          <w:sz w:val="24"/>
          <w:szCs w:val="24"/>
          <w:lang w:eastAsia="ru-RU"/>
        </w:rPr>
        <w:t>Акт по форме Н-1 оформляется;</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в одном экземпляре;</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в двух экземплярах;</w:t>
      </w:r>
    </w:p>
    <w:p w:rsidR="006A2713" w:rsidRPr="006A2713" w:rsidRDefault="006A2713" w:rsidP="006A2713">
      <w:pPr>
        <w:numPr>
          <w:ilvl w:val="1"/>
          <w:numId w:val="1"/>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в трех экземплярах при страховом случае.</w:t>
      </w:r>
    </w:p>
    <w:p w:rsidR="006A2713" w:rsidRPr="006A2713" w:rsidRDefault="006A2713" w:rsidP="006A2713">
      <w:pPr>
        <w:tabs>
          <w:tab w:val="num" w:pos="0"/>
          <w:tab w:val="num" w:pos="851"/>
        </w:tabs>
        <w:spacing w:after="0" w:line="240" w:lineRule="auto"/>
        <w:ind w:left="851" w:hanging="425"/>
        <w:jc w:val="both"/>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Ответ - ст.230 ТК РФ.</w:t>
      </w: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8644D" w:rsidRDefault="00731E1B" w:rsidP="006A2713">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Pr="0068644D">
        <w:rPr>
          <w:rFonts w:ascii="Times New Roman" w:eastAsia="Times New Roman" w:hAnsi="Times New Roman" w:cs="Times New Roman"/>
          <w:b/>
          <w:sz w:val="24"/>
          <w:szCs w:val="24"/>
          <w:lang w:eastAsia="ru-RU"/>
        </w:rPr>
        <w:t>Выберите один вариант ответа из трех предложенных, слово «ответ» подразумевает ссылку на закон, правила, положение и т.д.</w:t>
      </w:r>
    </w:p>
    <w:p w:rsidR="006A2713" w:rsidRPr="0068644D" w:rsidRDefault="006A2713" w:rsidP="006A2713">
      <w:pPr>
        <w:spacing w:after="0" w:line="240" w:lineRule="auto"/>
        <w:rPr>
          <w:rFonts w:ascii="Times New Roman" w:eastAsia="Times New Roman" w:hAnsi="Times New Roman" w:cs="Times New Roman"/>
          <w:b/>
          <w:sz w:val="24"/>
          <w:szCs w:val="24"/>
          <w:lang w:eastAsia="ru-RU"/>
        </w:rPr>
      </w:pPr>
    </w:p>
    <w:p w:rsidR="006A2713" w:rsidRPr="006A2713" w:rsidRDefault="006A2713" w:rsidP="006A2713">
      <w:pPr>
        <w:spacing w:after="0" w:line="240" w:lineRule="auto"/>
        <w:jc w:val="center"/>
        <w:rPr>
          <w:rFonts w:ascii="Times New Roman" w:eastAsia="Times New Roman" w:hAnsi="Times New Roman" w:cs="Times New Roman"/>
          <w:b/>
          <w:bCs/>
          <w:sz w:val="24"/>
          <w:szCs w:val="24"/>
          <w:lang w:eastAsia="ru-RU"/>
        </w:rPr>
      </w:pPr>
      <w:r w:rsidRPr="006A2713">
        <w:rPr>
          <w:rFonts w:ascii="Times New Roman" w:eastAsia="Times New Roman" w:hAnsi="Times New Roman" w:cs="Times New Roman"/>
          <w:b/>
          <w:sz w:val="24"/>
          <w:szCs w:val="24"/>
          <w:lang w:eastAsia="ru-RU"/>
        </w:rPr>
        <w:t>ОТВЕТ на  ТЕСТ</w:t>
      </w:r>
      <w:r w:rsidRPr="006A2713">
        <w:rPr>
          <w:rFonts w:ascii="Times New Roman" w:eastAsia="Times New Roman" w:hAnsi="Times New Roman" w:cs="Times New Roman"/>
          <w:b/>
          <w:bCs/>
          <w:sz w:val="24"/>
          <w:szCs w:val="24"/>
          <w:lang w:eastAsia="ru-RU"/>
        </w:rPr>
        <w:t xml:space="preserve"> на проверку знаний по дисциплине «Охрана труда» </w:t>
      </w:r>
    </w:p>
    <w:p w:rsidR="006A2713" w:rsidRPr="006A2713" w:rsidRDefault="006A2713" w:rsidP="006A2713">
      <w:pPr>
        <w:spacing w:after="0" w:line="240" w:lineRule="auto"/>
        <w:jc w:val="center"/>
        <w:rPr>
          <w:rFonts w:ascii="Times New Roman" w:eastAsia="Times New Roman" w:hAnsi="Times New Roman" w:cs="Times New Roman"/>
          <w:b/>
          <w:bCs/>
          <w:sz w:val="24"/>
          <w:szCs w:val="24"/>
          <w:lang w:eastAsia="ru-RU"/>
        </w:rPr>
      </w:pPr>
    </w:p>
    <w:p w:rsidR="006A2713" w:rsidRPr="006A2713" w:rsidRDefault="006A2713" w:rsidP="006A2713">
      <w:pPr>
        <w:spacing w:after="0" w:line="240" w:lineRule="auto"/>
        <w:jc w:val="center"/>
        <w:rPr>
          <w:rFonts w:ascii="Times New Roman" w:eastAsia="Times New Roman" w:hAnsi="Times New Roman" w:cs="Times New Roman"/>
          <w:b/>
          <w:bCs/>
          <w:sz w:val="24"/>
          <w:szCs w:val="24"/>
          <w:lang w:eastAsia="ru-RU"/>
        </w:rPr>
      </w:pPr>
      <w:r w:rsidRPr="006A2713">
        <w:rPr>
          <w:rFonts w:ascii="Times New Roman" w:eastAsia="Calibri" w:hAnsi="Times New Roman" w:cs="Times New Roman"/>
          <w:sz w:val="24"/>
          <w:szCs w:val="24"/>
          <w:lang w:eastAsia="ru-RU"/>
        </w:rPr>
        <w:t xml:space="preserve">по программе  </w:t>
      </w:r>
      <w:r w:rsidRPr="006A2713">
        <w:rPr>
          <w:rFonts w:ascii="Times New Roman" w:eastAsia="Times New Roman" w:hAnsi="Times New Roman" w:cs="Times New Roman"/>
          <w:b/>
          <w:bCs/>
          <w:sz w:val="24"/>
          <w:szCs w:val="24"/>
          <w:lang w:eastAsia="ru-RU"/>
        </w:rPr>
        <w:t>«Химическая технология неорганических  веществ»</w:t>
      </w:r>
    </w:p>
    <w:p w:rsidR="006A2713" w:rsidRPr="006A2713" w:rsidRDefault="006A2713" w:rsidP="006A2713">
      <w:pPr>
        <w:spacing w:after="0" w:line="240" w:lineRule="auto"/>
        <w:jc w:val="center"/>
        <w:rPr>
          <w:rFonts w:ascii="Times New Roman" w:eastAsia="Times New Roman" w:hAnsi="Times New Roman" w:cs="Times New Roman"/>
          <w:b/>
          <w:bCs/>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 xml:space="preserve">группа </w:t>
      </w:r>
      <w:r w:rsidRPr="006A2713">
        <w:rPr>
          <w:rFonts w:ascii="Times New Roman" w:eastAsia="Times New Roman" w:hAnsi="Times New Roman" w:cs="Times New Roman"/>
          <w:b/>
          <w:sz w:val="24"/>
          <w:szCs w:val="24"/>
          <w:lang w:eastAsia="ru-RU"/>
        </w:rPr>
        <w:t>№ _____________             с</w:t>
      </w:r>
      <w:r>
        <w:rPr>
          <w:rFonts w:ascii="Times New Roman" w:eastAsia="Times New Roman" w:hAnsi="Times New Roman" w:cs="Times New Roman"/>
          <w:b/>
          <w:sz w:val="24"/>
          <w:szCs w:val="24"/>
          <w:lang w:eastAsia="ru-RU"/>
        </w:rPr>
        <w:t>лушатель</w:t>
      </w:r>
      <w:r w:rsidRPr="006A2713">
        <w:rPr>
          <w:rFonts w:ascii="Times New Roman" w:eastAsia="Times New Roman" w:hAnsi="Times New Roman" w:cs="Times New Roman"/>
          <w:b/>
          <w:sz w:val="24"/>
          <w:szCs w:val="24"/>
          <w:lang w:eastAsia="ru-RU"/>
        </w:rPr>
        <w:t xml:space="preserve">:    </w:t>
      </w:r>
      <w:r w:rsidRPr="006A2713">
        <w:rPr>
          <w:rFonts w:ascii="Times New Roman" w:eastAsia="Times New Roman" w:hAnsi="Times New Roman" w:cs="Times New Roman"/>
          <w:i/>
          <w:iCs/>
          <w:sz w:val="24"/>
          <w:szCs w:val="24"/>
          <w:shd w:val="clear" w:color="auto" w:fill="FFFFFF"/>
          <w:lang w:eastAsia="ru-RU"/>
        </w:rPr>
        <w:t>____________</w:t>
      </w:r>
      <w:r>
        <w:rPr>
          <w:rFonts w:ascii="Times New Roman" w:eastAsia="Times New Roman" w:hAnsi="Times New Roman" w:cs="Times New Roman"/>
          <w:i/>
          <w:iCs/>
          <w:sz w:val="24"/>
          <w:szCs w:val="24"/>
          <w:shd w:val="clear" w:color="auto" w:fill="FFFFFF"/>
          <w:lang w:eastAsia="ru-RU"/>
        </w:rPr>
        <w:t>________________________</w:t>
      </w: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956"/>
        <w:gridCol w:w="956"/>
        <w:gridCol w:w="957"/>
        <w:gridCol w:w="956"/>
        <w:gridCol w:w="956"/>
        <w:gridCol w:w="956"/>
        <w:gridCol w:w="956"/>
        <w:gridCol w:w="956"/>
        <w:gridCol w:w="956"/>
        <w:gridCol w:w="966"/>
      </w:tblGrid>
      <w:tr w:rsidR="006A2713" w:rsidRPr="006A2713" w:rsidTr="00623AAF">
        <w:tc>
          <w:tcPr>
            <w:tcW w:w="1013"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w:t>
            </w:r>
          </w:p>
        </w:tc>
        <w:tc>
          <w:tcPr>
            <w:tcW w:w="1013"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2</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3</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4</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5</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6</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7</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8</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9</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10</w:t>
            </w:r>
          </w:p>
        </w:tc>
      </w:tr>
      <w:tr w:rsidR="006A2713" w:rsidRPr="006A2713" w:rsidTr="00623AAF">
        <w:tc>
          <w:tcPr>
            <w:tcW w:w="1013" w:type="dxa"/>
          </w:tcPr>
          <w:p w:rsidR="006A2713" w:rsidRPr="006A2713" w:rsidRDefault="006A2713" w:rsidP="006A2713">
            <w:pPr>
              <w:rPr>
                <w:rFonts w:ascii="Times New Roman" w:eastAsia="Times New Roman" w:hAnsi="Times New Roman" w:cs="Times New Roman"/>
                <w:sz w:val="24"/>
                <w:szCs w:val="24"/>
                <w:lang w:eastAsia="ru-RU"/>
              </w:rPr>
            </w:pPr>
          </w:p>
        </w:tc>
        <w:tc>
          <w:tcPr>
            <w:tcW w:w="1013"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r>
    </w:tbl>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957"/>
        <w:gridCol w:w="957"/>
        <w:gridCol w:w="958"/>
        <w:gridCol w:w="957"/>
        <w:gridCol w:w="957"/>
        <w:gridCol w:w="957"/>
        <w:gridCol w:w="957"/>
        <w:gridCol w:w="957"/>
        <w:gridCol w:w="957"/>
        <w:gridCol w:w="957"/>
      </w:tblGrid>
      <w:tr w:rsidR="006A2713" w:rsidRPr="006A2713" w:rsidTr="00623AAF">
        <w:tc>
          <w:tcPr>
            <w:tcW w:w="1013"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11</w:t>
            </w:r>
          </w:p>
        </w:tc>
        <w:tc>
          <w:tcPr>
            <w:tcW w:w="1013"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12</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13</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14</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15</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16</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17</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18</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19</w:t>
            </w:r>
          </w:p>
        </w:tc>
        <w:tc>
          <w:tcPr>
            <w:tcW w:w="1014" w:type="dxa"/>
          </w:tcPr>
          <w:p w:rsidR="006A2713" w:rsidRPr="006A2713" w:rsidRDefault="006A2713" w:rsidP="006A2713">
            <w:pPr>
              <w:rPr>
                <w:rFonts w:ascii="Times New Roman" w:eastAsia="Times New Roman" w:hAnsi="Times New Roman" w:cs="Times New Roman"/>
                <w:sz w:val="24"/>
                <w:szCs w:val="24"/>
                <w:lang w:eastAsia="ru-RU"/>
              </w:rPr>
            </w:pPr>
            <w:r w:rsidRPr="006A2713">
              <w:rPr>
                <w:rFonts w:ascii="Times New Roman" w:eastAsia="Times New Roman" w:hAnsi="Times New Roman" w:cs="Times New Roman"/>
                <w:sz w:val="24"/>
                <w:szCs w:val="24"/>
                <w:lang w:eastAsia="ru-RU"/>
              </w:rPr>
              <w:t>20</w:t>
            </w:r>
          </w:p>
        </w:tc>
      </w:tr>
      <w:tr w:rsidR="006A2713" w:rsidRPr="006A2713" w:rsidTr="00623AAF">
        <w:tc>
          <w:tcPr>
            <w:tcW w:w="1013" w:type="dxa"/>
          </w:tcPr>
          <w:p w:rsidR="006A2713" w:rsidRPr="006A2713" w:rsidRDefault="006A2713" w:rsidP="006A2713">
            <w:pPr>
              <w:rPr>
                <w:rFonts w:ascii="Times New Roman" w:eastAsia="Times New Roman" w:hAnsi="Times New Roman" w:cs="Times New Roman"/>
                <w:sz w:val="24"/>
                <w:szCs w:val="24"/>
                <w:lang w:eastAsia="ru-RU"/>
              </w:rPr>
            </w:pPr>
          </w:p>
        </w:tc>
        <w:tc>
          <w:tcPr>
            <w:tcW w:w="1013"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c>
          <w:tcPr>
            <w:tcW w:w="1014" w:type="dxa"/>
          </w:tcPr>
          <w:p w:rsidR="006A2713" w:rsidRPr="006A2713" w:rsidRDefault="006A2713" w:rsidP="006A2713">
            <w:pPr>
              <w:rPr>
                <w:rFonts w:ascii="Times New Roman" w:eastAsia="Times New Roman" w:hAnsi="Times New Roman" w:cs="Times New Roman"/>
                <w:sz w:val="24"/>
                <w:szCs w:val="24"/>
                <w:lang w:eastAsia="ru-RU"/>
              </w:rPr>
            </w:pPr>
          </w:p>
        </w:tc>
      </w:tr>
    </w:tbl>
    <w:p w:rsidR="006A2713" w:rsidRDefault="006A2713" w:rsidP="006A2713">
      <w:pPr>
        <w:spacing w:after="0" w:line="240" w:lineRule="auto"/>
        <w:rPr>
          <w:rFonts w:ascii="Times New Roman" w:eastAsia="Times New Roman" w:hAnsi="Times New Roman" w:cs="Times New Roman"/>
          <w:bCs/>
          <w:i/>
          <w:sz w:val="24"/>
          <w:szCs w:val="24"/>
          <w:lang w:eastAsia="ru-RU"/>
        </w:rPr>
      </w:pPr>
    </w:p>
    <w:p w:rsidR="006A2713" w:rsidRDefault="006A2713" w:rsidP="006A2713">
      <w:pPr>
        <w:spacing w:after="0" w:line="240" w:lineRule="auto"/>
        <w:rPr>
          <w:rFonts w:ascii="Times New Roman" w:eastAsia="Times New Roman" w:hAnsi="Times New Roman" w:cs="Times New Roman"/>
          <w:bCs/>
          <w:i/>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i/>
          <w:sz w:val="24"/>
          <w:szCs w:val="24"/>
          <w:lang w:eastAsia="ru-RU"/>
        </w:rPr>
        <w:t>Шкала оценки образовательных достижений</w:t>
      </w:r>
    </w:p>
    <w:p w:rsidR="006A2713" w:rsidRPr="006A2713" w:rsidRDefault="006A2713" w:rsidP="006A2713">
      <w:pPr>
        <w:keepNext/>
        <w:keepLines/>
        <w:suppressLineNumbers/>
        <w:suppressAutoHyphens/>
        <w:spacing w:after="0" w:line="240" w:lineRule="auto"/>
        <w:jc w:val="both"/>
        <w:rPr>
          <w:rFonts w:ascii="Times New Roman" w:eastAsia="Times New Roman" w:hAnsi="Times New Roman" w:cs="Times New Roman"/>
          <w:b/>
          <w:bCs/>
          <w:sz w:val="24"/>
          <w:szCs w:val="24"/>
          <w:lang w:eastAsia="ru-RU"/>
        </w:rPr>
      </w:pPr>
    </w:p>
    <w:tbl>
      <w:tblPr>
        <w:tblW w:w="0" w:type="auto"/>
        <w:jc w:val="center"/>
        <w:tblCellMar>
          <w:left w:w="0" w:type="dxa"/>
          <w:right w:w="0" w:type="dxa"/>
        </w:tblCellMar>
        <w:tblLook w:val="0600" w:firstRow="0" w:lastRow="0" w:firstColumn="0" w:lastColumn="0" w:noHBand="1" w:noVBand="1"/>
      </w:tblPr>
      <w:tblGrid>
        <w:gridCol w:w="4539"/>
        <w:gridCol w:w="2510"/>
        <w:gridCol w:w="2593"/>
      </w:tblGrid>
      <w:tr w:rsidR="006A2713" w:rsidRPr="006A2713" w:rsidTr="00623AAF">
        <w:trPr>
          <w:trHeight w:val="206"/>
          <w:jc w:val="center"/>
        </w:trPr>
        <w:tc>
          <w:tcPr>
            <w:tcW w:w="453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sz w:val="24"/>
                <w:szCs w:val="24"/>
                <w:lang w:eastAsia="ru-RU"/>
              </w:rPr>
              <w:t>Процент результативности (правильных ответов)</w:t>
            </w:r>
          </w:p>
        </w:tc>
        <w:tc>
          <w:tcPr>
            <w:tcW w:w="510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 xml:space="preserve">Оценка уровня подготовки </w:t>
            </w:r>
          </w:p>
        </w:tc>
      </w:tr>
      <w:tr w:rsidR="006A2713" w:rsidRPr="006A2713" w:rsidTr="00623AAF">
        <w:trPr>
          <w:trHeight w:val="298"/>
          <w:jc w:val="center"/>
        </w:trPr>
        <w:tc>
          <w:tcPr>
            <w:tcW w:w="4539" w:type="dxa"/>
            <w:vMerge/>
            <w:tcBorders>
              <w:top w:val="single" w:sz="8" w:space="0" w:color="000000"/>
              <w:left w:val="single" w:sz="8" w:space="0" w:color="000000"/>
              <w:bottom w:val="single" w:sz="8" w:space="0" w:color="000000"/>
              <w:right w:val="single" w:sz="8" w:space="0" w:color="000000"/>
            </w:tcBorders>
            <w:vAlign w:val="center"/>
            <w:hideMark/>
          </w:tcPr>
          <w:p w:rsidR="006A2713" w:rsidRPr="006A2713" w:rsidRDefault="006A2713" w:rsidP="006A2713">
            <w:pPr>
              <w:keepNext/>
              <w:keepLines/>
              <w:suppressLineNumbers/>
              <w:suppressAutoHyphens/>
              <w:spacing w:after="0" w:line="240" w:lineRule="auto"/>
              <w:rPr>
                <w:rFonts w:ascii="Times New Roman" w:eastAsia="Times New Roman" w:hAnsi="Times New Roman" w:cs="Times New Roman"/>
                <w:sz w:val="24"/>
                <w:szCs w:val="24"/>
                <w:lang w:eastAsia="ru-RU"/>
              </w:rPr>
            </w:pPr>
          </w:p>
        </w:tc>
        <w:tc>
          <w:tcPr>
            <w:tcW w:w="25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sz w:val="24"/>
                <w:szCs w:val="24"/>
                <w:lang w:eastAsia="ru-RU"/>
              </w:rPr>
              <w:t>балл (отметка)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вербальный аналог</w:t>
            </w:r>
          </w:p>
        </w:tc>
      </w:tr>
      <w:tr w:rsidR="006A2713" w:rsidRPr="006A2713" w:rsidTr="00623AAF">
        <w:trPr>
          <w:trHeight w:val="195"/>
          <w:jc w:val="center"/>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 xml:space="preserve"> (90-100%) 20- 18 </w:t>
            </w:r>
            <w:r w:rsidRPr="006A2713">
              <w:rPr>
                <w:rFonts w:ascii="Times New Roman" w:eastAsia="Times New Roman" w:hAnsi="Times New Roman" w:cs="Times New Roman"/>
                <w:bCs/>
                <w:kern w:val="24"/>
                <w:sz w:val="24"/>
                <w:szCs w:val="24"/>
                <w:lang w:eastAsia="ru-RU"/>
              </w:rPr>
              <w:t>правильных ответов</w:t>
            </w:r>
          </w:p>
        </w:tc>
        <w:tc>
          <w:tcPr>
            <w:tcW w:w="25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отлично</w:t>
            </w:r>
          </w:p>
        </w:tc>
      </w:tr>
      <w:tr w:rsidR="006A2713" w:rsidRPr="006A2713" w:rsidTr="00623AAF">
        <w:trPr>
          <w:trHeight w:val="132"/>
          <w:jc w:val="center"/>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 xml:space="preserve"> (80-89%) 17 - 15</w:t>
            </w:r>
            <w:r w:rsidRPr="006A2713">
              <w:rPr>
                <w:rFonts w:ascii="Times New Roman" w:eastAsia="Times New Roman" w:hAnsi="Times New Roman" w:cs="Times New Roman"/>
                <w:bCs/>
                <w:kern w:val="24"/>
                <w:sz w:val="24"/>
                <w:szCs w:val="24"/>
                <w:lang w:eastAsia="ru-RU"/>
              </w:rPr>
              <w:t xml:space="preserve"> правильных ответов</w:t>
            </w:r>
          </w:p>
        </w:tc>
        <w:tc>
          <w:tcPr>
            <w:tcW w:w="25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хорошо</w:t>
            </w:r>
          </w:p>
        </w:tc>
      </w:tr>
      <w:tr w:rsidR="006A2713" w:rsidRPr="006A2713" w:rsidTr="00623AAF">
        <w:trPr>
          <w:trHeight w:val="210"/>
          <w:jc w:val="center"/>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 xml:space="preserve"> (65-79%) 14 - 11</w:t>
            </w:r>
            <w:r w:rsidRPr="006A2713">
              <w:rPr>
                <w:rFonts w:ascii="Times New Roman" w:eastAsia="Times New Roman" w:hAnsi="Times New Roman" w:cs="Times New Roman"/>
                <w:bCs/>
                <w:kern w:val="24"/>
                <w:sz w:val="24"/>
                <w:szCs w:val="24"/>
                <w:lang w:eastAsia="ru-RU"/>
              </w:rPr>
              <w:t xml:space="preserve"> правильных ответов</w:t>
            </w:r>
          </w:p>
        </w:tc>
        <w:tc>
          <w:tcPr>
            <w:tcW w:w="25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удовлетворительно</w:t>
            </w:r>
          </w:p>
        </w:tc>
      </w:tr>
      <w:tr w:rsidR="006A2713" w:rsidRPr="006A2713" w:rsidTr="00623AAF">
        <w:trPr>
          <w:trHeight w:val="288"/>
          <w:jc w:val="center"/>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 xml:space="preserve"> (менее 65 %) менее 11</w:t>
            </w:r>
            <w:r w:rsidRPr="006A2713">
              <w:rPr>
                <w:rFonts w:ascii="Times New Roman" w:eastAsia="Times New Roman" w:hAnsi="Times New Roman" w:cs="Times New Roman"/>
                <w:bCs/>
                <w:kern w:val="24"/>
                <w:sz w:val="24"/>
                <w:szCs w:val="24"/>
                <w:lang w:eastAsia="ru-RU"/>
              </w:rPr>
              <w:t xml:space="preserve"> правильных ответов</w:t>
            </w:r>
          </w:p>
        </w:tc>
        <w:tc>
          <w:tcPr>
            <w:tcW w:w="25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A2713" w:rsidRPr="006A2713" w:rsidRDefault="006A2713" w:rsidP="006A2713">
            <w:pPr>
              <w:keepNext/>
              <w:keepLines/>
              <w:suppressLineNumbers/>
              <w:suppressAutoHyphens/>
              <w:spacing w:after="0" w:line="240" w:lineRule="auto"/>
              <w:jc w:val="center"/>
              <w:textAlignment w:val="baseline"/>
              <w:rPr>
                <w:rFonts w:ascii="Times New Roman" w:eastAsia="Times New Roman" w:hAnsi="Times New Roman" w:cs="Times New Roman"/>
                <w:sz w:val="24"/>
                <w:szCs w:val="24"/>
                <w:lang w:eastAsia="ru-RU"/>
              </w:rPr>
            </w:pPr>
            <w:r w:rsidRPr="006A2713">
              <w:rPr>
                <w:rFonts w:ascii="Times New Roman" w:eastAsia="Times New Roman" w:hAnsi="Times New Roman" w:cs="Times New Roman"/>
                <w:bCs/>
                <w:kern w:val="24"/>
                <w:position w:val="1"/>
                <w:sz w:val="24"/>
                <w:szCs w:val="24"/>
                <w:lang w:eastAsia="ru-RU"/>
              </w:rPr>
              <w:t>неудовлетворительно</w:t>
            </w:r>
          </w:p>
        </w:tc>
      </w:tr>
    </w:tbl>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6A2713" w:rsidRPr="006A2713" w:rsidRDefault="006A2713" w:rsidP="006A2713">
      <w:pPr>
        <w:spacing w:after="0" w:line="240" w:lineRule="auto"/>
        <w:rPr>
          <w:rFonts w:ascii="Times New Roman" w:eastAsia="Times New Roman" w:hAnsi="Times New Roman" w:cs="Times New Roman"/>
          <w:sz w:val="24"/>
          <w:szCs w:val="24"/>
          <w:lang w:eastAsia="ru-RU"/>
        </w:rPr>
      </w:pPr>
    </w:p>
    <w:p w:rsidR="005F2551" w:rsidRDefault="005F2551"/>
    <w:sectPr w:rsidR="005F25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53669"/>
    <w:multiLevelType w:val="multilevel"/>
    <w:tmpl w:val="DF7C37AC"/>
    <w:lvl w:ilvl="0">
      <w:start w:val="1"/>
      <w:numFmt w:val="decimal"/>
      <w:lvlText w:val="%1."/>
      <w:lvlJc w:val="left"/>
      <w:pPr>
        <w:tabs>
          <w:tab w:val="num" w:pos="360"/>
        </w:tabs>
        <w:ind w:left="360" w:hanging="360"/>
      </w:pPr>
      <w:rPr>
        <w:rFonts w:hint="default"/>
        <w:b/>
        <w:sz w:val="22"/>
        <w:szCs w:val="22"/>
      </w:rPr>
    </w:lvl>
    <w:lvl w:ilvl="1">
      <w:start w:val="1"/>
      <w:numFmt w:val="russianUpper"/>
      <w:lvlText w:val="%2."/>
      <w:lvlJc w:val="left"/>
      <w:pPr>
        <w:tabs>
          <w:tab w:val="num" w:pos="720"/>
        </w:tabs>
        <w:ind w:left="720" w:hanging="360"/>
      </w:pPr>
      <w:rPr>
        <w:rFonts w:hint="default"/>
        <w:b/>
        <w:sz w:val="20"/>
        <w:szCs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0F6"/>
    <w:rsid w:val="005F2551"/>
    <w:rsid w:val="0068644D"/>
    <w:rsid w:val="006A2713"/>
    <w:rsid w:val="00731E1B"/>
    <w:rsid w:val="009C1595"/>
    <w:rsid w:val="00DA3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2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2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1564</Words>
  <Characters>8921</Characters>
  <Application>Microsoft Office Word</Application>
  <DocSecurity>0</DocSecurity>
  <Lines>74</Lines>
  <Paragraphs>20</Paragraphs>
  <ScaleCrop>false</ScaleCrop>
  <Company>ГОУ СПО "ПКТиМ</Company>
  <LinksUpToDate>false</LinksUpToDate>
  <CharactersWithSpaces>10465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2020-04-28T08:35:00Z</dcterms:created>
  <dcterms:modified xsi:type="dcterms:W3CDTF">2020-04-29T13:12:00Z</dcterms:modified>
</cp:coreProperties>
</file>