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92F" w:rsidRDefault="0053592F" w:rsidP="0053592F">
      <w:pPr>
        <w:pStyle w:val="a4"/>
        <w:shd w:val="clear" w:color="auto" w:fill="FFFFFF"/>
        <w:spacing w:before="0" w:beforeAutospacing="0" w:after="150" w:afterAutospacing="0"/>
        <w:jc w:val="right"/>
        <w:rPr>
          <w:bCs/>
          <w:i/>
          <w:color w:val="000000"/>
        </w:rPr>
      </w:pPr>
      <w:proofErr w:type="spellStart"/>
      <w:r w:rsidRPr="009978C8">
        <w:rPr>
          <w:bCs/>
          <w:i/>
          <w:color w:val="000000"/>
        </w:rPr>
        <w:t>ТушиноваС.Р</w:t>
      </w:r>
      <w:proofErr w:type="spellEnd"/>
      <w:r w:rsidRPr="009978C8">
        <w:rPr>
          <w:bCs/>
          <w:i/>
          <w:color w:val="000000"/>
        </w:rPr>
        <w:t xml:space="preserve">., учитель математики </w:t>
      </w:r>
    </w:p>
    <w:p w:rsidR="0053592F" w:rsidRPr="009978C8" w:rsidRDefault="0053592F" w:rsidP="0053592F">
      <w:pPr>
        <w:pStyle w:val="a4"/>
        <w:shd w:val="clear" w:color="auto" w:fill="FFFFFF"/>
        <w:spacing w:before="0" w:beforeAutospacing="0" w:after="150" w:afterAutospacing="0"/>
        <w:jc w:val="right"/>
        <w:rPr>
          <w:bCs/>
          <w:i/>
          <w:color w:val="000000"/>
        </w:rPr>
      </w:pPr>
      <w:r w:rsidRPr="009978C8">
        <w:rPr>
          <w:bCs/>
          <w:i/>
          <w:color w:val="000000"/>
        </w:rPr>
        <w:t>МАОУ «СОШ №46» г</w:t>
      </w:r>
      <w:proofErr w:type="gramStart"/>
      <w:r w:rsidRPr="009978C8">
        <w:rPr>
          <w:bCs/>
          <w:i/>
          <w:color w:val="000000"/>
        </w:rPr>
        <w:t>.У</w:t>
      </w:r>
      <w:proofErr w:type="gramEnd"/>
      <w:r w:rsidRPr="009978C8">
        <w:rPr>
          <w:bCs/>
          <w:i/>
          <w:color w:val="000000"/>
        </w:rPr>
        <w:t>лан-Удэ</w:t>
      </w:r>
    </w:p>
    <w:p w:rsidR="005E4F17" w:rsidRPr="0053592F" w:rsidRDefault="002D6FE2" w:rsidP="00EA6213">
      <w:pPr>
        <w:jc w:val="center"/>
        <w:rPr>
          <w:rFonts w:ascii="Times New Roman" w:hAnsi="Times New Roman" w:cs="Times New Roman"/>
          <w:b/>
          <w:sz w:val="24"/>
          <w:szCs w:val="24"/>
        </w:rPr>
      </w:pPr>
      <w:r w:rsidRPr="0053592F">
        <w:rPr>
          <w:rFonts w:ascii="Times New Roman" w:hAnsi="Times New Roman" w:cs="Times New Roman"/>
          <w:b/>
          <w:sz w:val="24"/>
          <w:szCs w:val="24"/>
        </w:rPr>
        <w:t>Технологии обучения</w:t>
      </w:r>
    </w:p>
    <w:p w:rsidR="002D6FE2" w:rsidRPr="009361F2" w:rsidRDefault="002D6FE2" w:rsidP="009361F2">
      <w:pPr>
        <w:spacing w:line="240" w:lineRule="auto"/>
        <w:ind w:firstLine="567"/>
        <w:contextualSpacing/>
        <w:jc w:val="both"/>
        <w:rPr>
          <w:rFonts w:ascii="Times New Roman" w:hAnsi="Times New Roman" w:cs="Times New Roman"/>
          <w:sz w:val="24"/>
          <w:szCs w:val="24"/>
        </w:rPr>
      </w:pPr>
      <w:r w:rsidRPr="0053592F">
        <w:rPr>
          <w:rFonts w:ascii="Times New Roman" w:hAnsi="Times New Roman" w:cs="Times New Roman"/>
          <w:b/>
          <w:color w:val="333333"/>
          <w:sz w:val="24"/>
          <w:szCs w:val="24"/>
          <w:shd w:val="clear" w:color="auto" w:fill="F2F2F2"/>
        </w:rPr>
        <w:t> </w:t>
      </w:r>
      <w:r w:rsidRPr="009361F2">
        <w:rPr>
          <w:rFonts w:ascii="Times New Roman" w:hAnsi="Times New Roman" w:cs="Times New Roman"/>
          <w:sz w:val="24"/>
          <w:szCs w:val="24"/>
          <w:shd w:val="clear" w:color="auto" w:fill="F2F2F2"/>
        </w:rPr>
        <w:t>Особенность </w:t>
      </w:r>
      <w:r w:rsidRPr="009361F2">
        <w:rPr>
          <w:rStyle w:val="a3"/>
          <w:rFonts w:ascii="Times New Roman" w:hAnsi="Times New Roman" w:cs="Times New Roman"/>
          <w:b w:val="0"/>
          <w:sz w:val="24"/>
          <w:szCs w:val="24"/>
          <w:shd w:val="clear" w:color="auto" w:fill="F2F2F2"/>
        </w:rPr>
        <w:t>федеральных государственных образовательных стандартов общего образования </w:t>
      </w:r>
      <w:r w:rsidRPr="009361F2">
        <w:rPr>
          <w:rFonts w:ascii="Times New Roman" w:hAnsi="Times New Roman" w:cs="Times New Roman"/>
          <w:b/>
          <w:sz w:val="24"/>
          <w:szCs w:val="24"/>
          <w:shd w:val="clear" w:color="auto" w:fill="F2F2F2"/>
        </w:rPr>
        <w:t xml:space="preserve">- </w:t>
      </w:r>
      <w:r w:rsidRPr="009361F2">
        <w:rPr>
          <w:rFonts w:ascii="Times New Roman" w:hAnsi="Times New Roman" w:cs="Times New Roman"/>
          <w:sz w:val="24"/>
          <w:szCs w:val="24"/>
          <w:shd w:val="clear" w:color="auto" w:fill="F2F2F2"/>
        </w:rPr>
        <w:t xml:space="preserve">их </w:t>
      </w:r>
      <w:proofErr w:type="spellStart"/>
      <w:r w:rsidRPr="009361F2">
        <w:rPr>
          <w:rFonts w:ascii="Times New Roman" w:hAnsi="Times New Roman" w:cs="Times New Roman"/>
          <w:sz w:val="24"/>
          <w:szCs w:val="24"/>
          <w:shd w:val="clear" w:color="auto" w:fill="F2F2F2"/>
        </w:rPr>
        <w:t>деятельностный</w:t>
      </w:r>
      <w:proofErr w:type="spellEnd"/>
      <w:r w:rsidRPr="009361F2">
        <w:rPr>
          <w:rFonts w:ascii="Times New Roman" w:hAnsi="Times New Roman" w:cs="Times New Roman"/>
          <w:sz w:val="24"/>
          <w:szCs w:val="24"/>
          <w:shd w:val="clear" w:color="auto" w:fill="F2F2F2"/>
        </w:rPr>
        <w:t xml:space="preserve"> характер, который ставит главной задачей развитие личности ученика</w:t>
      </w:r>
      <w:r w:rsidR="00B90CB1" w:rsidRPr="009361F2">
        <w:rPr>
          <w:rFonts w:ascii="Times New Roman" w:hAnsi="Times New Roman" w:cs="Times New Roman"/>
          <w:sz w:val="24"/>
          <w:szCs w:val="24"/>
          <w:shd w:val="clear" w:color="auto" w:fill="F2F2F2"/>
        </w:rPr>
        <w:t>, т</w:t>
      </w:r>
      <w:proofErr w:type="gramStart"/>
      <w:r w:rsidR="00B90CB1" w:rsidRPr="009361F2">
        <w:rPr>
          <w:rFonts w:ascii="Times New Roman" w:hAnsi="Times New Roman" w:cs="Times New Roman"/>
          <w:sz w:val="24"/>
          <w:szCs w:val="24"/>
          <w:shd w:val="clear" w:color="auto" w:fill="F2F2F2"/>
        </w:rPr>
        <w:t>.е</w:t>
      </w:r>
      <w:proofErr w:type="gramEnd"/>
      <w:r w:rsidR="00B90CB1" w:rsidRPr="009361F2">
        <w:rPr>
          <w:rFonts w:ascii="Times New Roman" w:hAnsi="Times New Roman" w:cs="Times New Roman"/>
          <w:sz w:val="24"/>
          <w:szCs w:val="24"/>
          <w:shd w:val="clear" w:color="auto" w:fill="F2F2F2"/>
        </w:rPr>
        <w:t xml:space="preserve">  </w:t>
      </w:r>
      <w:r w:rsidR="00B90CB1" w:rsidRPr="009361F2">
        <w:rPr>
          <w:rFonts w:ascii="Times New Roman" w:hAnsi="Times New Roman" w:cs="Times New Roman"/>
          <w:sz w:val="24"/>
          <w:szCs w:val="24"/>
        </w:rPr>
        <w:t>это организация учебного процесса, в котором главное место отводится активной и разносторонней, в максимальной степени самостоятельной познавательной деятельности школьника.</w:t>
      </w:r>
    </w:p>
    <w:p w:rsidR="00B90CB1" w:rsidRPr="009361F2" w:rsidRDefault="00B90CB1" w:rsidP="009361F2">
      <w:pPr>
        <w:spacing w:line="240" w:lineRule="auto"/>
        <w:ind w:left="147" w:firstLine="567"/>
        <w:contextualSpacing/>
        <w:jc w:val="both"/>
        <w:rPr>
          <w:rFonts w:ascii="Times New Roman" w:hAnsi="Times New Roman" w:cs="Times New Roman"/>
          <w:sz w:val="24"/>
          <w:szCs w:val="24"/>
        </w:rPr>
      </w:pPr>
      <w:r w:rsidRPr="009361F2">
        <w:rPr>
          <w:rFonts w:ascii="Times New Roman" w:hAnsi="Times New Roman" w:cs="Times New Roman"/>
          <w:sz w:val="24"/>
          <w:szCs w:val="24"/>
        </w:rPr>
        <w:t xml:space="preserve"> В своей практике наряду с традиционными технологиями обучения применяю следующие технологии: </w:t>
      </w:r>
      <w:proofErr w:type="spellStart"/>
      <w:r w:rsidR="00DE511E" w:rsidRPr="009361F2">
        <w:rPr>
          <w:rFonts w:ascii="Times New Roman" w:hAnsi="Times New Roman" w:cs="Times New Roman"/>
          <w:sz w:val="24"/>
          <w:szCs w:val="24"/>
        </w:rPr>
        <w:t>здоровьесберегающие</w:t>
      </w:r>
      <w:proofErr w:type="spellEnd"/>
      <w:r w:rsidR="00DE511E" w:rsidRPr="009361F2">
        <w:rPr>
          <w:rFonts w:ascii="Times New Roman" w:hAnsi="Times New Roman" w:cs="Times New Roman"/>
          <w:sz w:val="24"/>
          <w:szCs w:val="24"/>
        </w:rPr>
        <w:t xml:space="preserve"> технологии;  </w:t>
      </w:r>
      <w:r w:rsidRPr="009361F2">
        <w:rPr>
          <w:rFonts w:ascii="Times New Roman" w:hAnsi="Times New Roman" w:cs="Times New Roman"/>
          <w:sz w:val="24"/>
          <w:szCs w:val="24"/>
        </w:rPr>
        <w:t>информационно-коммуникационная технология, технология проектного обучения, игровые технологии, технология проблемного обучения,</w:t>
      </w:r>
      <w:proofErr w:type="gramStart"/>
      <w:r w:rsidRPr="009361F2">
        <w:rPr>
          <w:rFonts w:ascii="Times New Roman" w:hAnsi="Times New Roman" w:cs="Times New Roman"/>
          <w:sz w:val="24"/>
          <w:szCs w:val="24"/>
        </w:rPr>
        <w:t xml:space="preserve"> ,</w:t>
      </w:r>
      <w:proofErr w:type="gramEnd"/>
      <w:r w:rsidRPr="009361F2">
        <w:rPr>
          <w:rFonts w:ascii="Times New Roman" w:hAnsi="Times New Roman" w:cs="Times New Roman"/>
          <w:sz w:val="24"/>
          <w:szCs w:val="24"/>
        </w:rPr>
        <w:t xml:space="preserve"> технология обучения в сотрудничестве, технологии дистанционного обучения. </w:t>
      </w:r>
    </w:p>
    <w:p w:rsidR="00DE511E" w:rsidRPr="009361F2" w:rsidRDefault="00EA6213" w:rsidP="009361F2">
      <w:pPr>
        <w:pStyle w:val="a4"/>
        <w:shd w:val="clear" w:color="auto" w:fill="F2F2F2"/>
        <w:spacing w:before="240" w:beforeAutospacing="0" w:after="240" w:afterAutospacing="0"/>
      </w:pPr>
      <w:r w:rsidRPr="009361F2">
        <w:rPr>
          <w:rStyle w:val="a3"/>
          <w:u w:val="single"/>
        </w:rPr>
        <w:t>1)</w:t>
      </w:r>
      <w:r w:rsidR="00DE511E" w:rsidRPr="009361F2">
        <w:rPr>
          <w:rStyle w:val="a3"/>
          <w:u w:val="single"/>
        </w:rPr>
        <w:t xml:space="preserve"> </w:t>
      </w:r>
      <w:proofErr w:type="spellStart"/>
      <w:r w:rsidR="00DE511E" w:rsidRPr="009361F2">
        <w:rPr>
          <w:rStyle w:val="a3"/>
          <w:u w:val="single"/>
        </w:rPr>
        <w:t>Здоровьесберегающие</w:t>
      </w:r>
      <w:proofErr w:type="spellEnd"/>
      <w:r w:rsidR="00DE511E" w:rsidRPr="009361F2">
        <w:rPr>
          <w:rStyle w:val="a3"/>
          <w:u w:val="single"/>
        </w:rPr>
        <w:t> технологии</w:t>
      </w:r>
      <w:r w:rsidR="00DE511E" w:rsidRPr="009361F2">
        <w:t>  </w:t>
      </w:r>
    </w:p>
    <w:p w:rsidR="00DE511E" w:rsidRPr="009361F2" w:rsidRDefault="00DE511E" w:rsidP="009361F2">
      <w:pPr>
        <w:pStyle w:val="a4"/>
        <w:shd w:val="clear" w:color="auto" w:fill="F2F2F2"/>
        <w:spacing w:before="240" w:beforeAutospacing="0" w:after="240" w:afterAutospacing="0"/>
        <w:contextualSpacing/>
        <w:jc w:val="both"/>
        <w:rPr>
          <w:rStyle w:val="a5"/>
          <w:i w:val="0"/>
        </w:rPr>
      </w:pPr>
      <w:r w:rsidRPr="009361F2">
        <w:rPr>
          <w:rStyle w:val="a5"/>
          <w:i w:val="0"/>
        </w:rPr>
        <w:t xml:space="preserve">Применение </w:t>
      </w:r>
      <w:proofErr w:type="spellStart"/>
      <w:r w:rsidRPr="009361F2">
        <w:rPr>
          <w:rStyle w:val="a5"/>
          <w:i w:val="0"/>
        </w:rPr>
        <w:t>здоровьесберегающих</w:t>
      </w:r>
      <w:proofErr w:type="spellEnd"/>
      <w:r w:rsidRPr="009361F2">
        <w:rPr>
          <w:rStyle w:val="a5"/>
          <w:i w:val="0"/>
        </w:rPr>
        <w:t xml:space="preserve"> технологий – это организация учебной деятельности с учетом основных требований к уроку:</w:t>
      </w:r>
    </w:p>
    <w:p w:rsidR="00DE511E" w:rsidRPr="009361F2" w:rsidRDefault="00DE511E" w:rsidP="009361F2">
      <w:pPr>
        <w:pStyle w:val="a4"/>
        <w:shd w:val="clear" w:color="auto" w:fill="F2F2F2"/>
        <w:spacing w:before="240" w:beforeAutospacing="0" w:after="240" w:afterAutospacing="0"/>
        <w:contextualSpacing/>
        <w:jc w:val="both"/>
      </w:pPr>
      <w:r w:rsidRPr="009361F2">
        <w:t>· соблюдение санитарно - гигиенических требований (свежий воздух, оптимальный тепловой режим, хорошая освещенность, чистота), правил техники безопасности;</w:t>
      </w:r>
    </w:p>
    <w:p w:rsidR="00DE511E" w:rsidRPr="009361F2" w:rsidRDefault="00DE511E" w:rsidP="009361F2">
      <w:pPr>
        <w:pStyle w:val="a4"/>
        <w:shd w:val="clear" w:color="auto" w:fill="F2F2F2"/>
        <w:spacing w:before="240" w:beforeAutospacing="0" w:after="240" w:afterAutospacing="0"/>
        <w:contextualSpacing/>
        <w:jc w:val="both"/>
      </w:pPr>
      <w:r w:rsidRPr="009361F2">
        <w:t>· рациональная плотность урока (время, затраченное школьниками на учебную работу) должно составлять не менее 60 % и не более 75-80 %;</w:t>
      </w:r>
    </w:p>
    <w:p w:rsidR="00DE511E" w:rsidRPr="009361F2" w:rsidRDefault="00DE511E" w:rsidP="009361F2">
      <w:pPr>
        <w:pStyle w:val="a4"/>
        <w:shd w:val="clear" w:color="auto" w:fill="F2F2F2"/>
        <w:spacing w:before="240" w:beforeAutospacing="0" w:after="240" w:afterAutospacing="0"/>
        <w:contextualSpacing/>
        <w:jc w:val="both"/>
      </w:pPr>
      <w:r w:rsidRPr="009361F2">
        <w:t>· четкая организация учебного труда;</w:t>
      </w:r>
    </w:p>
    <w:p w:rsidR="00DE511E" w:rsidRPr="009361F2" w:rsidRDefault="00DE511E" w:rsidP="009361F2">
      <w:pPr>
        <w:pStyle w:val="a4"/>
        <w:shd w:val="clear" w:color="auto" w:fill="F2F2F2"/>
        <w:spacing w:before="240" w:beforeAutospacing="0" w:after="240" w:afterAutospacing="0"/>
        <w:contextualSpacing/>
        <w:jc w:val="both"/>
      </w:pPr>
      <w:r w:rsidRPr="009361F2">
        <w:t>· строгая дозировка учебной нагрузки;</w:t>
      </w:r>
    </w:p>
    <w:p w:rsidR="00DE511E" w:rsidRPr="009361F2" w:rsidRDefault="00DE511E" w:rsidP="009361F2">
      <w:pPr>
        <w:pStyle w:val="a4"/>
        <w:shd w:val="clear" w:color="auto" w:fill="F2F2F2"/>
        <w:spacing w:before="240" w:beforeAutospacing="0" w:after="240" w:afterAutospacing="0"/>
        <w:contextualSpacing/>
        <w:jc w:val="both"/>
      </w:pPr>
      <w:r w:rsidRPr="009361F2">
        <w:t>· смена видов деятельности;</w:t>
      </w:r>
    </w:p>
    <w:p w:rsidR="00DE511E" w:rsidRPr="009361F2" w:rsidRDefault="00DE511E" w:rsidP="009361F2">
      <w:pPr>
        <w:pStyle w:val="a4"/>
        <w:shd w:val="clear" w:color="auto" w:fill="F2F2F2"/>
        <w:spacing w:before="240" w:beforeAutospacing="0" w:after="240" w:afterAutospacing="0"/>
        <w:contextualSpacing/>
        <w:jc w:val="both"/>
      </w:pPr>
      <w:r w:rsidRPr="009361F2">
        <w:t>· место и длительность применения ТСО;</w:t>
      </w:r>
    </w:p>
    <w:p w:rsidR="00DE511E" w:rsidRPr="009361F2" w:rsidRDefault="00DE511E" w:rsidP="009361F2">
      <w:pPr>
        <w:pStyle w:val="a4"/>
        <w:shd w:val="clear" w:color="auto" w:fill="F2F2F2"/>
        <w:spacing w:before="240" w:beforeAutospacing="0" w:after="240" w:afterAutospacing="0"/>
        <w:contextualSpacing/>
        <w:jc w:val="both"/>
      </w:pPr>
      <w:r w:rsidRPr="009361F2">
        <w:t>· включение  в урок технологических приемов и методов, способствующих самопознанию, самооценке учащихся;</w:t>
      </w:r>
    </w:p>
    <w:p w:rsidR="00DE511E" w:rsidRPr="009361F2" w:rsidRDefault="00DE511E" w:rsidP="009361F2">
      <w:pPr>
        <w:pStyle w:val="a4"/>
        <w:shd w:val="clear" w:color="auto" w:fill="F2F2F2"/>
        <w:spacing w:before="240" w:beforeAutospacing="0" w:after="240" w:afterAutospacing="0"/>
        <w:contextualSpacing/>
        <w:jc w:val="both"/>
      </w:pPr>
      <w:r w:rsidRPr="009361F2">
        <w:t>· построение урока с учетом работоспособности учащихся;</w:t>
      </w:r>
    </w:p>
    <w:p w:rsidR="00DE511E" w:rsidRPr="009361F2" w:rsidRDefault="00DE511E" w:rsidP="009361F2">
      <w:pPr>
        <w:pStyle w:val="a4"/>
        <w:shd w:val="clear" w:color="auto" w:fill="F2F2F2"/>
        <w:spacing w:before="240" w:beforeAutospacing="0" w:after="240" w:afterAutospacing="0"/>
        <w:contextualSpacing/>
        <w:jc w:val="both"/>
      </w:pPr>
      <w:r w:rsidRPr="009361F2">
        <w:t>· индивидуальный подход к учащимся с учетом личностных возможностей;</w:t>
      </w:r>
    </w:p>
    <w:p w:rsidR="00DE511E" w:rsidRPr="009361F2" w:rsidRDefault="00DE511E" w:rsidP="009361F2">
      <w:pPr>
        <w:pStyle w:val="a4"/>
        <w:shd w:val="clear" w:color="auto" w:fill="F2F2F2"/>
        <w:spacing w:before="240" w:beforeAutospacing="0" w:after="240" w:afterAutospacing="0"/>
        <w:contextualSpacing/>
        <w:jc w:val="both"/>
      </w:pPr>
      <w:r w:rsidRPr="009361F2">
        <w:t>· формирование внешней и внутренней мотивации деятельности учащихся;</w:t>
      </w:r>
    </w:p>
    <w:p w:rsidR="00DE511E" w:rsidRPr="009361F2" w:rsidRDefault="00DE511E" w:rsidP="009361F2">
      <w:pPr>
        <w:pStyle w:val="a4"/>
        <w:shd w:val="clear" w:color="auto" w:fill="F2F2F2"/>
        <w:spacing w:before="240" w:beforeAutospacing="0" w:after="240" w:afterAutospacing="0"/>
        <w:contextualSpacing/>
        <w:jc w:val="both"/>
      </w:pPr>
      <w:r w:rsidRPr="009361F2">
        <w:t>· благоприятный психологический климат, ситуации успеха и эмоциональные разрядки;</w:t>
      </w:r>
    </w:p>
    <w:p w:rsidR="00DE511E" w:rsidRPr="009361F2" w:rsidRDefault="00DE511E" w:rsidP="009361F2">
      <w:pPr>
        <w:pStyle w:val="a4"/>
        <w:shd w:val="clear" w:color="auto" w:fill="F2F2F2"/>
        <w:spacing w:before="240" w:beforeAutospacing="0" w:after="240" w:afterAutospacing="0"/>
        <w:contextualSpacing/>
        <w:jc w:val="both"/>
      </w:pPr>
      <w:r w:rsidRPr="009361F2">
        <w:t>· профилактика стрессов:</w:t>
      </w:r>
    </w:p>
    <w:p w:rsidR="00DE511E" w:rsidRPr="009361F2" w:rsidRDefault="00DE511E" w:rsidP="009361F2">
      <w:pPr>
        <w:pStyle w:val="a4"/>
        <w:shd w:val="clear" w:color="auto" w:fill="F2F2F2"/>
        <w:spacing w:before="240" w:beforeAutospacing="0" w:after="240" w:afterAutospacing="0"/>
        <w:contextualSpacing/>
        <w:jc w:val="both"/>
      </w:pPr>
      <w:r w:rsidRPr="009361F2">
        <w:t>· проведение физкультминуток и динамических пауз на уроках;</w:t>
      </w:r>
    </w:p>
    <w:p w:rsidR="00DE511E" w:rsidRPr="009361F2" w:rsidRDefault="00DE511E" w:rsidP="009361F2">
      <w:pPr>
        <w:pStyle w:val="a4"/>
        <w:shd w:val="clear" w:color="auto" w:fill="F2F2F2"/>
        <w:spacing w:before="240" w:beforeAutospacing="0" w:after="240" w:afterAutospacing="0"/>
        <w:contextualSpacing/>
        <w:jc w:val="both"/>
      </w:pPr>
      <w:r w:rsidRPr="009361F2">
        <w:t>· целенаправленная рефлексия в течение всего урока и в его итоговой  части.</w:t>
      </w:r>
    </w:p>
    <w:p w:rsidR="00DE511E" w:rsidRPr="009361F2" w:rsidRDefault="00DE511E" w:rsidP="009361F2">
      <w:pPr>
        <w:pStyle w:val="a4"/>
        <w:shd w:val="clear" w:color="auto" w:fill="F2F2F2"/>
        <w:spacing w:before="240" w:beforeAutospacing="0" w:after="240" w:afterAutospacing="0"/>
        <w:contextualSpacing/>
        <w:jc w:val="both"/>
      </w:pPr>
      <w:r w:rsidRPr="009361F2">
        <w:t>Применение таких технологий помогает сохранению и укрепление здоровья  школьников</w:t>
      </w:r>
      <w:proofErr w:type="gramStart"/>
      <w:r w:rsidRPr="009361F2">
        <w:t xml:space="preserve">:, </w:t>
      </w:r>
      <w:proofErr w:type="gramEnd"/>
      <w:r w:rsidRPr="009361F2">
        <w:t>предупреждение переутомления учащихся на уроках; улучшение психологического климата в детских коллективах; приобщение родителей к работе по укреплению здоровья школьников; повышение концентрации внимания; снижение показателей заболеваемости детей, уровня тревожности.</w:t>
      </w:r>
    </w:p>
    <w:p w:rsidR="00DE511E" w:rsidRPr="009361F2" w:rsidRDefault="00DE511E" w:rsidP="009361F2">
      <w:pPr>
        <w:pStyle w:val="a4"/>
        <w:shd w:val="clear" w:color="auto" w:fill="F2F2F2"/>
        <w:spacing w:before="240" w:beforeAutospacing="0" w:after="240" w:afterAutospacing="0"/>
        <w:contextualSpacing/>
        <w:jc w:val="both"/>
      </w:pPr>
    </w:p>
    <w:p w:rsidR="002D6FE2" w:rsidRPr="009361F2" w:rsidRDefault="00DE511E" w:rsidP="009361F2">
      <w:pPr>
        <w:pStyle w:val="a4"/>
        <w:shd w:val="clear" w:color="auto" w:fill="F2F2F2"/>
        <w:spacing w:before="240" w:beforeAutospacing="0" w:after="240" w:afterAutospacing="0"/>
      </w:pPr>
      <w:r w:rsidRPr="009361F2">
        <w:rPr>
          <w:rStyle w:val="a3"/>
          <w:u w:val="single"/>
        </w:rPr>
        <w:t>2)</w:t>
      </w:r>
      <w:r w:rsidR="002D6FE2" w:rsidRPr="009361F2">
        <w:rPr>
          <w:rStyle w:val="a3"/>
          <w:u w:val="single"/>
        </w:rPr>
        <w:t xml:space="preserve"> Информационно – коммуникационная технология</w:t>
      </w:r>
    </w:p>
    <w:p w:rsidR="009361F2" w:rsidRDefault="00EA6213" w:rsidP="009361F2">
      <w:pPr>
        <w:pStyle w:val="a4"/>
        <w:shd w:val="clear" w:color="auto" w:fill="F2F2F2"/>
        <w:spacing w:before="240" w:beforeAutospacing="0" w:after="240" w:afterAutospacing="0"/>
        <w:ind w:firstLine="567"/>
        <w:contextualSpacing/>
        <w:rPr>
          <w:shd w:val="clear" w:color="auto" w:fill="FFFFFF"/>
        </w:rPr>
      </w:pPr>
      <w:r w:rsidRPr="009361F2">
        <w:rPr>
          <w:shd w:val="clear" w:color="auto" w:fill="FFFFFF"/>
        </w:rPr>
        <w:t xml:space="preserve"> </w:t>
      </w:r>
      <w:r w:rsidR="00B90CB1" w:rsidRPr="009361F2">
        <w:rPr>
          <w:shd w:val="clear" w:color="auto" w:fill="FFFFFF"/>
        </w:rPr>
        <w:t>ИКТ является средством повышения эффективности обучения. Он расширил возможности представления учебной информации с применением компьютера, проектора, интерактивной доски.</w:t>
      </w:r>
    </w:p>
    <w:p w:rsidR="002D6FE2" w:rsidRPr="009361F2" w:rsidRDefault="00EA6213" w:rsidP="009361F2">
      <w:pPr>
        <w:pStyle w:val="a4"/>
        <w:shd w:val="clear" w:color="auto" w:fill="F2F2F2"/>
        <w:spacing w:before="240" w:beforeAutospacing="0" w:after="240" w:afterAutospacing="0"/>
        <w:ind w:firstLine="567"/>
        <w:contextualSpacing/>
      </w:pPr>
      <w:r w:rsidRPr="009361F2">
        <w:t xml:space="preserve">      </w:t>
      </w:r>
      <w:r w:rsidR="002D6FE2" w:rsidRPr="009361F2">
        <w:t>Систему применения ИКТ можно разделить на следующие этапы:</w:t>
      </w:r>
    </w:p>
    <w:p w:rsidR="002D6FE2" w:rsidRPr="009361F2" w:rsidRDefault="002D6FE2" w:rsidP="009361F2">
      <w:pPr>
        <w:pStyle w:val="a4"/>
        <w:shd w:val="clear" w:color="auto" w:fill="F2F2F2"/>
        <w:spacing w:before="240" w:beforeAutospacing="0" w:after="240" w:afterAutospacing="0"/>
        <w:ind w:firstLine="567"/>
        <w:contextualSpacing/>
      </w:pPr>
      <w:r w:rsidRPr="009361F2">
        <w:t>1 этап:  Выявление учебного материала, требующего конкретной подачи, анализ образовательной программы, анализ тематического планирования, выбор тем, выбор типа урока, выявление особенностей материала урока данного типа;</w:t>
      </w:r>
    </w:p>
    <w:p w:rsidR="002D6FE2" w:rsidRPr="009361F2" w:rsidRDefault="002D6FE2" w:rsidP="009361F2">
      <w:pPr>
        <w:pStyle w:val="a4"/>
        <w:shd w:val="clear" w:color="auto" w:fill="F2F2F2"/>
        <w:spacing w:before="240" w:beforeAutospacing="0" w:after="240" w:afterAutospacing="0"/>
        <w:ind w:firstLine="567"/>
        <w:contextualSpacing/>
      </w:pPr>
      <w:r w:rsidRPr="009361F2">
        <w:lastRenderedPageBreak/>
        <w:t xml:space="preserve">2 этап: Подбор и создание информационных продуктов, подбор готовых образовательных </w:t>
      </w:r>
      <w:proofErr w:type="spellStart"/>
      <w:r w:rsidRPr="009361F2">
        <w:t>медиаресурсов</w:t>
      </w:r>
      <w:proofErr w:type="spellEnd"/>
      <w:r w:rsidRPr="009361F2">
        <w:t>, создание собственного продукта (презентационного, обучающего, тренирующего или контролирующего);</w:t>
      </w:r>
    </w:p>
    <w:p w:rsidR="002D6FE2" w:rsidRPr="009361F2" w:rsidRDefault="002D6FE2" w:rsidP="009361F2">
      <w:pPr>
        <w:pStyle w:val="a4"/>
        <w:shd w:val="clear" w:color="auto" w:fill="F2F2F2"/>
        <w:spacing w:before="240" w:beforeAutospacing="0" w:after="240" w:afterAutospacing="0"/>
        <w:ind w:firstLine="567"/>
        <w:contextualSpacing/>
      </w:pPr>
      <w:r w:rsidRPr="009361F2">
        <w:t>3 этап: Применение информационных продуктов, применение на уроках разных типов, применение во внеклассной работе, применение при руководстве научно - исследовательской деятельностью учащихся.</w:t>
      </w:r>
    </w:p>
    <w:p w:rsidR="002D6FE2" w:rsidRPr="009361F2" w:rsidRDefault="002D6FE2" w:rsidP="009361F2">
      <w:pPr>
        <w:pStyle w:val="a4"/>
        <w:shd w:val="clear" w:color="auto" w:fill="F2F2F2"/>
        <w:spacing w:before="240" w:beforeAutospacing="0" w:after="240" w:afterAutospacing="0"/>
        <w:ind w:firstLine="567"/>
        <w:contextualSpacing/>
      </w:pPr>
      <w:r w:rsidRPr="009361F2">
        <w:t> 4 этап: Анализ эффективности использования ИКТ, изучение динамики результатов</w:t>
      </w:r>
      <w:r w:rsidR="00BB1748" w:rsidRPr="009361F2">
        <w:t xml:space="preserve"> и пополнение картотеки </w:t>
      </w:r>
      <w:proofErr w:type="spellStart"/>
      <w:r w:rsidR="00BB1748" w:rsidRPr="009361F2">
        <w:t>медиаресурсов</w:t>
      </w:r>
      <w:proofErr w:type="spellEnd"/>
      <w:r w:rsidR="00BB1748" w:rsidRPr="009361F2">
        <w:t xml:space="preserve"> на рабочем ПК.</w:t>
      </w:r>
    </w:p>
    <w:p w:rsidR="00EA6213" w:rsidRPr="009361F2" w:rsidRDefault="00EA6213" w:rsidP="009361F2">
      <w:pPr>
        <w:pStyle w:val="a4"/>
        <w:shd w:val="clear" w:color="auto" w:fill="F2F2F2"/>
        <w:spacing w:before="240" w:beforeAutospacing="0" w:after="240" w:afterAutospacing="0"/>
        <w:rPr>
          <w:rStyle w:val="a3"/>
          <w:u w:val="single"/>
        </w:rPr>
      </w:pPr>
    </w:p>
    <w:p w:rsidR="002D6FE2" w:rsidRPr="009361F2" w:rsidRDefault="0053592F" w:rsidP="009361F2">
      <w:pPr>
        <w:pStyle w:val="a4"/>
        <w:shd w:val="clear" w:color="auto" w:fill="F2F2F2"/>
        <w:spacing w:before="240" w:beforeAutospacing="0" w:after="240" w:afterAutospacing="0"/>
      </w:pPr>
      <w:r w:rsidRPr="009361F2">
        <w:rPr>
          <w:rStyle w:val="a3"/>
          <w:u w:val="single"/>
        </w:rPr>
        <w:t>3</w:t>
      </w:r>
      <w:r w:rsidR="00EA6213" w:rsidRPr="009361F2">
        <w:rPr>
          <w:rStyle w:val="a3"/>
          <w:u w:val="single"/>
        </w:rPr>
        <w:t>)Технология п</w:t>
      </w:r>
      <w:r w:rsidR="002D6FE2" w:rsidRPr="009361F2">
        <w:rPr>
          <w:rStyle w:val="a3"/>
          <w:u w:val="single"/>
        </w:rPr>
        <w:t>роектн</w:t>
      </w:r>
      <w:r w:rsidR="00EA6213" w:rsidRPr="009361F2">
        <w:rPr>
          <w:rStyle w:val="a3"/>
          <w:u w:val="single"/>
        </w:rPr>
        <w:t>ого обучения</w:t>
      </w:r>
      <w:r w:rsidR="002D6FE2" w:rsidRPr="009361F2">
        <w:rPr>
          <w:rStyle w:val="a3"/>
          <w:u w:val="single"/>
        </w:rPr>
        <w:t xml:space="preserve"> </w:t>
      </w:r>
    </w:p>
    <w:p w:rsidR="002D6FE2" w:rsidRPr="009361F2" w:rsidRDefault="002D6FE2" w:rsidP="009361F2">
      <w:pPr>
        <w:pStyle w:val="a4"/>
        <w:shd w:val="clear" w:color="auto" w:fill="F2F2F2"/>
        <w:spacing w:before="240" w:beforeAutospacing="0" w:after="240" w:afterAutospacing="0"/>
        <w:ind w:firstLine="567"/>
        <w:contextualSpacing/>
        <w:jc w:val="both"/>
      </w:pPr>
      <w:r w:rsidRPr="009361F2">
        <w:t>      </w:t>
      </w:r>
      <w:r w:rsidRPr="009361F2">
        <w:rPr>
          <w:rStyle w:val="a3"/>
        </w:rPr>
        <w:t>Цель технологии</w:t>
      </w:r>
      <w:r w:rsidRPr="009361F2">
        <w:t> - стимулировать интерес учащихся к определенным проблемам, предполагающим владение определенной суммой знаний и через проектную деятельность, предусматривающим решение этих проблем, умение практически применять полученные знания.</w:t>
      </w:r>
    </w:p>
    <w:p w:rsidR="002D6FE2" w:rsidRPr="009361F2" w:rsidRDefault="002D6FE2" w:rsidP="009361F2">
      <w:pPr>
        <w:pStyle w:val="a4"/>
        <w:shd w:val="clear" w:color="auto" w:fill="F2F2F2"/>
        <w:spacing w:before="240" w:beforeAutospacing="0" w:after="240" w:afterAutospacing="0"/>
        <w:ind w:firstLine="567"/>
        <w:contextualSpacing/>
        <w:jc w:val="both"/>
      </w:pPr>
      <w:r w:rsidRPr="009361F2">
        <w:t>      Суть проектной методики заключается в том, что ученик сам должен активно участвовать в получении знаний. Проектная технология – это практические творческие задания, требующие от учащихся их применение для решения проблемных заданий, знания материала на данный исторический этап. Являясь исследовательским методом, она учит анализировать конкретную историческую проблему или задачу, создавшуюся на определенном этапе развития общества. Овладевая культурой проектирования, школьник приучается творчески мыслить, прогнозировать возможные варианты решения стоящих перед ним задач. Таким образом, проектная методика:</w:t>
      </w:r>
    </w:p>
    <w:p w:rsidR="002D6FE2" w:rsidRPr="009361F2" w:rsidRDefault="002D6FE2" w:rsidP="009361F2">
      <w:pPr>
        <w:pStyle w:val="a4"/>
        <w:shd w:val="clear" w:color="auto" w:fill="F2F2F2"/>
        <w:spacing w:before="240" w:beforeAutospacing="0" w:after="240" w:afterAutospacing="0"/>
        <w:ind w:firstLine="567"/>
        <w:contextualSpacing/>
        <w:jc w:val="both"/>
      </w:pPr>
      <w:r w:rsidRPr="009361F2">
        <w:t xml:space="preserve">1.     характеризуется высокой </w:t>
      </w:r>
      <w:proofErr w:type="spellStart"/>
      <w:r w:rsidRPr="009361F2">
        <w:t>коммуникативностью</w:t>
      </w:r>
      <w:proofErr w:type="spellEnd"/>
      <w:r w:rsidRPr="009361F2">
        <w:t>;</w:t>
      </w:r>
    </w:p>
    <w:p w:rsidR="002D6FE2" w:rsidRPr="009361F2" w:rsidRDefault="002D6FE2" w:rsidP="009361F2">
      <w:pPr>
        <w:pStyle w:val="a4"/>
        <w:shd w:val="clear" w:color="auto" w:fill="F2F2F2"/>
        <w:spacing w:before="240" w:beforeAutospacing="0" w:after="240" w:afterAutospacing="0"/>
        <w:ind w:firstLine="567"/>
        <w:contextualSpacing/>
        <w:jc w:val="both"/>
      </w:pPr>
      <w:r w:rsidRPr="009361F2">
        <w:t>2.     предполагает выражение учащимся своего собственного мнения, чувств, активное включение в реальную деятельность;</w:t>
      </w:r>
    </w:p>
    <w:p w:rsidR="002D6FE2" w:rsidRPr="009361F2" w:rsidRDefault="002D6FE2" w:rsidP="009361F2">
      <w:pPr>
        <w:pStyle w:val="a4"/>
        <w:shd w:val="clear" w:color="auto" w:fill="F2F2F2"/>
        <w:spacing w:before="240" w:beforeAutospacing="0" w:after="240" w:afterAutospacing="0"/>
        <w:ind w:firstLine="567"/>
        <w:contextualSpacing/>
        <w:jc w:val="both"/>
      </w:pPr>
      <w:r w:rsidRPr="009361F2">
        <w:t xml:space="preserve">3.     особая форма организации </w:t>
      </w:r>
      <w:proofErr w:type="spellStart"/>
      <w:r w:rsidRPr="009361F2">
        <w:t>коммуникативно-познвательной</w:t>
      </w:r>
      <w:proofErr w:type="spellEnd"/>
      <w:r w:rsidRPr="009361F2">
        <w:t xml:space="preserve"> деятельности школьников на уроке истории;</w:t>
      </w:r>
    </w:p>
    <w:p w:rsidR="002D6FE2" w:rsidRPr="009361F2" w:rsidRDefault="002D6FE2" w:rsidP="009361F2">
      <w:pPr>
        <w:pStyle w:val="a4"/>
        <w:shd w:val="clear" w:color="auto" w:fill="F2F2F2"/>
        <w:spacing w:before="240" w:beforeAutospacing="0" w:after="240" w:afterAutospacing="0"/>
        <w:ind w:firstLine="567"/>
        <w:contextualSpacing/>
        <w:jc w:val="both"/>
      </w:pPr>
      <w:r w:rsidRPr="009361F2">
        <w:t xml:space="preserve">4.     </w:t>
      </w:r>
      <w:proofErr w:type="gramStart"/>
      <w:r w:rsidRPr="009361F2">
        <w:t>основана</w:t>
      </w:r>
      <w:proofErr w:type="gramEnd"/>
      <w:r w:rsidRPr="009361F2">
        <w:t xml:space="preserve"> на цикличной организации учебного процесса.</w:t>
      </w:r>
    </w:p>
    <w:p w:rsidR="002D6FE2" w:rsidRPr="009361F2" w:rsidRDefault="002D6FE2" w:rsidP="009361F2">
      <w:pPr>
        <w:pStyle w:val="a4"/>
        <w:shd w:val="clear" w:color="auto" w:fill="F2F2F2"/>
        <w:spacing w:before="240" w:beforeAutospacing="0" w:after="240" w:afterAutospacing="0"/>
        <w:ind w:firstLine="567"/>
        <w:contextualSpacing/>
        <w:jc w:val="both"/>
      </w:pPr>
      <w:r w:rsidRPr="009361F2">
        <w:t>   Поэтому технологию проекта</w:t>
      </w:r>
      <w:r w:rsidR="00EA6213" w:rsidRPr="009361F2">
        <w:t xml:space="preserve"> я применяю </w:t>
      </w:r>
      <w:r w:rsidRPr="009361F2">
        <w:t xml:space="preserve"> </w:t>
      </w:r>
      <w:r w:rsidR="00EA6213" w:rsidRPr="009361F2">
        <w:t xml:space="preserve">для создания проектов, в котором требуется применение математических знаний и умений в практической деятельности </w:t>
      </w:r>
      <w:r w:rsidR="004A067D" w:rsidRPr="009361F2">
        <w:t xml:space="preserve">человека или </w:t>
      </w:r>
      <w:r w:rsidRPr="009361F2">
        <w:t>в конце изучения темы по определенному циклу, как один их видов п</w:t>
      </w:r>
      <w:r w:rsidR="00EA6213" w:rsidRPr="009361F2">
        <w:t>овторительно-обобщающего урока</w:t>
      </w:r>
      <w:r w:rsidR="004A067D" w:rsidRPr="009361F2">
        <w:t>.</w:t>
      </w:r>
      <w:r w:rsidR="00EA6213" w:rsidRPr="009361F2">
        <w:t xml:space="preserve"> </w:t>
      </w:r>
    </w:p>
    <w:p w:rsidR="002D6FE2" w:rsidRPr="009361F2" w:rsidRDefault="002D6FE2" w:rsidP="009361F2">
      <w:pPr>
        <w:pStyle w:val="a4"/>
        <w:shd w:val="clear" w:color="auto" w:fill="F2F2F2"/>
        <w:spacing w:before="240" w:beforeAutospacing="0" w:after="240" w:afterAutospacing="0"/>
        <w:ind w:left="-540"/>
        <w:jc w:val="both"/>
      </w:pPr>
      <w:r w:rsidRPr="009361F2">
        <w:t> </w:t>
      </w:r>
    </w:p>
    <w:p w:rsidR="00DE511E" w:rsidRPr="009361F2" w:rsidRDefault="0053592F" w:rsidP="009361F2">
      <w:pPr>
        <w:pStyle w:val="a4"/>
        <w:shd w:val="clear" w:color="auto" w:fill="F2F2F2"/>
        <w:spacing w:before="240" w:beforeAutospacing="0" w:after="240" w:afterAutospacing="0"/>
        <w:contextualSpacing/>
      </w:pPr>
      <w:r w:rsidRPr="009361F2">
        <w:rPr>
          <w:rStyle w:val="a3"/>
          <w:u w:val="single"/>
        </w:rPr>
        <w:t>4</w:t>
      </w:r>
      <w:r w:rsidR="002D6FE2" w:rsidRPr="009361F2">
        <w:rPr>
          <w:rStyle w:val="a3"/>
          <w:u w:val="single"/>
        </w:rPr>
        <w:t xml:space="preserve">). </w:t>
      </w:r>
      <w:r w:rsidR="00DE511E" w:rsidRPr="009361F2">
        <w:rPr>
          <w:rStyle w:val="a3"/>
          <w:u w:val="single"/>
        </w:rPr>
        <w:t>Технология проблемного обучения</w:t>
      </w:r>
    </w:p>
    <w:p w:rsidR="00DE511E" w:rsidRPr="009361F2" w:rsidRDefault="00DE511E" w:rsidP="009361F2">
      <w:pPr>
        <w:pStyle w:val="a4"/>
        <w:shd w:val="clear" w:color="auto" w:fill="F2F2F2"/>
        <w:spacing w:before="240" w:beforeAutospacing="0" w:after="240" w:afterAutospacing="0"/>
        <w:ind w:firstLine="426"/>
        <w:contextualSpacing/>
      </w:pPr>
      <w:r w:rsidRPr="009361F2">
        <w:t xml:space="preserve">       Технология проблемного обучения предполагает организацию под руководством учителя самостоятельной поисковой деятельности учащихся по решению учебных проблем, в ходе которых у учащихся формируются новые знания, умения и навыки, развиваются способности, познавательная активность, любознательность, эрудиция, творческое мышление. В качестве проблемных заданий могут выступать учебные задачи, вопросы, практические задания и т. п. </w:t>
      </w:r>
      <w:r w:rsidRPr="009361F2">
        <w:br/>
        <w:t xml:space="preserve">      По степени познавательной самостоятельности учащихся проблемное обучение осуществляется в трех основных формах: проблемного изложения, частично-поисковой деятельности и самостоятельной исследовательской деятельности. Наименьшая познавательная самостоятельность учащихся имеет место при проблемном изложении: сообщение нового материала осуществляется самим преподавателем. </w:t>
      </w:r>
      <w:proofErr w:type="gramStart"/>
      <w:r w:rsidRPr="009361F2">
        <w:t>Поставив проблему</w:t>
      </w:r>
      <w:proofErr w:type="gramEnd"/>
      <w:r w:rsidRPr="009361F2">
        <w:t xml:space="preserve">, учитель вскрывает путь ее решения, демонстрирует учащимся ход научного мышления, заставляет их следить за диалектическим движением мысли к истине, делает их как бы соучастниками научного поиска. В условиях частично-поисковой деятельности работа в основном направляется преподавателем с помощью специальных вопросов, </w:t>
      </w:r>
      <w:r w:rsidRPr="009361F2">
        <w:lastRenderedPageBreak/>
        <w:t>побуждающих обучаемого к самостоятельному рассуждению, активному поиску ответа на отдельные части проблемы.</w:t>
      </w:r>
    </w:p>
    <w:p w:rsidR="00DE511E" w:rsidRPr="009361F2" w:rsidRDefault="00DE511E" w:rsidP="009361F2">
      <w:pPr>
        <w:pStyle w:val="a4"/>
        <w:shd w:val="clear" w:color="auto" w:fill="F2F2F2"/>
        <w:spacing w:before="240" w:beforeAutospacing="0" w:after="240" w:afterAutospacing="0"/>
        <w:ind w:firstLine="426"/>
        <w:contextualSpacing/>
      </w:pPr>
      <w:r w:rsidRPr="009361F2">
        <w:t>Применение технологии проблемного обучения способствует не только приобретению учащимися необходимой системы знаний, умений и навыков, но и достижению высокого уровня их умственного развития, формированию у них способности к самостоятельному добыванию знаний путем собственной творческой деятельности; развивает интерес к учебному труду; обеспечивает прочные результаты обучения.</w:t>
      </w:r>
    </w:p>
    <w:p w:rsidR="00DE511E" w:rsidRPr="009361F2" w:rsidRDefault="00DE511E" w:rsidP="009361F2">
      <w:pPr>
        <w:pStyle w:val="a4"/>
        <w:shd w:val="clear" w:color="auto" w:fill="F2F2F2"/>
        <w:spacing w:before="240" w:beforeAutospacing="0" w:after="240" w:afterAutospacing="0"/>
        <w:ind w:firstLine="426"/>
        <w:contextualSpacing/>
      </w:pPr>
    </w:p>
    <w:p w:rsidR="00017D13" w:rsidRPr="009361F2" w:rsidRDefault="0053592F" w:rsidP="009361F2">
      <w:pPr>
        <w:pStyle w:val="a4"/>
        <w:shd w:val="clear" w:color="auto" w:fill="F2F2F2"/>
        <w:spacing w:before="240" w:beforeAutospacing="0" w:after="240" w:afterAutospacing="0"/>
        <w:rPr>
          <w:rStyle w:val="a3"/>
          <w:u w:val="single"/>
        </w:rPr>
      </w:pPr>
      <w:r w:rsidRPr="009361F2">
        <w:rPr>
          <w:rStyle w:val="a3"/>
          <w:u w:val="single"/>
        </w:rPr>
        <w:t>5</w:t>
      </w:r>
      <w:r w:rsidR="002D6FE2" w:rsidRPr="009361F2">
        <w:rPr>
          <w:rStyle w:val="a3"/>
          <w:u w:val="single"/>
        </w:rPr>
        <w:t xml:space="preserve">). </w:t>
      </w:r>
      <w:r w:rsidR="00017D13" w:rsidRPr="009361F2">
        <w:rPr>
          <w:rStyle w:val="a3"/>
          <w:u w:val="single"/>
        </w:rPr>
        <w:t>Технология парного обучения</w:t>
      </w:r>
    </w:p>
    <w:p w:rsidR="00A02A84" w:rsidRPr="009361F2" w:rsidRDefault="00017D13" w:rsidP="009361F2">
      <w:pPr>
        <w:shd w:val="clear" w:color="auto" w:fill="FFFFFF"/>
        <w:spacing w:after="0" w:line="240" w:lineRule="auto"/>
        <w:ind w:left="142" w:firstLine="425"/>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 xml:space="preserve"> Это один из видов педагогических технологий, при котором один участник учит другого участника. При этом необходимо </w:t>
      </w:r>
      <w:proofErr w:type="gramStart"/>
      <w:r w:rsidRPr="009361F2">
        <w:rPr>
          <w:rFonts w:ascii="Times New Roman" w:eastAsia="Times New Roman" w:hAnsi="Times New Roman" w:cs="Times New Roman"/>
          <w:sz w:val="24"/>
          <w:szCs w:val="24"/>
          <w:lang w:eastAsia="ru-RU"/>
        </w:rPr>
        <w:t>наличие</w:t>
      </w:r>
      <w:proofErr w:type="gramEnd"/>
      <w:r w:rsidRPr="009361F2">
        <w:rPr>
          <w:rFonts w:ascii="Times New Roman" w:eastAsia="Times New Roman" w:hAnsi="Times New Roman" w:cs="Times New Roman"/>
          <w:sz w:val="24"/>
          <w:szCs w:val="24"/>
          <w:lang w:eastAsia="ru-RU"/>
        </w:rPr>
        <w:t xml:space="preserve"> по меньшей мере трех участников, чтобы имелась возможность для смены партнеров в парах.</w:t>
      </w:r>
    </w:p>
    <w:p w:rsidR="00A02A84" w:rsidRPr="009361F2" w:rsidRDefault="00017D13" w:rsidP="009361F2">
      <w:pPr>
        <w:shd w:val="clear" w:color="auto" w:fill="FFFFFF"/>
        <w:spacing w:after="0" w:line="240" w:lineRule="auto"/>
        <w:ind w:left="142" w:firstLine="425"/>
        <w:rPr>
          <w:rFonts w:ascii="Times New Roman" w:hAnsi="Times New Roman" w:cs="Times New Roman"/>
          <w:bCs/>
          <w:sz w:val="24"/>
          <w:szCs w:val="24"/>
        </w:rPr>
      </w:pPr>
      <w:r w:rsidRPr="009361F2">
        <w:rPr>
          <w:rFonts w:ascii="Times New Roman" w:hAnsi="Times New Roman" w:cs="Times New Roman"/>
          <w:bCs/>
          <w:sz w:val="24"/>
          <w:szCs w:val="24"/>
        </w:rPr>
        <w:t>Технология парного обучения</w:t>
      </w:r>
      <w:r w:rsidRPr="009361F2">
        <w:rPr>
          <w:rFonts w:ascii="Times New Roman" w:hAnsi="Times New Roman" w:cs="Times New Roman"/>
          <w:sz w:val="24"/>
          <w:szCs w:val="24"/>
        </w:rPr>
        <w:t> является основой индивидуального развития ребенка, она способствует его </w:t>
      </w:r>
      <w:r w:rsidRPr="009361F2">
        <w:rPr>
          <w:rFonts w:ascii="Times New Roman" w:hAnsi="Times New Roman" w:cs="Times New Roman"/>
          <w:bCs/>
          <w:sz w:val="24"/>
          <w:szCs w:val="24"/>
        </w:rPr>
        <w:t>социализации</w:t>
      </w:r>
      <w:r w:rsidRPr="009361F2">
        <w:rPr>
          <w:rFonts w:ascii="Times New Roman" w:hAnsi="Times New Roman" w:cs="Times New Roman"/>
          <w:sz w:val="24"/>
          <w:szCs w:val="24"/>
        </w:rPr>
        <w:t>, духовно-нравственному развитию и самое главное - в условиях парного обучения решается проблема перегрузки учащихся.</w:t>
      </w:r>
      <w:r w:rsidRPr="009361F2">
        <w:rPr>
          <w:rFonts w:ascii="Times New Roman" w:hAnsi="Times New Roman" w:cs="Times New Roman"/>
          <w:bCs/>
          <w:sz w:val="24"/>
          <w:szCs w:val="24"/>
        </w:rPr>
        <w:t xml:space="preserve"> </w:t>
      </w:r>
    </w:p>
    <w:p w:rsidR="00017D13" w:rsidRPr="009361F2" w:rsidRDefault="00017D13" w:rsidP="009361F2">
      <w:pPr>
        <w:shd w:val="clear" w:color="auto" w:fill="FFFFFF"/>
        <w:spacing w:after="0" w:line="240" w:lineRule="auto"/>
        <w:ind w:left="142" w:firstLine="425"/>
        <w:rPr>
          <w:rFonts w:ascii="Times New Roman" w:hAnsi="Times New Roman" w:cs="Times New Roman"/>
          <w:sz w:val="24"/>
          <w:szCs w:val="24"/>
        </w:rPr>
      </w:pPr>
      <w:r w:rsidRPr="009361F2">
        <w:rPr>
          <w:rFonts w:ascii="Times New Roman" w:hAnsi="Times New Roman" w:cs="Times New Roman"/>
          <w:bCs/>
          <w:sz w:val="24"/>
          <w:szCs w:val="24"/>
        </w:rPr>
        <w:t>Обучение в парах</w:t>
      </w:r>
      <w:r w:rsidRPr="009361F2">
        <w:rPr>
          <w:rFonts w:ascii="Times New Roman" w:hAnsi="Times New Roman" w:cs="Times New Roman"/>
          <w:sz w:val="24"/>
          <w:szCs w:val="24"/>
        </w:rPr>
        <w:t xml:space="preserve"> также решает проблему сохранения здоровья. Во время урока дети передвигаются по классу от партнёра к партнеру, или для выполнения задания на доске. За урок ни один ребенок не получает замечания, потому что на таких уроках бывает только рабочий шум, который практически никому не мешает. </w:t>
      </w:r>
    </w:p>
    <w:p w:rsidR="00017D13" w:rsidRPr="009361F2" w:rsidRDefault="00A02A84" w:rsidP="009361F2">
      <w:pPr>
        <w:pStyle w:val="a4"/>
        <w:spacing w:before="150" w:beforeAutospacing="0" w:after="150" w:afterAutospacing="0"/>
        <w:ind w:firstLine="567"/>
      </w:pPr>
      <w:r w:rsidRPr="009361F2">
        <w:rPr>
          <w:noProof/>
        </w:rPr>
        <w:drawing>
          <wp:anchor distT="0" distB="0" distL="114300" distR="114300" simplePos="0" relativeHeight="251658240" behindDoc="1" locked="0" layoutInCell="1" allowOverlap="1">
            <wp:simplePos x="0" y="0"/>
            <wp:positionH relativeFrom="column">
              <wp:posOffset>-3810</wp:posOffset>
            </wp:positionH>
            <wp:positionV relativeFrom="paragraph">
              <wp:posOffset>215265</wp:posOffset>
            </wp:positionV>
            <wp:extent cx="5654675" cy="4238625"/>
            <wp:effectExtent l="19050" t="0" r="3175" b="0"/>
            <wp:wrapTight wrapText="bothSides">
              <wp:wrapPolygon edited="0">
                <wp:start x="-73" y="0"/>
                <wp:lineTo x="-73" y="21551"/>
                <wp:lineTo x="21612" y="21551"/>
                <wp:lineTo x="21612" y="0"/>
                <wp:lineTo x="-73" y="0"/>
              </wp:wrapPolygon>
            </wp:wrapTight>
            <wp:docPr id="1" name="Рисунок 1" descr="Принципиальная схема парного обуч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нципиальная схема парного обучения"/>
                    <pic:cNvPicPr>
                      <a:picLocks noChangeAspect="1" noChangeArrowheads="1"/>
                    </pic:cNvPicPr>
                  </pic:nvPicPr>
                  <pic:blipFill>
                    <a:blip r:embed="rId5" cstate="print"/>
                    <a:srcRect/>
                    <a:stretch>
                      <a:fillRect/>
                    </a:stretch>
                  </pic:blipFill>
                  <pic:spPr bwMode="auto">
                    <a:xfrm>
                      <a:off x="0" y="0"/>
                      <a:ext cx="5654675" cy="4238625"/>
                    </a:xfrm>
                    <a:prstGeom prst="rect">
                      <a:avLst/>
                    </a:prstGeom>
                    <a:noFill/>
                    <a:ln w="9525">
                      <a:noFill/>
                      <a:miter lim="800000"/>
                      <a:headEnd/>
                      <a:tailEnd/>
                    </a:ln>
                  </pic:spPr>
                </pic:pic>
              </a:graphicData>
            </a:graphic>
          </wp:anchor>
        </w:drawing>
      </w:r>
      <w:r w:rsidRPr="009361F2">
        <w:t xml:space="preserve">    На уроках математики наиболее часто применяю </w:t>
      </w:r>
      <w:proofErr w:type="spellStart"/>
      <w:r w:rsidRPr="009361F2">
        <w:t>взаимотренаж</w:t>
      </w:r>
      <w:proofErr w:type="spellEnd"/>
      <w:r w:rsidRPr="009361F2">
        <w:t xml:space="preserve"> </w:t>
      </w:r>
      <w:r w:rsidR="000A3303" w:rsidRPr="009361F2">
        <w:t xml:space="preserve">для запоминания формул и правил в парах сменного состава. При данной работе каждый ученик пробует себя как в роли учителя, так и в роли ученика. Результаты проверки фиксируются на листке </w:t>
      </w:r>
      <w:proofErr w:type="gramStart"/>
      <w:r w:rsidR="000A3303" w:rsidRPr="009361F2">
        <w:t>учета</w:t>
      </w:r>
      <w:proofErr w:type="gramEnd"/>
      <w:r w:rsidR="000A3303" w:rsidRPr="009361F2">
        <w:t xml:space="preserve"> и выставляется среднее значение. </w:t>
      </w:r>
    </w:p>
    <w:p w:rsidR="004F2E47" w:rsidRPr="009361F2" w:rsidRDefault="0053592F" w:rsidP="009361F2">
      <w:pPr>
        <w:pStyle w:val="a4"/>
        <w:shd w:val="clear" w:color="auto" w:fill="F2F2F2"/>
        <w:spacing w:before="240" w:beforeAutospacing="0" w:after="240" w:afterAutospacing="0"/>
      </w:pPr>
      <w:r w:rsidRPr="009361F2">
        <w:rPr>
          <w:rStyle w:val="a3"/>
          <w:u w:val="single"/>
        </w:rPr>
        <w:lastRenderedPageBreak/>
        <w:t>6</w:t>
      </w:r>
      <w:r w:rsidR="000A3303" w:rsidRPr="009361F2">
        <w:rPr>
          <w:rStyle w:val="a3"/>
          <w:u w:val="single"/>
        </w:rPr>
        <w:t>)</w:t>
      </w:r>
      <w:r w:rsidR="004F2E47" w:rsidRPr="009361F2">
        <w:rPr>
          <w:b/>
          <w:bCs/>
          <w:u w:val="single"/>
        </w:rPr>
        <w:t>Технология интегрированного обучения</w:t>
      </w:r>
    </w:p>
    <w:p w:rsidR="004F2E47" w:rsidRPr="009361F2" w:rsidRDefault="004F2E47" w:rsidP="009361F2">
      <w:pPr>
        <w:shd w:val="clear" w:color="auto" w:fill="F2F2F2"/>
        <w:spacing w:before="240" w:after="240" w:line="240" w:lineRule="auto"/>
        <w:contextualSpacing/>
        <w:rPr>
          <w:rFonts w:ascii="Times New Roman" w:eastAsia="Times New Roman" w:hAnsi="Times New Roman" w:cs="Times New Roman"/>
          <w:sz w:val="24"/>
          <w:szCs w:val="24"/>
          <w:lang w:eastAsia="ru-RU"/>
        </w:rPr>
      </w:pPr>
      <w:r w:rsidRPr="009361F2">
        <w:rPr>
          <w:rFonts w:ascii="Times New Roman" w:eastAsia="Times New Roman" w:hAnsi="Times New Roman" w:cs="Times New Roman"/>
          <w:bCs/>
          <w:sz w:val="24"/>
          <w:szCs w:val="24"/>
          <w:lang w:eastAsia="ru-RU"/>
        </w:rPr>
        <w:t>Потребность в возникновении</w:t>
      </w:r>
      <w:r w:rsidRPr="009361F2">
        <w:rPr>
          <w:rFonts w:ascii="Times New Roman" w:eastAsia="Times New Roman" w:hAnsi="Times New Roman" w:cs="Times New Roman"/>
          <w:b/>
          <w:bCs/>
          <w:sz w:val="24"/>
          <w:szCs w:val="24"/>
          <w:lang w:eastAsia="ru-RU"/>
        </w:rPr>
        <w:t> </w:t>
      </w:r>
      <w:r w:rsidRPr="009361F2">
        <w:rPr>
          <w:rFonts w:ascii="Times New Roman" w:eastAsia="Times New Roman" w:hAnsi="Times New Roman" w:cs="Times New Roman"/>
          <w:sz w:val="24"/>
          <w:szCs w:val="24"/>
          <w:lang w:eastAsia="ru-RU"/>
        </w:rPr>
        <w:t>интегрированных уроков объясняется целым рядом причин:</w:t>
      </w:r>
    </w:p>
    <w:p w:rsidR="004F2E47" w:rsidRPr="009361F2" w:rsidRDefault="004F2E47" w:rsidP="009361F2">
      <w:pPr>
        <w:pStyle w:val="a9"/>
        <w:numPr>
          <w:ilvl w:val="0"/>
          <w:numId w:val="8"/>
        </w:numPr>
        <w:shd w:val="clear" w:color="auto" w:fill="F2F2F2"/>
        <w:spacing w:before="240" w:after="240" w:line="240" w:lineRule="auto"/>
        <w:ind w:left="284" w:firstLine="0"/>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Мир, окружающий детей, познаётся ими во всём многообразии и единстве, а зачастую предметы школьного цикла, направленные на изучение отдельных явлений, дробят его на разрозненные фрагменты.</w:t>
      </w:r>
    </w:p>
    <w:p w:rsidR="004F2E47" w:rsidRPr="009361F2" w:rsidRDefault="004F2E47" w:rsidP="009361F2">
      <w:pPr>
        <w:numPr>
          <w:ilvl w:val="0"/>
          <w:numId w:val="8"/>
        </w:numPr>
        <w:shd w:val="clear" w:color="auto" w:fill="F2F2F2"/>
        <w:spacing w:before="100" w:beforeAutospacing="1" w:after="100" w:afterAutospacing="1" w:line="240" w:lineRule="auto"/>
        <w:ind w:left="284" w:firstLine="0"/>
        <w:contextualSpacing/>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Интегрированные уроки развивают потенциал самих учащихся, побуждают к активному познанию окружающей действительности, к осмыслению и нахождению причинно-следственных связей, к развитию логики, мышления, коммуникативных способностей.</w:t>
      </w:r>
    </w:p>
    <w:p w:rsidR="004F2E47" w:rsidRPr="009361F2" w:rsidRDefault="004F2E47" w:rsidP="009361F2">
      <w:pPr>
        <w:numPr>
          <w:ilvl w:val="0"/>
          <w:numId w:val="8"/>
        </w:numPr>
        <w:shd w:val="clear" w:color="auto" w:fill="F2F2F2"/>
        <w:spacing w:before="100" w:beforeAutospacing="1" w:after="100" w:afterAutospacing="1" w:line="240" w:lineRule="auto"/>
        <w:ind w:left="284" w:firstLine="0"/>
        <w:contextualSpacing/>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Форма проведения интегрированных уроков нестандартна, интересна. Использование различных видов работы в течение урока поддерживает внимание учеников на высоком уровне, что позволяет говорить о достаточной эффективности уроков. Интегрированные уроки раскрывают значительные педагогические возможности.</w:t>
      </w:r>
    </w:p>
    <w:p w:rsidR="004F2E47" w:rsidRPr="009361F2" w:rsidRDefault="004F2E47" w:rsidP="009361F2">
      <w:pPr>
        <w:shd w:val="clear" w:color="auto" w:fill="F2F2F2"/>
        <w:spacing w:before="240" w:after="240" w:line="240" w:lineRule="auto"/>
        <w:contextualSpacing/>
        <w:rPr>
          <w:rFonts w:ascii="Times New Roman" w:eastAsia="Times New Roman" w:hAnsi="Times New Roman" w:cs="Times New Roman"/>
          <w:sz w:val="24"/>
          <w:szCs w:val="24"/>
          <w:lang w:eastAsia="ru-RU"/>
        </w:rPr>
      </w:pPr>
      <w:r w:rsidRPr="009361F2">
        <w:rPr>
          <w:rFonts w:ascii="Times New Roman" w:eastAsia="Times New Roman" w:hAnsi="Times New Roman" w:cs="Times New Roman"/>
          <w:bCs/>
          <w:sz w:val="24"/>
          <w:szCs w:val="24"/>
          <w:lang w:eastAsia="ru-RU"/>
        </w:rPr>
        <w:t>Преимущества интегрированных уроков:</w:t>
      </w:r>
    </w:p>
    <w:p w:rsidR="004F2E47" w:rsidRPr="009361F2" w:rsidRDefault="004F2E47" w:rsidP="009361F2">
      <w:pPr>
        <w:pStyle w:val="a9"/>
        <w:numPr>
          <w:ilvl w:val="0"/>
          <w:numId w:val="9"/>
        </w:numPr>
        <w:shd w:val="clear" w:color="auto" w:fill="F2F2F2"/>
        <w:spacing w:before="100" w:beforeAutospacing="1" w:after="100" w:afterAutospacing="1" w:line="240" w:lineRule="auto"/>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Способствуют повышению мотивации учения, формированию познавательного интереса учащихся, целостной научной картины мира и рассмотрению явления с нескольких сторон;</w:t>
      </w:r>
    </w:p>
    <w:p w:rsidR="004F2E47" w:rsidRPr="009361F2" w:rsidRDefault="004F2E47" w:rsidP="009361F2">
      <w:pPr>
        <w:pStyle w:val="a9"/>
        <w:numPr>
          <w:ilvl w:val="0"/>
          <w:numId w:val="9"/>
        </w:numPr>
        <w:shd w:val="clear" w:color="auto" w:fill="F2F2F2"/>
        <w:spacing w:before="100" w:beforeAutospacing="1" w:after="100" w:afterAutospacing="1" w:line="240" w:lineRule="auto"/>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В большей степени, чем обычные уроки способствуют развитию речи, формированию умения учащихся сравнивать, обобщать, делать выводы;</w:t>
      </w:r>
    </w:p>
    <w:p w:rsidR="004F2E47" w:rsidRPr="009361F2" w:rsidRDefault="004F2E47" w:rsidP="009361F2">
      <w:pPr>
        <w:pStyle w:val="a9"/>
        <w:numPr>
          <w:ilvl w:val="0"/>
          <w:numId w:val="9"/>
        </w:numPr>
        <w:shd w:val="clear" w:color="auto" w:fill="F2F2F2"/>
        <w:spacing w:before="100" w:beforeAutospacing="1" w:after="100" w:afterAutospacing="1" w:line="240" w:lineRule="auto"/>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Не только углубляют представление о предмете, расширяют кругозор. Но и способствуют формированию разносторонне развитой, гармонически и интеллектуально развитой личности.</w:t>
      </w:r>
    </w:p>
    <w:p w:rsidR="004F2E47" w:rsidRPr="009361F2" w:rsidRDefault="004F2E47" w:rsidP="009361F2">
      <w:pPr>
        <w:pStyle w:val="a9"/>
        <w:numPr>
          <w:ilvl w:val="0"/>
          <w:numId w:val="9"/>
        </w:numPr>
        <w:shd w:val="clear" w:color="auto" w:fill="F2F2F2"/>
        <w:spacing w:before="240" w:beforeAutospacing="1" w:after="240" w:afterAutospacing="1" w:line="240" w:lineRule="auto"/>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Интеграция является источником нахождения новых связей между фактами, которые подтверждают или углубляют определённые выводы. Наблюдения учащихся.</w:t>
      </w:r>
    </w:p>
    <w:p w:rsidR="004F2E47" w:rsidRPr="009361F2" w:rsidRDefault="004F2E47" w:rsidP="009361F2">
      <w:pPr>
        <w:pStyle w:val="a9"/>
        <w:shd w:val="clear" w:color="auto" w:fill="F2F2F2"/>
        <w:spacing w:before="240" w:beforeAutospacing="1" w:after="240" w:afterAutospacing="1" w:line="240" w:lineRule="auto"/>
        <w:ind w:left="360"/>
        <w:rPr>
          <w:rFonts w:ascii="Times New Roman" w:eastAsia="Times New Roman" w:hAnsi="Times New Roman" w:cs="Times New Roman"/>
          <w:sz w:val="24"/>
          <w:szCs w:val="24"/>
          <w:lang w:eastAsia="ru-RU"/>
        </w:rPr>
      </w:pPr>
    </w:p>
    <w:p w:rsidR="004F2E47" w:rsidRPr="009361F2" w:rsidRDefault="004F2E47" w:rsidP="009361F2">
      <w:pPr>
        <w:pStyle w:val="a9"/>
        <w:shd w:val="clear" w:color="auto" w:fill="F2F2F2"/>
        <w:spacing w:before="240" w:beforeAutospacing="1" w:after="240" w:afterAutospacing="1" w:line="240" w:lineRule="auto"/>
        <w:ind w:left="360"/>
        <w:rPr>
          <w:rFonts w:ascii="Times New Roman" w:eastAsia="Times New Roman" w:hAnsi="Times New Roman" w:cs="Times New Roman"/>
          <w:sz w:val="24"/>
          <w:szCs w:val="24"/>
          <w:lang w:eastAsia="ru-RU"/>
        </w:rPr>
      </w:pPr>
      <w:r w:rsidRPr="009361F2">
        <w:rPr>
          <w:rFonts w:ascii="Times New Roman" w:eastAsia="Times New Roman" w:hAnsi="Times New Roman" w:cs="Times New Roman"/>
          <w:bCs/>
          <w:sz w:val="24"/>
          <w:szCs w:val="24"/>
          <w:lang w:eastAsia="ru-RU"/>
        </w:rPr>
        <w:t>Закономерности интегрированных уроков:</w:t>
      </w:r>
    </w:p>
    <w:p w:rsidR="004F2E47" w:rsidRPr="009361F2" w:rsidRDefault="004F2E47" w:rsidP="009361F2">
      <w:pPr>
        <w:numPr>
          <w:ilvl w:val="0"/>
          <w:numId w:val="9"/>
        </w:numPr>
        <w:shd w:val="clear" w:color="auto" w:fill="F2F2F2"/>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весь урок подчинён авторскому замыслу,</w:t>
      </w:r>
    </w:p>
    <w:p w:rsidR="004F2E47" w:rsidRPr="009361F2" w:rsidRDefault="004F2E47" w:rsidP="009361F2">
      <w:pPr>
        <w:numPr>
          <w:ilvl w:val="0"/>
          <w:numId w:val="9"/>
        </w:numPr>
        <w:shd w:val="clear" w:color="auto" w:fill="F2F2F2"/>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урок объединяется основной мыслью (стержень урока),</w:t>
      </w:r>
    </w:p>
    <w:p w:rsidR="004F2E47" w:rsidRPr="009361F2" w:rsidRDefault="004F2E47" w:rsidP="009361F2">
      <w:pPr>
        <w:numPr>
          <w:ilvl w:val="0"/>
          <w:numId w:val="9"/>
        </w:numPr>
        <w:shd w:val="clear" w:color="auto" w:fill="F2F2F2"/>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урок составляет единое целое, этапы урока – это фрагменты целого,</w:t>
      </w:r>
    </w:p>
    <w:p w:rsidR="004F2E47" w:rsidRPr="009361F2" w:rsidRDefault="004F2E47" w:rsidP="009361F2">
      <w:pPr>
        <w:numPr>
          <w:ilvl w:val="0"/>
          <w:numId w:val="9"/>
        </w:numPr>
        <w:shd w:val="clear" w:color="auto" w:fill="F2F2F2"/>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 xml:space="preserve">этапы и компоненты урока находятся в </w:t>
      </w:r>
      <w:proofErr w:type="spellStart"/>
      <w:r w:rsidRPr="009361F2">
        <w:rPr>
          <w:rFonts w:ascii="Times New Roman" w:eastAsia="Times New Roman" w:hAnsi="Times New Roman" w:cs="Times New Roman"/>
          <w:sz w:val="24"/>
          <w:szCs w:val="24"/>
          <w:lang w:eastAsia="ru-RU"/>
        </w:rPr>
        <w:t>логик</w:t>
      </w:r>
      <w:proofErr w:type="gramStart"/>
      <w:r w:rsidRPr="009361F2">
        <w:rPr>
          <w:rFonts w:ascii="Times New Roman" w:eastAsia="Times New Roman" w:hAnsi="Times New Roman" w:cs="Times New Roman"/>
          <w:sz w:val="24"/>
          <w:szCs w:val="24"/>
          <w:lang w:eastAsia="ru-RU"/>
        </w:rPr>
        <w:t>о</w:t>
      </w:r>
      <w:proofErr w:type="spellEnd"/>
      <w:r w:rsidRPr="009361F2">
        <w:rPr>
          <w:rFonts w:ascii="Times New Roman" w:eastAsia="Times New Roman" w:hAnsi="Times New Roman" w:cs="Times New Roman"/>
          <w:sz w:val="24"/>
          <w:szCs w:val="24"/>
          <w:lang w:eastAsia="ru-RU"/>
        </w:rPr>
        <w:t>-</w:t>
      </w:r>
      <w:proofErr w:type="gramEnd"/>
      <w:r w:rsidRPr="009361F2">
        <w:rPr>
          <w:rFonts w:ascii="Times New Roman" w:eastAsia="Times New Roman" w:hAnsi="Times New Roman" w:cs="Times New Roman"/>
          <w:sz w:val="24"/>
          <w:szCs w:val="24"/>
          <w:lang w:eastAsia="ru-RU"/>
        </w:rPr>
        <w:t xml:space="preserve"> структурной зависимости,</w:t>
      </w:r>
    </w:p>
    <w:p w:rsidR="004F2E47" w:rsidRPr="009361F2" w:rsidRDefault="004F2E47" w:rsidP="009361F2">
      <w:pPr>
        <w:numPr>
          <w:ilvl w:val="0"/>
          <w:numId w:val="9"/>
        </w:numPr>
        <w:shd w:val="clear" w:color="auto" w:fill="F2F2F2"/>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9361F2">
        <w:rPr>
          <w:rFonts w:ascii="Times New Roman" w:eastAsia="Times New Roman" w:hAnsi="Times New Roman" w:cs="Times New Roman"/>
          <w:sz w:val="24"/>
          <w:szCs w:val="24"/>
          <w:lang w:eastAsia="ru-RU"/>
        </w:rPr>
        <w:t>отобранный для урока дидактический материал соответствует замыслу, </w:t>
      </w:r>
      <w:hyperlink r:id="rId6" w:tgtFrame="_blank" w:history="1">
        <w:r w:rsidRPr="009361F2">
          <w:rPr>
            <w:rFonts w:ascii="Times New Roman" w:eastAsia="Times New Roman" w:hAnsi="Times New Roman" w:cs="Times New Roman"/>
            <w:sz w:val="24"/>
            <w:szCs w:val="24"/>
            <w:lang w:eastAsia="ru-RU"/>
          </w:rPr>
          <w:t>цепочка</w:t>
        </w:r>
      </w:hyperlink>
      <w:r w:rsidRPr="009361F2">
        <w:rPr>
          <w:rFonts w:ascii="Times New Roman" w:eastAsia="Times New Roman" w:hAnsi="Times New Roman" w:cs="Times New Roman"/>
          <w:sz w:val="24"/>
          <w:szCs w:val="24"/>
          <w:lang w:eastAsia="ru-RU"/>
        </w:rPr>
        <w:t> сведений организована как «данное» и «новое».</w:t>
      </w:r>
    </w:p>
    <w:p w:rsidR="004F2E47" w:rsidRPr="009361F2" w:rsidRDefault="00BB1748" w:rsidP="009361F2">
      <w:pPr>
        <w:pStyle w:val="a4"/>
        <w:shd w:val="clear" w:color="auto" w:fill="F2F2F2"/>
        <w:spacing w:before="240" w:beforeAutospacing="0" w:after="240" w:afterAutospacing="0"/>
      </w:pPr>
      <w:r w:rsidRPr="009361F2">
        <w:rPr>
          <w:b/>
        </w:rPr>
        <w:t> </w:t>
      </w:r>
      <w:r w:rsidR="0053592F" w:rsidRPr="009361F2">
        <w:rPr>
          <w:b/>
        </w:rPr>
        <w:t>7)</w:t>
      </w:r>
      <w:r w:rsidR="004F2E47" w:rsidRPr="009361F2">
        <w:rPr>
          <w:rStyle w:val="a3"/>
          <w:u w:val="single"/>
        </w:rPr>
        <w:t>Игровые технологии</w:t>
      </w:r>
    </w:p>
    <w:p w:rsidR="004F2E47" w:rsidRPr="009361F2" w:rsidRDefault="004F2E47" w:rsidP="009361F2">
      <w:pPr>
        <w:pStyle w:val="a4"/>
        <w:shd w:val="clear" w:color="auto" w:fill="F2F2F2"/>
        <w:spacing w:before="240" w:beforeAutospacing="0" w:after="240" w:afterAutospacing="0"/>
        <w:ind w:firstLine="567"/>
        <w:contextualSpacing/>
      </w:pPr>
      <w:r w:rsidRPr="009361F2">
        <w:t>И</w:t>
      </w:r>
      <w:r w:rsidRPr="009361F2">
        <w:rPr>
          <w:rStyle w:val="a3"/>
          <w:b w:val="0"/>
        </w:rPr>
        <w:t>гра</w:t>
      </w:r>
      <w:r w:rsidRPr="009361F2">
        <w:rPr>
          <w:b/>
        </w:rPr>
        <w:t> -</w:t>
      </w:r>
      <w:r w:rsidRPr="009361F2">
        <w:t xml:space="preserve">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w:t>
      </w:r>
      <w:r w:rsidRPr="009361F2">
        <w:rPr>
          <w:rStyle w:val="a5"/>
          <w:i w:val="0"/>
        </w:rPr>
        <w:t xml:space="preserve">В результате применения методов игрового обучения </w:t>
      </w:r>
      <w:r w:rsidRPr="009361F2">
        <w:t> у учащихся стимулируется познавательная деятельность, активизируется мыслительная деятельность, самопроизвольно запоминаются сведения,  формируется ассоциативное запоминание, усиливается мотивация к изучению предмета.  Обучение в игре позволяет осуществить раскрепощенный контроль знаний, у учащихся исчезает болезненная реакция на неудачные ответы.</w:t>
      </w:r>
    </w:p>
    <w:p w:rsidR="002D6FE2" w:rsidRPr="009361F2" w:rsidRDefault="004F2E47" w:rsidP="009361F2">
      <w:pPr>
        <w:pStyle w:val="a4"/>
        <w:shd w:val="clear" w:color="auto" w:fill="F2F2F2"/>
        <w:spacing w:before="240" w:beforeAutospacing="0" w:after="240" w:afterAutospacing="0"/>
        <w:ind w:firstLine="567"/>
        <w:contextualSpacing/>
      </w:pPr>
      <w:r w:rsidRPr="009361F2">
        <w:t>На уроках применяю такие виды игры, как математическая эстафета, рыбалка, турниры, лото и другие.</w:t>
      </w:r>
    </w:p>
    <w:sectPr w:rsidR="002D6FE2" w:rsidRPr="009361F2" w:rsidSect="005E4F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C360C"/>
    <w:multiLevelType w:val="hybridMultilevel"/>
    <w:tmpl w:val="7570EC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256B260A"/>
    <w:multiLevelType w:val="multilevel"/>
    <w:tmpl w:val="FA1E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EB74C99"/>
    <w:multiLevelType w:val="hybridMultilevel"/>
    <w:tmpl w:val="66F084F8"/>
    <w:lvl w:ilvl="0" w:tplc="50948F8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388A345C"/>
    <w:multiLevelType w:val="hybridMultilevel"/>
    <w:tmpl w:val="DF5EB3F2"/>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4">
    <w:nsid w:val="4EED163E"/>
    <w:multiLevelType w:val="multilevel"/>
    <w:tmpl w:val="F2DC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FD1ADC"/>
    <w:multiLevelType w:val="multilevel"/>
    <w:tmpl w:val="4300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FF3CD1"/>
    <w:multiLevelType w:val="hybridMultilevel"/>
    <w:tmpl w:val="C8167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DC83321"/>
    <w:multiLevelType w:val="multilevel"/>
    <w:tmpl w:val="4DC0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E45542"/>
    <w:multiLevelType w:val="hybridMultilevel"/>
    <w:tmpl w:val="057E1A84"/>
    <w:lvl w:ilvl="0" w:tplc="50948F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1"/>
  </w:num>
  <w:num w:numId="5">
    <w:abstractNumId w:val="3"/>
  </w:num>
  <w:num w:numId="6">
    <w:abstractNumId w:val="0"/>
  </w:num>
  <w:num w:numId="7">
    <w:abstractNumId w:val="6"/>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D6FE2"/>
    <w:rsid w:val="00017D13"/>
    <w:rsid w:val="000A3303"/>
    <w:rsid w:val="002D6FE2"/>
    <w:rsid w:val="003556FF"/>
    <w:rsid w:val="004A067D"/>
    <w:rsid w:val="004E309E"/>
    <w:rsid w:val="004F2E47"/>
    <w:rsid w:val="0053592F"/>
    <w:rsid w:val="005A3E8B"/>
    <w:rsid w:val="005E4F17"/>
    <w:rsid w:val="006C1F54"/>
    <w:rsid w:val="009361F2"/>
    <w:rsid w:val="00A02A84"/>
    <w:rsid w:val="00B90CB1"/>
    <w:rsid w:val="00BB1748"/>
    <w:rsid w:val="00DE511E"/>
    <w:rsid w:val="00EA62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F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D6FE2"/>
    <w:rPr>
      <w:b/>
      <w:bCs/>
    </w:rPr>
  </w:style>
  <w:style w:type="paragraph" w:styleId="a4">
    <w:name w:val="Normal (Web)"/>
    <w:basedOn w:val="a"/>
    <w:uiPriority w:val="99"/>
    <w:unhideWhenUsed/>
    <w:rsid w:val="002D6F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2D6FE2"/>
    <w:rPr>
      <w:i/>
      <w:iCs/>
    </w:rPr>
  </w:style>
  <w:style w:type="character" w:styleId="a6">
    <w:name w:val="Hyperlink"/>
    <w:basedOn w:val="a0"/>
    <w:uiPriority w:val="99"/>
    <w:semiHidden/>
    <w:unhideWhenUsed/>
    <w:rsid w:val="00BB1748"/>
    <w:rPr>
      <w:color w:val="0000FF"/>
      <w:u w:val="single"/>
    </w:rPr>
  </w:style>
  <w:style w:type="paragraph" w:styleId="a7">
    <w:name w:val="Balloon Text"/>
    <w:basedOn w:val="a"/>
    <w:link w:val="a8"/>
    <w:uiPriority w:val="99"/>
    <w:semiHidden/>
    <w:unhideWhenUsed/>
    <w:rsid w:val="00017D1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17D13"/>
    <w:rPr>
      <w:rFonts w:ascii="Tahoma" w:hAnsi="Tahoma" w:cs="Tahoma"/>
      <w:sz w:val="16"/>
      <w:szCs w:val="16"/>
    </w:rPr>
  </w:style>
  <w:style w:type="character" w:customStyle="1" w:styleId="w">
    <w:name w:val="w"/>
    <w:basedOn w:val="a0"/>
    <w:rsid w:val="00017D13"/>
  </w:style>
  <w:style w:type="paragraph" w:styleId="a9">
    <w:name w:val="List Paragraph"/>
    <w:basedOn w:val="a"/>
    <w:uiPriority w:val="34"/>
    <w:qFormat/>
    <w:rsid w:val="00A02A84"/>
    <w:pPr>
      <w:ind w:left="720"/>
      <w:contextualSpacing/>
    </w:pPr>
  </w:style>
</w:styles>
</file>

<file path=word/webSettings.xml><?xml version="1.0" encoding="utf-8"?>
<w:webSettings xmlns:r="http://schemas.openxmlformats.org/officeDocument/2006/relationships" xmlns:w="http://schemas.openxmlformats.org/wordprocessingml/2006/main">
  <w:divs>
    <w:div w:id="174391467">
      <w:bodyDiv w:val="1"/>
      <w:marLeft w:val="0"/>
      <w:marRight w:val="0"/>
      <w:marTop w:val="0"/>
      <w:marBottom w:val="0"/>
      <w:divBdr>
        <w:top w:val="none" w:sz="0" w:space="0" w:color="auto"/>
        <w:left w:val="none" w:sz="0" w:space="0" w:color="auto"/>
        <w:bottom w:val="none" w:sz="0" w:space="0" w:color="auto"/>
        <w:right w:val="none" w:sz="0" w:space="0" w:color="auto"/>
      </w:divBdr>
    </w:div>
    <w:div w:id="536047624">
      <w:bodyDiv w:val="1"/>
      <w:marLeft w:val="0"/>
      <w:marRight w:val="0"/>
      <w:marTop w:val="0"/>
      <w:marBottom w:val="0"/>
      <w:divBdr>
        <w:top w:val="none" w:sz="0" w:space="0" w:color="auto"/>
        <w:left w:val="none" w:sz="0" w:space="0" w:color="auto"/>
        <w:bottom w:val="none" w:sz="0" w:space="0" w:color="auto"/>
        <w:right w:val="none" w:sz="0" w:space="0" w:color="auto"/>
      </w:divBdr>
    </w:div>
    <w:div w:id="672493403">
      <w:bodyDiv w:val="1"/>
      <w:marLeft w:val="0"/>
      <w:marRight w:val="0"/>
      <w:marTop w:val="0"/>
      <w:marBottom w:val="0"/>
      <w:divBdr>
        <w:top w:val="none" w:sz="0" w:space="0" w:color="auto"/>
        <w:left w:val="none" w:sz="0" w:space="0" w:color="auto"/>
        <w:bottom w:val="none" w:sz="0" w:space="0" w:color="auto"/>
        <w:right w:val="none" w:sz="0" w:space="0" w:color="auto"/>
      </w:divBdr>
    </w:div>
    <w:div w:id="681472728">
      <w:bodyDiv w:val="1"/>
      <w:marLeft w:val="0"/>
      <w:marRight w:val="0"/>
      <w:marTop w:val="0"/>
      <w:marBottom w:val="0"/>
      <w:divBdr>
        <w:top w:val="none" w:sz="0" w:space="0" w:color="auto"/>
        <w:left w:val="none" w:sz="0" w:space="0" w:color="auto"/>
        <w:bottom w:val="none" w:sz="0" w:space="0" w:color="auto"/>
        <w:right w:val="none" w:sz="0" w:space="0" w:color="auto"/>
      </w:divBdr>
    </w:div>
    <w:div w:id="1226452666">
      <w:bodyDiv w:val="1"/>
      <w:marLeft w:val="0"/>
      <w:marRight w:val="0"/>
      <w:marTop w:val="0"/>
      <w:marBottom w:val="0"/>
      <w:divBdr>
        <w:top w:val="none" w:sz="0" w:space="0" w:color="auto"/>
        <w:left w:val="none" w:sz="0" w:space="0" w:color="auto"/>
        <w:bottom w:val="none" w:sz="0" w:space="0" w:color="auto"/>
        <w:right w:val="none" w:sz="0" w:space="0" w:color="auto"/>
      </w:divBdr>
    </w:div>
    <w:div w:id="1369573545">
      <w:bodyDiv w:val="1"/>
      <w:marLeft w:val="0"/>
      <w:marRight w:val="0"/>
      <w:marTop w:val="0"/>
      <w:marBottom w:val="0"/>
      <w:divBdr>
        <w:top w:val="none" w:sz="0" w:space="0" w:color="auto"/>
        <w:left w:val="none" w:sz="0" w:space="0" w:color="auto"/>
        <w:bottom w:val="none" w:sz="0" w:space="0" w:color="auto"/>
        <w:right w:val="none" w:sz="0" w:space="0" w:color="auto"/>
      </w:divBdr>
    </w:div>
    <w:div w:id="1611664258">
      <w:bodyDiv w:val="1"/>
      <w:marLeft w:val="0"/>
      <w:marRight w:val="0"/>
      <w:marTop w:val="0"/>
      <w:marBottom w:val="0"/>
      <w:divBdr>
        <w:top w:val="none" w:sz="0" w:space="0" w:color="auto"/>
        <w:left w:val="none" w:sz="0" w:space="0" w:color="auto"/>
        <w:bottom w:val="none" w:sz="0" w:space="0" w:color="auto"/>
        <w:right w:val="none" w:sz="0" w:space="0" w:color="auto"/>
      </w:divBdr>
    </w:div>
    <w:div w:id="1720087711">
      <w:bodyDiv w:val="1"/>
      <w:marLeft w:val="0"/>
      <w:marRight w:val="0"/>
      <w:marTop w:val="0"/>
      <w:marBottom w:val="0"/>
      <w:divBdr>
        <w:top w:val="none" w:sz="0" w:space="0" w:color="auto"/>
        <w:left w:val="none" w:sz="0" w:space="0" w:color="auto"/>
        <w:bottom w:val="none" w:sz="0" w:space="0" w:color="auto"/>
        <w:right w:val="none" w:sz="0" w:space="0" w:color="auto"/>
      </w:divBdr>
    </w:div>
    <w:div w:id="1753891309">
      <w:bodyDiv w:val="1"/>
      <w:marLeft w:val="0"/>
      <w:marRight w:val="0"/>
      <w:marTop w:val="0"/>
      <w:marBottom w:val="0"/>
      <w:divBdr>
        <w:top w:val="none" w:sz="0" w:space="0" w:color="auto"/>
        <w:left w:val="none" w:sz="0" w:space="0" w:color="auto"/>
        <w:bottom w:val="none" w:sz="0" w:space="0" w:color="auto"/>
        <w:right w:val="none" w:sz="0" w:space="0" w:color="auto"/>
      </w:divBdr>
    </w:div>
    <w:div w:id="1844079858">
      <w:bodyDiv w:val="1"/>
      <w:marLeft w:val="0"/>
      <w:marRight w:val="0"/>
      <w:marTop w:val="0"/>
      <w:marBottom w:val="0"/>
      <w:divBdr>
        <w:top w:val="none" w:sz="0" w:space="0" w:color="auto"/>
        <w:left w:val="none" w:sz="0" w:space="0" w:color="auto"/>
        <w:bottom w:val="none" w:sz="0" w:space="0" w:color="auto"/>
        <w:right w:val="none" w:sz="0" w:space="0" w:color="auto"/>
      </w:divBdr>
    </w:div>
    <w:div w:id="208918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quelle.ru/Women_fashion/Women_accesories_bags/Women_jewelry/Women_Neclace/Czepochka__m261900.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4</Pages>
  <Words>1527</Words>
  <Characters>8710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Retired</Company>
  <LinksUpToDate>false</LinksUpToDate>
  <CharactersWithSpaces>10217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RWT</dc:creator>
  <cp:lastModifiedBy>RWT</cp:lastModifiedBy>
  <cp:revision>2</cp:revision>
  <dcterms:created xsi:type="dcterms:W3CDTF">2020-04-19T02:47:00Z</dcterms:created>
  <dcterms:modified xsi:type="dcterms:W3CDTF">2020-05-02T04:20:00Z</dcterms:modified>
</cp:coreProperties>
</file>