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DB5" w:rsidRPr="007651FF" w:rsidRDefault="00470DB5" w:rsidP="00470DB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651FF">
        <w:rPr>
          <w:rFonts w:ascii="Times New Roman" w:hAnsi="Times New Roman" w:cs="Times New Roman"/>
          <w:b/>
          <w:sz w:val="28"/>
          <w:szCs w:val="28"/>
        </w:rPr>
        <w:t xml:space="preserve">Занятие № </w:t>
      </w:r>
      <w:r w:rsidR="006557D2">
        <w:rPr>
          <w:rFonts w:ascii="Times New Roman" w:hAnsi="Times New Roman" w:cs="Times New Roman"/>
          <w:b/>
          <w:sz w:val="28"/>
          <w:szCs w:val="28"/>
        </w:rPr>
        <w:t>1</w:t>
      </w:r>
    </w:p>
    <w:p w:rsidR="00470DB5" w:rsidRPr="007651FF" w:rsidRDefault="00470DB5" w:rsidP="00470DB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7BC2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7651FF">
        <w:rPr>
          <w:rFonts w:ascii="Times New Roman" w:hAnsi="Times New Roman" w:cs="Times New Roman"/>
          <w:sz w:val="28"/>
          <w:szCs w:val="28"/>
        </w:rPr>
        <w:t xml:space="preserve">Основные единицы и выразительные средства синтаксиса. Словосочетание. </w:t>
      </w:r>
    </w:p>
    <w:p w:rsidR="00470DB5" w:rsidRDefault="00470DB5" w:rsidP="00470DB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План: </w:t>
      </w:r>
    </w:p>
    <w:p w:rsidR="00470DB5" w:rsidRPr="00ED799C" w:rsidRDefault="00470DB5" w:rsidP="00470DB5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799C">
        <w:rPr>
          <w:rFonts w:ascii="Times New Roman" w:hAnsi="Times New Roman" w:cs="Times New Roman"/>
          <w:sz w:val="24"/>
          <w:szCs w:val="24"/>
        </w:rPr>
        <w:t>Понятие о пунктуации, синтаксисе.</w:t>
      </w:r>
    </w:p>
    <w:p w:rsidR="00470DB5" w:rsidRPr="00ED799C" w:rsidRDefault="00470DB5" w:rsidP="00470DB5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799C">
        <w:rPr>
          <w:rFonts w:ascii="Times New Roman" w:hAnsi="Times New Roman" w:cs="Times New Roman"/>
          <w:sz w:val="24"/>
          <w:szCs w:val="24"/>
        </w:rPr>
        <w:t>Понятие о словосочетании.</w:t>
      </w:r>
    </w:p>
    <w:p w:rsidR="00470DB5" w:rsidRPr="00ED799C" w:rsidRDefault="00470DB5" w:rsidP="00470DB5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799C">
        <w:rPr>
          <w:rFonts w:ascii="Times New Roman" w:hAnsi="Times New Roman" w:cs="Times New Roman"/>
          <w:sz w:val="24"/>
          <w:szCs w:val="24"/>
        </w:rPr>
        <w:t>Типы словосочетаний.</w:t>
      </w:r>
    </w:p>
    <w:p w:rsidR="00470DB5" w:rsidRPr="00ED799C" w:rsidRDefault="00470DB5" w:rsidP="00470DB5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799C">
        <w:rPr>
          <w:rFonts w:ascii="Times New Roman" w:hAnsi="Times New Roman" w:cs="Times New Roman"/>
          <w:sz w:val="24"/>
          <w:szCs w:val="24"/>
        </w:rPr>
        <w:t>Виды связи слов в словосочетании.</w:t>
      </w:r>
    </w:p>
    <w:p w:rsidR="00470DB5" w:rsidRPr="00ED799C" w:rsidRDefault="00470DB5" w:rsidP="00470DB5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79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Свободные и несвободные словосочетания.</w:t>
      </w:r>
    </w:p>
    <w:p w:rsidR="00470DB5" w:rsidRPr="00AB056F" w:rsidRDefault="00470DB5" w:rsidP="00470DB5">
      <w:pPr>
        <w:pStyle w:val="a6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799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Синтаксический разбор словосочетания</w:t>
      </w:r>
    </w:p>
    <w:p w:rsidR="00470DB5" w:rsidRPr="009F3D04" w:rsidRDefault="00470DB5" w:rsidP="00470DB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F3D04">
        <w:rPr>
          <w:rFonts w:ascii="Times New Roman" w:hAnsi="Times New Roman" w:cs="Times New Roman"/>
          <w:b/>
          <w:sz w:val="24"/>
          <w:szCs w:val="24"/>
        </w:rPr>
        <w:t xml:space="preserve">Пунктуация </w:t>
      </w:r>
      <w:r w:rsidRPr="009F3D04">
        <w:rPr>
          <w:rFonts w:ascii="Times New Roman" w:hAnsi="Times New Roman" w:cs="Times New Roman"/>
          <w:sz w:val="24"/>
          <w:szCs w:val="24"/>
        </w:rPr>
        <w:t>– раздел языкознания, в котором представлены правила постановки знаков препинания.</w:t>
      </w:r>
    </w:p>
    <w:p w:rsidR="00470DB5" w:rsidRPr="009F3D04" w:rsidRDefault="00470DB5" w:rsidP="00470DB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3D04">
        <w:rPr>
          <w:rFonts w:ascii="Times New Roman" w:hAnsi="Times New Roman" w:cs="Times New Roman"/>
          <w:b/>
          <w:sz w:val="24"/>
          <w:szCs w:val="24"/>
        </w:rPr>
        <w:t xml:space="preserve">Синтаксис </w:t>
      </w:r>
      <w:r w:rsidRPr="009F3D04">
        <w:rPr>
          <w:rFonts w:ascii="Times New Roman" w:hAnsi="Times New Roman" w:cs="Times New Roman"/>
          <w:sz w:val="24"/>
          <w:szCs w:val="24"/>
        </w:rPr>
        <w:t>– раздел грамматики, изучающий строй связной речи и включающий в себя две основные части: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9F3D04">
        <w:rPr>
          <w:rFonts w:ascii="Times New Roman" w:hAnsi="Times New Roman" w:cs="Times New Roman"/>
          <w:sz w:val="24"/>
          <w:szCs w:val="24"/>
        </w:rPr>
        <w:t>чение о словосочетании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AB056F">
        <w:rPr>
          <w:rFonts w:ascii="Times New Roman" w:hAnsi="Times New Roman" w:cs="Times New Roman"/>
          <w:sz w:val="24"/>
          <w:szCs w:val="24"/>
        </w:rPr>
        <w:t xml:space="preserve"> предложении [простое предложение (односоставное, неполное), осложненное, сложное (сложносочиненное, сложноподчиненное)]</w:t>
      </w:r>
      <w:proofErr w:type="gramEnd"/>
    </w:p>
    <w:p w:rsidR="00470DB5" w:rsidRPr="009F3D04" w:rsidRDefault="00470DB5" w:rsidP="00470DB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3D04">
        <w:rPr>
          <w:rFonts w:ascii="Times New Roman" w:hAnsi="Times New Roman" w:cs="Times New Roman"/>
          <w:b/>
          <w:sz w:val="24"/>
          <w:szCs w:val="24"/>
        </w:rPr>
        <w:t xml:space="preserve">Словосочетание </w:t>
      </w:r>
      <w:r w:rsidRPr="009F3D04">
        <w:rPr>
          <w:rFonts w:ascii="Times New Roman" w:hAnsi="Times New Roman" w:cs="Times New Roman"/>
          <w:sz w:val="24"/>
          <w:szCs w:val="24"/>
        </w:rPr>
        <w:t>– это соединение двух и более знаменательных слов на основе грамматической связи. Наряду с предложением словосочетание является основной единицей синтаксиса и выделяется из предложения. Соединение слов в словосочетании происходит по законам подчинения, поэтому в нем различают главное и зависимое слова.</w:t>
      </w:r>
    </w:p>
    <w:p w:rsidR="00470DB5" w:rsidRPr="009F3D04" w:rsidRDefault="00470DB5" w:rsidP="00470DB5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F3D04">
        <w:rPr>
          <w:rFonts w:ascii="Times New Roman" w:hAnsi="Times New Roman" w:cs="Times New Roman"/>
          <w:sz w:val="24"/>
          <w:szCs w:val="24"/>
        </w:rPr>
        <w:t>В зависимости от того, какой частью речи выражено главное слово, выделяются следующие типы словосочетаний:</w:t>
      </w:r>
    </w:p>
    <w:p w:rsidR="00470DB5" w:rsidRPr="009F3D04" w:rsidRDefault="00470DB5" w:rsidP="00470DB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3D04">
        <w:rPr>
          <w:rFonts w:ascii="Times New Roman" w:hAnsi="Times New Roman" w:cs="Times New Roman"/>
          <w:b/>
          <w:sz w:val="24"/>
          <w:szCs w:val="24"/>
        </w:rPr>
        <w:t>Именные:</w:t>
      </w:r>
      <w:r w:rsidRPr="009F3D04">
        <w:rPr>
          <w:rFonts w:ascii="Times New Roman" w:hAnsi="Times New Roman" w:cs="Times New Roman"/>
          <w:sz w:val="24"/>
          <w:szCs w:val="24"/>
        </w:rPr>
        <w:t xml:space="preserve"> яркие цветы (главное слово – сущ.); очень скромный (главное слово – </w:t>
      </w:r>
      <w:proofErr w:type="spellStart"/>
      <w:r w:rsidRPr="009F3D04">
        <w:rPr>
          <w:rFonts w:ascii="Times New Roman" w:hAnsi="Times New Roman" w:cs="Times New Roman"/>
          <w:sz w:val="24"/>
          <w:szCs w:val="24"/>
        </w:rPr>
        <w:t>прилаг</w:t>
      </w:r>
      <w:proofErr w:type="spellEnd"/>
      <w:r w:rsidRPr="009F3D04">
        <w:rPr>
          <w:rFonts w:ascii="Times New Roman" w:hAnsi="Times New Roman" w:cs="Times New Roman"/>
          <w:sz w:val="24"/>
          <w:szCs w:val="24"/>
        </w:rPr>
        <w:t>.); две подруги (главное слово – числит.); кто-то из ребят (главное слово – мест.).</w:t>
      </w:r>
      <w:proofErr w:type="gramEnd"/>
    </w:p>
    <w:p w:rsidR="00470DB5" w:rsidRPr="009F3D04" w:rsidRDefault="00470DB5" w:rsidP="00470DB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3D04">
        <w:rPr>
          <w:rFonts w:ascii="Times New Roman" w:hAnsi="Times New Roman" w:cs="Times New Roman"/>
          <w:b/>
          <w:sz w:val="24"/>
          <w:szCs w:val="24"/>
        </w:rPr>
        <w:t>Глагольные</w:t>
      </w:r>
      <w:proofErr w:type="gramEnd"/>
      <w:r w:rsidRPr="009F3D04">
        <w:rPr>
          <w:rFonts w:ascii="Times New Roman" w:hAnsi="Times New Roman" w:cs="Times New Roman"/>
          <w:b/>
          <w:sz w:val="24"/>
          <w:szCs w:val="24"/>
        </w:rPr>
        <w:t>:</w:t>
      </w:r>
      <w:r w:rsidRPr="009F3D04">
        <w:rPr>
          <w:rFonts w:ascii="Times New Roman" w:hAnsi="Times New Roman" w:cs="Times New Roman"/>
          <w:sz w:val="24"/>
          <w:szCs w:val="24"/>
        </w:rPr>
        <w:t xml:space="preserve"> смотрят вдаль (главное слово – глагол).</w:t>
      </w:r>
    </w:p>
    <w:p w:rsidR="00470DB5" w:rsidRPr="00EA2803" w:rsidRDefault="00470DB5" w:rsidP="00470DB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F3D04">
        <w:rPr>
          <w:rFonts w:ascii="Times New Roman" w:hAnsi="Times New Roman" w:cs="Times New Roman"/>
          <w:b/>
          <w:sz w:val="24"/>
          <w:szCs w:val="24"/>
        </w:rPr>
        <w:t>Наречные</w:t>
      </w:r>
      <w:proofErr w:type="gramEnd"/>
      <w:r w:rsidRPr="009F3D04">
        <w:rPr>
          <w:rFonts w:ascii="Times New Roman" w:hAnsi="Times New Roman" w:cs="Times New Roman"/>
          <w:b/>
          <w:sz w:val="24"/>
          <w:szCs w:val="24"/>
        </w:rPr>
        <w:t>:</w:t>
      </w:r>
      <w:r w:rsidRPr="009F3D04">
        <w:rPr>
          <w:rFonts w:ascii="Times New Roman" w:hAnsi="Times New Roman" w:cs="Times New Roman"/>
          <w:sz w:val="24"/>
          <w:szCs w:val="24"/>
        </w:rPr>
        <w:t xml:space="preserve"> вместе с сестрой (главное слово – наречие).</w:t>
      </w:r>
    </w:p>
    <w:p w:rsidR="00470DB5" w:rsidRPr="00EA2803" w:rsidRDefault="00470DB5" w:rsidP="00470DB5">
      <w:pPr>
        <w:jc w:val="center"/>
        <w:rPr>
          <w:rFonts w:ascii="Times New Roman" w:hAnsi="Times New Roman" w:cs="Times New Roman"/>
          <w:sz w:val="24"/>
          <w:szCs w:val="24"/>
        </w:rPr>
      </w:pPr>
      <w:r w:rsidRPr="00EA2803">
        <w:rPr>
          <w:rFonts w:ascii="Times New Roman" w:hAnsi="Times New Roman" w:cs="Times New Roman"/>
          <w:b/>
          <w:sz w:val="24"/>
          <w:szCs w:val="24"/>
        </w:rPr>
        <w:t>Виды связи слов между словами в словосочетаниях</w:t>
      </w:r>
      <w:r w:rsidRPr="00EA2803">
        <w:rPr>
          <w:rFonts w:ascii="Times New Roman" w:hAnsi="Times New Roman" w:cs="Times New Roman"/>
          <w:sz w:val="24"/>
          <w:szCs w:val="24"/>
        </w:rPr>
        <w:t>:</w:t>
      </w:r>
    </w:p>
    <w:p w:rsidR="00470DB5" w:rsidRPr="00EA2803" w:rsidRDefault="00470DB5" w:rsidP="00470DB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A2803">
        <w:rPr>
          <w:rFonts w:ascii="Times New Roman" w:hAnsi="Times New Roman" w:cs="Times New Roman"/>
          <w:b/>
          <w:sz w:val="24"/>
          <w:szCs w:val="24"/>
        </w:rPr>
        <w:t xml:space="preserve">Согласование </w:t>
      </w:r>
      <w:r w:rsidRPr="00EA2803">
        <w:rPr>
          <w:rFonts w:ascii="Times New Roman" w:hAnsi="Times New Roman" w:cs="Times New Roman"/>
          <w:sz w:val="24"/>
          <w:szCs w:val="24"/>
        </w:rPr>
        <w:t>– это такой вид подчинительной связи, при которой зависимое слов согласуется с главным в роде, числе, падеже: утренней зарею (зарею (какою?) – согласование в ж.р., ед.ч., Т.п.)</w:t>
      </w:r>
      <w:proofErr w:type="gramEnd"/>
    </w:p>
    <w:p w:rsidR="00470DB5" w:rsidRPr="00EA2803" w:rsidRDefault="00470DB5" w:rsidP="00470DB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803">
        <w:rPr>
          <w:rFonts w:ascii="Times New Roman" w:hAnsi="Times New Roman" w:cs="Times New Roman"/>
          <w:b/>
          <w:sz w:val="24"/>
          <w:szCs w:val="24"/>
        </w:rPr>
        <w:t>Управление</w:t>
      </w:r>
      <w:r w:rsidRPr="00EA2803">
        <w:rPr>
          <w:rFonts w:ascii="Times New Roman" w:hAnsi="Times New Roman" w:cs="Times New Roman"/>
          <w:sz w:val="24"/>
          <w:szCs w:val="24"/>
        </w:rPr>
        <w:t xml:space="preserve"> – это такой вид связи, при которой главное слово управляет падежной формой зависимого слова: осыпались с яблони (главное слово требует постановки зависимого в родит</w:t>
      </w:r>
      <w:proofErr w:type="gramStart"/>
      <w:r w:rsidRPr="00EA280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A28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280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A2803">
        <w:rPr>
          <w:rFonts w:ascii="Times New Roman" w:hAnsi="Times New Roman" w:cs="Times New Roman"/>
          <w:sz w:val="24"/>
          <w:szCs w:val="24"/>
        </w:rPr>
        <w:t>адеже).</w:t>
      </w:r>
    </w:p>
    <w:p w:rsidR="00470DB5" w:rsidRPr="00EA2803" w:rsidRDefault="00470DB5" w:rsidP="00470DB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803">
        <w:rPr>
          <w:rFonts w:ascii="Times New Roman" w:hAnsi="Times New Roman" w:cs="Times New Roman"/>
          <w:b/>
          <w:sz w:val="24"/>
          <w:szCs w:val="24"/>
        </w:rPr>
        <w:t xml:space="preserve">Примыкание </w:t>
      </w:r>
      <w:r w:rsidRPr="00EA2803">
        <w:rPr>
          <w:rFonts w:ascii="Times New Roman" w:hAnsi="Times New Roman" w:cs="Times New Roman"/>
          <w:sz w:val="24"/>
          <w:szCs w:val="24"/>
        </w:rPr>
        <w:t>– это такой вид подчинительной связи, при которой зависимое слово присоединяется к главному по смыслу: стремительно неслись (к главному слову присоединяется зависимое, представленное наречием).</w:t>
      </w:r>
    </w:p>
    <w:p w:rsidR="00470DB5" w:rsidRPr="0010054B" w:rsidRDefault="00470DB5" w:rsidP="00470DB5">
      <w:pPr>
        <w:shd w:val="clear" w:color="auto" w:fill="FFFFFF" w:themeFill="background1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80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05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Следует различать словосочетания и сочетания слов:</w:t>
      </w:r>
    </w:p>
    <w:p w:rsidR="00470DB5" w:rsidRDefault="00470DB5" w:rsidP="00470DB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сочетание самостоятельного слова со служебным (предлогом, частицей): </w:t>
      </w:r>
      <w:r w:rsidRPr="001005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около леса, рядом с домом; пусть пишет, хотел бы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70DB5" w:rsidRDefault="00470DB5" w:rsidP="00470DB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t>2. фразеологические сочетания:</w:t>
      </w:r>
      <w:r w:rsidRPr="001005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бить баклуши; сломя голову; ни жив, ни мертв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70DB5" w:rsidRDefault="00470DB5" w:rsidP="00470DB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сочетание подлежащего и сказуемого: </w:t>
      </w:r>
      <w:r w:rsidRPr="001005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Октябрь наступил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70DB5" w:rsidRPr="0010054B" w:rsidRDefault="00470DB5" w:rsidP="00470DB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обособленные, уточняющие и присоединительные члены предложения: </w:t>
      </w:r>
      <w:r w:rsidRPr="001005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Онегин, добрый мой приятель, родился на берегах Невы </w:t>
      </w: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t>(А. Пушкин</w:t>
      </w:r>
      <w:proofErr w:type="gramStart"/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t>)(</w:t>
      </w:r>
      <w:proofErr w:type="gramEnd"/>
      <w:r w:rsidRPr="001005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Онегин, добрый</w:t>
      </w: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t> - не словосочетание).</w:t>
      </w: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70DB5" w:rsidRPr="0010054B" w:rsidRDefault="00470DB5" w:rsidP="00470DB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05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Синтаксический разбор словосочетания</w:t>
      </w:r>
    </w:p>
    <w:p w:rsidR="00470DB5" w:rsidRPr="00D275AF" w:rsidRDefault="00470DB5" w:rsidP="00470DB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I. Выделить словосочетание из предложения.</w:t>
      </w: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II. Охарактеризовать строение словосочетания:</w:t>
      </w: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указать главное и зависимое слова;</w:t>
      </w: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назвать части речи, которыми они выражены;</w:t>
      </w: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определить тип связи (согласование, управление, примыкание).</w:t>
      </w: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III. Определить грамматическое значение словосочетания.</w:t>
      </w:r>
      <w:r w:rsidRPr="001005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470DB5" w:rsidRDefault="00470DB5" w:rsidP="00470DB5">
      <w:pPr>
        <w:pStyle w:val="a3"/>
        <w:spacing w:before="225" w:beforeAutospacing="0" w:line="288" w:lineRule="atLeast"/>
        <w:ind w:left="225" w:right="375"/>
        <w:rPr>
          <w:b/>
          <w:i/>
          <w:iCs/>
          <w:color w:val="000000"/>
        </w:rPr>
      </w:pPr>
      <w:r w:rsidRPr="007651FF">
        <w:t> </w:t>
      </w:r>
      <w:r w:rsidRPr="00DB255F">
        <w:rPr>
          <w:b/>
          <w:i/>
          <w:iCs/>
          <w:color w:val="000000"/>
        </w:rPr>
        <w:t>Вопросы для самоконтроля:</w:t>
      </w:r>
    </w:p>
    <w:p w:rsidR="00470DB5" w:rsidRPr="00D275AF" w:rsidRDefault="00470DB5" w:rsidP="00470DB5">
      <w:pPr>
        <w:pStyle w:val="a6"/>
        <w:numPr>
          <w:ilvl w:val="0"/>
          <w:numId w:val="3"/>
        </w:num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275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Что такое синтаксис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пунктуация?</w:t>
      </w:r>
    </w:p>
    <w:p w:rsidR="00470DB5" w:rsidRPr="00D275AF" w:rsidRDefault="00470DB5" w:rsidP="00470DB5">
      <w:pPr>
        <w:pStyle w:val="a6"/>
        <w:numPr>
          <w:ilvl w:val="0"/>
          <w:numId w:val="3"/>
        </w:num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275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Каковы принципы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пунктуации</w:t>
      </w:r>
      <w:r w:rsidRPr="00D275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?</w:t>
      </w:r>
    </w:p>
    <w:p w:rsidR="00470DB5" w:rsidRPr="00D275AF" w:rsidRDefault="00470DB5" w:rsidP="00470DB5">
      <w:pPr>
        <w:pStyle w:val="a6"/>
        <w:numPr>
          <w:ilvl w:val="0"/>
          <w:numId w:val="3"/>
        </w:num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275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Чем отличается предложение от словосочетания?</w:t>
      </w:r>
    </w:p>
    <w:p w:rsidR="00470DB5" w:rsidRPr="00D275AF" w:rsidRDefault="00470DB5" w:rsidP="00470DB5">
      <w:pPr>
        <w:pStyle w:val="a6"/>
        <w:numPr>
          <w:ilvl w:val="0"/>
          <w:numId w:val="3"/>
        </w:num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275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Что такое словосочетание?</w:t>
      </w:r>
    </w:p>
    <w:p w:rsidR="00470DB5" w:rsidRPr="00D275AF" w:rsidRDefault="00470DB5" w:rsidP="00470DB5">
      <w:pPr>
        <w:pStyle w:val="a6"/>
        <w:numPr>
          <w:ilvl w:val="0"/>
          <w:numId w:val="3"/>
        </w:num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275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Назовите типы словосочетаний.</w:t>
      </w:r>
    </w:p>
    <w:p w:rsidR="00470DB5" w:rsidRPr="00D275AF" w:rsidRDefault="00470DB5" w:rsidP="00470DB5">
      <w:pPr>
        <w:pStyle w:val="a6"/>
        <w:numPr>
          <w:ilvl w:val="0"/>
          <w:numId w:val="3"/>
        </w:num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275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Перечислите и дайте определения видам связи слов в словосочетании.</w:t>
      </w:r>
    </w:p>
    <w:p w:rsidR="00470DB5" w:rsidRDefault="00470DB5" w:rsidP="00470DB5">
      <w:pPr>
        <w:pStyle w:val="a6"/>
        <w:numPr>
          <w:ilvl w:val="0"/>
          <w:numId w:val="3"/>
        </w:num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D275A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Что не является словосочетанием?</w:t>
      </w:r>
    </w:p>
    <w:p w:rsidR="00470DB5" w:rsidRDefault="00470DB5" w:rsidP="00470DB5">
      <w:pPr>
        <w:spacing w:line="240" w:lineRule="auto"/>
        <w:ind w:firstLine="420"/>
        <w:rPr>
          <w:rFonts w:ascii="Times New Roman" w:hAnsi="Times New Roman" w:cs="Times New Roman"/>
          <w:b/>
          <w:i/>
          <w:sz w:val="24"/>
          <w:szCs w:val="24"/>
        </w:rPr>
      </w:pPr>
      <w:r w:rsidRPr="00E04533">
        <w:rPr>
          <w:rFonts w:ascii="Times New Roman" w:hAnsi="Times New Roman" w:cs="Times New Roman"/>
          <w:b/>
          <w:i/>
          <w:sz w:val="24"/>
          <w:szCs w:val="24"/>
        </w:rPr>
        <w:t>Задания для закрепления темы:</w:t>
      </w:r>
    </w:p>
    <w:p w:rsidR="00470DB5" w:rsidRPr="00E04533" w:rsidRDefault="00470DB5" w:rsidP="00470DB5">
      <w:pPr>
        <w:pStyle w:val="a3"/>
        <w:shd w:val="clear" w:color="auto" w:fill="FFFFFF" w:themeFill="background1"/>
        <w:spacing w:before="0" w:beforeAutospacing="0" w:after="0" w:afterAutospacing="0"/>
      </w:pPr>
      <w:r w:rsidRPr="006557D2">
        <w:rPr>
          <w:rStyle w:val="a5"/>
        </w:rPr>
        <w:t>№ 1.</w:t>
      </w:r>
      <w:r w:rsidRPr="006557D2">
        <w:rPr>
          <w:b/>
        </w:rPr>
        <w:t xml:space="preserve"> Найдите и укажите в словосочетании главное и зависимое слово и укажите, какой частью речи является главное слово. Определите тип словосочетания</w:t>
      </w:r>
      <w:r w:rsidRPr="00E04533">
        <w:t>.</w:t>
      </w:r>
    </w:p>
    <w:p w:rsidR="006557D2" w:rsidRDefault="006557D2" w:rsidP="00470DB5">
      <w:pPr>
        <w:pStyle w:val="a3"/>
        <w:shd w:val="clear" w:color="auto" w:fill="FFFFFF" w:themeFill="background1"/>
        <w:spacing w:before="0" w:beforeAutospacing="0" w:after="0" w:afterAutospacing="0"/>
        <w:rPr>
          <w:rStyle w:val="a4"/>
          <w:sz w:val="28"/>
          <w:szCs w:val="28"/>
        </w:rPr>
      </w:pPr>
    </w:p>
    <w:p w:rsidR="00470DB5" w:rsidRPr="006557D2" w:rsidRDefault="00470DB5" w:rsidP="00470DB5">
      <w:pPr>
        <w:pStyle w:val="a3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6557D2">
        <w:rPr>
          <w:rStyle w:val="a4"/>
          <w:sz w:val="28"/>
          <w:szCs w:val="28"/>
        </w:rPr>
        <w:t>Зимние вечера, долго рассказывает, двое саней, очень уютно, таёжный посёлок, недалеко от берега, уставший от забот, движущиеся силуэты, пойти за покупками, играя с мячом.</w:t>
      </w:r>
      <w:r w:rsidRPr="006557D2">
        <w:rPr>
          <w:rStyle w:val="apple-converted-space"/>
          <w:i/>
          <w:iCs/>
          <w:sz w:val="28"/>
          <w:szCs w:val="28"/>
        </w:rPr>
        <w:t> </w:t>
      </w:r>
    </w:p>
    <w:p w:rsidR="00470DB5" w:rsidRDefault="00470DB5" w:rsidP="00470DB5">
      <w:pPr>
        <w:pStyle w:val="a3"/>
        <w:shd w:val="clear" w:color="auto" w:fill="FFFFFF" w:themeFill="background1"/>
        <w:spacing w:before="0" w:beforeAutospacing="0" w:after="0" w:afterAutospacing="0"/>
        <w:rPr>
          <w:rStyle w:val="a5"/>
        </w:rPr>
      </w:pPr>
    </w:p>
    <w:p w:rsidR="00470DB5" w:rsidRPr="006557D2" w:rsidRDefault="00470DB5" w:rsidP="006557D2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  <w:i/>
          <w:iCs/>
        </w:rPr>
      </w:pPr>
      <w:r>
        <w:rPr>
          <w:rStyle w:val="a5"/>
        </w:rPr>
        <w:t>№2.</w:t>
      </w:r>
      <w:r w:rsidR="006557D2" w:rsidRPr="00E04533">
        <w:rPr>
          <w:rStyle w:val="a4"/>
        </w:rPr>
        <w:t xml:space="preserve"> </w:t>
      </w:r>
      <w:r w:rsidRPr="006557D2">
        <w:rPr>
          <w:b/>
        </w:rPr>
        <w:t>Заполните таблицу приведенными ниже словосочетаниями, вставляя пропущенные буквы. Определите, какие части речи выступают в качестве зависимых слов при согласовании, управлении, примыкании.</w:t>
      </w:r>
    </w:p>
    <w:tbl>
      <w:tblPr>
        <w:tblW w:w="60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5E5E5"/>
        <w:tblCellMar>
          <w:left w:w="0" w:type="dxa"/>
          <w:right w:w="0" w:type="dxa"/>
        </w:tblCellMar>
        <w:tblLook w:val="04A0"/>
      </w:tblPr>
      <w:tblGrid>
        <w:gridCol w:w="2201"/>
        <w:gridCol w:w="1947"/>
        <w:gridCol w:w="1852"/>
      </w:tblGrid>
      <w:tr w:rsidR="00470DB5" w:rsidRPr="00E04533" w:rsidTr="00BB11C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hideMark/>
          </w:tcPr>
          <w:p w:rsidR="00470DB5" w:rsidRPr="00E04533" w:rsidRDefault="00470DB5" w:rsidP="00BB11C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Согласование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hideMark/>
          </w:tcPr>
          <w:p w:rsidR="00470DB5" w:rsidRPr="00E04533" w:rsidRDefault="00470DB5" w:rsidP="00BB11C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Управление 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hideMark/>
          </w:tcPr>
          <w:p w:rsidR="00470DB5" w:rsidRPr="00E04533" w:rsidRDefault="00470DB5" w:rsidP="00BB11C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Примыкание</w:t>
            </w:r>
          </w:p>
        </w:tc>
      </w:tr>
      <w:tr w:rsidR="00470DB5" w:rsidRPr="00E04533" w:rsidTr="00BB11C2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hideMark/>
          </w:tcPr>
          <w:p w:rsidR="00470DB5" w:rsidRPr="00E04533" w:rsidRDefault="00470DB5" w:rsidP="00BB11C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hideMark/>
          </w:tcPr>
          <w:p w:rsidR="00470DB5" w:rsidRPr="00E04533" w:rsidRDefault="00470DB5" w:rsidP="00BB11C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5E5E5"/>
            <w:hideMark/>
          </w:tcPr>
          <w:p w:rsidR="00470DB5" w:rsidRPr="00E04533" w:rsidRDefault="00470DB5" w:rsidP="00BB11C2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5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557D2" w:rsidRPr="006557D2" w:rsidRDefault="00470DB5" w:rsidP="00470DB5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533">
        <w:rPr>
          <w:rFonts w:ascii="Times New Roman" w:eastAsia="Times New Roman" w:hAnsi="Times New Roman" w:cs="Times New Roman"/>
          <w:sz w:val="24"/>
          <w:szCs w:val="24"/>
          <w:lang w:eastAsia="ru-RU"/>
        </w:rPr>
        <w:t>      </w:t>
      </w:r>
      <w:r w:rsidRPr="00E045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Здание 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эл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ватора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легкое пр..к..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сновение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к..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сательная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 окружности,</w:t>
      </w:r>
      <w:proofErr w:type="gram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.</w:t>
      </w:r>
      <w:proofErr w:type="gram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десь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 курят, качественное прил..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гательное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пространенное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пр..дл..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жение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пр..гласить на танец, пр..дл..гать помощь, пр..спустить флаг, 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оди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нн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надцатая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ост..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новка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наш пр..подаватель, пр..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клонный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возр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пр..клонить к..лена, пр..имущество в игре, пр..ехал пр..смотреться, не(за)чем беспокои</w:t>
      </w:r>
      <w:proofErr w:type="gram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т(</w:t>
      </w:r>
      <w:proofErr w:type="gram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?)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ся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пр..одолеть пр..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пятствия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 его сб..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режения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бежал не </w:t>
      </w:r>
      <w:proofErr w:type="spellStart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огляд</w:t>
      </w:r>
      <w:proofErr w:type="spellEnd"/>
      <w:r w:rsidRPr="006557D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..ваясь.</w:t>
      </w:r>
    </w:p>
    <w:p w:rsidR="00470DB5" w:rsidRPr="006557D2" w:rsidRDefault="00470DB5" w:rsidP="00470DB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470DB5" w:rsidRPr="006557D2" w:rsidSect="00092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E0E08"/>
    <w:multiLevelType w:val="hybridMultilevel"/>
    <w:tmpl w:val="05027E0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402B645A"/>
    <w:multiLevelType w:val="hybridMultilevel"/>
    <w:tmpl w:val="48D69C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CF58BA"/>
    <w:multiLevelType w:val="hybridMultilevel"/>
    <w:tmpl w:val="20F0DE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355826"/>
    <w:multiLevelType w:val="hybridMultilevel"/>
    <w:tmpl w:val="FA66E3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0DB5"/>
    <w:rsid w:val="000924CF"/>
    <w:rsid w:val="00470DB5"/>
    <w:rsid w:val="0065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DB5"/>
  </w:style>
  <w:style w:type="paragraph" w:styleId="2">
    <w:name w:val="heading 2"/>
    <w:basedOn w:val="a"/>
    <w:link w:val="20"/>
    <w:uiPriority w:val="9"/>
    <w:qFormat/>
    <w:rsid w:val="00470D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0D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470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70DB5"/>
  </w:style>
  <w:style w:type="character" w:styleId="a4">
    <w:name w:val="Emphasis"/>
    <w:basedOn w:val="a0"/>
    <w:uiPriority w:val="20"/>
    <w:qFormat/>
    <w:rsid w:val="00470DB5"/>
    <w:rPr>
      <w:i/>
      <w:iCs/>
    </w:rPr>
  </w:style>
  <w:style w:type="character" w:styleId="a5">
    <w:name w:val="Strong"/>
    <w:basedOn w:val="a0"/>
    <w:uiPriority w:val="22"/>
    <w:qFormat/>
    <w:rsid w:val="00470DB5"/>
    <w:rPr>
      <w:b/>
      <w:bCs/>
    </w:rPr>
  </w:style>
  <w:style w:type="paragraph" w:styleId="a6">
    <w:name w:val="List Paragraph"/>
    <w:basedOn w:val="a"/>
    <w:uiPriority w:val="34"/>
    <w:qFormat/>
    <w:rsid w:val="00470D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613</Words>
  <Characters>3496</Characters>
  <Application>Microsoft Office Word</Application>
  <DocSecurity>0</DocSecurity>
  <Lines>29</Lines>
  <Paragraphs>8</Paragraphs>
  <ScaleCrop>false</ScaleCrop>
  <Company/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2</cp:revision>
  <dcterms:created xsi:type="dcterms:W3CDTF">2020-04-11T11:21:00Z</dcterms:created>
  <dcterms:modified xsi:type="dcterms:W3CDTF">2020-04-11T11:26:00Z</dcterms:modified>
</cp:coreProperties>
</file>