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573DD" w:rsidRPr="00E825E4" w:rsidRDefault="00EF5158" w:rsidP="00E825E4">
      <w:pPr>
        <w:pStyle w:val="a3"/>
        <w:shd w:val="clear" w:color="auto" w:fill="FFFFFF"/>
        <w:spacing w:before="0" w:beforeAutospacing="0" w:after="0" w:afterAutospacing="0"/>
        <w:jc w:val="center"/>
        <w:rPr>
          <w:b/>
          <w:bCs/>
          <w:sz w:val="32"/>
          <w:szCs w:val="32"/>
        </w:rPr>
      </w:pPr>
      <w:r w:rsidRPr="00E825E4">
        <w:rPr>
          <w:b/>
          <w:bCs/>
          <w:sz w:val="32"/>
          <w:szCs w:val="32"/>
        </w:rPr>
        <w:t>П</w:t>
      </w:r>
      <w:r w:rsidR="00C124DA" w:rsidRPr="00E825E4">
        <w:rPr>
          <w:b/>
          <w:bCs/>
          <w:sz w:val="32"/>
          <w:szCs w:val="32"/>
        </w:rPr>
        <w:t>рименение инновационных технологий на уроках математики</w:t>
      </w:r>
      <w:r w:rsidRPr="00E825E4">
        <w:rPr>
          <w:b/>
          <w:bCs/>
          <w:sz w:val="32"/>
          <w:szCs w:val="32"/>
        </w:rPr>
        <w:t xml:space="preserve"> </w:t>
      </w:r>
    </w:p>
    <w:p w:rsidR="00EF5158" w:rsidRDefault="00EF5158" w:rsidP="00E825E4">
      <w:pPr>
        <w:pStyle w:val="a3"/>
        <w:shd w:val="clear" w:color="auto" w:fill="FFFFFF"/>
        <w:spacing w:before="0" w:beforeAutospacing="0" w:after="0" w:afterAutospacing="0"/>
        <w:jc w:val="center"/>
        <w:rPr>
          <w:b/>
          <w:bCs/>
          <w:sz w:val="32"/>
          <w:szCs w:val="32"/>
        </w:rPr>
      </w:pPr>
      <w:r w:rsidRPr="00E825E4">
        <w:rPr>
          <w:b/>
          <w:bCs/>
          <w:sz w:val="32"/>
          <w:szCs w:val="32"/>
        </w:rPr>
        <w:t>в школах для глухих и слабослышащих детей</w:t>
      </w:r>
      <w:r w:rsidR="009F3BCE">
        <w:rPr>
          <w:b/>
          <w:bCs/>
          <w:sz w:val="32"/>
          <w:szCs w:val="32"/>
        </w:rPr>
        <w:t>.</w:t>
      </w:r>
    </w:p>
    <w:p w:rsidR="00E825E4" w:rsidRPr="00E825E4" w:rsidRDefault="00E825E4" w:rsidP="00E825E4">
      <w:pPr>
        <w:pStyle w:val="a3"/>
        <w:shd w:val="clear" w:color="auto" w:fill="FFFFFF"/>
        <w:spacing w:before="0" w:beforeAutospacing="0" w:after="0" w:afterAutospacing="0"/>
        <w:jc w:val="center"/>
        <w:rPr>
          <w:b/>
          <w:bCs/>
          <w:sz w:val="32"/>
          <w:szCs w:val="32"/>
        </w:rPr>
      </w:pPr>
    </w:p>
    <w:p w:rsidR="00E825E4" w:rsidRDefault="00E825E4" w:rsidP="00E825E4">
      <w:pPr>
        <w:pStyle w:val="a3"/>
        <w:jc w:val="right"/>
        <w:rPr>
          <w:b/>
          <w:bCs/>
          <w:i/>
          <w:iCs/>
          <w:color w:val="000000"/>
          <w:sz w:val="30"/>
          <w:szCs w:val="30"/>
        </w:rPr>
      </w:pPr>
      <w:r w:rsidRPr="00E825E4">
        <w:rPr>
          <w:b/>
          <w:bCs/>
          <w:i/>
          <w:iCs/>
          <w:color w:val="000000"/>
          <w:sz w:val="30"/>
          <w:szCs w:val="30"/>
        </w:rPr>
        <w:t xml:space="preserve">Н.Р. </w:t>
      </w:r>
      <w:proofErr w:type="spellStart"/>
      <w:r w:rsidRPr="00E825E4">
        <w:rPr>
          <w:b/>
          <w:bCs/>
          <w:i/>
          <w:iCs/>
          <w:color w:val="000000"/>
          <w:sz w:val="30"/>
          <w:szCs w:val="30"/>
        </w:rPr>
        <w:t>Кинякина</w:t>
      </w:r>
      <w:proofErr w:type="spellEnd"/>
      <w:r>
        <w:rPr>
          <w:b/>
          <w:bCs/>
          <w:i/>
          <w:iCs/>
          <w:color w:val="000000"/>
          <w:sz w:val="30"/>
          <w:szCs w:val="30"/>
        </w:rPr>
        <w:t xml:space="preserve">, </w:t>
      </w:r>
    </w:p>
    <w:p w:rsidR="00E825E4" w:rsidRPr="00E825E4" w:rsidRDefault="00E825E4" w:rsidP="00E825E4">
      <w:pPr>
        <w:pStyle w:val="a3"/>
        <w:jc w:val="right"/>
        <w:rPr>
          <w:bCs/>
          <w:i/>
          <w:iCs/>
          <w:color w:val="000000"/>
          <w:sz w:val="30"/>
          <w:szCs w:val="30"/>
        </w:rPr>
      </w:pPr>
      <w:r w:rsidRPr="00E825E4">
        <w:rPr>
          <w:bCs/>
          <w:i/>
          <w:iCs/>
          <w:color w:val="000000"/>
          <w:sz w:val="30"/>
          <w:szCs w:val="30"/>
        </w:rPr>
        <w:t xml:space="preserve">Анжеро-Судженский городской округ, </w:t>
      </w:r>
      <w:proofErr w:type="gramStart"/>
      <w:r w:rsidRPr="00E825E4">
        <w:rPr>
          <w:bCs/>
          <w:i/>
          <w:iCs/>
          <w:color w:val="000000"/>
          <w:sz w:val="30"/>
          <w:szCs w:val="30"/>
        </w:rPr>
        <w:t>Кемеровская</w:t>
      </w:r>
      <w:proofErr w:type="gramEnd"/>
      <w:r w:rsidRPr="00E825E4">
        <w:rPr>
          <w:bCs/>
          <w:i/>
          <w:iCs/>
          <w:color w:val="000000"/>
          <w:sz w:val="30"/>
          <w:szCs w:val="30"/>
        </w:rPr>
        <w:t xml:space="preserve"> обл.</w:t>
      </w:r>
    </w:p>
    <w:p w:rsidR="006437ED" w:rsidRPr="00E825E4" w:rsidRDefault="006437ED" w:rsidP="00D3702E">
      <w:pPr>
        <w:pStyle w:val="a3"/>
        <w:shd w:val="clear" w:color="auto" w:fill="FFFFFF"/>
        <w:spacing w:before="0" w:beforeAutospacing="0" w:after="0" w:afterAutospacing="0"/>
        <w:jc w:val="center"/>
        <w:rPr>
          <w:sz w:val="30"/>
          <w:szCs w:val="30"/>
        </w:rPr>
      </w:pPr>
    </w:p>
    <w:p w:rsidR="00C124DA" w:rsidRPr="00E825E4" w:rsidRDefault="00C124DA" w:rsidP="00D3702E">
      <w:pPr>
        <w:pStyle w:val="a3"/>
        <w:shd w:val="clear" w:color="auto" w:fill="FFFFFF"/>
        <w:spacing w:before="0" w:beforeAutospacing="0" w:after="0" w:afterAutospacing="0"/>
        <w:ind w:firstLine="708"/>
        <w:jc w:val="both"/>
        <w:rPr>
          <w:sz w:val="30"/>
          <w:szCs w:val="30"/>
        </w:rPr>
      </w:pPr>
      <w:r w:rsidRPr="00E825E4">
        <w:rPr>
          <w:sz w:val="30"/>
          <w:szCs w:val="30"/>
        </w:rPr>
        <w:t xml:space="preserve">Интенсивные </w:t>
      </w:r>
      <w:r w:rsidR="000C1D85" w:rsidRPr="00E825E4">
        <w:rPr>
          <w:sz w:val="30"/>
          <w:szCs w:val="30"/>
        </w:rPr>
        <w:t>изменения,</w:t>
      </w:r>
      <w:r w:rsidRPr="00E825E4">
        <w:rPr>
          <w:sz w:val="30"/>
          <w:szCs w:val="30"/>
        </w:rPr>
        <w:t xml:space="preserve"> происходящие в настоящее время в нашем обществе, требующие творчески развитой, креативно мыслящей, компетентной, активной личности, ориентируют педагогов на новый уровень пре</w:t>
      </w:r>
      <w:r w:rsidR="00D26BA7" w:rsidRPr="00E825E4">
        <w:rPr>
          <w:sz w:val="30"/>
          <w:szCs w:val="30"/>
        </w:rPr>
        <w:t xml:space="preserve">подавания и воспитания учащихся </w:t>
      </w:r>
      <w:proofErr w:type="gramStart"/>
      <w:r w:rsidR="00D26BA7" w:rsidRPr="00E825E4">
        <w:rPr>
          <w:sz w:val="30"/>
          <w:szCs w:val="30"/>
        </w:rPr>
        <w:t>со</w:t>
      </w:r>
      <w:proofErr w:type="gramEnd"/>
      <w:r w:rsidR="00D26BA7" w:rsidRPr="00E825E4">
        <w:rPr>
          <w:sz w:val="30"/>
          <w:szCs w:val="30"/>
        </w:rPr>
        <w:t xml:space="preserve"> слуховой депривацией.</w:t>
      </w:r>
    </w:p>
    <w:p w:rsidR="00C124DA" w:rsidRPr="00E825E4" w:rsidRDefault="00C124DA" w:rsidP="00D3702E">
      <w:pPr>
        <w:pStyle w:val="a3"/>
        <w:shd w:val="clear" w:color="auto" w:fill="FFFFFF"/>
        <w:spacing w:before="0" w:beforeAutospacing="0" w:after="0" w:afterAutospacing="0"/>
        <w:ind w:firstLine="708"/>
        <w:jc w:val="both"/>
        <w:rPr>
          <w:sz w:val="30"/>
          <w:szCs w:val="30"/>
        </w:rPr>
      </w:pPr>
      <w:r w:rsidRPr="00E825E4">
        <w:rPr>
          <w:sz w:val="30"/>
          <w:szCs w:val="30"/>
        </w:rPr>
        <w:t>Если в недавнем прошлом основной задачей, стоящей перед учителем, была передача ученикам определённой суммы знаний, то в настоящее время на первый план выдвигается задача развития творческого мышления учащихся в процессе обучения, умение ими самостоятельно пополнять свои знания, ориентироваться в стремительном потоке современной научной информации, развивать их способность адаптироваться к постоянно меняющимся жизненным ситуациям, искать пути нестандартного разрешения ситуаций и проблем. Согласно современной концепции математического образования, его важнейшей целью является</w:t>
      </w:r>
      <w:r w:rsidR="00EF5158" w:rsidRPr="00E825E4">
        <w:rPr>
          <w:sz w:val="30"/>
          <w:szCs w:val="30"/>
        </w:rPr>
        <w:t xml:space="preserve"> </w:t>
      </w:r>
      <w:r w:rsidRPr="00E825E4">
        <w:rPr>
          <w:sz w:val="30"/>
          <w:szCs w:val="30"/>
        </w:rPr>
        <w:t>«интеллектуальное развитие учащихся, формирование качеств мышления, характерных для математической деятельности и необходимых человеку для полноценной жизни в обществе».</w:t>
      </w:r>
    </w:p>
    <w:p w:rsidR="00C124DA" w:rsidRPr="00E825E4" w:rsidRDefault="00C124DA" w:rsidP="00D3702E">
      <w:pPr>
        <w:pStyle w:val="a3"/>
        <w:shd w:val="clear" w:color="auto" w:fill="FFFFFF"/>
        <w:spacing w:before="0" w:beforeAutospacing="0" w:after="0" w:afterAutospacing="0"/>
        <w:ind w:firstLine="708"/>
        <w:jc w:val="both"/>
        <w:rPr>
          <w:sz w:val="30"/>
          <w:szCs w:val="30"/>
        </w:rPr>
      </w:pPr>
      <w:r w:rsidRPr="00E825E4">
        <w:rPr>
          <w:sz w:val="30"/>
          <w:szCs w:val="30"/>
        </w:rPr>
        <w:t>В российском образовании сегодня действует принцип вариативности, который д</w:t>
      </w:r>
      <w:r w:rsidR="00D26BA7" w:rsidRPr="00E825E4">
        <w:rPr>
          <w:sz w:val="30"/>
          <w:szCs w:val="30"/>
        </w:rPr>
        <w:t xml:space="preserve">аёт педагогическим коллективам </w:t>
      </w:r>
      <w:r w:rsidRPr="00E825E4">
        <w:rPr>
          <w:sz w:val="30"/>
          <w:szCs w:val="30"/>
        </w:rPr>
        <w:t>конструировать педагогический процесс, используя авторские разработки. Понятие «инновация» определяется как нововведение, приращение, способствующее качественному изменению образовательной среды.</w:t>
      </w:r>
    </w:p>
    <w:p w:rsidR="00C124DA" w:rsidRPr="00E825E4" w:rsidRDefault="00C124DA" w:rsidP="00D3702E">
      <w:pPr>
        <w:pStyle w:val="a3"/>
        <w:shd w:val="clear" w:color="auto" w:fill="FFFFFF"/>
        <w:spacing w:before="0" w:beforeAutospacing="0" w:after="0" w:afterAutospacing="0"/>
        <w:ind w:firstLine="708"/>
        <w:jc w:val="both"/>
        <w:rPr>
          <w:sz w:val="30"/>
          <w:szCs w:val="30"/>
        </w:rPr>
      </w:pPr>
      <w:r w:rsidRPr="00E825E4">
        <w:rPr>
          <w:sz w:val="30"/>
          <w:szCs w:val="30"/>
        </w:rPr>
        <w:t>Введение новых технологий вносит радикальные изменения в систему образования: ранее ее центром являлся преподаватель, а теперь – учащийся. Это дает возможность каждому ученику обучаться в подходящем для него темпе и на том уровне, который соответствует его способностям.</w:t>
      </w:r>
    </w:p>
    <w:p w:rsidR="00C124DA" w:rsidRPr="00E825E4" w:rsidRDefault="00C124DA" w:rsidP="00D3702E">
      <w:pPr>
        <w:pStyle w:val="a3"/>
        <w:shd w:val="clear" w:color="auto" w:fill="FFFFFF"/>
        <w:spacing w:before="0" w:beforeAutospacing="0" w:after="0" w:afterAutospacing="0"/>
        <w:jc w:val="center"/>
        <w:rPr>
          <w:i/>
          <w:sz w:val="30"/>
          <w:szCs w:val="30"/>
        </w:rPr>
      </w:pPr>
      <w:r w:rsidRPr="00E825E4">
        <w:rPr>
          <w:bCs/>
          <w:i/>
          <w:sz w:val="30"/>
          <w:szCs w:val="30"/>
        </w:rPr>
        <w:t>Информационно-коммуникационные технологии</w:t>
      </w:r>
    </w:p>
    <w:p w:rsidR="00C124DA" w:rsidRPr="00E825E4" w:rsidRDefault="00C124DA" w:rsidP="00D3702E">
      <w:pPr>
        <w:pStyle w:val="a3"/>
        <w:shd w:val="clear" w:color="auto" w:fill="FFFFFF"/>
        <w:spacing w:before="0" w:beforeAutospacing="0" w:after="0" w:afterAutospacing="0"/>
        <w:ind w:firstLine="708"/>
        <w:jc w:val="both"/>
        <w:rPr>
          <w:sz w:val="30"/>
          <w:szCs w:val="30"/>
        </w:rPr>
      </w:pPr>
      <w:r w:rsidRPr="00E825E4">
        <w:rPr>
          <w:sz w:val="30"/>
          <w:szCs w:val="30"/>
        </w:rPr>
        <w:t>Главным преимуществом этих технологий является наглядность, так как большая доля информации усваивается с помощью зрительной памяти, и воздействие на неё очень важно в обучении</w:t>
      </w:r>
      <w:r w:rsidR="006437ED" w:rsidRPr="00E825E4">
        <w:rPr>
          <w:sz w:val="30"/>
          <w:szCs w:val="30"/>
        </w:rPr>
        <w:t xml:space="preserve"> ребенка с нарушением слуха</w:t>
      </w:r>
      <w:r w:rsidRPr="00E825E4">
        <w:rPr>
          <w:sz w:val="30"/>
          <w:szCs w:val="30"/>
        </w:rPr>
        <w:t>. Информационные технологии помогают сделать процесс обучения творческим и</w:t>
      </w:r>
      <w:r w:rsidR="005573DD" w:rsidRPr="00E825E4">
        <w:rPr>
          <w:sz w:val="30"/>
          <w:szCs w:val="30"/>
        </w:rPr>
        <w:t xml:space="preserve"> ориентированным на учащегося. </w:t>
      </w:r>
    </w:p>
    <w:p w:rsidR="00C124DA" w:rsidRPr="00E825E4" w:rsidRDefault="00C124DA" w:rsidP="00D3702E">
      <w:pPr>
        <w:pStyle w:val="a3"/>
        <w:shd w:val="clear" w:color="auto" w:fill="FFFFFF"/>
        <w:spacing w:before="0" w:beforeAutospacing="0" w:after="0" w:afterAutospacing="0"/>
        <w:ind w:firstLine="708"/>
        <w:jc w:val="both"/>
        <w:rPr>
          <w:sz w:val="30"/>
          <w:szCs w:val="30"/>
        </w:rPr>
      </w:pPr>
      <w:r w:rsidRPr="00E825E4">
        <w:rPr>
          <w:sz w:val="30"/>
          <w:szCs w:val="30"/>
        </w:rPr>
        <w:lastRenderedPageBreak/>
        <w:t>Использование ИКТ на уроках математики позволяет сделать процесс обучения более интересным, ярким, увлекательным за счёт богатства мультимедийных возможностей; эффективно решать проблему наглядности обучения; расширить возможности визуализации учебного материала, делая его более понятным и доступным для учащихся</w:t>
      </w:r>
      <w:r w:rsidR="00522834" w:rsidRPr="00E825E4">
        <w:rPr>
          <w:sz w:val="30"/>
          <w:szCs w:val="30"/>
        </w:rPr>
        <w:t xml:space="preserve"> с нарушением слуха</w:t>
      </w:r>
      <w:r w:rsidRPr="00E825E4">
        <w:rPr>
          <w:sz w:val="30"/>
          <w:szCs w:val="30"/>
        </w:rPr>
        <w:t>.</w:t>
      </w:r>
    </w:p>
    <w:p w:rsidR="00C124DA" w:rsidRPr="00E825E4" w:rsidRDefault="00C124DA" w:rsidP="00D3702E">
      <w:pPr>
        <w:pStyle w:val="a3"/>
        <w:shd w:val="clear" w:color="auto" w:fill="FFFFFF"/>
        <w:spacing w:before="0" w:beforeAutospacing="0" w:after="0" w:afterAutospacing="0"/>
        <w:ind w:firstLine="708"/>
        <w:jc w:val="both"/>
        <w:rPr>
          <w:sz w:val="30"/>
          <w:szCs w:val="30"/>
        </w:rPr>
      </w:pPr>
      <w:r w:rsidRPr="00E825E4">
        <w:rPr>
          <w:sz w:val="30"/>
          <w:szCs w:val="30"/>
        </w:rPr>
        <w:t>Основная образовательная ценность информационных технологий в том, что они позволяют создать более яркую интерактивную среду обучения с неограниченными возможностями, оказывающимися в распоряжении и преподавателя, и учащегося</w:t>
      </w:r>
      <w:r w:rsidR="00522834" w:rsidRPr="00E825E4">
        <w:rPr>
          <w:sz w:val="30"/>
          <w:szCs w:val="30"/>
        </w:rPr>
        <w:t xml:space="preserve"> </w:t>
      </w:r>
      <w:proofErr w:type="gramStart"/>
      <w:r w:rsidR="00522834" w:rsidRPr="00E825E4">
        <w:rPr>
          <w:sz w:val="30"/>
          <w:szCs w:val="30"/>
        </w:rPr>
        <w:t>со</w:t>
      </w:r>
      <w:proofErr w:type="gramEnd"/>
      <w:r w:rsidR="00522834" w:rsidRPr="00E825E4">
        <w:rPr>
          <w:sz w:val="30"/>
          <w:szCs w:val="30"/>
        </w:rPr>
        <w:t xml:space="preserve"> слуховой депривацией.</w:t>
      </w:r>
    </w:p>
    <w:p w:rsidR="00C124DA" w:rsidRPr="00E825E4" w:rsidRDefault="00C124DA" w:rsidP="00D3702E">
      <w:pPr>
        <w:pStyle w:val="a3"/>
        <w:shd w:val="clear" w:color="auto" w:fill="FFFFFF"/>
        <w:spacing w:before="0" w:beforeAutospacing="0" w:after="0" w:afterAutospacing="0"/>
        <w:jc w:val="center"/>
        <w:rPr>
          <w:i/>
          <w:sz w:val="30"/>
          <w:szCs w:val="30"/>
        </w:rPr>
      </w:pPr>
      <w:r w:rsidRPr="00E825E4">
        <w:rPr>
          <w:bCs/>
          <w:i/>
          <w:sz w:val="30"/>
          <w:szCs w:val="30"/>
        </w:rPr>
        <w:t>Технология уровневой дифференциации и индивидуализации</w:t>
      </w:r>
    </w:p>
    <w:p w:rsidR="00C124DA" w:rsidRPr="00E825E4" w:rsidRDefault="00C124DA" w:rsidP="00D3702E">
      <w:pPr>
        <w:pStyle w:val="a3"/>
        <w:shd w:val="clear" w:color="auto" w:fill="FFFFFF"/>
        <w:spacing w:before="0" w:beforeAutospacing="0" w:after="0" w:afterAutospacing="0"/>
        <w:ind w:firstLine="708"/>
        <w:jc w:val="both"/>
        <w:rPr>
          <w:sz w:val="30"/>
          <w:szCs w:val="30"/>
        </w:rPr>
      </w:pPr>
      <w:r w:rsidRPr="00E825E4">
        <w:rPr>
          <w:sz w:val="30"/>
          <w:szCs w:val="30"/>
        </w:rPr>
        <w:t xml:space="preserve">Дифференциация способствует более прочному и глубокому усвоению знаний, развитию индивидуальных способностей, развитию самостоятельного творческого мышления. </w:t>
      </w:r>
      <w:proofErr w:type="spellStart"/>
      <w:r w:rsidRPr="00E825E4">
        <w:rPr>
          <w:sz w:val="30"/>
          <w:szCs w:val="30"/>
        </w:rPr>
        <w:t>Разноуровневые</w:t>
      </w:r>
      <w:proofErr w:type="spellEnd"/>
      <w:r w:rsidRPr="00E825E4">
        <w:rPr>
          <w:sz w:val="30"/>
          <w:szCs w:val="30"/>
        </w:rPr>
        <w:t xml:space="preserve"> задания облегчают организацию занятия в классе, создают условия для продвижения учащихся в учебе в соответствии с их возможностями</w:t>
      </w:r>
      <w:r w:rsidR="00522834" w:rsidRPr="00E825E4">
        <w:rPr>
          <w:sz w:val="30"/>
          <w:szCs w:val="30"/>
        </w:rPr>
        <w:t>.</w:t>
      </w:r>
    </w:p>
    <w:p w:rsidR="00C124DA" w:rsidRPr="00E825E4" w:rsidRDefault="00C124DA" w:rsidP="00D3702E">
      <w:pPr>
        <w:pStyle w:val="a3"/>
        <w:shd w:val="clear" w:color="auto" w:fill="FFFFFF"/>
        <w:spacing w:before="0" w:beforeAutospacing="0" w:after="0" w:afterAutospacing="0"/>
        <w:jc w:val="center"/>
        <w:rPr>
          <w:i/>
          <w:sz w:val="30"/>
          <w:szCs w:val="30"/>
        </w:rPr>
      </w:pPr>
      <w:r w:rsidRPr="00E825E4">
        <w:rPr>
          <w:bCs/>
          <w:i/>
          <w:sz w:val="30"/>
          <w:szCs w:val="30"/>
        </w:rPr>
        <w:t>Игровые технологии</w:t>
      </w:r>
    </w:p>
    <w:p w:rsidR="00C124DA" w:rsidRPr="00E825E4" w:rsidRDefault="00A81BBC" w:rsidP="00D3702E">
      <w:pPr>
        <w:pStyle w:val="a3"/>
        <w:shd w:val="clear" w:color="auto" w:fill="FFFFFF"/>
        <w:spacing w:before="0" w:beforeAutospacing="0" w:after="0" w:afterAutospacing="0"/>
        <w:ind w:firstLine="708"/>
        <w:jc w:val="both"/>
        <w:rPr>
          <w:sz w:val="30"/>
          <w:szCs w:val="30"/>
        </w:rPr>
      </w:pPr>
      <w:r w:rsidRPr="00E825E4">
        <w:rPr>
          <w:sz w:val="30"/>
          <w:szCs w:val="30"/>
        </w:rPr>
        <w:t>И</w:t>
      </w:r>
      <w:r w:rsidR="00C124DA" w:rsidRPr="00E825E4">
        <w:rPr>
          <w:sz w:val="30"/>
          <w:szCs w:val="30"/>
        </w:rPr>
        <w:t xml:space="preserve">спользование на уроках игровых технологий обеспечивает достижение единства эмоционального и рационального в обучении. Так включение в урок игровых моментов делает процесс обучения более интересным, создает у учащихся хорошее настроение, облегчает преодолевать трудности в обучении. </w:t>
      </w:r>
    </w:p>
    <w:p w:rsidR="00C124DA" w:rsidRPr="00E825E4" w:rsidRDefault="00C124DA" w:rsidP="00D3702E">
      <w:pPr>
        <w:pStyle w:val="a3"/>
        <w:shd w:val="clear" w:color="auto" w:fill="FFFFFF"/>
        <w:spacing w:before="0" w:beforeAutospacing="0" w:after="0" w:afterAutospacing="0"/>
        <w:jc w:val="center"/>
        <w:rPr>
          <w:i/>
          <w:sz w:val="30"/>
          <w:szCs w:val="30"/>
        </w:rPr>
      </w:pPr>
      <w:r w:rsidRPr="00E825E4">
        <w:rPr>
          <w:bCs/>
          <w:i/>
          <w:sz w:val="30"/>
          <w:szCs w:val="30"/>
        </w:rPr>
        <w:t>Личностно-ориентированные технологии обучения</w:t>
      </w:r>
    </w:p>
    <w:p w:rsidR="00C124DA" w:rsidRPr="00E825E4" w:rsidRDefault="00C124DA" w:rsidP="00D3702E">
      <w:pPr>
        <w:pStyle w:val="a3"/>
        <w:shd w:val="clear" w:color="auto" w:fill="FFFFFF"/>
        <w:spacing w:before="0" w:beforeAutospacing="0" w:after="0" w:afterAutospacing="0"/>
        <w:jc w:val="both"/>
        <w:rPr>
          <w:sz w:val="30"/>
          <w:szCs w:val="30"/>
        </w:rPr>
      </w:pPr>
      <w:r w:rsidRPr="00E825E4">
        <w:rPr>
          <w:sz w:val="30"/>
          <w:szCs w:val="30"/>
        </w:rPr>
        <w:t>Фактически все развитые страны осознали необходимость личностно – ориентированного обучения, где учащийся становится центральной фигурой.</w:t>
      </w:r>
    </w:p>
    <w:p w:rsidR="00C124DA" w:rsidRPr="00E825E4" w:rsidRDefault="00C124DA" w:rsidP="00D3702E">
      <w:pPr>
        <w:pStyle w:val="a3"/>
        <w:shd w:val="clear" w:color="auto" w:fill="FFFFFF"/>
        <w:spacing w:before="0" w:beforeAutospacing="0" w:after="0" w:afterAutospacing="0"/>
        <w:ind w:firstLine="708"/>
        <w:jc w:val="both"/>
        <w:rPr>
          <w:sz w:val="30"/>
          <w:szCs w:val="30"/>
        </w:rPr>
      </w:pPr>
      <w:r w:rsidRPr="00E825E4">
        <w:rPr>
          <w:sz w:val="30"/>
          <w:szCs w:val="30"/>
        </w:rPr>
        <w:t>При проектировании педагогической технологии учитыва</w:t>
      </w:r>
      <w:r w:rsidR="00522834" w:rsidRPr="00E825E4">
        <w:rPr>
          <w:sz w:val="30"/>
          <w:szCs w:val="30"/>
        </w:rPr>
        <w:t>ются</w:t>
      </w:r>
      <w:r w:rsidRPr="00E825E4">
        <w:rPr>
          <w:sz w:val="30"/>
          <w:szCs w:val="30"/>
        </w:rPr>
        <w:t xml:space="preserve"> особенности каждого </w:t>
      </w:r>
      <w:r w:rsidR="00522834" w:rsidRPr="00E825E4">
        <w:rPr>
          <w:sz w:val="30"/>
          <w:szCs w:val="30"/>
        </w:rPr>
        <w:t>учащегося.</w:t>
      </w:r>
    </w:p>
    <w:p w:rsidR="00C124DA" w:rsidRPr="00E825E4" w:rsidRDefault="00C124DA" w:rsidP="00D3702E">
      <w:pPr>
        <w:pStyle w:val="a3"/>
        <w:shd w:val="clear" w:color="auto" w:fill="FFFFFF"/>
        <w:spacing w:before="0" w:beforeAutospacing="0" w:after="0" w:afterAutospacing="0"/>
        <w:ind w:firstLine="708"/>
        <w:jc w:val="both"/>
        <w:rPr>
          <w:sz w:val="30"/>
          <w:szCs w:val="30"/>
        </w:rPr>
      </w:pPr>
      <w:r w:rsidRPr="00E825E4">
        <w:rPr>
          <w:sz w:val="30"/>
          <w:szCs w:val="30"/>
        </w:rPr>
        <w:t>Личностно-ориентированная технология обучения помогает в создании творческой атмосферы на уроке, а так же создает необходимые условия для развития индивидуальных способностей учащихся.</w:t>
      </w:r>
    </w:p>
    <w:p w:rsidR="00C124DA" w:rsidRPr="00E825E4" w:rsidRDefault="00C124DA" w:rsidP="00D3702E">
      <w:pPr>
        <w:pStyle w:val="a3"/>
        <w:shd w:val="clear" w:color="auto" w:fill="FFFFFF"/>
        <w:spacing w:before="0" w:beforeAutospacing="0" w:after="0" w:afterAutospacing="0"/>
        <w:jc w:val="center"/>
        <w:rPr>
          <w:i/>
          <w:sz w:val="30"/>
          <w:szCs w:val="30"/>
        </w:rPr>
      </w:pPr>
      <w:r w:rsidRPr="00E825E4">
        <w:rPr>
          <w:bCs/>
          <w:i/>
          <w:sz w:val="30"/>
          <w:szCs w:val="30"/>
        </w:rPr>
        <w:t>Тестовые технологии</w:t>
      </w:r>
    </w:p>
    <w:p w:rsidR="00C124DA" w:rsidRPr="00E825E4" w:rsidRDefault="00C124DA" w:rsidP="00D3702E">
      <w:pPr>
        <w:pStyle w:val="a3"/>
        <w:shd w:val="clear" w:color="auto" w:fill="FFFFFF"/>
        <w:spacing w:before="0" w:beforeAutospacing="0" w:after="0" w:afterAutospacing="0"/>
        <w:ind w:firstLine="708"/>
        <w:jc w:val="both"/>
        <w:rPr>
          <w:sz w:val="30"/>
          <w:szCs w:val="30"/>
        </w:rPr>
      </w:pPr>
      <w:r w:rsidRPr="00E825E4">
        <w:rPr>
          <w:sz w:val="30"/>
          <w:szCs w:val="30"/>
        </w:rPr>
        <w:t>Задания на тестовой основе получили широкое распространение в практике преподавания. Тестовая технология помогает при контроле знаний учащихся. Тест обеспечивает субъективный фактор при проверке результатов, а так же развивает у ребят логическое мышление и внимательность. Использование тестовых заданий позволяет осуществить дифференциацию и индивидуализацию обучения учащихся с учетом их уровня познавательных способностей.</w:t>
      </w:r>
    </w:p>
    <w:p w:rsidR="00C124DA" w:rsidRPr="00E825E4" w:rsidRDefault="00C124DA" w:rsidP="00D3702E">
      <w:pPr>
        <w:pStyle w:val="a3"/>
        <w:shd w:val="clear" w:color="auto" w:fill="FFFFFF"/>
        <w:spacing w:before="0" w:beforeAutospacing="0" w:after="0" w:afterAutospacing="0"/>
        <w:ind w:firstLine="708"/>
        <w:jc w:val="center"/>
        <w:rPr>
          <w:i/>
          <w:sz w:val="30"/>
          <w:szCs w:val="30"/>
        </w:rPr>
      </w:pPr>
      <w:proofErr w:type="spellStart"/>
      <w:r w:rsidRPr="00E825E4">
        <w:rPr>
          <w:bCs/>
          <w:i/>
          <w:sz w:val="30"/>
          <w:szCs w:val="30"/>
        </w:rPr>
        <w:t>Здоровьесберегающие</w:t>
      </w:r>
      <w:proofErr w:type="spellEnd"/>
      <w:r w:rsidRPr="00E825E4">
        <w:rPr>
          <w:bCs/>
          <w:i/>
          <w:sz w:val="30"/>
          <w:szCs w:val="30"/>
        </w:rPr>
        <w:t xml:space="preserve"> технологии</w:t>
      </w:r>
    </w:p>
    <w:p w:rsidR="00C124DA" w:rsidRPr="00E825E4" w:rsidRDefault="005573DD" w:rsidP="00D3702E">
      <w:pPr>
        <w:pStyle w:val="a3"/>
        <w:shd w:val="clear" w:color="auto" w:fill="FFFFFF"/>
        <w:spacing w:before="0" w:beforeAutospacing="0" w:after="0" w:afterAutospacing="0"/>
        <w:ind w:firstLine="708"/>
        <w:jc w:val="both"/>
        <w:rPr>
          <w:sz w:val="30"/>
          <w:szCs w:val="30"/>
        </w:rPr>
      </w:pPr>
      <w:r w:rsidRPr="00E825E4">
        <w:rPr>
          <w:sz w:val="30"/>
          <w:szCs w:val="30"/>
        </w:rPr>
        <w:t>Понятие «</w:t>
      </w:r>
      <w:proofErr w:type="spellStart"/>
      <w:r w:rsidR="00C124DA" w:rsidRPr="00E825E4">
        <w:rPr>
          <w:sz w:val="30"/>
          <w:szCs w:val="30"/>
        </w:rPr>
        <w:t>здоровьесберегающая</w:t>
      </w:r>
      <w:proofErr w:type="spellEnd"/>
      <w:r w:rsidR="00C124DA" w:rsidRPr="00E825E4">
        <w:rPr>
          <w:sz w:val="30"/>
          <w:szCs w:val="30"/>
        </w:rPr>
        <w:t xml:space="preserve">» относится к качественной характеристике любой образовательной технологии, показывающей, </w:t>
      </w:r>
      <w:r w:rsidR="00C124DA" w:rsidRPr="00E825E4">
        <w:rPr>
          <w:sz w:val="30"/>
          <w:szCs w:val="30"/>
        </w:rPr>
        <w:lastRenderedPageBreak/>
        <w:t xml:space="preserve">насколько при реализации данной технологии решается задача сохранения здоровья основных </w:t>
      </w:r>
      <w:r w:rsidR="000C1D85" w:rsidRPr="00E825E4">
        <w:rPr>
          <w:sz w:val="30"/>
          <w:szCs w:val="30"/>
        </w:rPr>
        <w:t>субъектов</w:t>
      </w:r>
      <w:r w:rsidR="00C124DA" w:rsidRPr="00E825E4">
        <w:rPr>
          <w:sz w:val="30"/>
          <w:szCs w:val="30"/>
        </w:rPr>
        <w:t xml:space="preserve"> образовательного процесса – учащихся и педагогов.</w:t>
      </w:r>
    </w:p>
    <w:p w:rsidR="00C124DA" w:rsidRPr="00E825E4" w:rsidRDefault="00C124DA" w:rsidP="00D3702E">
      <w:pPr>
        <w:pStyle w:val="a3"/>
        <w:shd w:val="clear" w:color="auto" w:fill="FFFFFF"/>
        <w:spacing w:before="0" w:beforeAutospacing="0" w:after="0" w:afterAutospacing="0"/>
        <w:ind w:firstLine="708"/>
        <w:jc w:val="both"/>
        <w:rPr>
          <w:sz w:val="30"/>
          <w:szCs w:val="30"/>
        </w:rPr>
      </w:pPr>
      <w:r w:rsidRPr="00E825E4">
        <w:rPr>
          <w:sz w:val="30"/>
          <w:szCs w:val="30"/>
        </w:rPr>
        <w:t>Использование данных технологий позволяют равномерно во время урока распределять различные виды заданий, чередовать мыслительную деятельность, определять время подачи сложного учебного материала, выделять время на проведение самостоятельных и контрольных работ, нормативно применять ТСО, что дает положительные результаты в обучении. При подготовке и проведении урока учитываю</w:t>
      </w:r>
      <w:r w:rsidR="005573DD" w:rsidRPr="00E825E4">
        <w:rPr>
          <w:sz w:val="30"/>
          <w:szCs w:val="30"/>
        </w:rPr>
        <w:t>тся</w:t>
      </w:r>
      <w:r w:rsidRPr="00E825E4">
        <w:rPr>
          <w:sz w:val="30"/>
          <w:szCs w:val="30"/>
        </w:rPr>
        <w:t>: дозировк</w:t>
      </w:r>
      <w:r w:rsidR="005573DD" w:rsidRPr="00E825E4">
        <w:rPr>
          <w:sz w:val="30"/>
          <w:szCs w:val="30"/>
        </w:rPr>
        <w:t>а</w:t>
      </w:r>
      <w:r w:rsidRPr="00E825E4">
        <w:rPr>
          <w:sz w:val="30"/>
          <w:szCs w:val="30"/>
        </w:rPr>
        <w:t xml:space="preserve"> учебной нагрузки; построение урока с учетом динамичности учащихся, их работоспособности; соблюдение гигиенических требований; благоприятный эмоциональный настрой; профилактика стрессов (работа в парах, группах, стимулирование учащихся); оздоровительные моменты и смена видов деятельности на уроке, помогающие преодолеть усталость, уныние, неудовлетворительность; собл</w:t>
      </w:r>
      <w:r w:rsidR="00522834" w:rsidRPr="00E825E4">
        <w:rPr>
          <w:sz w:val="30"/>
          <w:szCs w:val="30"/>
        </w:rPr>
        <w:t>юда</w:t>
      </w:r>
      <w:r w:rsidR="00D3702E">
        <w:rPr>
          <w:sz w:val="30"/>
          <w:szCs w:val="30"/>
        </w:rPr>
        <w:t>ть</w:t>
      </w:r>
      <w:r w:rsidR="00522834" w:rsidRPr="00E825E4">
        <w:rPr>
          <w:sz w:val="30"/>
          <w:szCs w:val="30"/>
        </w:rPr>
        <w:t xml:space="preserve"> организацию учебного труда.</w:t>
      </w:r>
    </w:p>
    <w:p w:rsidR="00C124DA" w:rsidRDefault="00270BE3" w:rsidP="00D3702E">
      <w:pPr>
        <w:pStyle w:val="a3"/>
        <w:shd w:val="clear" w:color="auto" w:fill="FFFFFF"/>
        <w:spacing w:before="0" w:beforeAutospacing="0" w:after="0" w:afterAutospacing="0"/>
        <w:ind w:firstLine="708"/>
        <w:jc w:val="both"/>
        <w:rPr>
          <w:sz w:val="30"/>
          <w:szCs w:val="30"/>
        </w:rPr>
      </w:pPr>
      <w:r w:rsidRPr="00E825E4">
        <w:rPr>
          <w:sz w:val="30"/>
          <w:szCs w:val="30"/>
        </w:rPr>
        <w:t>Применение</w:t>
      </w:r>
      <w:r w:rsidR="00C124DA" w:rsidRPr="00E825E4">
        <w:rPr>
          <w:sz w:val="30"/>
          <w:szCs w:val="30"/>
        </w:rPr>
        <w:t xml:space="preserve"> инновационных технологий, можно выделить их преимущества:</w:t>
      </w:r>
      <w:r w:rsidR="005573DD" w:rsidRPr="00E825E4">
        <w:rPr>
          <w:sz w:val="30"/>
          <w:szCs w:val="30"/>
        </w:rPr>
        <w:t xml:space="preserve"> они помогают научить учащихся </w:t>
      </w:r>
      <w:r w:rsidR="00C124DA" w:rsidRPr="00E825E4">
        <w:rPr>
          <w:sz w:val="30"/>
          <w:szCs w:val="30"/>
        </w:rPr>
        <w:t xml:space="preserve">активным способам получения новых знаний; дают возможность овладеть более высоким уровнем личной социальной активности; создают такие условия в обучении, при которых учащиеся не могут не научиться; стимулируют творческие способности учащихся; помогают приблизить учебу к практике повседневной жизни, формируют не только знания, умения и навыки по предмету, но </w:t>
      </w:r>
      <w:r w:rsidR="00E17FC6" w:rsidRPr="00E825E4">
        <w:rPr>
          <w:sz w:val="30"/>
          <w:szCs w:val="30"/>
        </w:rPr>
        <w:t>и активную жизненную позицию</w:t>
      </w:r>
      <w:r w:rsidR="006437ED" w:rsidRPr="00E825E4">
        <w:rPr>
          <w:sz w:val="30"/>
          <w:szCs w:val="30"/>
        </w:rPr>
        <w:t>.</w:t>
      </w:r>
    </w:p>
    <w:p w:rsidR="009F3BCE" w:rsidRPr="00E825E4" w:rsidRDefault="009F3BCE" w:rsidP="009F3BCE">
      <w:pPr>
        <w:pStyle w:val="a3"/>
        <w:shd w:val="clear" w:color="auto" w:fill="FFFFFF"/>
        <w:spacing w:before="0" w:beforeAutospacing="0" w:after="0" w:afterAutospacing="0"/>
        <w:ind w:firstLine="708"/>
        <w:jc w:val="center"/>
        <w:rPr>
          <w:sz w:val="30"/>
          <w:szCs w:val="30"/>
        </w:rPr>
      </w:pPr>
    </w:p>
    <w:p w:rsidR="00E825E4" w:rsidRDefault="00E825E4" w:rsidP="00E825E4">
      <w:pPr>
        <w:pStyle w:val="a3"/>
        <w:shd w:val="clear" w:color="auto" w:fill="FFFFFF"/>
        <w:spacing w:before="0" w:beforeAutospacing="0" w:after="150" w:afterAutospacing="0"/>
        <w:ind w:firstLine="708"/>
        <w:jc w:val="center"/>
        <w:rPr>
          <w:b/>
          <w:sz w:val="30"/>
          <w:szCs w:val="30"/>
        </w:rPr>
      </w:pPr>
      <w:r w:rsidRPr="00E825E4">
        <w:rPr>
          <w:b/>
          <w:sz w:val="30"/>
          <w:szCs w:val="30"/>
        </w:rPr>
        <w:t>Литература</w:t>
      </w:r>
    </w:p>
    <w:p w:rsidR="001356CB" w:rsidRPr="001356CB" w:rsidRDefault="001356CB" w:rsidP="00E825E4">
      <w:pPr>
        <w:pStyle w:val="a3"/>
        <w:shd w:val="clear" w:color="auto" w:fill="FFFFFF"/>
        <w:spacing w:before="0" w:beforeAutospacing="0" w:after="150" w:afterAutospacing="0"/>
        <w:ind w:firstLine="708"/>
        <w:jc w:val="center"/>
        <w:rPr>
          <w:b/>
          <w:sz w:val="28"/>
          <w:szCs w:val="28"/>
        </w:rPr>
      </w:pPr>
    </w:p>
    <w:p w:rsidR="00702B98" w:rsidRDefault="00702B98" w:rsidP="00730927">
      <w:pPr>
        <w:pStyle w:val="a5"/>
        <w:numPr>
          <w:ilvl w:val="0"/>
          <w:numId w:val="3"/>
        </w:numPr>
        <w:spacing w:after="0" w:line="240" w:lineRule="auto"/>
        <w:ind w:right="-1"/>
        <w:rPr>
          <w:rFonts w:ascii="Times New Roman" w:hAnsi="Times New Roman"/>
          <w:color w:val="000000"/>
          <w:sz w:val="28"/>
          <w:szCs w:val="28"/>
        </w:rPr>
      </w:pPr>
      <w:proofErr w:type="spellStart"/>
      <w:r>
        <w:rPr>
          <w:rFonts w:ascii="Times New Roman" w:hAnsi="Times New Roman"/>
          <w:color w:val="000000"/>
          <w:sz w:val="28"/>
          <w:szCs w:val="28"/>
        </w:rPr>
        <w:t>Боскис</w:t>
      </w:r>
      <w:proofErr w:type="spellEnd"/>
      <w:r w:rsidR="001356CB">
        <w:rPr>
          <w:rFonts w:ascii="Times New Roman" w:hAnsi="Times New Roman"/>
          <w:color w:val="000000"/>
          <w:sz w:val="28"/>
          <w:szCs w:val="28"/>
        </w:rPr>
        <w:t>,</w:t>
      </w:r>
      <w:r>
        <w:rPr>
          <w:rFonts w:ascii="Times New Roman" w:hAnsi="Times New Roman"/>
          <w:color w:val="000000"/>
          <w:sz w:val="28"/>
          <w:szCs w:val="28"/>
        </w:rPr>
        <w:t xml:space="preserve"> Р.М. Учителю о детях с нарушением слуха</w:t>
      </w:r>
      <w:r w:rsidR="001356CB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1356CB" w:rsidRPr="001356CB">
        <w:rPr>
          <w:rFonts w:ascii="Times New Roman" w:hAnsi="Times New Roman"/>
          <w:color w:val="000000"/>
          <w:sz w:val="28"/>
          <w:szCs w:val="28"/>
        </w:rPr>
        <w:t>[</w:t>
      </w:r>
      <w:r w:rsidR="001356CB">
        <w:rPr>
          <w:rFonts w:ascii="Times New Roman" w:hAnsi="Times New Roman"/>
          <w:color w:val="000000"/>
          <w:sz w:val="28"/>
          <w:szCs w:val="28"/>
        </w:rPr>
        <w:t>Текст</w:t>
      </w:r>
      <w:r w:rsidR="001356CB" w:rsidRPr="001356CB">
        <w:rPr>
          <w:rFonts w:ascii="Times New Roman" w:hAnsi="Times New Roman"/>
          <w:color w:val="000000"/>
          <w:sz w:val="28"/>
          <w:szCs w:val="28"/>
        </w:rPr>
        <w:t>]</w:t>
      </w:r>
      <w:r w:rsidR="001356CB">
        <w:rPr>
          <w:rFonts w:ascii="Times New Roman" w:hAnsi="Times New Roman"/>
          <w:color w:val="000000"/>
          <w:sz w:val="28"/>
          <w:szCs w:val="28"/>
        </w:rPr>
        <w:t xml:space="preserve"> /Р.М. </w:t>
      </w:r>
      <w:proofErr w:type="spellStart"/>
      <w:r w:rsidR="001356CB">
        <w:rPr>
          <w:rFonts w:ascii="Times New Roman" w:hAnsi="Times New Roman"/>
          <w:color w:val="000000"/>
          <w:sz w:val="28"/>
          <w:szCs w:val="28"/>
        </w:rPr>
        <w:t>Боскис</w:t>
      </w:r>
      <w:proofErr w:type="spellEnd"/>
      <w:r w:rsidR="00974263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1356CB">
        <w:rPr>
          <w:rFonts w:ascii="Times New Roman" w:hAnsi="Times New Roman"/>
          <w:color w:val="000000"/>
          <w:sz w:val="28"/>
          <w:szCs w:val="28"/>
        </w:rPr>
        <w:t>//</w:t>
      </w:r>
      <w:proofErr w:type="gramStart"/>
      <w:r w:rsidR="001356CB">
        <w:rPr>
          <w:rFonts w:ascii="Times New Roman" w:hAnsi="Times New Roman"/>
          <w:color w:val="000000"/>
          <w:sz w:val="28"/>
          <w:szCs w:val="28"/>
        </w:rPr>
        <w:t xml:space="preserve"> .</w:t>
      </w:r>
      <w:proofErr w:type="gramEnd"/>
      <w:r w:rsidR="001356CB">
        <w:rPr>
          <w:rFonts w:ascii="Times New Roman" w:hAnsi="Times New Roman"/>
          <w:color w:val="000000"/>
          <w:sz w:val="28"/>
          <w:szCs w:val="28"/>
        </w:rPr>
        <w:t xml:space="preserve"> М. Просвещение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1356CB">
        <w:rPr>
          <w:rFonts w:ascii="Times New Roman" w:hAnsi="Times New Roman" w:cs="Times New Roman"/>
          <w:color w:val="000000"/>
          <w:sz w:val="28"/>
          <w:szCs w:val="28"/>
        </w:rPr>
        <w:t>–</w:t>
      </w:r>
      <w:r>
        <w:rPr>
          <w:rFonts w:ascii="Times New Roman" w:hAnsi="Times New Roman"/>
          <w:color w:val="000000"/>
          <w:sz w:val="28"/>
          <w:szCs w:val="28"/>
        </w:rPr>
        <w:t>1988</w:t>
      </w:r>
      <w:r w:rsidR="001356CB">
        <w:rPr>
          <w:rFonts w:ascii="Times New Roman" w:hAnsi="Times New Roman"/>
          <w:color w:val="000000"/>
          <w:sz w:val="28"/>
          <w:szCs w:val="28"/>
        </w:rPr>
        <w:t>.</w:t>
      </w:r>
      <w:r w:rsidR="007219DB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730927">
        <w:rPr>
          <w:rFonts w:ascii="Times New Roman" w:hAnsi="Times New Roman" w:cs="Times New Roman"/>
          <w:color w:val="000000"/>
          <w:sz w:val="28"/>
          <w:szCs w:val="28"/>
        </w:rPr>
        <w:t>–</w:t>
      </w:r>
      <w:r w:rsidR="007219DB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730927">
        <w:rPr>
          <w:rFonts w:ascii="Times New Roman" w:hAnsi="Times New Roman"/>
          <w:color w:val="000000"/>
          <w:sz w:val="28"/>
          <w:szCs w:val="28"/>
        </w:rPr>
        <w:t>С.27</w:t>
      </w:r>
      <w:r w:rsidR="001356CB">
        <w:rPr>
          <w:rFonts w:ascii="Times New Roman" w:hAnsi="Times New Roman" w:cs="Times New Roman"/>
          <w:color w:val="000000"/>
          <w:sz w:val="28"/>
          <w:szCs w:val="28"/>
        </w:rPr>
        <w:t>–</w:t>
      </w:r>
      <w:r>
        <w:rPr>
          <w:rFonts w:ascii="Times New Roman" w:hAnsi="Times New Roman"/>
          <w:color w:val="000000"/>
          <w:sz w:val="28"/>
          <w:szCs w:val="28"/>
        </w:rPr>
        <w:t>30.</w:t>
      </w:r>
    </w:p>
    <w:p w:rsidR="00F32E40" w:rsidRPr="00702B98" w:rsidRDefault="009F3BCE" w:rsidP="00F32E40">
      <w:pPr>
        <w:pStyle w:val="a5"/>
        <w:numPr>
          <w:ilvl w:val="0"/>
          <w:numId w:val="3"/>
        </w:numPr>
        <w:spacing w:after="0" w:line="240" w:lineRule="auto"/>
        <w:ind w:right="-1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Назарова</w:t>
      </w:r>
      <w:r w:rsidR="001356CB">
        <w:rPr>
          <w:rFonts w:ascii="Times New Roman" w:hAnsi="Times New Roman"/>
          <w:color w:val="000000"/>
          <w:sz w:val="28"/>
          <w:szCs w:val="28"/>
        </w:rPr>
        <w:t>,</w:t>
      </w:r>
      <w:r>
        <w:rPr>
          <w:rFonts w:ascii="Times New Roman" w:hAnsi="Times New Roman"/>
          <w:color w:val="000000"/>
          <w:sz w:val="28"/>
          <w:szCs w:val="28"/>
        </w:rPr>
        <w:t xml:space="preserve"> Л.П. </w:t>
      </w:r>
      <w:r w:rsidR="00512700">
        <w:rPr>
          <w:rFonts w:ascii="Times New Roman" w:hAnsi="Times New Roman"/>
          <w:color w:val="000000"/>
          <w:sz w:val="28"/>
          <w:szCs w:val="28"/>
        </w:rPr>
        <w:t>Методика развития слухового восприятия у детей с нарушениями слу</w:t>
      </w:r>
      <w:r w:rsidR="00730927">
        <w:rPr>
          <w:rFonts w:ascii="Times New Roman" w:hAnsi="Times New Roman"/>
          <w:color w:val="000000"/>
          <w:sz w:val="28"/>
          <w:szCs w:val="28"/>
        </w:rPr>
        <w:t>ха</w:t>
      </w:r>
      <w:r w:rsidR="001356CB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1356CB" w:rsidRPr="001356CB">
        <w:rPr>
          <w:rFonts w:ascii="Times New Roman" w:hAnsi="Times New Roman"/>
          <w:color w:val="000000"/>
          <w:sz w:val="28"/>
          <w:szCs w:val="28"/>
        </w:rPr>
        <w:t>[</w:t>
      </w:r>
      <w:r w:rsidR="001356CB">
        <w:rPr>
          <w:rFonts w:ascii="Times New Roman" w:hAnsi="Times New Roman"/>
          <w:color w:val="000000"/>
          <w:sz w:val="28"/>
          <w:szCs w:val="28"/>
        </w:rPr>
        <w:t>Текст</w:t>
      </w:r>
      <w:r w:rsidR="001356CB" w:rsidRPr="001356CB">
        <w:rPr>
          <w:rFonts w:ascii="Times New Roman" w:hAnsi="Times New Roman"/>
          <w:color w:val="000000"/>
          <w:sz w:val="28"/>
          <w:szCs w:val="28"/>
        </w:rPr>
        <w:t>]</w:t>
      </w:r>
      <w:r w:rsidR="001356CB">
        <w:rPr>
          <w:rFonts w:ascii="Times New Roman" w:hAnsi="Times New Roman"/>
          <w:color w:val="000000"/>
          <w:sz w:val="28"/>
          <w:szCs w:val="28"/>
        </w:rPr>
        <w:t xml:space="preserve"> / Л.П. Назарова</w:t>
      </w:r>
      <w:r w:rsidR="00974263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1356CB">
        <w:rPr>
          <w:rFonts w:ascii="Times New Roman" w:hAnsi="Times New Roman"/>
          <w:color w:val="000000"/>
          <w:sz w:val="28"/>
          <w:szCs w:val="28"/>
        </w:rPr>
        <w:t xml:space="preserve">// </w:t>
      </w:r>
      <w:r w:rsidR="00730927">
        <w:rPr>
          <w:rFonts w:ascii="Times New Roman" w:hAnsi="Times New Roman"/>
          <w:color w:val="000000"/>
          <w:sz w:val="28"/>
          <w:szCs w:val="28"/>
        </w:rPr>
        <w:t xml:space="preserve">М. изд. Центр ВЛАДОС, </w:t>
      </w:r>
      <w:r w:rsidR="001356CB">
        <w:rPr>
          <w:rFonts w:ascii="Times New Roman" w:hAnsi="Times New Roman" w:cs="Times New Roman"/>
          <w:color w:val="000000"/>
          <w:sz w:val="28"/>
          <w:szCs w:val="28"/>
        </w:rPr>
        <w:t>–</w:t>
      </w:r>
      <w:r w:rsidR="00730927">
        <w:rPr>
          <w:rFonts w:ascii="Times New Roman" w:hAnsi="Times New Roman"/>
          <w:color w:val="000000"/>
          <w:sz w:val="28"/>
          <w:szCs w:val="28"/>
        </w:rPr>
        <w:t xml:space="preserve">2001. </w:t>
      </w:r>
      <w:r w:rsidR="00730927">
        <w:rPr>
          <w:rFonts w:ascii="Times New Roman" w:hAnsi="Times New Roman" w:cs="Times New Roman"/>
          <w:color w:val="000000"/>
          <w:sz w:val="28"/>
          <w:szCs w:val="28"/>
        </w:rPr>
        <w:t>–</w:t>
      </w:r>
      <w:r w:rsidR="00512700">
        <w:rPr>
          <w:rFonts w:ascii="Times New Roman" w:hAnsi="Times New Roman"/>
          <w:color w:val="000000"/>
          <w:sz w:val="28"/>
          <w:szCs w:val="28"/>
        </w:rPr>
        <w:t xml:space="preserve"> (Коррекционная педагогика)</w:t>
      </w:r>
      <w:r w:rsidR="00F32E40" w:rsidRPr="00F32E40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F32E40">
        <w:rPr>
          <w:rFonts w:ascii="Times New Roman" w:hAnsi="Times New Roman" w:cs="Times New Roman"/>
          <w:color w:val="000000"/>
          <w:sz w:val="28"/>
          <w:szCs w:val="28"/>
        </w:rPr>
        <w:t>–</w:t>
      </w:r>
      <w:r w:rsidR="001356CB">
        <w:rPr>
          <w:rFonts w:ascii="Times New Roman" w:hAnsi="Times New Roman" w:cs="Times New Roman"/>
          <w:color w:val="000000"/>
          <w:sz w:val="28"/>
          <w:szCs w:val="28"/>
        </w:rPr>
        <w:t xml:space="preserve"> С.183</w:t>
      </w:r>
      <w:r w:rsidR="001356CB">
        <w:rPr>
          <w:rFonts w:ascii="Times New Roman" w:hAnsi="Times New Roman" w:cs="Times New Roman"/>
          <w:color w:val="000000"/>
          <w:sz w:val="28"/>
          <w:szCs w:val="28"/>
        </w:rPr>
        <w:t>–</w:t>
      </w:r>
      <w:r w:rsidR="00F32E40">
        <w:rPr>
          <w:rFonts w:ascii="Times New Roman" w:hAnsi="Times New Roman" w:cs="Times New Roman"/>
          <w:color w:val="000000"/>
          <w:sz w:val="28"/>
          <w:szCs w:val="28"/>
        </w:rPr>
        <w:t>244.</w:t>
      </w:r>
    </w:p>
    <w:p w:rsidR="00024738" w:rsidRPr="007679E3" w:rsidRDefault="00024738" w:rsidP="00730927">
      <w:pPr>
        <w:numPr>
          <w:ilvl w:val="0"/>
          <w:numId w:val="3"/>
        </w:numPr>
        <w:spacing w:after="0" w:line="240" w:lineRule="auto"/>
        <w:ind w:right="-1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Мельникова</w:t>
      </w:r>
      <w:r w:rsidR="001356CB">
        <w:rPr>
          <w:rFonts w:ascii="Times New Roman" w:hAnsi="Times New Roman"/>
          <w:color w:val="000000"/>
          <w:sz w:val="28"/>
          <w:szCs w:val="28"/>
        </w:rPr>
        <w:t>,</w:t>
      </w:r>
      <w:r>
        <w:rPr>
          <w:rFonts w:ascii="Times New Roman" w:hAnsi="Times New Roman"/>
          <w:color w:val="000000"/>
          <w:sz w:val="28"/>
          <w:szCs w:val="28"/>
        </w:rPr>
        <w:t xml:space="preserve"> Н.А. Развитие вычислительной культуры у</w:t>
      </w:r>
      <w:r w:rsidR="00730927">
        <w:rPr>
          <w:rFonts w:ascii="Times New Roman" w:hAnsi="Times New Roman"/>
          <w:color w:val="000000"/>
          <w:sz w:val="28"/>
          <w:szCs w:val="28"/>
        </w:rPr>
        <w:t xml:space="preserve">чащихся </w:t>
      </w:r>
      <w:r w:rsidR="001356CB" w:rsidRPr="001356CB">
        <w:rPr>
          <w:rFonts w:ascii="Times New Roman" w:hAnsi="Times New Roman"/>
          <w:color w:val="000000"/>
          <w:sz w:val="28"/>
          <w:szCs w:val="28"/>
        </w:rPr>
        <w:t>[</w:t>
      </w:r>
      <w:r w:rsidR="001356CB">
        <w:rPr>
          <w:rFonts w:ascii="Times New Roman" w:hAnsi="Times New Roman"/>
          <w:color w:val="000000"/>
          <w:sz w:val="28"/>
          <w:szCs w:val="28"/>
        </w:rPr>
        <w:t>Текст</w:t>
      </w:r>
      <w:r w:rsidR="001356CB" w:rsidRPr="001356CB">
        <w:rPr>
          <w:rFonts w:ascii="Times New Roman" w:hAnsi="Times New Roman"/>
          <w:color w:val="000000"/>
          <w:sz w:val="28"/>
          <w:szCs w:val="28"/>
        </w:rPr>
        <w:t>]</w:t>
      </w:r>
      <w:r w:rsidR="001356CB">
        <w:rPr>
          <w:rFonts w:ascii="Times New Roman" w:hAnsi="Times New Roman"/>
          <w:color w:val="000000"/>
          <w:sz w:val="28"/>
          <w:szCs w:val="28"/>
        </w:rPr>
        <w:t xml:space="preserve"> / </w:t>
      </w:r>
      <w:r w:rsidR="00974263">
        <w:rPr>
          <w:rFonts w:ascii="Times New Roman" w:hAnsi="Times New Roman"/>
          <w:color w:val="000000"/>
          <w:sz w:val="28"/>
          <w:szCs w:val="28"/>
        </w:rPr>
        <w:t xml:space="preserve">Н.А. Мельникова </w:t>
      </w:r>
      <w:r w:rsidR="00730927">
        <w:rPr>
          <w:rFonts w:ascii="Times New Roman" w:hAnsi="Times New Roman"/>
          <w:color w:val="000000"/>
          <w:sz w:val="28"/>
          <w:szCs w:val="28"/>
        </w:rPr>
        <w:t>// Математика в школе.</w:t>
      </w:r>
      <w:r w:rsidR="00730927" w:rsidRPr="0073092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730927">
        <w:rPr>
          <w:rFonts w:ascii="Times New Roman" w:hAnsi="Times New Roman" w:cs="Times New Roman"/>
          <w:color w:val="000000"/>
          <w:sz w:val="28"/>
          <w:szCs w:val="28"/>
        </w:rPr>
        <w:t>–</w:t>
      </w:r>
      <w:r w:rsidR="00730927">
        <w:rPr>
          <w:rFonts w:ascii="Times New Roman" w:hAnsi="Times New Roman"/>
          <w:color w:val="000000"/>
          <w:sz w:val="28"/>
          <w:szCs w:val="28"/>
        </w:rPr>
        <w:t xml:space="preserve">2001. –№18. </w:t>
      </w:r>
      <w:r w:rsidR="00730927">
        <w:rPr>
          <w:rFonts w:ascii="Times New Roman" w:hAnsi="Times New Roman" w:cs="Times New Roman"/>
          <w:color w:val="000000"/>
          <w:sz w:val="28"/>
          <w:szCs w:val="28"/>
        </w:rPr>
        <w:t>–</w:t>
      </w:r>
      <w:r w:rsidR="00730927">
        <w:rPr>
          <w:rFonts w:ascii="Times New Roman" w:hAnsi="Times New Roman"/>
          <w:color w:val="000000"/>
          <w:sz w:val="28"/>
          <w:szCs w:val="28"/>
        </w:rPr>
        <w:t>С.</w:t>
      </w:r>
      <w:r w:rsidR="001356CB">
        <w:rPr>
          <w:rFonts w:ascii="Times New Roman" w:hAnsi="Times New Roman"/>
          <w:color w:val="000000"/>
          <w:sz w:val="28"/>
          <w:szCs w:val="28"/>
        </w:rPr>
        <w:t>9</w:t>
      </w:r>
      <w:r w:rsidR="001356CB">
        <w:rPr>
          <w:rFonts w:ascii="Times New Roman" w:hAnsi="Times New Roman" w:cs="Times New Roman"/>
          <w:color w:val="000000"/>
          <w:sz w:val="28"/>
          <w:szCs w:val="28"/>
        </w:rPr>
        <w:t>–</w:t>
      </w:r>
      <w:r w:rsidR="00730927">
        <w:rPr>
          <w:rFonts w:ascii="Times New Roman" w:hAnsi="Times New Roman"/>
          <w:color w:val="000000"/>
          <w:sz w:val="28"/>
          <w:szCs w:val="28"/>
        </w:rPr>
        <w:t>14</w:t>
      </w:r>
      <w:r w:rsidR="00974263">
        <w:rPr>
          <w:rFonts w:ascii="Times New Roman" w:hAnsi="Times New Roman"/>
          <w:color w:val="000000"/>
          <w:sz w:val="28"/>
          <w:szCs w:val="28"/>
        </w:rPr>
        <w:t>.</w:t>
      </w:r>
      <w:bookmarkStart w:id="0" w:name="_GoBack"/>
      <w:bookmarkEnd w:id="0"/>
    </w:p>
    <w:p w:rsidR="00512700" w:rsidRDefault="00512700" w:rsidP="00730927">
      <w:pPr>
        <w:pStyle w:val="a5"/>
        <w:numPr>
          <w:ilvl w:val="0"/>
          <w:numId w:val="3"/>
        </w:numPr>
        <w:spacing w:after="0" w:line="240" w:lineRule="auto"/>
        <w:ind w:right="-1"/>
        <w:rPr>
          <w:rFonts w:ascii="Times New Roman" w:hAnsi="Times New Roman"/>
          <w:color w:val="000000"/>
          <w:sz w:val="28"/>
          <w:szCs w:val="28"/>
        </w:rPr>
      </w:pPr>
      <w:r w:rsidRPr="00702B98">
        <w:rPr>
          <w:rFonts w:ascii="Times New Roman" w:hAnsi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/>
          <w:color w:val="000000"/>
          <w:sz w:val="28"/>
          <w:szCs w:val="28"/>
        </w:rPr>
        <w:t>Сухова</w:t>
      </w:r>
      <w:r w:rsidR="00340ACF">
        <w:rPr>
          <w:rFonts w:ascii="Times New Roman" w:hAnsi="Times New Roman"/>
          <w:color w:val="000000"/>
          <w:sz w:val="28"/>
          <w:szCs w:val="28"/>
        </w:rPr>
        <w:t xml:space="preserve">, В.С. </w:t>
      </w:r>
      <w:r>
        <w:rPr>
          <w:rFonts w:ascii="Times New Roman" w:hAnsi="Times New Roman"/>
          <w:color w:val="000000"/>
          <w:sz w:val="28"/>
          <w:szCs w:val="28"/>
        </w:rPr>
        <w:t>Обучение математике в 5-8 классах ш</w:t>
      </w:r>
      <w:r w:rsidR="000C1D85">
        <w:rPr>
          <w:rFonts w:ascii="Times New Roman" w:hAnsi="Times New Roman"/>
          <w:color w:val="000000"/>
          <w:sz w:val="28"/>
          <w:szCs w:val="28"/>
        </w:rPr>
        <w:t>кол глухих</w:t>
      </w:r>
      <w:r w:rsidR="00340ACF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340ACF" w:rsidRPr="001356CB">
        <w:rPr>
          <w:rFonts w:ascii="Times New Roman" w:hAnsi="Times New Roman"/>
          <w:color w:val="000000"/>
          <w:sz w:val="28"/>
          <w:szCs w:val="28"/>
        </w:rPr>
        <w:t>[</w:t>
      </w:r>
      <w:r w:rsidR="00340ACF">
        <w:rPr>
          <w:rFonts w:ascii="Times New Roman" w:hAnsi="Times New Roman"/>
          <w:color w:val="000000"/>
          <w:sz w:val="28"/>
          <w:szCs w:val="28"/>
        </w:rPr>
        <w:t>Текст</w:t>
      </w:r>
      <w:r w:rsidR="00340ACF" w:rsidRPr="001356CB">
        <w:rPr>
          <w:rFonts w:ascii="Times New Roman" w:hAnsi="Times New Roman"/>
          <w:color w:val="000000"/>
          <w:sz w:val="28"/>
          <w:szCs w:val="28"/>
        </w:rPr>
        <w:t>]</w:t>
      </w:r>
      <w:r w:rsidR="00340ACF">
        <w:rPr>
          <w:rFonts w:ascii="Times New Roman" w:hAnsi="Times New Roman"/>
          <w:color w:val="000000"/>
          <w:sz w:val="28"/>
          <w:szCs w:val="28"/>
        </w:rPr>
        <w:t xml:space="preserve"> /</w:t>
      </w:r>
      <w:r w:rsidR="00340ACF">
        <w:rPr>
          <w:rFonts w:ascii="Times New Roman" w:hAnsi="Times New Roman"/>
          <w:color w:val="000000"/>
          <w:sz w:val="28"/>
          <w:szCs w:val="28"/>
        </w:rPr>
        <w:t xml:space="preserve"> В.С. Сухова</w:t>
      </w:r>
      <w:r w:rsidR="00974263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340ACF">
        <w:rPr>
          <w:rFonts w:ascii="Times New Roman" w:hAnsi="Times New Roman"/>
          <w:color w:val="000000"/>
          <w:sz w:val="28"/>
          <w:szCs w:val="28"/>
        </w:rPr>
        <w:t>// М. Просвещение.</w:t>
      </w:r>
      <w:r w:rsidR="00730927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340ACF">
        <w:rPr>
          <w:rFonts w:ascii="Times New Roman" w:hAnsi="Times New Roman" w:cs="Times New Roman"/>
          <w:color w:val="000000"/>
          <w:sz w:val="28"/>
          <w:szCs w:val="28"/>
        </w:rPr>
        <w:t>–</w:t>
      </w:r>
      <w:r w:rsidR="00340ACF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730927">
        <w:rPr>
          <w:rFonts w:ascii="Times New Roman" w:hAnsi="Times New Roman"/>
          <w:color w:val="000000"/>
          <w:sz w:val="28"/>
          <w:szCs w:val="28"/>
        </w:rPr>
        <w:t>1993</w:t>
      </w:r>
      <w:r w:rsidR="00340ACF">
        <w:rPr>
          <w:rFonts w:ascii="Times New Roman" w:hAnsi="Times New Roman"/>
          <w:color w:val="000000"/>
          <w:sz w:val="28"/>
          <w:szCs w:val="28"/>
        </w:rPr>
        <w:t xml:space="preserve">. </w:t>
      </w:r>
      <w:r w:rsidR="00730927">
        <w:rPr>
          <w:rFonts w:ascii="Times New Roman" w:hAnsi="Times New Roman" w:cs="Times New Roman"/>
          <w:color w:val="000000"/>
          <w:sz w:val="28"/>
          <w:szCs w:val="28"/>
        </w:rPr>
        <w:t>–</w:t>
      </w:r>
      <w:r w:rsidR="000C1D85">
        <w:rPr>
          <w:rFonts w:ascii="Times New Roman" w:hAnsi="Times New Roman"/>
          <w:color w:val="000000"/>
          <w:sz w:val="28"/>
          <w:szCs w:val="28"/>
        </w:rPr>
        <w:t>С.141</w:t>
      </w:r>
      <w:r w:rsidR="001356CB">
        <w:rPr>
          <w:rFonts w:ascii="Times New Roman" w:hAnsi="Times New Roman" w:cs="Times New Roman"/>
          <w:color w:val="000000"/>
          <w:sz w:val="28"/>
          <w:szCs w:val="28"/>
        </w:rPr>
        <w:t>–</w:t>
      </w:r>
      <w:r w:rsidR="000C1D85">
        <w:rPr>
          <w:rFonts w:ascii="Times New Roman" w:hAnsi="Times New Roman"/>
          <w:color w:val="000000"/>
          <w:sz w:val="28"/>
          <w:szCs w:val="28"/>
        </w:rPr>
        <w:t>150</w:t>
      </w:r>
      <w:r>
        <w:rPr>
          <w:rFonts w:ascii="Times New Roman" w:hAnsi="Times New Roman"/>
          <w:color w:val="000000"/>
          <w:sz w:val="28"/>
          <w:szCs w:val="28"/>
        </w:rPr>
        <w:t>.</w:t>
      </w:r>
    </w:p>
    <w:sectPr w:rsidR="00512700" w:rsidSect="00E825E4"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FFF64C9"/>
    <w:multiLevelType w:val="multilevel"/>
    <w:tmpl w:val="857EB4C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264C6251"/>
    <w:multiLevelType w:val="hybridMultilevel"/>
    <w:tmpl w:val="2F74F5F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F27082D"/>
    <w:multiLevelType w:val="multilevel"/>
    <w:tmpl w:val="B4583C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2"/>
  </w:num>
  <w:num w:numId="3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3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73351"/>
    <w:rsid w:val="00024738"/>
    <w:rsid w:val="000C1D85"/>
    <w:rsid w:val="001356CB"/>
    <w:rsid w:val="00270BE3"/>
    <w:rsid w:val="00340ACF"/>
    <w:rsid w:val="00412803"/>
    <w:rsid w:val="00512700"/>
    <w:rsid w:val="00522834"/>
    <w:rsid w:val="005573DD"/>
    <w:rsid w:val="006437ED"/>
    <w:rsid w:val="00702B98"/>
    <w:rsid w:val="007219DB"/>
    <w:rsid w:val="00730927"/>
    <w:rsid w:val="00773351"/>
    <w:rsid w:val="00790733"/>
    <w:rsid w:val="008321A2"/>
    <w:rsid w:val="00974263"/>
    <w:rsid w:val="009F3BCE"/>
    <w:rsid w:val="00A81BBC"/>
    <w:rsid w:val="00C124DA"/>
    <w:rsid w:val="00D26BA7"/>
    <w:rsid w:val="00D3702E"/>
    <w:rsid w:val="00E17FC6"/>
    <w:rsid w:val="00E825E4"/>
    <w:rsid w:val="00EF5158"/>
    <w:rsid w:val="00F32E40"/>
    <w:rsid w:val="00FA69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C124D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C124DA"/>
  </w:style>
  <w:style w:type="paragraph" w:styleId="a4">
    <w:name w:val="No Spacing"/>
    <w:qFormat/>
    <w:rsid w:val="006437ED"/>
    <w:pPr>
      <w:spacing w:after="0" w:line="240" w:lineRule="auto"/>
    </w:pPr>
    <w:rPr>
      <w:rFonts w:ascii="Times New Roman" w:eastAsia="Times New Roman" w:hAnsi="Times New Roman" w:cs="Times New Roman"/>
      <w:sz w:val="24"/>
      <w:lang w:eastAsia="ru-RU"/>
    </w:rPr>
  </w:style>
  <w:style w:type="paragraph" w:styleId="a5">
    <w:name w:val="List Paragraph"/>
    <w:basedOn w:val="a"/>
    <w:uiPriority w:val="34"/>
    <w:qFormat/>
    <w:rsid w:val="00512700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C124D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C124DA"/>
  </w:style>
  <w:style w:type="paragraph" w:styleId="a4">
    <w:name w:val="No Spacing"/>
    <w:qFormat/>
    <w:rsid w:val="006437ED"/>
    <w:pPr>
      <w:spacing w:after="0" w:line="240" w:lineRule="auto"/>
    </w:pPr>
    <w:rPr>
      <w:rFonts w:ascii="Times New Roman" w:eastAsia="Times New Roman" w:hAnsi="Times New Roman" w:cs="Times New Roman"/>
      <w:sz w:val="24"/>
      <w:lang w:eastAsia="ru-RU"/>
    </w:rPr>
  </w:style>
  <w:style w:type="paragraph" w:styleId="a5">
    <w:name w:val="List Paragraph"/>
    <w:basedOn w:val="a"/>
    <w:uiPriority w:val="34"/>
    <w:qFormat/>
    <w:rsid w:val="0051270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60628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210</TotalTime>
  <Pages>3</Pages>
  <Words>952</Words>
  <Characters>5429</Characters>
  <Application>Microsoft Office Word</Application>
  <DocSecurity>0</DocSecurity>
  <Lines>45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6369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Наиля</dc:creator>
  <cp:keywords/>
  <dc:description/>
  <cp:lastModifiedBy>Наиля</cp:lastModifiedBy>
  <cp:revision>15</cp:revision>
  <dcterms:created xsi:type="dcterms:W3CDTF">2016-12-17T13:50:00Z</dcterms:created>
  <dcterms:modified xsi:type="dcterms:W3CDTF">2017-01-19T02:52:00Z</dcterms:modified>
</cp:coreProperties>
</file>