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493" w:rsidRPr="00A752A7" w:rsidRDefault="00185493" w:rsidP="00185493">
      <w:pPr>
        <w:pStyle w:val="11"/>
        <w:keepNext/>
        <w:keepLines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A752A7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 xml:space="preserve">Кодификатор элементов </w:t>
      </w:r>
      <w:proofErr w:type="gramStart"/>
      <w:r w:rsidRPr="00A752A7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содержания  для</w:t>
      </w:r>
      <w:proofErr w:type="gramEnd"/>
      <w:r w:rsidRPr="00A752A7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 xml:space="preserve"> проведения промежуточной аттестации по математике в </w:t>
      </w:r>
      <w:r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A752A7"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 xml:space="preserve"> класс</w:t>
      </w:r>
      <w:bookmarkEnd w:id="0"/>
      <w:r>
        <w:rPr>
          <w:rStyle w:val="10"/>
          <w:rFonts w:ascii="Times New Roman" w:hAnsi="Times New Roman" w:cs="Times New Roman"/>
          <w:b/>
          <w:color w:val="000000"/>
          <w:sz w:val="28"/>
          <w:szCs w:val="28"/>
        </w:rPr>
        <w:t>е</w:t>
      </w:r>
    </w:p>
    <w:p w:rsidR="00185493" w:rsidRPr="00A752A7" w:rsidRDefault="00185493" w:rsidP="00185493">
      <w:pPr>
        <w:pStyle w:val="a3"/>
        <w:shd w:val="clear" w:color="auto" w:fill="auto"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Кодификатор элементов содержания для проведения контрольной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работы по математике в 6 классе (далее - кодификатор) является одним из документов, определяющих структуру и содержание контрольных измерительных материалов (далее - КИМ). Кодификатор является систематизированным перечнем требований к уровню подготовки учащихся 6 класса и проверяемых элементов содержания, в котором каждому объекту соответствует определённый код.</w:t>
      </w:r>
    </w:p>
    <w:p w:rsidR="00185493" w:rsidRPr="00A752A7" w:rsidRDefault="00185493" w:rsidP="00185493">
      <w:pPr>
        <w:pStyle w:val="a3"/>
        <w:shd w:val="clear" w:color="auto" w:fill="auto"/>
        <w:spacing w:before="100" w:beforeAutospacing="1" w:after="100" w:afterAutospacing="1" w:line="240" w:lineRule="auto"/>
        <w:ind w:firstLine="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Кодификатор элементов содержания по математике составлен на основе следующих документов:</w:t>
      </w:r>
    </w:p>
    <w:p w:rsidR="00185493" w:rsidRPr="00A752A7" w:rsidRDefault="00185493" w:rsidP="00185493">
      <w:pPr>
        <w:pStyle w:val="a3"/>
        <w:numPr>
          <w:ilvl w:val="0"/>
          <w:numId w:val="1"/>
        </w:numPr>
        <w:shd w:val="clear" w:color="auto" w:fill="auto"/>
        <w:tabs>
          <w:tab w:val="left" w:pos="86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Федеральный государственный образовательный стандарт основного общего образования (приказ Министерства образования и науки Российской Федерации от 17.12.2010 № 1897)</w:t>
      </w:r>
    </w:p>
    <w:p w:rsidR="00185493" w:rsidRPr="00A752A7" w:rsidRDefault="00185493" w:rsidP="00185493">
      <w:pPr>
        <w:pStyle w:val="a3"/>
        <w:numPr>
          <w:ilvl w:val="0"/>
          <w:numId w:val="1"/>
        </w:numPr>
        <w:shd w:val="clear" w:color="auto" w:fill="auto"/>
        <w:tabs>
          <w:tab w:val="left" w:pos="874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Примерная основная образовательная программа основного общего образования</w:t>
      </w:r>
      <w:hyperlink r:id="rId5" w:history="1"/>
    </w:p>
    <w:p w:rsidR="00185493" w:rsidRPr="00A752A7" w:rsidRDefault="00185493" w:rsidP="00185493">
      <w:pPr>
        <w:pStyle w:val="a3"/>
        <w:shd w:val="clear" w:color="auto" w:fill="auto"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Style w:val="1"/>
          <w:rFonts w:ascii="Times New Roman" w:hAnsi="Times New Roman" w:cs="Times New Roman"/>
          <w:color w:val="000000"/>
          <w:sz w:val="28"/>
          <w:szCs w:val="28"/>
        </w:rPr>
        <w:t>Кодификатор элементов содержания для проведения основного государственного экзамена по МАТЕМАТИКЕ</w:t>
      </w:r>
      <w:hyperlink r:id="rId6" w:history="1"/>
    </w:p>
    <w:p w:rsidR="00185493" w:rsidRPr="00A752A7" w:rsidRDefault="00185493" w:rsidP="00185493">
      <w:pPr>
        <w:pStyle w:val="a3"/>
        <w:shd w:val="clear" w:color="auto" w:fill="auto"/>
        <w:tabs>
          <w:tab w:val="left" w:pos="874"/>
        </w:tabs>
        <w:spacing w:before="100" w:beforeAutospacing="1" w:after="100" w:afterAutospacing="1" w:line="240" w:lineRule="auto"/>
        <w:ind w:firstLine="0"/>
        <w:jc w:val="both"/>
        <w:rPr>
          <w:rStyle w:val="a6"/>
          <w:rFonts w:ascii="Times New Roman" w:hAnsi="Times New Roman" w:cs="Times New Roman"/>
          <w:color w:val="000000"/>
          <w:sz w:val="28"/>
          <w:szCs w:val="28"/>
        </w:rPr>
      </w:pPr>
      <w:r w:rsidRPr="00A752A7">
        <w:rPr>
          <w:rStyle w:val="a5"/>
          <w:rFonts w:ascii="Times New Roman" w:hAnsi="Times New Roman" w:cs="Times New Roman"/>
          <w:color w:val="000000"/>
          <w:sz w:val="28"/>
          <w:szCs w:val="28"/>
        </w:rPr>
        <w:t xml:space="preserve">В первом столбце таблицы указаны коды разделов и тем. Во втором столбце указан код элемента содержания, для которого создаются </w:t>
      </w:r>
      <w:r w:rsidRPr="00A752A7">
        <w:rPr>
          <w:rStyle w:val="a6"/>
          <w:rFonts w:ascii="Times New Roman" w:hAnsi="Times New Roman" w:cs="Times New Roman"/>
          <w:color w:val="000000"/>
          <w:sz w:val="28"/>
          <w:szCs w:val="28"/>
        </w:rPr>
        <w:t>проверочные задания.</w:t>
      </w:r>
    </w:p>
    <w:tbl>
      <w:tblPr>
        <w:tblW w:w="96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2268"/>
        <w:gridCol w:w="6237"/>
      </w:tblGrid>
      <w:tr w:rsidR="00185493" w:rsidRPr="00A752A7" w:rsidTr="00363BAA">
        <w:trPr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Код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Код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контролируемого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элемента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Элементы содержания, проверяемые заданиями контрольной работы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и вычисления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Натуральные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Десятичная система счисления. Римская нумерация</w:t>
            </w:r>
          </w:p>
        </w:tc>
      </w:tr>
      <w:tr w:rsidR="00185493" w:rsidRPr="00A752A7" w:rsidTr="00363BAA">
        <w:trPr>
          <w:trHeight w:val="46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 над натуральными числами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с натуральным показателем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Делимость натуральных чисел. Простые и составные числа, разложение натурального числа на простые множители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Признаки делимости на 2, 3, 5, 9, 10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Наибольший общий делитель и наименьшее общее кратное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Деление с остатком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Дроби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Обыкновенная дробь, основное свойство дроби. Сравнение дробей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 с обыкновенными дробями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части от целого и целого по его части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Десятичная дробь, сравнение десятичных дробей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 с десятичными дробями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Представление десятичной дроби в виде </w:t>
            </w: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обыкновенной дроби и обыкновенной в виде десятичной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Рациональные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Целые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Модуль (абсолютная величина)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Сравнение рациональных чисел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 с рациональными числами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с целым показателем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Числовые выражения, порядок действий в них, использование скобок. Законы арифметических действий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Действительные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Квадратный корень из числа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Корень третьей степени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приближенного значения корня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Запись корней с помощью степени с дробным показателем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об иррациональном числе. Десятичные приближения иррациональных чисел. Действительные числа как бесконечные десятичные дроби.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Сравнение действительных чисел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Измерения, приближения, оценки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Единицы измерения длины, площади, объёма, массы, времени, скорости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Размеры объектов окружающего мира (от элементарных частиц до Вселенной), длительность процессов в окружающем мире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Представление зависимости между величинами в виде формул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Проценты. Нахождение процента от величины и величины по её проценту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Отношение, выражение отношения в процентах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Пропорция. Пропорциональная и обратно пропорциональная зависимости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Округление чисел. Прикидка и оценка результатов вычислений. Выделение множителя - степени десяти в записи числа.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Алгебраические выражения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Буквенные выражения (выражения с переменными )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Буквенные выражения. Числовое значение буквенного выражения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Допустимые значения переменных, входящих в алгебраические выражения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Подстановка выражений вместо переменных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Равенство буквенных выражений, тождество. Преобразования выражений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 степени с целым показателем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Многочлены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Многочлен. Сложение, вычитание, умножение многочленов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Формулы сокращенного умножения: квадрат суммы и квадрат разности; формула разности квадратов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Разложение многочлена на множители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Квадратный трехчлен. Теорема Виета. Разложение квадратного трехчлена на линейные множители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и корень многочлена с одной переменной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Алгебраическая дробь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Алгебраическая дробь. Сокращение дробей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 с алгебраическими дробями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Рациональные выражения и их преобразования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 квадратных корней и их применение в вычислениях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Уравнения и неравенства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Уравнения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с одной переменной, корень уравнения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Линейное уравнение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Квадратное уравнение, формула корней квадратного уравнения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рациональных уравнений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Примеры решения уравнений высших степеней. Решение уравнений методом замены переменной. Решение уравнений методом разложения на множители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с двумя переменными; решение уравнения с двумя переменными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уравнений; решение системы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двух линейных уравнений с двумя переменными; решение подстановкой и алгебраическим сложением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с несколькими переменными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простейших нелинейных систем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Неравенства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Числовые неравенства и их свойства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Неравенство с одной переменной. Решение неравенства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Линейные неравенства с одной переменной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Системы линейных неравенств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Квадратные неравенства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Текстовые задачи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 арифметическим способом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 алгебраическим способом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Числовые последовательности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последовательности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Арифметическая и геометрическая прогрессии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Арифметическая прогрессия. Формула общего члена арифметической прогрессии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Формула суммы первых нескольких членов арифметической прогрессии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Геометрическая прогрессия. Формула общего члена геометрической прогрессии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Формула суммы первых нескольких членов геометрической прогрессии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Сложные проценты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Функции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Числовые функции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функции. Область определения функции. Способы задания функции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функции, возрастание и убывание функции, наибольшее и наименьшее значения функции, нули функции, промежутки </w:t>
            </w:r>
            <w:proofErr w:type="spellStart"/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знакопостоянства</w:t>
            </w:r>
            <w:proofErr w:type="spellEnd"/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чтение графиков функций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Примеры графических зависимостей, отражающих реальные процессы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Функция, описывающая прямую пропорциональную зависимость, её график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Линейная функция, её график, геометрический смысл коэффициентов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Функция, описывающая обратно пропорциональную зависимость, её график. Гипербола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Квадратичная функция, её график. Парабола. Координаты вершины параболы, ось симметрии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5.1.8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функции </w:t>
            </w: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у = √х</w:t>
            </w:r>
          </w:p>
        </w:tc>
      </w:tr>
      <w:tr w:rsidR="00185493" w:rsidRPr="00A752A7" w:rsidTr="00363BAA">
        <w:trPr>
          <w:trHeight w:val="404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5.1.9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функции у = </w:t>
            </w:r>
            <w:r w:rsidRPr="00A752A7">
              <w:rPr>
                <w:rFonts w:cs="Times New Roman"/>
                <w:color w:val="000000"/>
                <w:sz w:val="28"/>
                <w:szCs w:val="28"/>
              </w:rPr>
              <w:t>∛</w:t>
            </w:r>
            <w:r w:rsidRPr="00A752A7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5.1.10</w:t>
            </w:r>
          </w:p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График функции </w:t>
            </w: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у = |х|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Использование графиков функций для решения уравнений и систем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Координаты на прямой и плоскости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Координатная прямая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 чисел точками координатной прямой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Геометрический смысл модуля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Числовые промежутки: интервал, отрезок, луч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Декартовы координаты на плоскости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Декартовы координаты на плоскости; координаты точки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Координаты середины отрезка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Формула расстояния между двумя точками </w:t>
            </w: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плоскости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прямой, угловой коэффициент прямой, условие параллельности прямых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Уравнение окружности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Графическая интерпретация уравнений с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двумя переменными и их систем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Графическая интерпретация неравенств с двумя переменными и их систем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Геометрия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Геометрические фигуры и их свойства. Измерение геометрических величин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Начальные понятия геометрии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Угол. Прямой угол. Острые и тупые углы. Вертикальные и смежные углы. Биссектриса угла и её свойства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Прямая. Параллельность и перпендикулярность прямых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Отрезок. Свойство серединного перпендикуляра к отрезку. Перпендикуляр и наклонная к прямой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 о геометрическом месте точек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Преобразования плоскости. Движения. Симметрия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Треугольник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Высота, медиана, биссектриса, средняя линия треугольника; точки пересечения серединных перпендикуляров, биссектрис, медиан, высот или их продолжений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Равнобедренный и равносторонний треугольники. Свойства и признаки равнобедренного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Прямоугольный треугольник. Теорема Пифагора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Признаки равенства треугольников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Неравенство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 углов треугольника. Внешние углы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Зависимость между величинами сторон и углов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Теорема Фалеса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Подобие треугольников, коэффициент подобия. Признаки подобия треугольников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Синус, косинус, тангенс острого угла прямоугольного треугольника и углов от 0° до 180°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прямоугольных треугольников. Основное тригонометрическое тождество. Теорема косинусов и теорема синусов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Многоугольники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Параллелограмм, его свойства и признаки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Прямоугольник, квадрат, ромб, их свойства и признаки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Трапеция, средняя линия трапеции; равнобедренная трапеция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 углов выпуклого многоугольника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Правильные многоугольники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Окружность и круг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Центральный, вписанный угол; величина вписанного угла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Взаимное расположение прямой и окружности, двух окружностей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Касательная и секущая к окружности; равенство отрезков касательных, проведённых из одной точки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Окружность, вписанная в треугольник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Окружность, описанная около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Вписанные и описанные окружности правильного многоугольника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Измерение геометрических величин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Длина отрезка, длина ломаной, периметр многоугольника. Расстояние от точки до прямой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Длина окружности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Градусная мера угла, соответствие между величиной угла и длиной дуги окружности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 и её свойства. Площадь прямоугольника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 параллелограмма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 трапеции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 треугольника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Площадь круга, площадь сектора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7.5.9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Формулы объёма прямоугольного параллелепипеда, куба, шара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Векторы на плоскости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Вектор, длина (модуль) вектора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Равенство векторов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Операции над векторами (сумма векторов, умножение вектора на число)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Угол между векторами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Коллинеарные векторы, разложение вектора по двум неколлинеарным векторам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Координаты вектора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Скалярное произведение векторов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Статистика и теория вероятностей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8.1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Описательная статистика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Представление данных в виде таблиц, диаграмм, графиков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Средние результатов измерений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Вероятность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Частота события, вероятность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Равновозможные события и подсчёт их вероятности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Представление о геометрической вероятности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color w:val="000000"/>
                <w:sz w:val="28"/>
                <w:szCs w:val="28"/>
              </w:rPr>
              <w:t>8.3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85493" w:rsidRPr="00A752A7" w:rsidRDefault="00185493" w:rsidP="00363BAA">
            <w:pPr>
              <w:widowControl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2A7">
              <w:rPr>
                <w:rStyle w:val="a7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Комбинаторика</w:t>
            </w:r>
          </w:p>
        </w:tc>
      </w:tr>
      <w:tr w:rsidR="00185493" w:rsidRPr="00A752A7" w:rsidTr="00363BAA">
        <w:trPr>
          <w:trHeight w:val="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5493" w:rsidRPr="00A752A7" w:rsidRDefault="00185493" w:rsidP="00363BA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85493" w:rsidRPr="00A752A7" w:rsidRDefault="00185493" w:rsidP="00363BAA">
            <w:pPr>
              <w:pStyle w:val="a3"/>
              <w:shd w:val="clear" w:color="auto" w:fill="auto"/>
              <w:spacing w:before="100" w:beforeAutospacing="1" w:after="100" w:afterAutospacing="1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комбинаторных задач: перебор вариантов, комбинаторное правило умножения</w:t>
            </w:r>
          </w:p>
        </w:tc>
      </w:tr>
    </w:tbl>
    <w:p w:rsidR="005D37E0" w:rsidRDefault="005D37E0"/>
    <w:sectPr w:rsidR="005D37E0" w:rsidSect="00185493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5FC81EA"/>
    <w:lvl w:ilvl="0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MS Reference Sans Serif" w:hAnsi="MS Reference Sans Serif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93"/>
    <w:rsid w:val="00185493"/>
    <w:rsid w:val="005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BEFA"/>
  <w15:chartTrackingRefBased/>
  <w15:docId w15:val="{78ABB05A-007C-4095-91C4-0737AF5D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185493"/>
    <w:pPr>
      <w:widowControl w:val="0"/>
      <w:shd w:val="clear" w:color="auto" w:fill="FFFFFF"/>
      <w:spacing w:before="300" w:after="0" w:line="288" w:lineRule="exact"/>
      <w:ind w:hanging="360"/>
    </w:pPr>
    <w:rPr>
      <w:rFonts w:ascii="MS Reference Sans Serif" w:eastAsia="Times New Roman" w:hAnsi="MS Reference Sans Serif" w:cs="MS Reference Sans Serif"/>
      <w:sz w:val="23"/>
      <w:szCs w:val="23"/>
    </w:rPr>
  </w:style>
  <w:style w:type="character" w:customStyle="1" w:styleId="a4">
    <w:name w:val="Основной текст Знак"/>
    <w:basedOn w:val="a0"/>
    <w:uiPriority w:val="99"/>
    <w:semiHidden/>
    <w:rsid w:val="00185493"/>
    <w:rPr>
      <w:rFonts w:eastAsiaTheme="minorEastAsia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185493"/>
    <w:rPr>
      <w:rFonts w:ascii="MS Reference Sans Serif" w:hAnsi="MS Reference Sans Serif" w:cs="MS Reference Sans Serif"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185493"/>
    <w:pPr>
      <w:widowControl w:val="0"/>
      <w:shd w:val="clear" w:color="auto" w:fill="FFFFFF"/>
      <w:spacing w:after="300" w:line="293" w:lineRule="exact"/>
      <w:jc w:val="center"/>
      <w:outlineLvl w:val="0"/>
    </w:pPr>
    <w:rPr>
      <w:rFonts w:ascii="MS Reference Sans Serif" w:eastAsiaTheme="minorHAnsi" w:hAnsi="MS Reference Sans Serif" w:cs="MS Reference Sans Serif"/>
      <w:sz w:val="23"/>
      <w:szCs w:val="23"/>
      <w:lang w:eastAsia="en-US"/>
    </w:rPr>
  </w:style>
  <w:style w:type="character" w:customStyle="1" w:styleId="a5">
    <w:name w:val="Подпись к таблице_"/>
    <w:basedOn w:val="a0"/>
    <w:link w:val="12"/>
    <w:uiPriority w:val="99"/>
    <w:locked/>
    <w:rsid w:val="00185493"/>
    <w:rPr>
      <w:rFonts w:ascii="MS Reference Sans Serif" w:hAnsi="MS Reference Sans Serif" w:cs="MS Reference Sans Serif"/>
      <w:sz w:val="23"/>
      <w:szCs w:val="23"/>
      <w:shd w:val="clear" w:color="auto" w:fill="FFFFFF"/>
    </w:rPr>
  </w:style>
  <w:style w:type="paragraph" w:customStyle="1" w:styleId="12">
    <w:name w:val="Подпись к таблице1"/>
    <w:basedOn w:val="a"/>
    <w:link w:val="a5"/>
    <w:uiPriority w:val="99"/>
    <w:rsid w:val="00185493"/>
    <w:pPr>
      <w:widowControl w:val="0"/>
      <w:shd w:val="clear" w:color="auto" w:fill="FFFFFF"/>
      <w:spacing w:after="0" w:line="293" w:lineRule="exact"/>
      <w:ind w:firstLine="720"/>
      <w:jc w:val="both"/>
    </w:pPr>
    <w:rPr>
      <w:rFonts w:ascii="MS Reference Sans Serif" w:eastAsiaTheme="minorHAnsi" w:hAnsi="MS Reference Sans Serif" w:cs="MS Reference Sans Serif"/>
      <w:sz w:val="23"/>
      <w:szCs w:val="23"/>
      <w:lang w:eastAsia="en-US"/>
    </w:rPr>
  </w:style>
  <w:style w:type="character" w:customStyle="1" w:styleId="1">
    <w:name w:val="Основной текст Знак1"/>
    <w:basedOn w:val="a0"/>
    <w:link w:val="a3"/>
    <w:uiPriority w:val="99"/>
    <w:locked/>
    <w:rsid w:val="00185493"/>
    <w:rPr>
      <w:rFonts w:ascii="MS Reference Sans Serif" w:eastAsia="Times New Roman" w:hAnsi="MS Reference Sans Serif" w:cs="MS Reference Sans Serif"/>
      <w:sz w:val="23"/>
      <w:szCs w:val="23"/>
      <w:shd w:val="clear" w:color="auto" w:fill="FFFFFF"/>
      <w:lang w:eastAsia="ru-RU"/>
    </w:rPr>
  </w:style>
  <w:style w:type="character" w:customStyle="1" w:styleId="a6">
    <w:name w:val="Подпись к таблице"/>
    <w:basedOn w:val="a5"/>
    <w:uiPriority w:val="99"/>
    <w:rsid w:val="00185493"/>
    <w:rPr>
      <w:rFonts w:ascii="MS Reference Sans Serif" w:hAnsi="MS Reference Sans Serif" w:cs="MS Reference Sans Serif"/>
      <w:sz w:val="23"/>
      <w:szCs w:val="23"/>
      <w:u w:val="single"/>
      <w:shd w:val="clear" w:color="auto" w:fill="FFFFFF"/>
    </w:rPr>
  </w:style>
  <w:style w:type="character" w:customStyle="1" w:styleId="a7">
    <w:name w:val="Основной текст + Курсив"/>
    <w:aliases w:val="Интервал -1 pt"/>
    <w:basedOn w:val="1"/>
    <w:uiPriority w:val="99"/>
    <w:rsid w:val="00185493"/>
    <w:rPr>
      <w:rFonts w:ascii="MS Reference Sans Serif" w:eastAsia="Times New Roman" w:hAnsi="MS Reference Sans Serif" w:cs="MS Reference Sans Serif"/>
      <w:i/>
      <w:iCs/>
      <w:spacing w:val="-20"/>
      <w:sz w:val="23"/>
      <w:szCs w:val="2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pi.ru/" TargetMode="External"/><Relationship Id="rId5" Type="http://schemas.openxmlformats.org/officeDocument/2006/relationships/hyperlink" Target="http://fgosreestr.ru/regist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2020-04-30T09:44:00Z</dcterms:created>
  <dcterms:modified xsi:type="dcterms:W3CDTF">2020-04-30T09:45:00Z</dcterms:modified>
</cp:coreProperties>
</file>