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B4F43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5A5C71F0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Сахулинская</w:t>
      </w:r>
      <w:proofErr w:type="spellEnd"/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школа»</w:t>
      </w:r>
    </w:p>
    <w:p w14:paraId="278BF1A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C2A255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DA6AB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D1EDD" w14:textId="7485A358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D5CE16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501EF8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C10F66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7886E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DC5DBA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04948B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C36885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8D8FDC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D4A0B8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269CB8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B2B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РАБОЧАЯ ПРОГРАММА</w:t>
      </w:r>
    </w:p>
    <w:p w14:paraId="03570B93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B2B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УЧЕБНОГО КУРСА</w:t>
      </w:r>
    </w:p>
    <w:p w14:paraId="3D63B9E1" w14:textId="62F3E04C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B2B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 МАТЕМАТИКЕ (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ГЕОМЕТРИЯ</w:t>
      </w:r>
      <w:r w:rsidRPr="001B2B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)</w:t>
      </w:r>
    </w:p>
    <w:p w14:paraId="35DEBE6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B2B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для 7-го класса</w:t>
      </w:r>
    </w:p>
    <w:p w14:paraId="3D3B9B8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2CAA4FF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3289664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71E464E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Составитель: </w:t>
      </w:r>
      <w:proofErr w:type="spellStart"/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Телятникова</w:t>
      </w:r>
      <w:proofErr w:type="spellEnd"/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 </w:t>
      </w:r>
    </w:p>
    <w:p w14:paraId="0F7BFF39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математики</w:t>
      </w:r>
    </w:p>
    <w:p w14:paraId="22FADBDD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I квалификационной категории</w:t>
      </w:r>
      <w:r w:rsidRPr="001B2B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D182EF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C98AF8A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8931B1F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E8453DE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5926328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BF2EAF2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12C1197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2ABB93A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EDCB26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974BEB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Сахули</w:t>
      </w:r>
      <w:proofErr w:type="spellEnd"/>
    </w:p>
    <w:p w14:paraId="40484B6A" w14:textId="77777777" w:rsidR="001B2B0D" w:rsidRPr="001B2B0D" w:rsidRDefault="001B2B0D" w:rsidP="001B2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B0D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г.</w:t>
      </w:r>
    </w:p>
    <w:p w14:paraId="34019F62" w14:textId="77777777" w:rsidR="00FF1187" w:rsidRPr="00FF1187" w:rsidRDefault="00FF1187" w:rsidP="00FF11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4C3BF5" w14:textId="77777777" w:rsidR="00FF1187" w:rsidRPr="00FF1187" w:rsidRDefault="00FF1187" w:rsidP="00FF1187">
      <w:pPr>
        <w:spacing w:before="100" w:beforeAutospacing="1" w:after="9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30A4F92D" w14:textId="77777777" w:rsidR="00FF1187" w:rsidRPr="00FF1187" w:rsidRDefault="00FF1187" w:rsidP="00FF118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Рабочая программа по </w:t>
      </w:r>
      <w:r>
        <w:rPr>
          <w:rFonts w:ascii="Times New Roman" w:eastAsia="Calibri" w:hAnsi="Times New Roman" w:cs="Times New Roman"/>
          <w:sz w:val="24"/>
          <w:szCs w:val="24"/>
        </w:rPr>
        <w:t>геометрии</w:t>
      </w: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для 7 класса разработана на основе следующих нормативно-правовых документов:</w:t>
      </w:r>
    </w:p>
    <w:p w14:paraId="43F7FEA7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Закон «Об образовании в Российской Федерации» от 29.12. 2012 г. № 273-ФЗ (с изменениями и дополнениями).</w:t>
      </w:r>
    </w:p>
    <w:p w14:paraId="1BF11533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Приказ Министерства образования и науки РФ от 17.12. 2010 г. № 1897 « Об утверждении и введении в действие федерального государственного образовательного стандарта основного общего образования». </w:t>
      </w:r>
      <w:r w:rsidRPr="00FF118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0AC718C7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Приказ Министерства образования и науки РФ от 21.04. 2016 г. N 459 «О внесении изменений в федеральный перечень учебников, рекомендуемых  к использованию при реализации имеющих государственную  аккредитацию образовательных программ начального общего, основного общего, среднего общего образования, утвержденный приказом  Министерства образования и науки Российской Федерации от 31 марта 2014 г. №253».</w:t>
      </w:r>
    </w:p>
    <w:p w14:paraId="130E3634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Письмо  </w:t>
      </w:r>
      <w:proofErr w:type="spellStart"/>
      <w:r w:rsidRPr="00FF1187">
        <w:rPr>
          <w:rFonts w:ascii="Times New Roman" w:eastAsia="Calibri" w:hAnsi="Times New Roman" w:cs="Times New Roman"/>
          <w:sz w:val="24"/>
          <w:szCs w:val="24"/>
        </w:rPr>
        <w:t>МОиН</w:t>
      </w:r>
      <w:proofErr w:type="spellEnd"/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РФ «О рабочих программах учебных предметов» № 08-1786 от 28.10.2015 г.</w:t>
      </w:r>
    </w:p>
    <w:p w14:paraId="23422D4D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Примерная</w:t>
      </w:r>
      <w:r w:rsidRPr="00FF118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по математике (Примерные программы по учебным предметам. Основная школа. В 2-х частях, М.: «Просвещение», 2011 г.)</w:t>
      </w:r>
    </w:p>
    <w:p w14:paraId="3CD0B698" w14:textId="77777777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 по</w:t>
      </w:r>
      <w:proofErr w:type="gramEnd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геометрии </w:t>
      </w:r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для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5-9</w:t>
      </w:r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классов (авторы: </w:t>
      </w:r>
      <w:proofErr w:type="spellStart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А.Г.Мерзляк</w:t>
      </w:r>
      <w:proofErr w:type="spellEnd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В.Б.Полонский</w:t>
      </w:r>
      <w:proofErr w:type="spellEnd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>М</w:t>
      </w:r>
      <w:r w:rsidR="008F4D16">
        <w:rPr>
          <w:rFonts w:ascii="Times New Roman" w:eastAsia="Calibri" w:hAnsi="Times New Roman" w:cs="Times New Roman"/>
          <w:sz w:val="24"/>
          <w:szCs w:val="24"/>
          <w:lang w:eastAsia="ar-SA"/>
        </w:rPr>
        <w:t>.С.Якир</w:t>
      </w:r>
      <w:proofErr w:type="spellEnd"/>
      <w:r w:rsidR="008F4D16">
        <w:rPr>
          <w:rFonts w:ascii="Times New Roman" w:eastAsia="Calibri" w:hAnsi="Times New Roman" w:cs="Times New Roman"/>
          <w:sz w:val="24"/>
          <w:szCs w:val="24"/>
          <w:lang w:eastAsia="ar-SA"/>
        </w:rPr>
        <w:t>, М.,»</w:t>
      </w:r>
      <w:proofErr w:type="spellStart"/>
      <w:r w:rsidR="008F4D16">
        <w:rPr>
          <w:rFonts w:ascii="Times New Roman" w:eastAsia="Calibri" w:hAnsi="Times New Roman" w:cs="Times New Roman"/>
          <w:sz w:val="24"/>
          <w:szCs w:val="24"/>
          <w:lang w:eastAsia="ar-SA"/>
        </w:rPr>
        <w:t>Вентана</w:t>
      </w:r>
      <w:proofErr w:type="spellEnd"/>
      <w:r w:rsidR="008F4D16">
        <w:rPr>
          <w:rFonts w:ascii="Times New Roman" w:eastAsia="Calibri" w:hAnsi="Times New Roman" w:cs="Times New Roman"/>
          <w:sz w:val="24"/>
          <w:szCs w:val="24"/>
          <w:lang w:eastAsia="ar-SA"/>
        </w:rPr>
        <w:t>-Граф», 2015</w:t>
      </w:r>
      <w:r w:rsidRPr="00FF118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г.).</w:t>
      </w:r>
    </w:p>
    <w:p w14:paraId="2DF9B3F8" w14:textId="3C7C8B34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Устав МБОУ «</w:t>
      </w:r>
      <w:proofErr w:type="spellStart"/>
      <w:r w:rsidR="001B2B0D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1B2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1187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школа».</w:t>
      </w:r>
    </w:p>
    <w:p w14:paraId="5F7A0742" w14:textId="1FE38D60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Основная образовательная программа основного общего образования МБОУ «</w:t>
      </w:r>
      <w:proofErr w:type="spellStart"/>
      <w:proofErr w:type="gramStart"/>
      <w:r w:rsidR="001B2B0D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1B2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средняя</w:t>
      </w:r>
      <w:proofErr w:type="gramEnd"/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общеобразовательная школа».</w:t>
      </w:r>
    </w:p>
    <w:p w14:paraId="67756AD5" w14:textId="4E8BF57C" w:rsidR="00FF1187" w:rsidRPr="00FF1187" w:rsidRDefault="00FF1187" w:rsidP="00FF118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Положение о рабочей программе, реализующей обучение </w:t>
      </w:r>
      <w:proofErr w:type="gramStart"/>
      <w:r w:rsidRPr="00FF1187">
        <w:rPr>
          <w:rFonts w:ascii="Times New Roman" w:eastAsia="Calibri" w:hAnsi="Times New Roman" w:cs="Times New Roman"/>
          <w:sz w:val="24"/>
          <w:szCs w:val="24"/>
        </w:rPr>
        <w:t>по  ФГОС</w:t>
      </w:r>
      <w:proofErr w:type="gramEnd"/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НОО, ФГОС ООО, утвержденное в МБОУ «</w:t>
      </w:r>
      <w:proofErr w:type="spellStart"/>
      <w:r w:rsidR="001B2B0D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1B2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средняя общеобразовательная школа».  </w:t>
      </w:r>
    </w:p>
    <w:p w14:paraId="1E9050E3" w14:textId="6CF9D7F7" w:rsidR="00FF1187" w:rsidRPr="00FF1187" w:rsidRDefault="00FF1187" w:rsidP="00FF1187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6"/>
        </w:rPr>
      </w:pPr>
      <w:r w:rsidRPr="00FF1187">
        <w:rPr>
          <w:rFonts w:ascii="Times New Roman" w:eastAsia="Calibri" w:hAnsi="Times New Roman" w:cs="Times New Roman"/>
          <w:sz w:val="24"/>
          <w:szCs w:val="26"/>
        </w:rPr>
        <w:t xml:space="preserve">Данная программа   является частью содержательного раздела основной образовательной программы МБОУ </w:t>
      </w:r>
      <w:r w:rsidRPr="00FF1187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proofErr w:type="gramStart"/>
      <w:r w:rsidR="001B2B0D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1B2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средняя</w:t>
      </w:r>
      <w:proofErr w:type="gramEnd"/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общеобразовательная школа»</w:t>
      </w:r>
      <w:r w:rsidRPr="00FF1187">
        <w:rPr>
          <w:rFonts w:ascii="Times New Roman" w:eastAsia="Calibri" w:hAnsi="Times New Roman" w:cs="Times New Roman"/>
          <w:sz w:val="24"/>
          <w:szCs w:val="26"/>
        </w:rPr>
        <w:t>.   Состоит из следующих разделов:</w:t>
      </w:r>
    </w:p>
    <w:p w14:paraId="217BD056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1. Пояснительная записка</w:t>
      </w:r>
    </w:p>
    <w:p w14:paraId="25F42BBD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 xml:space="preserve">2. Содержание учебного предмета, курса   </w:t>
      </w:r>
    </w:p>
    <w:p w14:paraId="233EC9DA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3. Календарно-тематическое планирование</w:t>
      </w:r>
    </w:p>
    <w:p w14:paraId="3AD28205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1187">
        <w:rPr>
          <w:rFonts w:ascii="Times New Roman" w:eastAsia="Calibri" w:hAnsi="Times New Roman" w:cs="Times New Roman"/>
          <w:sz w:val="24"/>
          <w:szCs w:val="24"/>
        </w:rPr>
        <w:t>4. Планируемые результаты изучения учебного предмета.</w:t>
      </w:r>
    </w:p>
    <w:p w14:paraId="38D2BAC8" w14:textId="77777777" w:rsidR="00FF1187" w:rsidRPr="00F83F8A" w:rsidRDefault="00FF1187" w:rsidP="00F83F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ориентирована на использование учебника </w:t>
      </w:r>
      <w:proofErr w:type="spellStart"/>
      <w:r w:rsidRPr="00FF1187">
        <w:rPr>
          <w:rFonts w:ascii="Times New Roman" w:eastAsia="Times New Roman" w:hAnsi="Times New Roman" w:cs="Times New Roman"/>
          <w:sz w:val="24"/>
          <w:lang w:eastAsia="ar-SA"/>
        </w:rPr>
        <w:t>А.Г.Мерзляка</w:t>
      </w:r>
      <w:proofErr w:type="spellEnd"/>
      <w:r w:rsidRPr="00FF1187">
        <w:rPr>
          <w:rFonts w:ascii="Times New Roman" w:eastAsia="Times New Roman" w:hAnsi="Times New Roman" w:cs="Times New Roman"/>
          <w:sz w:val="24"/>
          <w:lang w:eastAsia="ar-SA"/>
        </w:rPr>
        <w:t xml:space="preserve">, </w:t>
      </w:r>
      <w:proofErr w:type="spellStart"/>
      <w:r w:rsidRPr="00FF1187">
        <w:rPr>
          <w:rFonts w:ascii="Times New Roman" w:eastAsia="Times New Roman" w:hAnsi="Times New Roman" w:cs="Times New Roman"/>
          <w:sz w:val="24"/>
          <w:lang w:eastAsia="ar-SA"/>
        </w:rPr>
        <w:t>В.Б.Полонского</w:t>
      </w:r>
      <w:proofErr w:type="spellEnd"/>
      <w:r w:rsidRPr="00FF1187">
        <w:rPr>
          <w:rFonts w:ascii="Times New Roman" w:eastAsia="Times New Roman" w:hAnsi="Times New Roman" w:cs="Times New Roman"/>
          <w:sz w:val="24"/>
          <w:lang w:eastAsia="ar-SA"/>
        </w:rPr>
        <w:t xml:space="preserve">, </w:t>
      </w:r>
      <w:proofErr w:type="spellStart"/>
      <w:r w:rsidRPr="00FF1187">
        <w:rPr>
          <w:rFonts w:ascii="Times New Roman" w:eastAsia="Times New Roman" w:hAnsi="Times New Roman" w:cs="Times New Roman"/>
          <w:sz w:val="24"/>
          <w:lang w:eastAsia="ar-SA"/>
        </w:rPr>
        <w:t>М.С.Якира</w:t>
      </w:r>
      <w:proofErr w:type="spellEnd"/>
      <w:r w:rsidRPr="00FF1187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 - </w:t>
      </w:r>
      <w:r w:rsidRPr="00FF1187">
        <w:rPr>
          <w:rFonts w:ascii="Times New Roman" w:eastAsia="Times New Roman" w:hAnsi="Times New Roman" w:cs="Times New Roman"/>
          <w:sz w:val="24"/>
          <w:lang w:eastAsia="ru-RU"/>
        </w:rPr>
        <w:t>Москва «</w:t>
      </w:r>
      <w:proofErr w:type="spellStart"/>
      <w:r w:rsidRPr="00FF1187">
        <w:rPr>
          <w:rFonts w:ascii="Times New Roman" w:eastAsia="Times New Roman" w:hAnsi="Times New Roman" w:cs="Times New Roman"/>
          <w:sz w:val="24"/>
          <w:lang w:eastAsia="ru-RU"/>
        </w:rPr>
        <w:t>Вентана</w:t>
      </w:r>
      <w:proofErr w:type="spellEnd"/>
      <w:r w:rsidRPr="00FF1187">
        <w:rPr>
          <w:rFonts w:ascii="Times New Roman" w:eastAsia="Times New Roman" w:hAnsi="Times New Roman" w:cs="Times New Roman"/>
          <w:sz w:val="24"/>
          <w:lang w:eastAsia="ru-RU"/>
        </w:rPr>
        <w:t xml:space="preserve"> - Граф» 2017 г.</w:t>
      </w:r>
    </w:p>
    <w:p w14:paraId="075450A5" w14:textId="77777777" w:rsidR="00FF1187" w:rsidRPr="00FF1187" w:rsidRDefault="00FF1187" w:rsidP="00F83F8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  <w:r w:rsidRPr="00FF1187">
        <w:rPr>
          <w:rFonts w:ascii="Times New Roman" w:eastAsia="Calibri" w:hAnsi="Times New Roman" w:cs="Times New Roman"/>
          <w:sz w:val="24"/>
        </w:rPr>
        <w:t>Настоящая прогр</w:t>
      </w:r>
      <w:r>
        <w:rPr>
          <w:rFonts w:ascii="Times New Roman" w:eastAsia="Calibri" w:hAnsi="Times New Roman" w:cs="Times New Roman"/>
          <w:sz w:val="24"/>
        </w:rPr>
        <w:t>амма разработана на 70 часов (2</w:t>
      </w:r>
      <w:r w:rsidRPr="00FF1187">
        <w:rPr>
          <w:rFonts w:ascii="Times New Roman" w:eastAsia="Calibri" w:hAnsi="Times New Roman" w:cs="Times New Roman"/>
          <w:sz w:val="24"/>
        </w:rPr>
        <w:t xml:space="preserve"> часа в неделю)</w:t>
      </w:r>
    </w:p>
    <w:p w14:paraId="48A67014" w14:textId="77777777" w:rsidR="00FF1187" w:rsidRPr="00FF1187" w:rsidRDefault="00FF1187" w:rsidP="00F83F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Геометрия – один из важнейших компонентов математического образования, необходимый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вклад в развитие логического мышления, в формирование понятия доказательства.</w:t>
      </w:r>
    </w:p>
    <w:p w14:paraId="34269A90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Геометрия является одним из опорных школьных предметов. Геометрические знания  и умения необходимы для изучения других школьных дисциплин (физика, география, химия, информатика и др.).</w:t>
      </w:r>
    </w:p>
    <w:p w14:paraId="48046459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основных целей изучения геометрии является развитие мышления, прежде всего формирование абстрактного мышления. В процессе изучения геометрии формируются логическое и алгоритмическое мышление, а также такие качества мышления, как сила и гибкость, конструктивность и критичность. </w:t>
      </w:r>
    </w:p>
    <w:p w14:paraId="6B8A8298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геометрии даёт возможность школьникам научиться планировать свою деятельность, критически оценивать её, принимать самостоятельные решения, отстаивать свои взгляды и убеждения.</w:t>
      </w:r>
    </w:p>
    <w:p w14:paraId="3BC1005F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изучения геометрии школьники учатся излагать свои мысли ясно и исчерпывающе, приобретают навыки чёткого выполнения математических записей, при этом использование математического языка позволяет развивать у учащихся грамотную устную и письменную речь.</w:t>
      </w:r>
    </w:p>
    <w:p w14:paraId="76381FCA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историей развития геометрии как науки формирует у учащихся представления о геометрии как части общечеловеческой культуры.</w:t>
      </w:r>
    </w:p>
    <w:p w14:paraId="62287C12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Значительное внимание в изложении теоретического материала курса уделяется его мотивации, раскрытию сути основных понятий, идей, методов. Обучение построено на базе теории развивающего обучения, что достигается особенностями изложения теоретического материала и упражнениями на сравнение, анализ, выделение главного, установление связей, классификацию, доказательство, обобщение и систематизацию. </w:t>
      </w:r>
    </w:p>
    <w:p w14:paraId="462CA9C3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Требуя от учащихся умственных и волевых усилий, концентрации внимания, активности развитого воображения, геометрия  развивает нравственные черты личности (настойчивость, целеустремлённость, творческую активность, самостоятельность ответственность, трудолюбие, дисциплину и критичность мышления) умение аргументированно отстаивать свои взгляды и убеждения, а также способность принимать самостоятельные решения.</w:t>
      </w:r>
    </w:p>
    <w:p w14:paraId="3A7974E8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Геометрия существенно расширяет кругозор учащихся, знакомя их с индукцией и дедукцией, обобщением и конкретизацией, анализом и синтезом, классификацией и систематизацией, абстрагированием, аналогией. Активное использование задач на всех этапах учебного процесса развивает творческие способности школьников.</w:t>
      </w:r>
    </w:p>
    <w:p w14:paraId="6086C4AB" w14:textId="77777777" w:rsidR="00FF1187" w:rsidRPr="00FF1187" w:rsidRDefault="00FF1187" w:rsidP="00FF11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обучении геометрии формируются умения и навыки умственного труда – планирование своей работы, поиск рациональных путей её выполнения, критическая оценка результатов. В процессе обучения геометрии школьники должны научиться излагать свои мысли ясно и исчерпывающе, лаконично и ёмко, приобрести навыки чёткого, аккуратного и грамотного выполнения математических записей.</w:t>
      </w:r>
    </w:p>
    <w:p w14:paraId="2D33AC8A" w14:textId="77777777" w:rsidR="00FF1187" w:rsidRPr="00FF1187" w:rsidRDefault="00FF1187" w:rsidP="00FF1187">
      <w:pPr>
        <w:tabs>
          <w:tab w:val="left" w:pos="303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Раскрывая внутреннюю гармонию математики, формируя понимание красоты и изящества математических рассуждений, способствуя восприятию геометрических форм, усвоению понятия симметрии, геометрия вносит значительный вклад в эстетическое воспитание учащихся. Её изучение развивает воображение школьников, существенно обогащает и развивает их пространственные представления.</w:t>
      </w:r>
      <w:r w:rsidRPr="00FF1187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 xml:space="preserve"> </w:t>
      </w:r>
    </w:p>
    <w:p w14:paraId="326EEA7F" w14:textId="77777777" w:rsidR="00FF1187" w:rsidRPr="00FF1187" w:rsidRDefault="00FF1187" w:rsidP="00FF1187">
      <w:pPr>
        <w:tabs>
          <w:tab w:val="left" w:pos="303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изучения курса геометрии в 7–9 классах: развитие у </w:t>
      </w:r>
      <w:proofErr w:type="gramStart"/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 пространственного</w:t>
      </w:r>
      <w:proofErr w:type="gramEnd"/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воображения и логического  мышления путём систематического изучения свойств геометрических фигур на плоскости и в пространстве и применения этих свойств при решении задач вычислительного и конструктивного характера. Существенная роль при этом отводится развитию геометрической интуиции.</w:t>
      </w:r>
    </w:p>
    <w:p w14:paraId="6426E519" w14:textId="77777777" w:rsidR="00FF1187" w:rsidRPr="00FF1187" w:rsidRDefault="00FF1187" w:rsidP="00FF11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курса:</w:t>
      </w:r>
    </w:p>
    <w:p w14:paraId="432FDD8D" w14:textId="77777777" w:rsidR="00FF1187" w:rsidRPr="00FF1187" w:rsidRDefault="00FF1187" w:rsidP="00FF118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овладения системой геометрических знаний и умений, необходимых для применения  в практической деятельности, изучения смежных дисциплин, продолжения образования.</w:t>
      </w:r>
    </w:p>
    <w:p w14:paraId="1E535286" w14:textId="77777777" w:rsidR="00FF1187" w:rsidRPr="00FF1187" w:rsidRDefault="00FF1187" w:rsidP="00FF118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интеллектуальному развитию, формированию качеств личности, необходимых человеку для полноценной жизни в современном обществе;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трудностей;</w:t>
      </w:r>
    </w:p>
    <w:p w14:paraId="7D91B285" w14:textId="77777777" w:rsidR="00FF1187" w:rsidRDefault="00FF1187" w:rsidP="00FF118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представлений об идеях и методах математики как универсального языка науки и техники, средства моделирования явлений и процессов;</w:t>
      </w:r>
    </w:p>
    <w:p w14:paraId="597AA255" w14:textId="77777777" w:rsidR="00FA7755" w:rsidRDefault="00FF1187" w:rsidP="00FF118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воспитания культуры личности, отношения к геометрии как к части общечеловеческой культуры, понимания значимости геометрии для научно-технического прогресса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B28732" w14:textId="77777777" w:rsidR="006B48BE" w:rsidRDefault="006B48BE" w:rsidP="006B48B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F96DB7" w14:textId="77777777" w:rsidR="00BC772C" w:rsidRPr="001F520B" w:rsidRDefault="00BC772C" w:rsidP="00BC772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2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УЧЕБНОГО ПРЕДМЕТА, КУРСА</w:t>
      </w:r>
    </w:p>
    <w:p w14:paraId="5AF2FC8A" w14:textId="77777777" w:rsidR="00BC772C" w:rsidRPr="001F520B" w:rsidRDefault="00BC772C" w:rsidP="00BC772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48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2484"/>
        <w:gridCol w:w="901"/>
        <w:gridCol w:w="1942"/>
        <w:gridCol w:w="1437"/>
        <w:gridCol w:w="2496"/>
      </w:tblGrid>
      <w:tr w:rsidR="00BC772C" w:rsidRPr="001F520B" w14:paraId="5A5BB0CC" w14:textId="77777777" w:rsidTr="00B9028F">
        <w:tc>
          <w:tcPr>
            <w:tcW w:w="385" w:type="pct"/>
          </w:tcPr>
          <w:p w14:paraId="36CF2C1A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38" w:type="pct"/>
          </w:tcPr>
          <w:p w14:paraId="44DB9F7C" w14:textId="77777777" w:rsidR="00BC772C" w:rsidRPr="001F520B" w:rsidRDefault="006B48BE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</w:t>
            </w:r>
          </w:p>
        </w:tc>
        <w:tc>
          <w:tcPr>
            <w:tcW w:w="449" w:type="pct"/>
          </w:tcPr>
          <w:p w14:paraId="3882412C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2928" w:type="pct"/>
            <w:gridSpan w:val="3"/>
          </w:tcPr>
          <w:p w14:paraId="780B08C0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 учебной деятельности</w:t>
            </w:r>
          </w:p>
        </w:tc>
      </w:tr>
      <w:tr w:rsidR="00BC772C" w:rsidRPr="001F520B" w14:paraId="56AA97D3" w14:textId="77777777" w:rsidTr="00B9028F">
        <w:tc>
          <w:tcPr>
            <w:tcW w:w="385" w:type="pct"/>
          </w:tcPr>
          <w:p w14:paraId="0A9A767A" w14:textId="77777777" w:rsidR="00BC772C" w:rsidRPr="006B48BE" w:rsidRDefault="00BC772C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8" w:type="pct"/>
          </w:tcPr>
          <w:p w14:paraId="62BFDD2B" w14:textId="77777777" w:rsidR="00BC772C" w:rsidRPr="006B48BE" w:rsidRDefault="00BC772C" w:rsidP="006B4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Глава 1. </w:t>
            </w:r>
            <w:r w:rsidR="006B48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Простейшие геометрические фигуры и их </w:t>
            </w:r>
            <w:r w:rsidR="006B48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свойства</w:t>
            </w:r>
          </w:p>
          <w:p w14:paraId="759492F5" w14:textId="77777777" w:rsidR="00BC772C" w:rsidRPr="006B48BE" w:rsidRDefault="00BC772C" w:rsidP="006B48B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</w:tcPr>
          <w:p w14:paraId="5FD6C720" w14:textId="77777777" w:rsidR="005362D2" w:rsidRDefault="005362D2" w:rsidP="005362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A1F5DC" w14:textId="77777777" w:rsidR="00BC772C" w:rsidRPr="006B48BE" w:rsidRDefault="006B48BE" w:rsidP="005362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8" w:type="pct"/>
          </w:tcPr>
          <w:p w14:paraId="5961CD97" w14:textId="77777777" w:rsidR="00BC772C" w:rsidRPr="001F520B" w:rsidRDefault="00BC772C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1818FD70" w14:textId="77777777" w:rsidR="00BC772C" w:rsidRPr="001F520B" w:rsidRDefault="00BC772C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11BF7487" w14:textId="77777777" w:rsidR="00BC772C" w:rsidRPr="001F520B" w:rsidRDefault="00BC772C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закрепления –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8E6136A" w14:textId="77777777" w:rsidR="00BC772C" w:rsidRPr="001F520B" w:rsidRDefault="00BC772C" w:rsidP="004A08E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комбинированные уроки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16" w:type="pct"/>
          </w:tcPr>
          <w:p w14:paraId="2D83C870" w14:textId="77777777" w:rsidR="006B48BE" w:rsidRPr="001F520B" w:rsidRDefault="004A08ED" w:rsidP="004A08E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Проектная работа</w:t>
            </w:r>
          </w:p>
        </w:tc>
        <w:tc>
          <w:tcPr>
            <w:tcW w:w="1244" w:type="pct"/>
          </w:tcPr>
          <w:p w14:paraId="33AD3F23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185C0260" w14:textId="77777777" w:rsidR="00BC772C" w:rsidRPr="001F520B" w:rsidRDefault="004A08ED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4</w:t>
            </w:r>
            <w:r w:rsidR="00BC772C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CD3DC7E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Задание № 1 «Проверь себя» в тестовой форме.</w:t>
            </w:r>
          </w:p>
          <w:p w14:paraId="06BE896C" w14:textId="77777777" w:rsidR="00BC772C" w:rsidRPr="001F520B" w:rsidRDefault="00BC772C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48BE" w:rsidRPr="001F520B" w14:paraId="47DC0F63" w14:textId="77777777" w:rsidTr="00B9028F">
        <w:tc>
          <w:tcPr>
            <w:tcW w:w="385" w:type="pct"/>
          </w:tcPr>
          <w:p w14:paraId="698F5E34" w14:textId="77777777" w:rsidR="006B48BE" w:rsidRPr="006B48BE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38" w:type="pct"/>
          </w:tcPr>
          <w:p w14:paraId="3C1DE7F4" w14:textId="77777777" w:rsidR="006B48BE" w:rsidRPr="006B48BE" w:rsidRDefault="006B48BE" w:rsidP="006B4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48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Глава 2. Треугольники</w:t>
            </w:r>
          </w:p>
        </w:tc>
        <w:tc>
          <w:tcPr>
            <w:tcW w:w="449" w:type="pct"/>
          </w:tcPr>
          <w:p w14:paraId="6258472B" w14:textId="77777777" w:rsidR="006B48BE" w:rsidRPr="006B48BE" w:rsidRDefault="006B48BE" w:rsidP="005362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8" w:type="pct"/>
          </w:tcPr>
          <w:p w14:paraId="6FAF1A0E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2B877855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0720286E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7BBA560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4C45486" w14:textId="77777777" w:rsidR="006B48BE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обобщения и систематизации знаний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2AEB943D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комбинированные уроки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16" w:type="pct"/>
          </w:tcPr>
          <w:p w14:paraId="2AA2AFDE" w14:textId="77777777" w:rsidR="006B48BE" w:rsidRPr="001F520B" w:rsidRDefault="004A08ED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работа</w:t>
            </w:r>
          </w:p>
        </w:tc>
        <w:tc>
          <w:tcPr>
            <w:tcW w:w="1244" w:type="pct"/>
          </w:tcPr>
          <w:p w14:paraId="3E41AAF8" w14:textId="77777777" w:rsidR="006B48BE" w:rsidRPr="001F520B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7848C555" w14:textId="77777777" w:rsidR="006B48BE" w:rsidRPr="001F520B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Математические  диктанты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AC73489" w14:textId="77777777" w:rsidR="006B48BE" w:rsidRPr="001F520B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Задание №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6737198C" w14:textId="77777777" w:rsidR="006B48BE" w:rsidRPr="001F520B" w:rsidRDefault="006B48BE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48BE" w:rsidRPr="001F520B" w14:paraId="61DB4071" w14:textId="77777777" w:rsidTr="00B9028F">
        <w:tc>
          <w:tcPr>
            <w:tcW w:w="385" w:type="pct"/>
          </w:tcPr>
          <w:p w14:paraId="604728A6" w14:textId="77777777" w:rsidR="006B48BE" w:rsidRPr="006B48BE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8" w:type="pct"/>
          </w:tcPr>
          <w:p w14:paraId="24EF406C" w14:textId="77777777" w:rsidR="006B48BE" w:rsidRPr="006B48BE" w:rsidRDefault="006B48BE" w:rsidP="006B4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48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Глава 3. Параллельные прямые. Сумма углов треугольника</w:t>
            </w:r>
          </w:p>
        </w:tc>
        <w:tc>
          <w:tcPr>
            <w:tcW w:w="449" w:type="pct"/>
          </w:tcPr>
          <w:p w14:paraId="09873A17" w14:textId="77777777" w:rsidR="005362D2" w:rsidRDefault="005362D2" w:rsidP="005362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CC4971" w14:textId="77777777" w:rsidR="006B48BE" w:rsidRPr="006B48BE" w:rsidRDefault="006B48BE" w:rsidP="005362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8" w:type="pct"/>
          </w:tcPr>
          <w:p w14:paraId="6F2A39A8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41F2D86B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1C655A6A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74A4A4E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8117C35" w14:textId="77777777" w:rsidR="006B48BE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обобщения и систематизации знаний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51D6F06B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комбинированные уроки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16" w:type="pct"/>
          </w:tcPr>
          <w:p w14:paraId="3DD219C1" w14:textId="77777777" w:rsidR="006B48BE" w:rsidRPr="001F520B" w:rsidRDefault="004A08ED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работа</w:t>
            </w:r>
          </w:p>
        </w:tc>
        <w:tc>
          <w:tcPr>
            <w:tcW w:w="1244" w:type="pct"/>
          </w:tcPr>
          <w:p w14:paraId="4032D5A2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793A7D7E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3ED3C37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Задание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4F2BE41E" w14:textId="77777777" w:rsidR="006B48BE" w:rsidRPr="001F520B" w:rsidRDefault="006B48BE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48BE" w:rsidRPr="001F520B" w14:paraId="60E948BE" w14:textId="77777777" w:rsidTr="00B9028F">
        <w:tc>
          <w:tcPr>
            <w:tcW w:w="385" w:type="pct"/>
          </w:tcPr>
          <w:p w14:paraId="33441E52" w14:textId="77777777" w:rsidR="006B48BE" w:rsidRPr="006B48BE" w:rsidRDefault="006B48BE" w:rsidP="006B48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8" w:type="pct"/>
          </w:tcPr>
          <w:p w14:paraId="574BFF83" w14:textId="77777777" w:rsidR="006B48BE" w:rsidRPr="006B48BE" w:rsidRDefault="006B48BE" w:rsidP="006B4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48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Глава 4. Окружность и круг. Геометрические  построения</w:t>
            </w:r>
          </w:p>
        </w:tc>
        <w:tc>
          <w:tcPr>
            <w:tcW w:w="449" w:type="pct"/>
            <w:vAlign w:val="center"/>
          </w:tcPr>
          <w:p w14:paraId="1996289F" w14:textId="77777777" w:rsidR="006B48BE" w:rsidRPr="006B48BE" w:rsidRDefault="006B48BE" w:rsidP="006B48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8" w:type="pct"/>
          </w:tcPr>
          <w:p w14:paraId="30A1220C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30A3E85F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1B165F54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453D2B0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5EC6741D" w14:textId="77777777" w:rsidR="006B48BE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обобщения и систематизации знаний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E6175FE" w14:textId="77777777" w:rsidR="006B48BE" w:rsidRPr="001F520B" w:rsidRDefault="006B48BE" w:rsidP="006B48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комбинированные уроки – </w:t>
            </w:r>
            <w:r w:rsidR="004A08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16" w:type="pct"/>
          </w:tcPr>
          <w:p w14:paraId="7BF87BF8" w14:textId="77777777" w:rsidR="006B48BE" w:rsidRPr="001F520B" w:rsidRDefault="004A08ED" w:rsidP="00BD63D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работа</w:t>
            </w:r>
          </w:p>
        </w:tc>
        <w:tc>
          <w:tcPr>
            <w:tcW w:w="1244" w:type="pct"/>
          </w:tcPr>
          <w:p w14:paraId="06B8CC1D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7A7B211D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1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0B258A8" w14:textId="77777777" w:rsidR="004A08ED" w:rsidRPr="001F520B" w:rsidRDefault="004A08ED" w:rsidP="004A08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Задание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35002070" w14:textId="77777777" w:rsidR="006B48BE" w:rsidRPr="001F520B" w:rsidRDefault="006B48BE" w:rsidP="00BD63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0989BFA" w14:textId="77777777" w:rsidR="00BC772C" w:rsidRDefault="00BC772C" w:rsidP="00BC772C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A4C8CC" w14:textId="77777777" w:rsidR="00BC772C" w:rsidRDefault="00BC772C" w:rsidP="00BC772C">
      <w:pPr>
        <w:tabs>
          <w:tab w:val="left" w:pos="240"/>
        </w:tabs>
        <w:spacing w:after="0" w:line="240" w:lineRule="auto"/>
        <w:ind w:right="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B80111" w14:textId="77777777" w:rsidR="00BC772C" w:rsidRPr="00BC772C" w:rsidRDefault="00BC772C" w:rsidP="00BC772C">
      <w:pPr>
        <w:tabs>
          <w:tab w:val="left" w:pos="240"/>
        </w:tabs>
        <w:spacing w:after="0" w:line="240" w:lineRule="auto"/>
        <w:ind w:right="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72C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tbl>
      <w:tblPr>
        <w:tblpPr w:leftFromText="180" w:rightFromText="180" w:vertAnchor="text" w:horzAnchor="margin" w:tblpX="75" w:tblpY="49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3159"/>
        <w:gridCol w:w="1107"/>
        <w:gridCol w:w="3472"/>
        <w:gridCol w:w="948"/>
        <w:gridCol w:w="946"/>
      </w:tblGrid>
      <w:tr w:rsidR="00BC772C" w:rsidRPr="00BC772C" w14:paraId="2ECE1243" w14:textId="77777777" w:rsidTr="001B2B0D">
        <w:tc>
          <w:tcPr>
            <w:tcW w:w="378" w:type="pct"/>
            <w:vMerge w:val="restart"/>
            <w:shd w:val="clear" w:color="auto" w:fill="auto"/>
          </w:tcPr>
          <w:p w14:paraId="7B0DC389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14:paraId="5A136138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15" w:type="pct"/>
            <w:vMerge w:val="restart"/>
            <w:shd w:val="clear" w:color="auto" w:fill="auto"/>
          </w:tcPr>
          <w:p w14:paraId="34858453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Тема урока</w:t>
            </w:r>
          </w:p>
          <w:p w14:paraId="01323BF9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31" w:type="pct"/>
            <w:vMerge w:val="restart"/>
          </w:tcPr>
          <w:p w14:paraId="7F336E6F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666" w:type="pct"/>
            <w:vMerge w:val="restart"/>
            <w:shd w:val="clear" w:color="auto" w:fill="auto"/>
          </w:tcPr>
          <w:p w14:paraId="73209441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Основные виды деятельности обучающихся</w:t>
            </w:r>
          </w:p>
        </w:tc>
        <w:tc>
          <w:tcPr>
            <w:tcW w:w="909" w:type="pct"/>
            <w:gridSpan w:val="2"/>
            <w:shd w:val="clear" w:color="auto" w:fill="auto"/>
          </w:tcPr>
          <w:p w14:paraId="43E477A0" w14:textId="77777777" w:rsidR="00BC772C" w:rsidRPr="00BC772C" w:rsidRDefault="00BC772C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Сроки  проведения</w:t>
            </w:r>
          </w:p>
        </w:tc>
      </w:tr>
      <w:tr w:rsidR="00BC772C" w:rsidRPr="00BC772C" w14:paraId="38A75949" w14:textId="77777777" w:rsidTr="001B2B0D">
        <w:trPr>
          <w:trHeight w:val="296"/>
        </w:trPr>
        <w:tc>
          <w:tcPr>
            <w:tcW w:w="378" w:type="pct"/>
            <w:vMerge/>
            <w:shd w:val="clear" w:color="auto" w:fill="auto"/>
          </w:tcPr>
          <w:p w14:paraId="329F65B7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pct"/>
            <w:vMerge/>
            <w:shd w:val="clear" w:color="auto" w:fill="auto"/>
          </w:tcPr>
          <w:p w14:paraId="280DDB00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531" w:type="pct"/>
            <w:vMerge/>
          </w:tcPr>
          <w:p w14:paraId="36974759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14:paraId="6498EB96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14:paraId="5992B38E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454" w:type="pct"/>
            <w:shd w:val="clear" w:color="auto" w:fill="auto"/>
          </w:tcPr>
          <w:p w14:paraId="6BFF3529" w14:textId="77777777" w:rsidR="00BC772C" w:rsidRPr="00BC772C" w:rsidRDefault="00BC772C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77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</w:t>
            </w:r>
          </w:p>
        </w:tc>
      </w:tr>
      <w:tr w:rsidR="00D11635" w:rsidRPr="00E710E1" w14:paraId="30EF1D57" w14:textId="77777777" w:rsidTr="001B2B0D">
        <w:tc>
          <w:tcPr>
            <w:tcW w:w="378" w:type="pct"/>
            <w:shd w:val="clear" w:color="auto" w:fill="auto"/>
          </w:tcPr>
          <w:p w14:paraId="071914DF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pct"/>
            <w:shd w:val="clear" w:color="auto" w:fill="auto"/>
          </w:tcPr>
          <w:p w14:paraId="68427032" w14:textId="77777777" w:rsidR="00D11635" w:rsidRPr="00E710E1" w:rsidRDefault="00D11635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Глава 1.  </w:t>
            </w:r>
            <w:bookmarkStart w:id="0" w:name="OLE_LINK20"/>
            <w:bookmarkStart w:id="1" w:name="OLE_LINK21"/>
            <w:r w:rsidRPr="00E710E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Простейшие геометрические фигуры и их свойства</w:t>
            </w:r>
            <w:bookmarkEnd w:id="0"/>
            <w:bookmarkEnd w:id="1"/>
          </w:p>
        </w:tc>
        <w:tc>
          <w:tcPr>
            <w:tcW w:w="531" w:type="pct"/>
          </w:tcPr>
          <w:p w14:paraId="57D72F6A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1666" w:type="pct"/>
            <w:vMerge w:val="restart"/>
            <w:shd w:val="clear" w:color="auto" w:fill="auto"/>
          </w:tcPr>
          <w:p w14:paraId="7542DC02" w14:textId="77777777" w:rsidR="00D11635" w:rsidRPr="00D11635" w:rsidRDefault="00D11635" w:rsidP="00B90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Приводить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примеры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геометрических фигур.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Описывать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точку, прямую, отрезок, луч, угол.</w:t>
            </w:r>
          </w:p>
          <w:p w14:paraId="20FF2526" w14:textId="77777777" w:rsidR="00D11635" w:rsidRPr="00D11635" w:rsidRDefault="00D11635" w:rsidP="00B9028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Формулировать </w:t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определения: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равных отрезков, середины отрезка, расстояния между двумя точками, дополнительных лучей, развёрнутого угла, равных углов, биссектрисы угла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смежных и вертикальных углов,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пересекающихся прямых, перпендикулярных прямых, перпендикуляра, наклонной, расстояния от точки до прямой;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свойства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расположения точек на прямой, измерения отрезков и углов, смежных и вертикальных углов, перпендикулярных прямых; основное свойство прямой.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Классифицировать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углы.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Доказывать: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теоремы о пересекающихся прямых, о свойствах смежных и вертикальных углов, о единственности прямой, перпендикулярной данной (случай, когда точка лежит на данной прямой).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Находить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длину отрезка, градусную меру угла, используя свойства их измерений.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Изображать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помощью чертёжных инструментов геометрические фигуры: отрезок, луч, угол, смежные и вертикальные углы, перпендикулярные прямые, отрезки и лучи.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Пояснять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что такое аксиома, определение.</w:t>
            </w:r>
          </w:p>
          <w:p w14:paraId="7740F659" w14:textId="77777777" w:rsidR="00D11635" w:rsidRPr="00D11635" w:rsidRDefault="00D11635" w:rsidP="00B9028F">
            <w:pPr>
              <w:keepNext/>
              <w:spacing w:after="0" w:line="240" w:lineRule="auto"/>
              <w:ind w:firstLine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Решать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на вычисление и доказательство, проводя необходимые доказательные рассуждения.</w:t>
            </w:r>
          </w:p>
          <w:p w14:paraId="1237A27B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bookmarkStart w:id="2" w:name="OLE_LINK108"/>
            <w:bookmarkStart w:id="3" w:name="OLE_LINK109"/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мини проектной деятельности «Геометрия вокруг нас»</w:t>
            </w:r>
            <w:bookmarkEnd w:id="2"/>
            <w:bookmarkEnd w:id="3"/>
          </w:p>
        </w:tc>
        <w:tc>
          <w:tcPr>
            <w:tcW w:w="455" w:type="pct"/>
            <w:shd w:val="clear" w:color="auto" w:fill="auto"/>
          </w:tcPr>
          <w:p w14:paraId="7B60FCC1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14:paraId="52CD8188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4CB28A6B" w14:textId="77777777" w:rsidTr="001B2B0D">
        <w:tc>
          <w:tcPr>
            <w:tcW w:w="378" w:type="pct"/>
            <w:shd w:val="clear" w:color="auto" w:fill="auto"/>
            <w:vAlign w:val="center"/>
          </w:tcPr>
          <w:p w14:paraId="604571C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632A39E7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Точки и прямые</w:t>
            </w:r>
          </w:p>
        </w:tc>
        <w:tc>
          <w:tcPr>
            <w:tcW w:w="531" w:type="pct"/>
            <w:vAlign w:val="center"/>
          </w:tcPr>
          <w:p w14:paraId="65FC3A9E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1861A83A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14:paraId="757F70F7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54" w:type="pct"/>
            <w:shd w:val="clear" w:color="auto" w:fill="auto"/>
          </w:tcPr>
          <w:p w14:paraId="351DA0E7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0A261961" w14:textId="77777777" w:rsidTr="001B2B0D">
        <w:tc>
          <w:tcPr>
            <w:tcW w:w="378" w:type="pct"/>
            <w:shd w:val="clear" w:color="auto" w:fill="auto"/>
            <w:vAlign w:val="center"/>
          </w:tcPr>
          <w:p w14:paraId="7875162A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lastRenderedPageBreak/>
              <w:t>3-5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3EE04DA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Отрезок и его длина</w:t>
            </w:r>
          </w:p>
        </w:tc>
        <w:tc>
          <w:tcPr>
            <w:tcW w:w="531" w:type="pct"/>
            <w:vAlign w:val="center"/>
          </w:tcPr>
          <w:p w14:paraId="3E0FFE5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069E6246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052CD028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3-4</w:t>
            </w:r>
          </w:p>
        </w:tc>
        <w:tc>
          <w:tcPr>
            <w:tcW w:w="454" w:type="pct"/>
            <w:shd w:val="clear" w:color="auto" w:fill="auto"/>
          </w:tcPr>
          <w:p w14:paraId="233A2EE7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3029E89B" w14:textId="77777777" w:rsidTr="001B2B0D">
        <w:tc>
          <w:tcPr>
            <w:tcW w:w="378" w:type="pct"/>
            <w:shd w:val="clear" w:color="auto" w:fill="auto"/>
            <w:vAlign w:val="center"/>
          </w:tcPr>
          <w:p w14:paraId="72A8605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6-8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408431E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Луч. Угол. Измерение углов.</w:t>
            </w:r>
          </w:p>
        </w:tc>
        <w:tc>
          <w:tcPr>
            <w:tcW w:w="531" w:type="pct"/>
            <w:vAlign w:val="center"/>
          </w:tcPr>
          <w:p w14:paraId="2A7C7950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0446C397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29CA1CF2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4-5</w:t>
            </w:r>
          </w:p>
        </w:tc>
        <w:tc>
          <w:tcPr>
            <w:tcW w:w="454" w:type="pct"/>
            <w:shd w:val="clear" w:color="auto" w:fill="auto"/>
          </w:tcPr>
          <w:p w14:paraId="49C54662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041D99E8" w14:textId="77777777" w:rsidTr="001B2B0D">
        <w:tc>
          <w:tcPr>
            <w:tcW w:w="378" w:type="pct"/>
            <w:shd w:val="clear" w:color="auto" w:fill="auto"/>
            <w:vAlign w:val="center"/>
          </w:tcPr>
          <w:p w14:paraId="52CD5554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2A4F5B3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Смежные и вертикальные углы</w:t>
            </w:r>
          </w:p>
        </w:tc>
        <w:tc>
          <w:tcPr>
            <w:tcW w:w="531" w:type="pct"/>
            <w:vAlign w:val="center"/>
          </w:tcPr>
          <w:p w14:paraId="416C50A9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735F35E3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26A34525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  <w:tc>
          <w:tcPr>
            <w:tcW w:w="454" w:type="pct"/>
            <w:shd w:val="clear" w:color="auto" w:fill="auto"/>
          </w:tcPr>
          <w:p w14:paraId="60A063B2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53CB49D8" w14:textId="77777777" w:rsidTr="001B2B0D">
        <w:tc>
          <w:tcPr>
            <w:tcW w:w="378" w:type="pct"/>
            <w:shd w:val="clear" w:color="auto" w:fill="auto"/>
            <w:vAlign w:val="center"/>
          </w:tcPr>
          <w:p w14:paraId="7EA5FE84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412218B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Перпендикулярные прямые</w:t>
            </w:r>
          </w:p>
        </w:tc>
        <w:tc>
          <w:tcPr>
            <w:tcW w:w="531" w:type="pct"/>
            <w:vAlign w:val="center"/>
          </w:tcPr>
          <w:p w14:paraId="541B33F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32A584DD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12E6EEF9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54" w:type="pct"/>
            <w:shd w:val="clear" w:color="auto" w:fill="auto"/>
          </w:tcPr>
          <w:p w14:paraId="406A9462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3512FA71" w14:textId="77777777" w:rsidTr="001B2B0D">
        <w:tc>
          <w:tcPr>
            <w:tcW w:w="378" w:type="pct"/>
            <w:shd w:val="clear" w:color="auto" w:fill="auto"/>
            <w:vAlign w:val="center"/>
          </w:tcPr>
          <w:p w14:paraId="38DCBFEE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07BBECD9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Аксиомы</w:t>
            </w:r>
          </w:p>
        </w:tc>
        <w:tc>
          <w:tcPr>
            <w:tcW w:w="531" w:type="pct"/>
            <w:vAlign w:val="center"/>
          </w:tcPr>
          <w:p w14:paraId="4F79FD1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15EE9D3E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E13171B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54" w:type="pct"/>
            <w:shd w:val="clear" w:color="auto" w:fill="auto"/>
          </w:tcPr>
          <w:p w14:paraId="3D6A60DE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7F3926CF" w14:textId="77777777" w:rsidTr="001B2B0D">
        <w:tc>
          <w:tcPr>
            <w:tcW w:w="378" w:type="pct"/>
            <w:shd w:val="clear" w:color="auto" w:fill="auto"/>
            <w:vAlign w:val="center"/>
          </w:tcPr>
          <w:p w14:paraId="341E9A11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15094FED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Повторение и систематизация учебного материала</w:t>
            </w:r>
          </w:p>
        </w:tc>
        <w:tc>
          <w:tcPr>
            <w:tcW w:w="531" w:type="pct"/>
            <w:vAlign w:val="center"/>
          </w:tcPr>
          <w:p w14:paraId="214BF11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796CEFD2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63393DC7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54" w:type="pct"/>
            <w:shd w:val="clear" w:color="auto" w:fill="auto"/>
          </w:tcPr>
          <w:p w14:paraId="2603EA1D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288BAF33" w14:textId="77777777" w:rsidTr="001B2B0D">
        <w:tc>
          <w:tcPr>
            <w:tcW w:w="378" w:type="pct"/>
            <w:shd w:val="clear" w:color="auto" w:fill="auto"/>
            <w:vAlign w:val="center"/>
          </w:tcPr>
          <w:p w14:paraId="4E92CFF4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515" w:type="pct"/>
            <w:shd w:val="clear" w:color="auto" w:fill="auto"/>
          </w:tcPr>
          <w:p w14:paraId="7140AE1C" w14:textId="77777777" w:rsidR="00D11635" w:rsidRPr="00E710E1" w:rsidRDefault="00D11635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iCs/>
                <w:lang w:eastAsia="ru-RU"/>
              </w:rPr>
              <w:t>Контрольная работа</w:t>
            </w:r>
          </w:p>
          <w:p w14:paraId="59646CA5" w14:textId="77777777" w:rsidR="00D11635" w:rsidRPr="00E710E1" w:rsidRDefault="00D11635" w:rsidP="00B90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iCs/>
                <w:lang w:eastAsia="ru-RU"/>
              </w:rPr>
              <w:t>№ 1 «Простейшие геометрические фигуры и их свойства»</w:t>
            </w:r>
          </w:p>
        </w:tc>
        <w:tc>
          <w:tcPr>
            <w:tcW w:w="531" w:type="pct"/>
            <w:vAlign w:val="center"/>
          </w:tcPr>
          <w:p w14:paraId="7CA8D52C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7406F404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49CC212F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0E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54" w:type="pct"/>
            <w:shd w:val="clear" w:color="auto" w:fill="auto"/>
          </w:tcPr>
          <w:p w14:paraId="3721D8EC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1EBA9F5C" w14:textId="77777777" w:rsidTr="001B2B0D">
        <w:tc>
          <w:tcPr>
            <w:tcW w:w="378" w:type="pct"/>
            <w:shd w:val="clear" w:color="auto" w:fill="auto"/>
          </w:tcPr>
          <w:p w14:paraId="11CD0CB9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pct"/>
            <w:shd w:val="clear" w:color="auto" w:fill="auto"/>
            <w:vAlign w:val="center"/>
          </w:tcPr>
          <w:p w14:paraId="026DDCD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E710E1">
              <w:rPr>
                <w:rFonts w:ascii="Times New Roman" w:hAnsi="Times New Roman" w:cs="Times New Roman"/>
                <w:b/>
                <w:iCs/>
              </w:rPr>
              <w:t xml:space="preserve">Глава 2. Треугольники </w:t>
            </w:r>
          </w:p>
        </w:tc>
        <w:tc>
          <w:tcPr>
            <w:tcW w:w="531" w:type="pct"/>
            <w:vAlign w:val="center"/>
          </w:tcPr>
          <w:p w14:paraId="4BBDF075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E710E1">
              <w:rPr>
                <w:rFonts w:ascii="Times New Roman" w:hAnsi="Times New Roman" w:cs="Times New Roman"/>
                <w:b/>
                <w:iCs/>
              </w:rPr>
              <w:t>18</w:t>
            </w:r>
          </w:p>
        </w:tc>
        <w:tc>
          <w:tcPr>
            <w:tcW w:w="1666" w:type="pct"/>
            <w:vMerge w:val="restart"/>
            <w:shd w:val="clear" w:color="auto" w:fill="auto"/>
          </w:tcPr>
          <w:p w14:paraId="50BE95DE" w14:textId="77777777" w:rsidR="00D11635" w:rsidRPr="00D11635" w:rsidRDefault="00D11635" w:rsidP="00B90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" w:name="OLE_LINK7"/>
            <w:bookmarkStart w:id="5" w:name="OLE_LINK8"/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Описывать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смысл понятия «равные фигуры». Приводить примеры равных фигур.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Изображать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находить на рисунках равносторонние, равнобедренные, прямоугольные, остроугольные, тупоугольные треугольники и их элементы.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Классифицировать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треугольники по сторонам и углам.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Формулировать: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определения: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t>остроугольного, тупоугольного, прямоугольного, равнобедренного, равностороннего, разностороннего треугольников; биссектрисы, высоты, медианы треугольника; равных треугольников; серединного перпендикуляра отрезка; периметра треугольника;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свойства: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равнобедренного </w:t>
            </w:r>
            <w:bookmarkEnd w:id="4"/>
            <w:bookmarkEnd w:id="5"/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треугольника, </w:t>
            </w:r>
            <w:proofErr w:type="gramStart"/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серединного  перпендикуляра</w:t>
            </w:r>
            <w:proofErr w:type="gramEnd"/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отрезка, основного свойства равенства треугольников;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признаки: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равенства треугольников, равнобедренного треугольника.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Доказывать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теоремы: о 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единственности прямой, перпендикулярной данной (случай, когда точка лежит вне данной прямой); три признака равенства треугольников; признаки равнобедренного треугольника; теоремы о свойствах серединного перпендикуляра, равнобедренного и равностороннего треугольников.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D116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Разъяснять</w:t>
            </w: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что такое теорема, описывать структуру теоремы. Объяснять, какую теорему называют обратной данной, в чём заключается метод доказательства от противного. Приводить примеры использования этого метода.</w:t>
            </w:r>
          </w:p>
          <w:p w14:paraId="3A883C91" w14:textId="77777777" w:rsidR="00D11635" w:rsidRPr="00D11635" w:rsidRDefault="00D11635" w:rsidP="00B9028F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Решать задачи на вычисление и доказательство</w:t>
            </w:r>
          </w:p>
          <w:p w14:paraId="17885521" w14:textId="77777777" w:rsidR="00D11635" w:rsidRPr="00D11635" w:rsidRDefault="00D11635" w:rsidP="00B90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6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мини проектной деятельности «Почему треугольник считают символом геометрии?», «Геометрия в строительстве, столярном деле и рукоделии».</w:t>
            </w:r>
          </w:p>
        </w:tc>
        <w:tc>
          <w:tcPr>
            <w:tcW w:w="455" w:type="pct"/>
            <w:shd w:val="clear" w:color="auto" w:fill="auto"/>
          </w:tcPr>
          <w:p w14:paraId="64368D48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14:paraId="1BD6E923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6BA152FB" w14:textId="77777777" w:rsidTr="001B2B0D">
        <w:tc>
          <w:tcPr>
            <w:tcW w:w="378" w:type="pct"/>
            <w:shd w:val="clear" w:color="auto" w:fill="auto"/>
            <w:vAlign w:val="center"/>
          </w:tcPr>
          <w:p w14:paraId="7880565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6E7E856D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Равные треугольники. Высота, медиана, биссектриса треугольника</w:t>
            </w:r>
          </w:p>
        </w:tc>
        <w:tc>
          <w:tcPr>
            <w:tcW w:w="531" w:type="pct"/>
            <w:vAlign w:val="center"/>
          </w:tcPr>
          <w:p w14:paraId="06D19DD0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329FE7BD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3B8A19D3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54" w:type="pct"/>
            <w:shd w:val="clear" w:color="auto" w:fill="auto"/>
          </w:tcPr>
          <w:p w14:paraId="3C0D772A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0103D3D3" w14:textId="77777777" w:rsidTr="001B2B0D">
        <w:tc>
          <w:tcPr>
            <w:tcW w:w="378" w:type="pct"/>
            <w:shd w:val="clear" w:color="auto" w:fill="auto"/>
            <w:vAlign w:val="center"/>
          </w:tcPr>
          <w:p w14:paraId="26F9676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490012B6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Равные треугольники. Высота, медиана, биссектриса треугольника</w:t>
            </w:r>
          </w:p>
        </w:tc>
        <w:tc>
          <w:tcPr>
            <w:tcW w:w="531" w:type="pct"/>
            <w:vAlign w:val="center"/>
          </w:tcPr>
          <w:p w14:paraId="22DAB07A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3AB1026D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33B6DBBA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54" w:type="pct"/>
            <w:shd w:val="clear" w:color="auto" w:fill="auto"/>
          </w:tcPr>
          <w:p w14:paraId="09183708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3507938F" w14:textId="77777777" w:rsidTr="001B2B0D">
        <w:tc>
          <w:tcPr>
            <w:tcW w:w="378" w:type="pct"/>
            <w:shd w:val="clear" w:color="auto" w:fill="auto"/>
            <w:vAlign w:val="center"/>
          </w:tcPr>
          <w:p w14:paraId="0AE1F5A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</w:t>
            </w:r>
            <w:r w:rsidRPr="00E710E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199AFE9D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Первый и второй признаки равенства треугольников</w:t>
            </w:r>
          </w:p>
        </w:tc>
        <w:tc>
          <w:tcPr>
            <w:tcW w:w="531" w:type="pct"/>
            <w:vAlign w:val="center"/>
          </w:tcPr>
          <w:p w14:paraId="6A268950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5</w:t>
            </w:r>
          </w:p>
        </w:tc>
        <w:tc>
          <w:tcPr>
            <w:tcW w:w="1666" w:type="pct"/>
            <w:vMerge/>
            <w:shd w:val="clear" w:color="auto" w:fill="auto"/>
          </w:tcPr>
          <w:p w14:paraId="636EB410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28FEC4D9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9-11</w:t>
            </w:r>
          </w:p>
        </w:tc>
        <w:tc>
          <w:tcPr>
            <w:tcW w:w="454" w:type="pct"/>
            <w:shd w:val="clear" w:color="auto" w:fill="auto"/>
          </w:tcPr>
          <w:p w14:paraId="50D2760C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75F53AC3" w14:textId="77777777" w:rsidTr="001B2B0D">
        <w:tc>
          <w:tcPr>
            <w:tcW w:w="378" w:type="pct"/>
            <w:shd w:val="clear" w:color="auto" w:fill="auto"/>
            <w:vAlign w:val="center"/>
          </w:tcPr>
          <w:p w14:paraId="7EB4AFAF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</w:t>
            </w:r>
            <w:r w:rsidRPr="00E710E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74C4CB80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Равнобедренный треугольник и его свойства</w:t>
            </w:r>
          </w:p>
        </w:tc>
        <w:tc>
          <w:tcPr>
            <w:tcW w:w="531" w:type="pct"/>
            <w:vAlign w:val="center"/>
          </w:tcPr>
          <w:p w14:paraId="3CBFE250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4</w:t>
            </w:r>
          </w:p>
        </w:tc>
        <w:tc>
          <w:tcPr>
            <w:tcW w:w="1666" w:type="pct"/>
            <w:vMerge/>
            <w:shd w:val="clear" w:color="auto" w:fill="auto"/>
          </w:tcPr>
          <w:p w14:paraId="2859F7CC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1E8413B2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12-13</w:t>
            </w:r>
          </w:p>
        </w:tc>
        <w:tc>
          <w:tcPr>
            <w:tcW w:w="454" w:type="pct"/>
            <w:shd w:val="clear" w:color="auto" w:fill="auto"/>
          </w:tcPr>
          <w:p w14:paraId="4BF44B2F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52349E0E" w14:textId="77777777" w:rsidTr="001B2B0D">
        <w:tc>
          <w:tcPr>
            <w:tcW w:w="378" w:type="pct"/>
            <w:shd w:val="clear" w:color="auto" w:fill="auto"/>
            <w:vAlign w:val="center"/>
          </w:tcPr>
          <w:p w14:paraId="5BDC523C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</w:t>
            </w:r>
            <w:r w:rsidRPr="00E710E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2E4BAA54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Признаки равнобедренного треугольника</w:t>
            </w:r>
          </w:p>
        </w:tc>
        <w:tc>
          <w:tcPr>
            <w:tcW w:w="531" w:type="pct"/>
            <w:vAlign w:val="center"/>
          </w:tcPr>
          <w:p w14:paraId="27D22CE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4510C82C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2FDC134E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54" w:type="pct"/>
            <w:shd w:val="clear" w:color="auto" w:fill="auto"/>
          </w:tcPr>
          <w:p w14:paraId="28DD7094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04D70B8D" w14:textId="77777777" w:rsidTr="001B2B0D">
        <w:tc>
          <w:tcPr>
            <w:tcW w:w="378" w:type="pct"/>
            <w:shd w:val="clear" w:color="auto" w:fill="auto"/>
            <w:vAlign w:val="center"/>
          </w:tcPr>
          <w:p w14:paraId="47A05315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</w:t>
            </w:r>
            <w:r w:rsidRPr="00E710E1"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6CA017DB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Третий признак равенства треугольников</w:t>
            </w:r>
          </w:p>
        </w:tc>
        <w:tc>
          <w:tcPr>
            <w:tcW w:w="531" w:type="pct"/>
            <w:vAlign w:val="center"/>
          </w:tcPr>
          <w:p w14:paraId="54C0147C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67DEB07C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65258446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454" w:type="pct"/>
            <w:shd w:val="clear" w:color="auto" w:fill="auto"/>
          </w:tcPr>
          <w:p w14:paraId="6B505B9A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702519BF" w14:textId="77777777" w:rsidTr="001B2B0D">
        <w:tc>
          <w:tcPr>
            <w:tcW w:w="378" w:type="pct"/>
            <w:shd w:val="clear" w:color="auto" w:fill="auto"/>
            <w:vAlign w:val="center"/>
          </w:tcPr>
          <w:p w14:paraId="48E2C337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3E67E827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Теоремы</w:t>
            </w:r>
          </w:p>
        </w:tc>
        <w:tc>
          <w:tcPr>
            <w:tcW w:w="531" w:type="pct"/>
            <w:vAlign w:val="center"/>
          </w:tcPr>
          <w:p w14:paraId="3341EB79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02F3497E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4A5713A8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454" w:type="pct"/>
            <w:shd w:val="clear" w:color="auto" w:fill="auto"/>
          </w:tcPr>
          <w:p w14:paraId="0999E64F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3BA07E64" w14:textId="77777777" w:rsidTr="001B2B0D">
        <w:tc>
          <w:tcPr>
            <w:tcW w:w="378" w:type="pct"/>
            <w:shd w:val="clear" w:color="auto" w:fill="auto"/>
            <w:vAlign w:val="center"/>
          </w:tcPr>
          <w:p w14:paraId="5A59A54D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</w:rPr>
            </w:pPr>
            <w:r w:rsidRPr="00E710E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3C2770FC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bookmarkStart w:id="6" w:name="OLE_LINK49"/>
            <w:bookmarkStart w:id="7" w:name="OLE_LINK50"/>
            <w:r w:rsidRPr="00E710E1">
              <w:rPr>
                <w:rFonts w:ascii="Times New Roman" w:hAnsi="Times New Roman" w:cs="Times New Roman"/>
                <w:iCs/>
                <w:color w:val="000000"/>
              </w:rPr>
              <w:t>Повторение и систематизация учебного материала</w:t>
            </w:r>
            <w:bookmarkEnd w:id="6"/>
            <w:bookmarkEnd w:id="7"/>
          </w:p>
        </w:tc>
        <w:tc>
          <w:tcPr>
            <w:tcW w:w="531" w:type="pct"/>
            <w:vAlign w:val="center"/>
          </w:tcPr>
          <w:p w14:paraId="5026509B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68EF3B13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3CBA2FE7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454" w:type="pct"/>
            <w:shd w:val="clear" w:color="auto" w:fill="auto"/>
          </w:tcPr>
          <w:p w14:paraId="4DCC8F41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635" w:rsidRPr="00E710E1" w14:paraId="61F9944D" w14:textId="77777777" w:rsidTr="001B2B0D">
        <w:tc>
          <w:tcPr>
            <w:tcW w:w="378" w:type="pct"/>
            <w:shd w:val="clear" w:color="auto" w:fill="auto"/>
          </w:tcPr>
          <w:p w14:paraId="171D8AA3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710E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15" w:type="pct"/>
            <w:shd w:val="clear" w:color="auto" w:fill="auto"/>
          </w:tcPr>
          <w:p w14:paraId="635C4D8E" w14:textId="77777777" w:rsidR="00D11635" w:rsidRPr="00E710E1" w:rsidRDefault="00D11635" w:rsidP="00B9028F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FF0000"/>
              </w:rPr>
            </w:pPr>
            <w:r w:rsidRPr="00E710E1">
              <w:rPr>
                <w:rFonts w:ascii="Times New Roman" w:hAnsi="Times New Roman" w:cs="Times New Roman"/>
                <w:iCs/>
              </w:rPr>
              <w:t>Контрольная работа № 2 «Треугольники»</w:t>
            </w:r>
          </w:p>
        </w:tc>
        <w:tc>
          <w:tcPr>
            <w:tcW w:w="531" w:type="pct"/>
          </w:tcPr>
          <w:p w14:paraId="67181F38" w14:textId="77777777" w:rsidR="00D11635" w:rsidRPr="00E710E1" w:rsidRDefault="00D11635" w:rsidP="00B9028F">
            <w:pPr>
              <w:jc w:val="center"/>
              <w:rPr>
                <w:rFonts w:ascii="Times New Roman" w:hAnsi="Times New Roman" w:cs="Times New Roman"/>
                <w:iCs/>
                <w:color w:val="FF0000"/>
              </w:rPr>
            </w:pPr>
            <w:r w:rsidRPr="00E710E1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237290FF" w14:textId="77777777" w:rsidR="00D11635" w:rsidRPr="00E710E1" w:rsidRDefault="00D11635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D313E74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454" w:type="pct"/>
            <w:shd w:val="clear" w:color="auto" w:fill="auto"/>
          </w:tcPr>
          <w:p w14:paraId="6535F4B4" w14:textId="77777777" w:rsidR="00D11635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33744069" w14:textId="77777777" w:rsidTr="001B2B0D">
        <w:tc>
          <w:tcPr>
            <w:tcW w:w="378" w:type="pct"/>
            <w:shd w:val="clear" w:color="auto" w:fill="auto"/>
          </w:tcPr>
          <w:p w14:paraId="3EBB31ED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pct"/>
            <w:shd w:val="clear" w:color="auto" w:fill="auto"/>
            <w:vAlign w:val="center"/>
          </w:tcPr>
          <w:p w14:paraId="2E7736C7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E710E1">
              <w:rPr>
                <w:rFonts w:ascii="Times New Roman" w:hAnsi="Times New Roman" w:cs="Times New Roman"/>
                <w:b/>
                <w:iCs/>
              </w:rPr>
              <w:t xml:space="preserve">Глава 3. </w:t>
            </w:r>
            <w:bookmarkStart w:id="8" w:name="OLE_LINK57"/>
            <w:bookmarkStart w:id="9" w:name="OLE_LINK58"/>
            <w:r w:rsidRPr="00E710E1">
              <w:rPr>
                <w:rFonts w:ascii="Times New Roman" w:hAnsi="Times New Roman" w:cs="Times New Roman"/>
                <w:b/>
                <w:iCs/>
              </w:rPr>
              <w:t>Параллельные прямые. Сумма углов треугольника</w:t>
            </w:r>
            <w:bookmarkEnd w:id="8"/>
            <w:bookmarkEnd w:id="9"/>
          </w:p>
        </w:tc>
        <w:tc>
          <w:tcPr>
            <w:tcW w:w="531" w:type="pct"/>
            <w:vAlign w:val="center"/>
          </w:tcPr>
          <w:p w14:paraId="2E7D366D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E710E1">
              <w:rPr>
                <w:rFonts w:ascii="Times New Roman" w:hAnsi="Times New Roman" w:cs="Times New Roman"/>
                <w:b/>
                <w:iCs/>
              </w:rPr>
              <w:t>16</w:t>
            </w:r>
          </w:p>
        </w:tc>
        <w:tc>
          <w:tcPr>
            <w:tcW w:w="1666" w:type="pct"/>
            <w:vMerge w:val="restart"/>
            <w:shd w:val="clear" w:color="auto" w:fill="auto"/>
          </w:tcPr>
          <w:p w14:paraId="149DCE0A" w14:textId="77777777" w:rsidR="00464D98" w:rsidRPr="00464D98" w:rsidRDefault="00464D98" w:rsidP="00B9028F">
            <w:pPr>
              <w:spacing w:line="240" w:lineRule="auto"/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Распознавать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чертежах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параллельные прямые.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  <w:t>Изображать с помощью линейки и угольника параллельные прямые.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</w:t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Описывать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углы, образован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ные при пересечении двух прямых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секущей.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Формулировать: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определения: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параллельных прямых, расстояния между параллельными прямыми, внешнего угла треугольника, гипотенузы и катета;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свойства: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параллельных прямых; углов, образованных при пересечении параллельных прямых секущей; суммы улов треугольника; внешнего угла треугольника; соотношений между сторонами и углами треугольника; прямоугольного треугольника; основное свойство параллельных прямых;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признаки: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параллельности прямых, равенства прямоугольных треугольников.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Доказывать: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теоремы о свойствах параллельных прямых, о сумме углов треугольника, о внешнем угле треугольника, неравенство треугольника, теоремы о сравнении сторон и углов треугольника, теоремы о свойствах прямоугольного треугольника, признаки параллельных прямых, равенства прямоугольных треугольников.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Решать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на вычисление и доказательство.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мини проектной деятельности «Геометрия</w:t>
            </w:r>
            <w:r w:rsidRPr="00464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вокруг нас»</w:t>
            </w:r>
          </w:p>
        </w:tc>
        <w:tc>
          <w:tcPr>
            <w:tcW w:w="455" w:type="pct"/>
            <w:shd w:val="clear" w:color="auto" w:fill="auto"/>
          </w:tcPr>
          <w:p w14:paraId="04F61254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14:paraId="6F29D8EF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5F78A5D2" w14:textId="77777777" w:rsidTr="001B2B0D">
        <w:tc>
          <w:tcPr>
            <w:tcW w:w="378" w:type="pct"/>
            <w:shd w:val="clear" w:color="auto" w:fill="auto"/>
            <w:vAlign w:val="center"/>
          </w:tcPr>
          <w:p w14:paraId="0DD7D21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2BA37CF2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Параллельные прямые</w:t>
            </w:r>
          </w:p>
        </w:tc>
        <w:tc>
          <w:tcPr>
            <w:tcW w:w="531" w:type="pct"/>
            <w:vAlign w:val="center"/>
          </w:tcPr>
          <w:p w14:paraId="39FD196B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3DC4FEFB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4976A63F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454" w:type="pct"/>
            <w:shd w:val="clear" w:color="auto" w:fill="auto"/>
          </w:tcPr>
          <w:p w14:paraId="67D4882A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32136015" w14:textId="77777777" w:rsidTr="001B2B0D">
        <w:tc>
          <w:tcPr>
            <w:tcW w:w="378" w:type="pct"/>
            <w:shd w:val="clear" w:color="auto" w:fill="auto"/>
            <w:vAlign w:val="center"/>
          </w:tcPr>
          <w:p w14:paraId="327E5F14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</w:t>
            </w:r>
            <w:r w:rsidRPr="00823E89">
              <w:rPr>
                <w:rFonts w:ascii="Times New Roman" w:hAnsi="Times New Roman" w:cs="Times New Roman"/>
              </w:rPr>
              <w:t xml:space="preserve"> 36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35124A6C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Признаки параллельности прямых</w:t>
            </w:r>
          </w:p>
        </w:tc>
        <w:tc>
          <w:tcPr>
            <w:tcW w:w="531" w:type="pct"/>
            <w:vAlign w:val="center"/>
          </w:tcPr>
          <w:p w14:paraId="19BDE801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257A2EE1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5B653046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454" w:type="pct"/>
            <w:shd w:val="clear" w:color="auto" w:fill="auto"/>
          </w:tcPr>
          <w:p w14:paraId="53F9D2A8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176B9FF6" w14:textId="77777777" w:rsidTr="001B2B0D">
        <w:tc>
          <w:tcPr>
            <w:tcW w:w="378" w:type="pct"/>
            <w:shd w:val="clear" w:color="auto" w:fill="auto"/>
            <w:vAlign w:val="center"/>
          </w:tcPr>
          <w:p w14:paraId="2C59D26F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37-</w:t>
            </w:r>
            <w:r w:rsidRPr="00823E8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0CEAA6C6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proofErr w:type="gramStart"/>
            <w:r w:rsidRPr="00E710E1">
              <w:rPr>
                <w:rFonts w:ascii="Times New Roman" w:hAnsi="Times New Roman" w:cs="Times New Roman"/>
                <w:iCs/>
                <w:color w:val="000000"/>
              </w:rPr>
              <w:t>Свойства  параллельных</w:t>
            </w:r>
            <w:proofErr w:type="gramEnd"/>
            <w:r w:rsidRPr="00E710E1">
              <w:rPr>
                <w:rFonts w:ascii="Times New Roman" w:hAnsi="Times New Roman" w:cs="Times New Roman"/>
                <w:iCs/>
                <w:color w:val="000000"/>
              </w:rPr>
              <w:t xml:space="preserve"> прямых</w:t>
            </w:r>
          </w:p>
        </w:tc>
        <w:tc>
          <w:tcPr>
            <w:tcW w:w="531" w:type="pct"/>
            <w:vAlign w:val="center"/>
          </w:tcPr>
          <w:p w14:paraId="210CA11F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7C8DD5A9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684AA576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19-20</w:t>
            </w:r>
          </w:p>
        </w:tc>
        <w:tc>
          <w:tcPr>
            <w:tcW w:w="454" w:type="pct"/>
            <w:shd w:val="clear" w:color="auto" w:fill="auto"/>
          </w:tcPr>
          <w:p w14:paraId="12BA7D75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0916C906" w14:textId="77777777" w:rsidTr="001B2B0D">
        <w:tc>
          <w:tcPr>
            <w:tcW w:w="378" w:type="pct"/>
            <w:shd w:val="clear" w:color="auto" w:fill="auto"/>
            <w:vAlign w:val="center"/>
          </w:tcPr>
          <w:p w14:paraId="16E46B86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40-</w:t>
            </w:r>
            <w:r w:rsidRPr="00823E8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53FDAE46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Сумма углов треугольника</w:t>
            </w:r>
          </w:p>
        </w:tc>
        <w:tc>
          <w:tcPr>
            <w:tcW w:w="531" w:type="pct"/>
            <w:vAlign w:val="center"/>
          </w:tcPr>
          <w:p w14:paraId="46138EEB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4</w:t>
            </w:r>
          </w:p>
        </w:tc>
        <w:tc>
          <w:tcPr>
            <w:tcW w:w="1666" w:type="pct"/>
            <w:vMerge/>
            <w:shd w:val="clear" w:color="auto" w:fill="auto"/>
          </w:tcPr>
          <w:p w14:paraId="775E9EE4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040282A6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20-22</w:t>
            </w:r>
          </w:p>
        </w:tc>
        <w:tc>
          <w:tcPr>
            <w:tcW w:w="454" w:type="pct"/>
            <w:shd w:val="clear" w:color="auto" w:fill="auto"/>
          </w:tcPr>
          <w:p w14:paraId="6F5ACA7B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1C80F06A" w14:textId="77777777" w:rsidTr="001B2B0D">
        <w:tc>
          <w:tcPr>
            <w:tcW w:w="378" w:type="pct"/>
            <w:shd w:val="clear" w:color="auto" w:fill="auto"/>
            <w:vAlign w:val="center"/>
          </w:tcPr>
          <w:p w14:paraId="4A2A93DE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44-</w:t>
            </w:r>
            <w:r w:rsidRPr="00823E89">
              <w:rPr>
                <w:rFonts w:ascii="Times New Roman" w:hAnsi="Times New Roman" w:cs="Times New Roman"/>
              </w:rPr>
              <w:t xml:space="preserve"> 45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5E777753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Прямоугольный треугольник</w:t>
            </w:r>
          </w:p>
        </w:tc>
        <w:tc>
          <w:tcPr>
            <w:tcW w:w="531" w:type="pct"/>
            <w:vAlign w:val="center"/>
          </w:tcPr>
          <w:p w14:paraId="2829968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5E8077AE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017C48B9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22-23</w:t>
            </w:r>
          </w:p>
        </w:tc>
        <w:tc>
          <w:tcPr>
            <w:tcW w:w="454" w:type="pct"/>
            <w:shd w:val="clear" w:color="auto" w:fill="auto"/>
          </w:tcPr>
          <w:p w14:paraId="17FE9403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6477E9E9" w14:textId="77777777" w:rsidTr="001B2B0D">
        <w:tc>
          <w:tcPr>
            <w:tcW w:w="378" w:type="pct"/>
            <w:shd w:val="clear" w:color="auto" w:fill="auto"/>
            <w:vAlign w:val="center"/>
          </w:tcPr>
          <w:p w14:paraId="1993CFC4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46-</w:t>
            </w:r>
            <w:r w:rsidRPr="00823E89">
              <w:rPr>
                <w:rFonts w:ascii="Times New Roman" w:hAnsi="Times New Roman" w:cs="Times New Roman"/>
              </w:rPr>
              <w:t xml:space="preserve"> 47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56964557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E710E1">
              <w:rPr>
                <w:rFonts w:ascii="Times New Roman" w:hAnsi="Times New Roman" w:cs="Times New Roman"/>
                <w:iCs/>
                <w:color w:val="000000"/>
              </w:rPr>
              <w:t>Свойства прямоугольного треугольника</w:t>
            </w:r>
          </w:p>
        </w:tc>
        <w:tc>
          <w:tcPr>
            <w:tcW w:w="531" w:type="pct"/>
            <w:vAlign w:val="center"/>
          </w:tcPr>
          <w:p w14:paraId="5DEF067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666" w:type="pct"/>
            <w:vMerge/>
            <w:shd w:val="clear" w:color="auto" w:fill="auto"/>
          </w:tcPr>
          <w:p w14:paraId="35D7DBF2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351DAF27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23-24</w:t>
            </w:r>
          </w:p>
        </w:tc>
        <w:tc>
          <w:tcPr>
            <w:tcW w:w="454" w:type="pct"/>
            <w:shd w:val="clear" w:color="auto" w:fill="auto"/>
          </w:tcPr>
          <w:p w14:paraId="4ED535A5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2DB2D621" w14:textId="77777777" w:rsidTr="001B2B0D">
        <w:tc>
          <w:tcPr>
            <w:tcW w:w="378" w:type="pct"/>
            <w:shd w:val="clear" w:color="auto" w:fill="auto"/>
            <w:vAlign w:val="center"/>
          </w:tcPr>
          <w:p w14:paraId="675569DB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52CAEB12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bookmarkStart w:id="10" w:name="OLE_LINK69"/>
            <w:r w:rsidRPr="00E710E1">
              <w:rPr>
                <w:rFonts w:ascii="Times New Roman" w:hAnsi="Times New Roman" w:cs="Times New Roman"/>
                <w:iCs/>
                <w:color w:val="000000"/>
              </w:rPr>
              <w:t>Повторение и систематизация учебного материала</w:t>
            </w:r>
            <w:bookmarkEnd w:id="10"/>
          </w:p>
        </w:tc>
        <w:tc>
          <w:tcPr>
            <w:tcW w:w="531" w:type="pct"/>
            <w:vAlign w:val="center"/>
          </w:tcPr>
          <w:p w14:paraId="4DA8FCB0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66F2BC09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092485C8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454" w:type="pct"/>
            <w:shd w:val="clear" w:color="auto" w:fill="auto"/>
          </w:tcPr>
          <w:p w14:paraId="592CFB55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4F071BA9" w14:textId="77777777" w:rsidTr="001B2B0D">
        <w:tc>
          <w:tcPr>
            <w:tcW w:w="378" w:type="pct"/>
            <w:shd w:val="clear" w:color="auto" w:fill="auto"/>
          </w:tcPr>
          <w:p w14:paraId="40CD7932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23E8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515" w:type="pct"/>
            <w:shd w:val="clear" w:color="auto" w:fill="auto"/>
          </w:tcPr>
          <w:p w14:paraId="25AF3866" w14:textId="77777777" w:rsidR="00464D98" w:rsidRPr="00E710E1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FF0000"/>
              </w:rPr>
            </w:pPr>
            <w:r w:rsidRPr="00E710E1">
              <w:rPr>
                <w:rFonts w:ascii="Times New Roman" w:hAnsi="Times New Roman" w:cs="Times New Roman"/>
                <w:iCs/>
              </w:rPr>
              <w:t>Контрольная работа № 3 «Параллельные прямые. Сумма углов треугольника»</w:t>
            </w:r>
          </w:p>
        </w:tc>
        <w:tc>
          <w:tcPr>
            <w:tcW w:w="531" w:type="pct"/>
          </w:tcPr>
          <w:p w14:paraId="4E137499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FF0000"/>
              </w:rPr>
            </w:pPr>
            <w:r w:rsidRPr="00823E89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5B6CFFBA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F9B5CDB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454" w:type="pct"/>
            <w:shd w:val="clear" w:color="auto" w:fill="auto"/>
          </w:tcPr>
          <w:p w14:paraId="0646390B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0DD071D7" w14:textId="77777777" w:rsidTr="001B2B0D">
        <w:tc>
          <w:tcPr>
            <w:tcW w:w="378" w:type="pct"/>
            <w:shd w:val="clear" w:color="auto" w:fill="auto"/>
          </w:tcPr>
          <w:p w14:paraId="5EBCF2DE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pct"/>
            <w:shd w:val="clear" w:color="auto" w:fill="auto"/>
            <w:vAlign w:val="center"/>
          </w:tcPr>
          <w:p w14:paraId="11BE0BA3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23E89">
              <w:rPr>
                <w:rFonts w:ascii="Times New Roman" w:hAnsi="Times New Roman" w:cs="Times New Roman"/>
                <w:b/>
                <w:iCs/>
              </w:rPr>
              <w:t xml:space="preserve">Глава 4. </w:t>
            </w:r>
            <w:bookmarkStart w:id="11" w:name="OLE_LINK76"/>
            <w:bookmarkStart w:id="12" w:name="OLE_LINK77"/>
            <w:r w:rsidRPr="00823E89">
              <w:rPr>
                <w:rFonts w:ascii="Times New Roman" w:hAnsi="Times New Roman" w:cs="Times New Roman"/>
                <w:b/>
                <w:iCs/>
              </w:rPr>
              <w:t>Окружность и круг.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823E89">
              <w:rPr>
                <w:rFonts w:ascii="Times New Roman" w:hAnsi="Times New Roman" w:cs="Times New Roman"/>
                <w:b/>
                <w:iCs/>
              </w:rPr>
              <w:t>Геометрические  построения</w:t>
            </w:r>
            <w:bookmarkEnd w:id="11"/>
            <w:bookmarkEnd w:id="12"/>
          </w:p>
        </w:tc>
        <w:tc>
          <w:tcPr>
            <w:tcW w:w="531" w:type="pct"/>
            <w:vAlign w:val="center"/>
          </w:tcPr>
          <w:p w14:paraId="42D12FA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23E89">
              <w:rPr>
                <w:rFonts w:ascii="Times New Roman" w:hAnsi="Times New Roman" w:cs="Times New Roman"/>
                <w:b/>
                <w:iCs/>
              </w:rPr>
              <w:t>16</w:t>
            </w:r>
          </w:p>
        </w:tc>
        <w:tc>
          <w:tcPr>
            <w:tcW w:w="1666" w:type="pct"/>
            <w:vMerge w:val="restart"/>
            <w:shd w:val="clear" w:color="auto" w:fill="auto"/>
          </w:tcPr>
          <w:p w14:paraId="6E1DDF6C" w14:textId="77777777" w:rsidR="00464D98" w:rsidRPr="00464D98" w:rsidRDefault="00464D98" w:rsidP="00B90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Пояснять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что такое задача на построение; геометрическое место точек (ГМТ). Приводить примеры ГМТ.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Изображать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рисунках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окружность и её элементы; касательную к окружности; окружность, вписанную в треугольник, и окружность, описанную около него. Описывать взаимное расположение окружности и прямой. 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Формулировать:</w:t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cr/>
              <w:t>определения: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окружности, круга, их элементов; касательной к окружности; окружности, описанной около треугольника, и окружности, вписанной в треугольник;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свойства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серединного перпендикуляра как ГМТ; биссектрисы угла как ГМТ; касательной к окружности; диаметра и хорды; точки пересечения серединных перпендикуляров сторон треугольника; точки пересечения биссектрис углов треугольника;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признаки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касательной.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Доказывать: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теоремы о серединном перпендикуляре и биссектрисе угла как ГМТ;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 свойствах касательной; об окружности, вписанной в треугольник, описанной около треугольника; признаки касательной.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Решать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основные задачи на построение: построение угла, равного данному; построение серединного перпендикуляра данного отрезка; построение прямой, проходящей через данную точку и перпендикулярной данной прямой; построение биссектрисы данного угла; построение треугольника по двум сторонам и углу между ними; по стороне и двум прилежащим к ней углам.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  <w:t>Решать задачи на построение методом ГМТ.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cr/>
            </w: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Строить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треугольник по трём сторонам.</w:t>
            </w:r>
          </w:p>
          <w:p w14:paraId="0B113690" w14:textId="77777777" w:rsidR="00464D98" w:rsidRPr="00464D98" w:rsidRDefault="00464D98" w:rsidP="00B9028F">
            <w:pPr>
              <w:keepNext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4D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Решать</w:t>
            </w: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на вычисление, доказательство и построение</w:t>
            </w:r>
          </w:p>
          <w:p w14:paraId="2E66DD66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64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мини проектной деятельности «Геометрические построения и измерения на местности»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B48568A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14:paraId="612CC6B8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406F5800" w14:textId="77777777" w:rsidTr="001B2B0D">
        <w:tc>
          <w:tcPr>
            <w:tcW w:w="378" w:type="pct"/>
            <w:shd w:val="clear" w:color="auto" w:fill="auto"/>
            <w:vAlign w:val="center"/>
          </w:tcPr>
          <w:p w14:paraId="10ABF54A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2FEDC37E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 xml:space="preserve">Геометрическое место точек. </w:t>
            </w:r>
            <w:r w:rsidRPr="00823E89">
              <w:rPr>
                <w:rFonts w:ascii="Times New Roman" w:hAnsi="Times New Roman" w:cs="Times New Roman"/>
                <w:iCs/>
                <w:color w:val="000000"/>
              </w:rPr>
              <w:lastRenderedPageBreak/>
              <w:t>Окружность и круг</w:t>
            </w:r>
          </w:p>
        </w:tc>
        <w:tc>
          <w:tcPr>
            <w:tcW w:w="531" w:type="pct"/>
            <w:vAlign w:val="center"/>
          </w:tcPr>
          <w:p w14:paraId="4F7187AC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lastRenderedPageBreak/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516EB596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1F392F1C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454" w:type="pct"/>
            <w:shd w:val="clear" w:color="auto" w:fill="auto"/>
          </w:tcPr>
          <w:p w14:paraId="6FD1030F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300B8EA8" w14:textId="77777777" w:rsidTr="001B2B0D">
        <w:tc>
          <w:tcPr>
            <w:tcW w:w="378" w:type="pct"/>
            <w:shd w:val="clear" w:color="auto" w:fill="auto"/>
            <w:vAlign w:val="center"/>
          </w:tcPr>
          <w:p w14:paraId="0A8FD41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4AC832E6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Геометрическое место точек. Окружность и круг</w:t>
            </w:r>
          </w:p>
        </w:tc>
        <w:tc>
          <w:tcPr>
            <w:tcW w:w="531" w:type="pct"/>
            <w:vAlign w:val="center"/>
          </w:tcPr>
          <w:p w14:paraId="7D557266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5212B2E2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32655D72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454" w:type="pct"/>
            <w:shd w:val="clear" w:color="auto" w:fill="auto"/>
          </w:tcPr>
          <w:p w14:paraId="75BEB3FB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627212FB" w14:textId="77777777" w:rsidTr="001B2B0D">
        <w:tc>
          <w:tcPr>
            <w:tcW w:w="378" w:type="pct"/>
            <w:shd w:val="clear" w:color="auto" w:fill="auto"/>
            <w:vAlign w:val="center"/>
          </w:tcPr>
          <w:p w14:paraId="466CA13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52–54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5071A12F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Некоторые свойства окружности. Касательная к окружности</w:t>
            </w:r>
          </w:p>
        </w:tc>
        <w:tc>
          <w:tcPr>
            <w:tcW w:w="531" w:type="pct"/>
            <w:vAlign w:val="center"/>
          </w:tcPr>
          <w:p w14:paraId="324158A0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0FF1AFB8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45EEE528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26-27</w:t>
            </w:r>
          </w:p>
        </w:tc>
        <w:tc>
          <w:tcPr>
            <w:tcW w:w="454" w:type="pct"/>
            <w:shd w:val="clear" w:color="auto" w:fill="auto"/>
          </w:tcPr>
          <w:p w14:paraId="78DA1C06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5AD66543" w14:textId="77777777" w:rsidTr="001B2B0D">
        <w:tc>
          <w:tcPr>
            <w:tcW w:w="378" w:type="pct"/>
            <w:shd w:val="clear" w:color="auto" w:fill="auto"/>
            <w:vAlign w:val="center"/>
          </w:tcPr>
          <w:p w14:paraId="4D4F0A50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55–57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6C4B84D0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Описанная и вписанная окружности треугольника</w:t>
            </w:r>
          </w:p>
        </w:tc>
        <w:tc>
          <w:tcPr>
            <w:tcW w:w="531" w:type="pct"/>
            <w:vAlign w:val="center"/>
          </w:tcPr>
          <w:p w14:paraId="28331307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4A6DC9EF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0E8C038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28-29</w:t>
            </w:r>
          </w:p>
        </w:tc>
        <w:tc>
          <w:tcPr>
            <w:tcW w:w="454" w:type="pct"/>
            <w:shd w:val="clear" w:color="auto" w:fill="auto"/>
          </w:tcPr>
          <w:p w14:paraId="2C2321DA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64471430" w14:textId="77777777" w:rsidTr="001B2B0D">
        <w:tc>
          <w:tcPr>
            <w:tcW w:w="378" w:type="pct"/>
            <w:shd w:val="clear" w:color="auto" w:fill="auto"/>
            <w:vAlign w:val="center"/>
          </w:tcPr>
          <w:p w14:paraId="6DF7969A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58–60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4E5974ED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Задачи на построение</w:t>
            </w:r>
          </w:p>
        </w:tc>
        <w:tc>
          <w:tcPr>
            <w:tcW w:w="531" w:type="pct"/>
            <w:vAlign w:val="center"/>
          </w:tcPr>
          <w:p w14:paraId="58E77FFD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4425E939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D710127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29-30</w:t>
            </w:r>
          </w:p>
        </w:tc>
        <w:tc>
          <w:tcPr>
            <w:tcW w:w="454" w:type="pct"/>
            <w:shd w:val="clear" w:color="auto" w:fill="auto"/>
          </w:tcPr>
          <w:p w14:paraId="73462003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2B09CE55" w14:textId="77777777" w:rsidTr="001B2B0D">
        <w:tc>
          <w:tcPr>
            <w:tcW w:w="378" w:type="pct"/>
            <w:shd w:val="clear" w:color="auto" w:fill="auto"/>
            <w:vAlign w:val="center"/>
          </w:tcPr>
          <w:p w14:paraId="15DE7472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61–63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1225E853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Метод геометрических мест точек в задачах на построение</w:t>
            </w:r>
          </w:p>
        </w:tc>
        <w:tc>
          <w:tcPr>
            <w:tcW w:w="531" w:type="pct"/>
            <w:vAlign w:val="center"/>
          </w:tcPr>
          <w:p w14:paraId="534E6063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666" w:type="pct"/>
            <w:vMerge/>
            <w:shd w:val="clear" w:color="auto" w:fill="auto"/>
          </w:tcPr>
          <w:p w14:paraId="00D4A490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8B9DFAE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31-32</w:t>
            </w:r>
          </w:p>
        </w:tc>
        <w:tc>
          <w:tcPr>
            <w:tcW w:w="454" w:type="pct"/>
            <w:shd w:val="clear" w:color="auto" w:fill="auto"/>
          </w:tcPr>
          <w:p w14:paraId="0DC71F56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1CE68F15" w14:textId="77777777" w:rsidTr="001B2B0D">
        <w:tc>
          <w:tcPr>
            <w:tcW w:w="378" w:type="pct"/>
            <w:shd w:val="clear" w:color="auto" w:fill="auto"/>
            <w:vAlign w:val="center"/>
          </w:tcPr>
          <w:p w14:paraId="323D4D2D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</w:rPr>
            </w:pPr>
            <w:r w:rsidRPr="00823E8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15" w:type="pct"/>
            <w:shd w:val="clear" w:color="auto" w:fill="auto"/>
            <w:vAlign w:val="center"/>
          </w:tcPr>
          <w:p w14:paraId="74C676F5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Повторение и систематизация учебного материала</w:t>
            </w:r>
          </w:p>
        </w:tc>
        <w:tc>
          <w:tcPr>
            <w:tcW w:w="531" w:type="pct"/>
            <w:vAlign w:val="center"/>
          </w:tcPr>
          <w:p w14:paraId="7CCE9D5F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1D7835D5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27B5EAA5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454" w:type="pct"/>
            <w:shd w:val="clear" w:color="auto" w:fill="auto"/>
          </w:tcPr>
          <w:p w14:paraId="08F7939C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4D98" w:rsidRPr="00E710E1" w14:paraId="0022AF26" w14:textId="77777777" w:rsidTr="001B2B0D">
        <w:tc>
          <w:tcPr>
            <w:tcW w:w="378" w:type="pct"/>
            <w:shd w:val="clear" w:color="auto" w:fill="auto"/>
          </w:tcPr>
          <w:p w14:paraId="540BD013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23E8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15" w:type="pct"/>
            <w:shd w:val="clear" w:color="auto" w:fill="auto"/>
          </w:tcPr>
          <w:p w14:paraId="643A52A0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iCs/>
              </w:rPr>
              <w:t>Контрольная работа № 4 «Окружность и круг. Геометрические  построения»</w:t>
            </w:r>
          </w:p>
        </w:tc>
        <w:tc>
          <w:tcPr>
            <w:tcW w:w="531" w:type="pct"/>
          </w:tcPr>
          <w:p w14:paraId="2C80A948" w14:textId="77777777" w:rsidR="00464D98" w:rsidRPr="00823E89" w:rsidRDefault="00464D98" w:rsidP="00B9028F">
            <w:pPr>
              <w:jc w:val="center"/>
              <w:rPr>
                <w:rFonts w:ascii="Times New Roman" w:hAnsi="Times New Roman" w:cs="Times New Roman"/>
                <w:iCs/>
                <w:color w:val="FF0000"/>
              </w:rPr>
            </w:pPr>
            <w:r w:rsidRPr="00823E89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1666" w:type="pct"/>
            <w:vMerge/>
            <w:shd w:val="clear" w:color="auto" w:fill="auto"/>
          </w:tcPr>
          <w:p w14:paraId="5EEAEADF" w14:textId="77777777" w:rsidR="00464D98" w:rsidRPr="00E710E1" w:rsidRDefault="00464D98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7541644B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54" w:type="pct"/>
            <w:shd w:val="clear" w:color="auto" w:fill="auto"/>
          </w:tcPr>
          <w:p w14:paraId="68B1980A" w14:textId="77777777" w:rsidR="00464D98" w:rsidRPr="00E710E1" w:rsidRDefault="00464D98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3E89" w:rsidRPr="00E710E1" w14:paraId="3A0B77BA" w14:textId="77777777" w:rsidTr="001B2B0D">
        <w:tc>
          <w:tcPr>
            <w:tcW w:w="378" w:type="pct"/>
            <w:shd w:val="clear" w:color="auto" w:fill="auto"/>
            <w:vAlign w:val="center"/>
          </w:tcPr>
          <w:p w14:paraId="4DA5ED6A" w14:textId="77777777" w:rsidR="00823E89" w:rsidRPr="00823E89" w:rsidRDefault="00823E89" w:rsidP="00B902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5" w:type="pct"/>
            <w:shd w:val="clear" w:color="auto" w:fill="auto"/>
            <w:vAlign w:val="center"/>
          </w:tcPr>
          <w:p w14:paraId="7191E694" w14:textId="77777777" w:rsidR="00823E89" w:rsidRPr="00823E89" w:rsidRDefault="00823E89" w:rsidP="00B9028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823E89">
              <w:rPr>
                <w:rFonts w:ascii="Times New Roman" w:hAnsi="Times New Roman" w:cs="Times New Roman"/>
                <w:b/>
                <w:iCs/>
                <w:color w:val="000000"/>
              </w:rPr>
              <w:t>Повторение и систематизация учебного материала</w:t>
            </w:r>
          </w:p>
        </w:tc>
        <w:tc>
          <w:tcPr>
            <w:tcW w:w="531" w:type="pct"/>
          </w:tcPr>
          <w:p w14:paraId="0547B9A6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66" w:type="pct"/>
            <w:shd w:val="clear" w:color="auto" w:fill="auto"/>
          </w:tcPr>
          <w:p w14:paraId="2BA9CEC7" w14:textId="77777777" w:rsidR="00823E89" w:rsidRPr="00E710E1" w:rsidRDefault="00823E89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14:paraId="2C6E67FC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14:paraId="2297F129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3E89" w:rsidRPr="00E710E1" w14:paraId="5DA84D5C" w14:textId="77777777" w:rsidTr="001B2B0D">
        <w:tc>
          <w:tcPr>
            <w:tcW w:w="378" w:type="pct"/>
            <w:shd w:val="clear" w:color="auto" w:fill="auto"/>
            <w:vAlign w:val="center"/>
          </w:tcPr>
          <w:p w14:paraId="64FCFF7F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66-6</w:t>
            </w:r>
            <w:r w:rsidR="00D1163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5" w:type="pct"/>
            <w:shd w:val="clear" w:color="auto" w:fill="auto"/>
          </w:tcPr>
          <w:p w14:paraId="58E29EAD" w14:textId="77777777" w:rsidR="00823E89" w:rsidRPr="00823E89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23E89">
              <w:rPr>
                <w:rFonts w:ascii="Times New Roman" w:hAnsi="Times New Roman" w:cs="Times New Roman"/>
                <w:iCs/>
                <w:color w:val="000000"/>
              </w:rPr>
              <w:t>Повторение и систематизация учебного материала</w:t>
            </w:r>
          </w:p>
        </w:tc>
        <w:tc>
          <w:tcPr>
            <w:tcW w:w="531" w:type="pct"/>
            <w:vAlign w:val="center"/>
          </w:tcPr>
          <w:p w14:paraId="08EE3023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66" w:type="pct"/>
            <w:shd w:val="clear" w:color="auto" w:fill="auto"/>
          </w:tcPr>
          <w:p w14:paraId="34B967A9" w14:textId="77777777" w:rsidR="00823E89" w:rsidRPr="00E710E1" w:rsidRDefault="00823E89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47CA9A08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33-34</w:t>
            </w:r>
          </w:p>
        </w:tc>
        <w:tc>
          <w:tcPr>
            <w:tcW w:w="454" w:type="pct"/>
            <w:shd w:val="clear" w:color="auto" w:fill="auto"/>
          </w:tcPr>
          <w:p w14:paraId="4284045D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3E89" w:rsidRPr="00E710E1" w14:paraId="769D7561" w14:textId="77777777" w:rsidTr="001B2B0D">
        <w:tc>
          <w:tcPr>
            <w:tcW w:w="378" w:type="pct"/>
            <w:shd w:val="clear" w:color="auto" w:fill="auto"/>
          </w:tcPr>
          <w:p w14:paraId="1CAC99A4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515" w:type="pct"/>
            <w:shd w:val="clear" w:color="auto" w:fill="auto"/>
          </w:tcPr>
          <w:p w14:paraId="248EEC8A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Итоговая контрольная работа</w:t>
            </w:r>
          </w:p>
        </w:tc>
        <w:tc>
          <w:tcPr>
            <w:tcW w:w="531" w:type="pct"/>
            <w:vAlign w:val="center"/>
          </w:tcPr>
          <w:p w14:paraId="1A153A4F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B6AA9D0" w14:textId="77777777" w:rsidR="00823E89" w:rsidRPr="00E710E1" w:rsidRDefault="00823E89" w:rsidP="00B9028F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0601647C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7E78AD4E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3E89" w:rsidRPr="00E710E1" w14:paraId="5EAB8484" w14:textId="77777777" w:rsidTr="001B2B0D">
        <w:tc>
          <w:tcPr>
            <w:tcW w:w="378" w:type="pct"/>
            <w:shd w:val="clear" w:color="auto" w:fill="auto"/>
          </w:tcPr>
          <w:p w14:paraId="11AD07BF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515" w:type="pct"/>
            <w:shd w:val="clear" w:color="auto" w:fill="auto"/>
          </w:tcPr>
          <w:p w14:paraId="360EE774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Анализ результатов контрольной работы</w:t>
            </w:r>
          </w:p>
        </w:tc>
        <w:tc>
          <w:tcPr>
            <w:tcW w:w="531" w:type="pct"/>
          </w:tcPr>
          <w:p w14:paraId="74D22866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66" w:type="pct"/>
            <w:shd w:val="clear" w:color="auto" w:fill="auto"/>
          </w:tcPr>
          <w:p w14:paraId="3D64DA66" w14:textId="77777777" w:rsidR="00823E89" w:rsidRPr="00E710E1" w:rsidRDefault="00823E89" w:rsidP="00B9028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14:paraId="611B52F2" w14:textId="77777777" w:rsidR="00823E89" w:rsidRPr="00E710E1" w:rsidRDefault="00D11635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54" w:type="pct"/>
            <w:shd w:val="clear" w:color="auto" w:fill="auto"/>
          </w:tcPr>
          <w:p w14:paraId="7049EA39" w14:textId="77777777" w:rsidR="00823E89" w:rsidRPr="00E710E1" w:rsidRDefault="00823E89" w:rsidP="00B9028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507A6DF" w14:textId="77777777" w:rsidR="00676DB4" w:rsidRDefault="00676DB4" w:rsidP="00761006">
      <w:pPr>
        <w:shd w:val="clear" w:color="auto" w:fill="FFFFFF"/>
        <w:autoSpaceDE w:val="0"/>
        <w:spacing w:after="0" w:line="360" w:lineRule="auto"/>
        <w:ind w:left="-567" w:right="566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99C0EF" w14:textId="77777777" w:rsidR="00B9028F" w:rsidRDefault="00B9028F" w:rsidP="00761006">
      <w:pPr>
        <w:shd w:val="clear" w:color="auto" w:fill="FFFFFF"/>
        <w:autoSpaceDE w:val="0"/>
        <w:spacing w:after="0" w:line="360" w:lineRule="auto"/>
        <w:ind w:left="-567" w:right="566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8B577B" w14:textId="77777777" w:rsidR="00761006" w:rsidRPr="00761006" w:rsidRDefault="00761006" w:rsidP="00761006">
      <w:pPr>
        <w:shd w:val="clear" w:color="auto" w:fill="FFFFFF"/>
        <w:autoSpaceDE w:val="0"/>
        <w:spacing w:after="0" w:line="360" w:lineRule="auto"/>
        <w:ind w:left="-567" w:right="566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hAnsi="Times New Roman" w:cs="Times New Roman"/>
          <w:b/>
          <w:sz w:val="24"/>
          <w:szCs w:val="24"/>
        </w:rPr>
        <w:t>ПЛАНИРУЕМЫЕ РЕЗУЛЬТАТЫ ИЗУЧЕНИЯ УЧЕБНОГО ПРЕДМЕТА</w:t>
      </w:r>
    </w:p>
    <w:p w14:paraId="76A7EE89" w14:textId="77777777" w:rsidR="00761006" w:rsidRPr="00761006" w:rsidRDefault="00761006" w:rsidP="00B9028F">
      <w:pPr>
        <w:shd w:val="clear" w:color="auto" w:fill="FFFFFF"/>
        <w:autoSpaceDE w:val="0"/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курса геометрии по данной программе способствует формированию у учащихся личностных, метапредметных и предметных результатов обучения, соответствующих требованиям федерального государственного стандарта основного общего образования.</w:t>
      </w:r>
    </w:p>
    <w:p w14:paraId="2376EA58" w14:textId="77777777" w:rsidR="00761006" w:rsidRPr="00761006" w:rsidRDefault="00761006" w:rsidP="00B9028F">
      <w:pPr>
        <w:shd w:val="clear" w:color="auto" w:fill="FFFFFF"/>
        <w:autoSpaceDE w:val="0"/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направлении личностного развития:</w:t>
      </w:r>
    </w:p>
    <w:p w14:paraId="2408ED17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1)  развитие логического и критического мышления, культуры речи, способности к  умственному эксперименту;</w:t>
      </w:r>
    </w:p>
    <w:p w14:paraId="057C4AE6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2)</w:t>
      </w:r>
      <w:r w:rsidRPr="00761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14:paraId="0C520E3C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3) формирование качеств мышления, необходимых для адаптации в современном информационном обществе;</w:t>
      </w:r>
    </w:p>
    <w:p w14:paraId="42F8BB82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4) развитие интереса к математическому творчеству и математических способностей.</w:t>
      </w:r>
    </w:p>
    <w:p w14:paraId="5B3E4E68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 метапредметном направлении:</w:t>
      </w:r>
    </w:p>
    <w:p w14:paraId="0052C001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1)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14:paraId="019CA023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2)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</w:r>
    </w:p>
    <w:p w14:paraId="70B813EA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3)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деятельности.</w:t>
      </w:r>
    </w:p>
    <w:p w14:paraId="60E0DEDF" w14:textId="77777777" w:rsidR="00761006" w:rsidRPr="00761006" w:rsidRDefault="00761006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610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 предметном направлении:</w:t>
      </w:r>
    </w:p>
    <w:p w14:paraId="2DD2EE99" w14:textId="77777777" w:rsidR="00761006" w:rsidRPr="00761006" w:rsidRDefault="00761006" w:rsidP="00B9028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right="-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1006">
        <w:rPr>
          <w:rFonts w:ascii="Times New Roman" w:eastAsia="Calibri" w:hAnsi="Times New Roman" w:cs="Times New Roman"/>
          <w:sz w:val="24"/>
          <w:szCs w:val="24"/>
        </w:rPr>
        <w:t xml:space="preserve">овладение геометрическим языком, умение использовать его для описания предметов окружающего мира; развитие пространственных представлений и изобразительных умений, приобретение навыков геометрических построений; </w:t>
      </w:r>
    </w:p>
    <w:p w14:paraId="10183867" w14:textId="77777777" w:rsidR="00761006" w:rsidRPr="00761006" w:rsidRDefault="00761006" w:rsidP="00B9028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right="-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1006">
        <w:rPr>
          <w:rFonts w:ascii="Times New Roman" w:eastAsia="Calibri" w:hAnsi="Times New Roman" w:cs="Times New Roman"/>
          <w:sz w:val="24"/>
          <w:szCs w:val="24"/>
        </w:rPr>
        <w:t xml:space="preserve">усвоение систематических знаний о плоских фигурах и их свойствах, а также на наглядном уровне — о простейших пространственных телах, умение применять систематические знания о них для решения геометрических и практических задач; </w:t>
      </w:r>
    </w:p>
    <w:p w14:paraId="0C389293" w14:textId="77777777" w:rsidR="00761006" w:rsidRPr="00761006" w:rsidRDefault="00761006" w:rsidP="00B9028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right="-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1006">
        <w:rPr>
          <w:rFonts w:ascii="Times New Roman" w:eastAsia="Calibri" w:hAnsi="Times New Roman" w:cs="Times New Roman"/>
          <w:sz w:val="24"/>
          <w:szCs w:val="24"/>
        </w:rPr>
        <w:t xml:space="preserve">умение измерять длины отрезков, величины углов, использовать формулы для нахождения периметров, площадей и объемов геометрических фигур; </w:t>
      </w:r>
    </w:p>
    <w:p w14:paraId="715BCBFE" w14:textId="77777777" w:rsidR="00761006" w:rsidRPr="00761006" w:rsidRDefault="00761006" w:rsidP="00B9028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right="-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1006">
        <w:rPr>
          <w:rFonts w:ascii="Times New Roman" w:eastAsia="Calibri" w:hAnsi="Times New Roman" w:cs="Times New Roman"/>
          <w:sz w:val="24"/>
          <w:szCs w:val="24"/>
        </w:rPr>
        <w:t xml:space="preserve">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 </w:t>
      </w:r>
    </w:p>
    <w:p w14:paraId="69ADD11F" w14:textId="77777777" w:rsidR="00FF1187" w:rsidRPr="00E710E1" w:rsidRDefault="00FF1187" w:rsidP="00B9028F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FF1187" w:rsidRPr="00E710E1" w:rsidSect="001B2B0D">
      <w:footerReference w:type="default" r:id="rId7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6A018" w14:textId="77777777" w:rsidR="00212FC1" w:rsidRDefault="00212FC1" w:rsidP="00761006">
      <w:pPr>
        <w:spacing w:after="0" w:line="240" w:lineRule="auto"/>
      </w:pPr>
      <w:r>
        <w:separator/>
      </w:r>
    </w:p>
  </w:endnote>
  <w:endnote w:type="continuationSeparator" w:id="0">
    <w:p w14:paraId="595330DD" w14:textId="77777777" w:rsidR="00212FC1" w:rsidRDefault="00212FC1" w:rsidP="00761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3A47D" w14:textId="77777777" w:rsidR="00761006" w:rsidRDefault="007610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07A9D" w14:textId="77777777" w:rsidR="00212FC1" w:rsidRDefault="00212FC1" w:rsidP="00761006">
      <w:pPr>
        <w:spacing w:after="0" w:line="240" w:lineRule="auto"/>
      </w:pPr>
      <w:r>
        <w:separator/>
      </w:r>
    </w:p>
  </w:footnote>
  <w:footnote w:type="continuationSeparator" w:id="0">
    <w:p w14:paraId="09D374BD" w14:textId="77777777" w:rsidR="00212FC1" w:rsidRDefault="00212FC1" w:rsidP="00761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51999"/>
    <w:multiLevelType w:val="hybridMultilevel"/>
    <w:tmpl w:val="EEFA9170"/>
    <w:lvl w:ilvl="0" w:tplc="050E4A6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95B0C33"/>
    <w:multiLevelType w:val="hybridMultilevel"/>
    <w:tmpl w:val="B92EA46E"/>
    <w:lvl w:ilvl="0" w:tplc="9BE651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74C45F83"/>
    <w:multiLevelType w:val="hybridMultilevel"/>
    <w:tmpl w:val="C832BB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247"/>
    <w:rsid w:val="000A20EF"/>
    <w:rsid w:val="001B2B0D"/>
    <w:rsid w:val="00212FC1"/>
    <w:rsid w:val="00222E57"/>
    <w:rsid w:val="003B16D6"/>
    <w:rsid w:val="00464D98"/>
    <w:rsid w:val="004A08ED"/>
    <w:rsid w:val="004E5AC1"/>
    <w:rsid w:val="005362D2"/>
    <w:rsid w:val="00674CE0"/>
    <w:rsid w:val="00676DB4"/>
    <w:rsid w:val="006B48BE"/>
    <w:rsid w:val="00761006"/>
    <w:rsid w:val="00823E89"/>
    <w:rsid w:val="008F4D16"/>
    <w:rsid w:val="00AF29C2"/>
    <w:rsid w:val="00B9028F"/>
    <w:rsid w:val="00BC772C"/>
    <w:rsid w:val="00D11635"/>
    <w:rsid w:val="00E710E1"/>
    <w:rsid w:val="00ED480A"/>
    <w:rsid w:val="00F83F8A"/>
    <w:rsid w:val="00FA7755"/>
    <w:rsid w:val="00FB5247"/>
    <w:rsid w:val="00FC6329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1044"/>
  <w15:docId w15:val="{ABCB8788-04F5-4369-B3F2-0727769A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1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1006"/>
  </w:style>
  <w:style w:type="paragraph" w:styleId="a5">
    <w:name w:val="footer"/>
    <w:basedOn w:val="a"/>
    <w:link w:val="a6"/>
    <w:uiPriority w:val="99"/>
    <w:unhideWhenUsed/>
    <w:rsid w:val="00761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1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8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2665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Софья Николаевна</cp:lastModifiedBy>
  <cp:revision>15</cp:revision>
  <cp:lastPrinted>2017-09-25T08:18:00Z</cp:lastPrinted>
  <dcterms:created xsi:type="dcterms:W3CDTF">2017-09-19T12:37:00Z</dcterms:created>
  <dcterms:modified xsi:type="dcterms:W3CDTF">2021-02-01T04:17:00Z</dcterms:modified>
</cp:coreProperties>
</file>