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040" w:rsidRDefault="00840485" w:rsidP="00360040">
      <w:pPr>
        <w:spacing w:line="240" w:lineRule="atLeast"/>
        <w:jc w:val="center"/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1905</wp:posOffset>
            </wp:positionV>
            <wp:extent cx="9251950" cy="654304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7Г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543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0040" w:rsidRPr="00E06FB8" w:rsidRDefault="00360040" w:rsidP="00360040">
      <w:pPr>
        <w:spacing w:line="240" w:lineRule="atLeast"/>
        <w:jc w:val="center"/>
        <w:rPr>
          <w:sz w:val="28"/>
          <w:szCs w:val="28"/>
        </w:rPr>
      </w:pPr>
      <w:r w:rsidRPr="00E06FB8">
        <w:rPr>
          <w:sz w:val="28"/>
          <w:szCs w:val="28"/>
        </w:rPr>
        <w:t>Муниципальное бюджетное общеобразовательное учреждение</w:t>
      </w:r>
    </w:p>
    <w:p w:rsidR="00360040" w:rsidRPr="00E06FB8" w:rsidRDefault="00360040" w:rsidP="00360040">
      <w:pPr>
        <w:spacing w:line="240" w:lineRule="atLeast"/>
        <w:jc w:val="center"/>
        <w:rPr>
          <w:sz w:val="28"/>
          <w:szCs w:val="28"/>
        </w:rPr>
      </w:pPr>
      <w:r w:rsidRPr="00E06FB8">
        <w:rPr>
          <w:sz w:val="28"/>
          <w:szCs w:val="28"/>
        </w:rPr>
        <w:t>«Ваховская общеобразовательная средняя школа»</w:t>
      </w:r>
    </w:p>
    <w:p w:rsidR="00360040" w:rsidRPr="00E06FB8" w:rsidRDefault="00360040" w:rsidP="00360040">
      <w:pPr>
        <w:spacing w:line="240" w:lineRule="atLeast"/>
        <w:jc w:val="center"/>
        <w:rPr>
          <w:sz w:val="28"/>
          <w:szCs w:val="28"/>
        </w:rPr>
      </w:pPr>
      <w:r w:rsidRPr="00E06FB8">
        <w:rPr>
          <w:sz w:val="28"/>
          <w:szCs w:val="28"/>
        </w:rPr>
        <w:t>Нижневартовский район</w:t>
      </w:r>
    </w:p>
    <w:p w:rsidR="003E648E" w:rsidRPr="00A04286" w:rsidRDefault="001F2CC0" w:rsidP="003E648E">
      <w:pPr>
        <w:tabs>
          <w:tab w:val="left" w:pos="11985"/>
        </w:tabs>
        <w:spacing w:line="240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9" type="#_x0000_t202" style="position:absolute;margin-left:15.45pt;margin-top:11.4pt;width:198pt;height:7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" stroked="f">
            <v:textbox>
              <w:txbxContent>
                <w:p w:rsidR="003E648E" w:rsidRPr="00A04286" w:rsidRDefault="003E648E" w:rsidP="003E648E">
                  <w:pPr>
                    <w:spacing w:line="240" w:lineRule="atLeast"/>
                  </w:pPr>
                  <w:r w:rsidRPr="00A04286">
                    <w:t>Согласовано:________________</w:t>
                  </w:r>
                </w:p>
                <w:p w:rsidR="003E648E" w:rsidRPr="00A04286" w:rsidRDefault="003E648E" w:rsidP="003E648E">
                  <w:pPr>
                    <w:spacing w:line="240" w:lineRule="atLeast"/>
                  </w:pPr>
                  <w:r w:rsidRPr="00A04286">
                    <w:t xml:space="preserve">зам. директора по УР </w:t>
                  </w:r>
                  <w:proofErr w:type="spellStart"/>
                  <w:r w:rsidRPr="00A04286">
                    <w:t>Л.В.Зуенок</w:t>
                  </w:r>
                  <w:proofErr w:type="spellEnd"/>
                </w:p>
                <w:p w:rsidR="003E648E" w:rsidRPr="00A04286" w:rsidRDefault="00DC6247" w:rsidP="003E648E">
                  <w:pPr>
                    <w:spacing w:line="240" w:lineRule="atLeast"/>
                  </w:pPr>
                  <w:r>
                    <w:t>«31</w:t>
                  </w:r>
                  <w:r w:rsidR="00CD6B36">
                    <w:t>» августа 2020</w:t>
                  </w:r>
                  <w:r w:rsidR="003E648E" w:rsidRPr="00A04286">
                    <w:t>г.</w:t>
                  </w:r>
                </w:p>
              </w:txbxContent>
            </v:textbox>
          </v:shape>
        </w:pict>
      </w:r>
    </w:p>
    <w:p w:rsidR="003E648E" w:rsidRPr="00A04286" w:rsidRDefault="003E648E" w:rsidP="003E648E">
      <w:pPr>
        <w:spacing w:line="240" w:lineRule="atLeast"/>
        <w:jc w:val="right"/>
      </w:pPr>
      <w:r w:rsidRPr="00A04286">
        <w:tab/>
        <w:t xml:space="preserve">                                                                                     Утверждено:___________</w:t>
      </w:r>
    </w:p>
    <w:p w:rsidR="003E648E" w:rsidRPr="00A04286" w:rsidRDefault="003E648E" w:rsidP="003E648E">
      <w:pPr>
        <w:tabs>
          <w:tab w:val="left" w:pos="6705"/>
        </w:tabs>
        <w:spacing w:line="240" w:lineRule="atLeast"/>
        <w:jc w:val="right"/>
      </w:pPr>
      <w:r w:rsidRPr="00A04286">
        <w:t xml:space="preserve">                                                                                          Директор школы </w:t>
      </w:r>
      <w:proofErr w:type="spellStart"/>
      <w:r w:rsidRPr="00A04286">
        <w:t>Л.В.Щеблыкина</w:t>
      </w:r>
      <w:proofErr w:type="spellEnd"/>
    </w:p>
    <w:p w:rsidR="003E648E" w:rsidRPr="00A04286" w:rsidRDefault="00DC6247" w:rsidP="003E648E">
      <w:pPr>
        <w:spacing w:line="240" w:lineRule="atLeast"/>
        <w:jc w:val="right"/>
      </w:pPr>
      <w:r>
        <w:t xml:space="preserve">           приказ по школе №235</w:t>
      </w:r>
    </w:p>
    <w:p w:rsidR="003E648E" w:rsidRPr="00A04286" w:rsidRDefault="00DC6247" w:rsidP="003E648E">
      <w:pPr>
        <w:spacing w:line="240" w:lineRule="atLeast"/>
        <w:jc w:val="right"/>
      </w:pPr>
      <w:r>
        <w:t xml:space="preserve">            от «31</w:t>
      </w:r>
      <w:r w:rsidR="00CD6B36">
        <w:t>» августа 2020</w:t>
      </w:r>
      <w:r w:rsidR="003E648E" w:rsidRPr="00A04286">
        <w:t>г.</w:t>
      </w:r>
    </w:p>
    <w:p w:rsidR="00360040" w:rsidRPr="00E06FB8" w:rsidRDefault="00360040" w:rsidP="00360040">
      <w:pPr>
        <w:jc w:val="center"/>
        <w:rPr>
          <w:sz w:val="28"/>
          <w:szCs w:val="28"/>
        </w:rPr>
      </w:pPr>
    </w:p>
    <w:p w:rsidR="00360040" w:rsidRPr="00E06FB8" w:rsidRDefault="00360040" w:rsidP="00360040">
      <w:pPr>
        <w:jc w:val="center"/>
        <w:rPr>
          <w:sz w:val="28"/>
          <w:szCs w:val="28"/>
        </w:rPr>
      </w:pPr>
    </w:p>
    <w:p w:rsidR="00360040" w:rsidRPr="00E06FB8" w:rsidRDefault="00360040" w:rsidP="00360040">
      <w:pPr>
        <w:jc w:val="center"/>
        <w:rPr>
          <w:sz w:val="28"/>
          <w:szCs w:val="28"/>
        </w:rPr>
      </w:pPr>
    </w:p>
    <w:p w:rsidR="00360040" w:rsidRPr="00E06FB8" w:rsidRDefault="00360040" w:rsidP="00360040">
      <w:pPr>
        <w:jc w:val="center"/>
        <w:rPr>
          <w:sz w:val="28"/>
          <w:szCs w:val="28"/>
        </w:rPr>
      </w:pPr>
    </w:p>
    <w:p w:rsidR="00360040" w:rsidRPr="00E06FB8" w:rsidRDefault="00360040" w:rsidP="00360040">
      <w:pPr>
        <w:spacing w:line="240" w:lineRule="atLeast"/>
        <w:jc w:val="center"/>
        <w:rPr>
          <w:sz w:val="28"/>
          <w:szCs w:val="28"/>
        </w:rPr>
      </w:pPr>
      <w:r w:rsidRPr="00E06FB8">
        <w:rPr>
          <w:sz w:val="28"/>
          <w:szCs w:val="28"/>
        </w:rPr>
        <w:t>Рабочая программа по геометрии</w:t>
      </w:r>
    </w:p>
    <w:p w:rsidR="00360040" w:rsidRPr="00E06FB8" w:rsidRDefault="00360040" w:rsidP="00360040">
      <w:pPr>
        <w:spacing w:line="240" w:lineRule="atLeast"/>
        <w:jc w:val="center"/>
        <w:rPr>
          <w:sz w:val="28"/>
          <w:szCs w:val="28"/>
        </w:rPr>
      </w:pPr>
      <w:r w:rsidRPr="00E06FB8">
        <w:rPr>
          <w:sz w:val="28"/>
          <w:szCs w:val="28"/>
        </w:rPr>
        <w:t xml:space="preserve">для </w:t>
      </w:r>
      <w:proofErr w:type="gramStart"/>
      <w:r w:rsidR="008B3187">
        <w:rPr>
          <w:sz w:val="28"/>
          <w:szCs w:val="28"/>
        </w:rPr>
        <w:t>об</w:t>
      </w:r>
      <w:r w:rsidRPr="00E06FB8">
        <w:rPr>
          <w:sz w:val="28"/>
          <w:szCs w:val="28"/>
        </w:rPr>
        <w:t>уча</w:t>
      </w:r>
      <w:r w:rsidR="008B3187">
        <w:rPr>
          <w:sz w:val="28"/>
          <w:szCs w:val="28"/>
        </w:rPr>
        <w:t>ю</w:t>
      </w:r>
      <w:r w:rsidRPr="00E06FB8">
        <w:rPr>
          <w:sz w:val="28"/>
          <w:szCs w:val="28"/>
        </w:rPr>
        <w:t>щихся</w:t>
      </w:r>
      <w:proofErr w:type="gramEnd"/>
      <w:r w:rsidRPr="00E06FB8">
        <w:rPr>
          <w:sz w:val="28"/>
          <w:szCs w:val="28"/>
        </w:rPr>
        <w:t xml:space="preserve"> 7 класса</w:t>
      </w:r>
    </w:p>
    <w:p w:rsidR="00360040" w:rsidRPr="00E06FB8" w:rsidRDefault="00360040" w:rsidP="00360040">
      <w:pPr>
        <w:jc w:val="right"/>
        <w:rPr>
          <w:sz w:val="28"/>
          <w:szCs w:val="28"/>
        </w:rPr>
      </w:pPr>
    </w:p>
    <w:p w:rsidR="00360040" w:rsidRDefault="00360040" w:rsidP="00360040">
      <w:pPr>
        <w:jc w:val="right"/>
      </w:pPr>
    </w:p>
    <w:p w:rsidR="00360040" w:rsidRPr="00A04286" w:rsidRDefault="00360040" w:rsidP="00360040">
      <w:pPr>
        <w:jc w:val="right"/>
      </w:pPr>
    </w:p>
    <w:p w:rsidR="00360040" w:rsidRPr="00A04286" w:rsidRDefault="00360040" w:rsidP="00360040">
      <w:pPr>
        <w:spacing w:line="240" w:lineRule="atLeast"/>
        <w:jc w:val="right"/>
      </w:pPr>
    </w:p>
    <w:p w:rsidR="00360040" w:rsidRPr="00AF4ED2" w:rsidRDefault="00360040" w:rsidP="00360040">
      <w:pPr>
        <w:spacing w:line="240" w:lineRule="atLeast"/>
        <w:jc w:val="right"/>
        <w:rPr>
          <w:sz w:val="28"/>
          <w:szCs w:val="28"/>
        </w:rPr>
      </w:pPr>
      <w:r w:rsidRPr="00AF4ED2">
        <w:rPr>
          <w:sz w:val="28"/>
          <w:szCs w:val="28"/>
        </w:rPr>
        <w:t>Разработала:</w:t>
      </w:r>
    </w:p>
    <w:p w:rsidR="00AF4ED2" w:rsidRDefault="00AF4ED2" w:rsidP="00AF4ED2">
      <w:pPr>
        <w:spacing w:line="240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учитель математики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категории</w:t>
      </w:r>
    </w:p>
    <w:p w:rsidR="00AF4ED2" w:rsidRDefault="00AF4ED2" w:rsidP="00AF4ED2">
      <w:pPr>
        <w:spacing w:line="240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>З.Н.Ахунова</w:t>
      </w:r>
    </w:p>
    <w:p w:rsidR="00360040" w:rsidRPr="00A04286" w:rsidRDefault="00360040" w:rsidP="00360040">
      <w:pPr>
        <w:jc w:val="right"/>
      </w:pPr>
    </w:p>
    <w:p w:rsidR="00360040" w:rsidRDefault="00360040" w:rsidP="00360040">
      <w:pPr>
        <w:spacing w:line="240" w:lineRule="atLeast"/>
      </w:pPr>
    </w:p>
    <w:p w:rsidR="00360040" w:rsidRDefault="00360040" w:rsidP="00360040">
      <w:pPr>
        <w:spacing w:line="240" w:lineRule="atLeast"/>
      </w:pPr>
    </w:p>
    <w:p w:rsidR="00360040" w:rsidRPr="00A04286" w:rsidRDefault="00360040" w:rsidP="00360040">
      <w:pPr>
        <w:spacing w:line="240" w:lineRule="atLeast"/>
      </w:pPr>
    </w:p>
    <w:p w:rsidR="00360040" w:rsidRPr="00A04286" w:rsidRDefault="00360040" w:rsidP="00360040">
      <w:pPr>
        <w:spacing w:line="240" w:lineRule="atLeast"/>
      </w:pPr>
      <w:r w:rsidRPr="00A04286">
        <w:t>Рассмотрено на заседании МО</w:t>
      </w:r>
    </w:p>
    <w:p w:rsidR="00360040" w:rsidRPr="00A04286" w:rsidRDefault="00360040" w:rsidP="00360040">
      <w:pPr>
        <w:spacing w:line="240" w:lineRule="atLeast"/>
      </w:pPr>
      <w:r w:rsidRPr="00A04286">
        <w:t>П</w:t>
      </w:r>
      <w:r w:rsidR="00225536">
        <w:t>ротокол №5</w:t>
      </w:r>
      <w:r w:rsidR="002C14C1">
        <w:t xml:space="preserve"> </w:t>
      </w:r>
      <w:r w:rsidR="006E15D1">
        <w:t xml:space="preserve">от </w:t>
      </w:r>
      <w:r w:rsidR="00DC6247">
        <w:t>22</w:t>
      </w:r>
      <w:r w:rsidR="002C14C1">
        <w:t xml:space="preserve"> мая </w:t>
      </w:r>
      <w:r w:rsidR="006E15D1">
        <w:t xml:space="preserve"> 20</w:t>
      </w:r>
      <w:r w:rsidR="00CD6B36">
        <w:t>20</w:t>
      </w:r>
      <w:r w:rsidRPr="00A04286">
        <w:t>г</w:t>
      </w:r>
      <w:r w:rsidR="006E15D1">
        <w:t>.</w:t>
      </w:r>
    </w:p>
    <w:p w:rsidR="00360040" w:rsidRDefault="00360040" w:rsidP="00360040">
      <w:pPr>
        <w:spacing w:line="240" w:lineRule="atLeast"/>
      </w:pPr>
      <w:r w:rsidRPr="00A04286">
        <w:t>Руковод</w:t>
      </w:r>
      <w:r w:rsidR="006E15D1">
        <w:t>итель МО _________ Н.И.Андрющенко</w:t>
      </w:r>
    </w:p>
    <w:p w:rsidR="00360040" w:rsidRPr="00A04286" w:rsidRDefault="00360040" w:rsidP="00360040">
      <w:pPr>
        <w:spacing w:line="240" w:lineRule="atLeast"/>
      </w:pPr>
    </w:p>
    <w:p w:rsidR="00360040" w:rsidRDefault="00360040" w:rsidP="00360040"/>
    <w:p w:rsidR="003E648E" w:rsidRDefault="003E648E" w:rsidP="00360040"/>
    <w:p w:rsidR="003E648E" w:rsidRPr="00A04286" w:rsidRDefault="003E648E" w:rsidP="00360040"/>
    <w:p w:rsidR="00360040" w:rsidRPr="00A04286" w:rsidRDefault="00360040" w:rsidP="00360040">
      <w:pPr>
        <w:jc w:val="center"/>
      </w:pPr>
      <w:proofErr w:type="spellStart"/>
      <w:r w:rsidRPr="00A04286">
        <w:t>Ваховск</w:t>
      </w:r>
      <w:proofErr w:type="spellEnd"/>
    </w:p>
    <w:p w:rsidR="00360040" w:rsidRDefault="006E15D1" w:rsidP="00360040">
      <w:pPr>
        <w:jc w:val="center"/>
      </w:pPr>
      <w:r>
        <w:t>20</w:t>
      </w:r>
      <w:r w:rsidR="00CD6B36">
        <w:t>20</w:t>
      </w:r>
      <w:r w:rsidR="00360040" w:rsidRPr="00A04286">
        <w:t>г</w:t>
      </w:r>
      <w:r>
        <w:t>.</w:t>
      </w:r>
    </w:p>
    <w:p w:rsidR="00C738F1" w:rsidRPr="00A04286" w:rsidRDefault="00C738F1" w:rsidP="00360040">
      <w:pPr>
        <w:jc w:val="center"/>
      </w:pPr>
    </w:p>
    <w:p w:rsidR="00213D3D" w:rsidRPr="00213D3D" w:rsidRDefault="00213D3D" w:rsidP="003600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CD6B36" w:rsidRDefault="00CD6B36" w:rsidP="00CD6B36">
      <w:pPr>
        <w:ind w:firstLine="540"/>
        <w:jc w:val="both"/>
        <w:rPr>
          <w:bCs/>
          <w:spacing w:val="-3"/>
          <w:sz w:val="28"/>
          <w:szCs w:val="28"/>
          <w:lang w:eastAsia="ar-SA"/>
        </w:rPr>
      </w:pPr>
      <w:r w:rsidRPr="00FC49B6">
        <w:rPr>
          <w:sz w:val="28"/>
          <w:szCs w:val="28"/>
          <w:lang w:eastAsia="ar-SA"/>
        </w:rPr>
        <w:t>Рабочая программа  уче</w:t>
      </w:r>
      <w:r>
        <w:rPr>
          <w:sz w:val="28"/>
          <w:szCs w:val="28"/>
          <w:lang w:eastAsia="ar-SA"/>
        </w:rPr>
        <w:t xml:space="preserve">бного предмета  </w:t>
      </w:r>
      <w:r w:rsidR="007762C8">
        <w:rPr>
          <w:sz w:val="28"/>
          <w:szCs w:val="28"/>
          <w:lang w:eastAsia="ar-SA"/>
        </w:rPr>
        <w:t>«Г</w:t>
      </w:r>
      <w:r>
        <w:rPr>
          <w:sz w:val="28"/>
          <w:szCs w:val="28"/>
          <w:lang w:eastAsia="ar-SA"/>
        </w:rPr>
        <w:t>еометрия</w:t>
      </w:r>
      <w:r w:rsidR="007762C8">
        <w:rPr>
          <w:sz w:val="28"/>
          <w:szCs w:val="28"/>
          <w:lang w:eastAsia="ar-SA"/>
        </w:rPr>
        <w:t>»</w:t>
      </w:r>
      <w:r>
        <w:rPr>
          <w:sz w:val="28"/>
          <w:szCs w:val="28"/>
          <w:lang w:eastAsia="ar-SA"/>
        </w:rPr>
        <w:t xml:space="preserve">  для 7</w:t>
      </w:r>
      <w:r w:rsidRPr="00FC49B6">
        <w:rPr>
          <w:sz w:val="28"/>
          <w:szCs w:val="28"/>
          <w:lang w:eastAsia="ar-SA"/>
        </w:rPr>
        <w:t xml:space="preserve"> класса составлена  в соответствии с</w:t>
      </w:r>
      <w:r w:rsidRPr="00FC49B6">
        <w:rPr>
          <w:bCs/>
          <w:spacing w:val="-3"/>
          <w:sz w:val="28"/>
          <w:szCs w:val="28"/>
          <w:lang w:eastAsia="ar-SA"/>
        </w:rPr>
        <w:t xml:space="preserve">  нормативной правовой базой в области образования:</w:t>
      </w:r>
    </w:p>
    <w:p w:rsidR="002D7760" w:rsidRPr="00395B62" w:rsidRDefault="002D7760" w:rsidP="002D7760">
      <w:pPr>
        <w:jc w:val="both"/>
        <w:rPr>
          <w:sz w:val="28"/>
          <w:szCs w:val="28"/>
        </w:rPr>
      </w:pPr>
      <w:r w:rsidRPr="00395B62">
        <w:rPr>
          <w:sz w:val="28"/>
          <w:szCs w:val="28"/>
        </w:rPr>
        <w:t>1. Федеральный закон от 29.12.2012 года № 273-ФЗ «Об образовании в Российской Федерации» (ст.2 п.9, ст.12 п.7).</w:t>
      </w:r>
    </w:p>
    <w:p w:rsidR="002D7760" w:rsidRPr="00395B62" w:rsidRDefault="002D7760" w:rsidP="002D7760">
      <w:pPr>
        <w:jc w:val="both"/>
        <w:rPr>
          <w:sz w:val="28"/>
          <w:szCs w:val="28"/>
        </w:rPr>
      </w:pPr>
      <w:r w:rsidRPr="00395B62">
        <w:rPr>
          <w:sz w:val="28"/>
          <w:szCs w:val="28"/>
        </w:rPr>
        <w:t>2.Федеральный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17.12.2010 г № 1897 «Об утверждении федерального государственного образовательного стандарта основного общего образования» с изменениями и дополнениями.</w:t>
      </w:r>
    </w:p>
    <w:p w:rsidR="002D7760" w:rsidRPr="00395B62" w:rsidRDefault="002D7760" w:rsidP="002D7760">
      <w:pPr>
        <w:jc w:val="both"/>
        <w:rPr>
          <w:sz w:val="28"/>
          <w:szCs w:val="28"/>
        </w:rPr>
      </w:pPr>
      <w:r w:rsidRPr="00395B62">
        <w:rPr>
          <w:sz w:val="28"/>
          <w:szCs w:val="28"/>
        </w:rPr>
        <w:t>3. Примерная основная образовательная програм</w:t>
      </w:r>
      <w:r w:rsidR="001F2CC0">
        <w:rPr>
          <w:sz w:val="28"/>
          <w:szCs w:val="28"/>
        </w:rPr>
        <w:t xml:space="preserve">ма основного общего образования </w:t>
      </w:r>
      <w:r w:rsidRPr="00395B62">
        <w:rPr>
          <w:sz w:val="28"/>
          <w:szCs w:val="28"/>
        </w:rPr>
        <w:t>(одобрена решением федерального учебно-методического объединения по общему образованию, протокол от 08.04.2015 N 1/15)(ред. от 04.02.2020).</w:t>
      </w:r>
    </w:p>
    <w:p w:rsidR="002D7760" w:rsidRPr="00395B62" w:rsidRDefault="002D7760" w:rsidP="002D7760">
      <w:pPr>
        <w:jc w:val="both"/>
        <w:rPr>
          <w:sz w:val="28"/>
          <w:szCs w:val="28"/>
        </w:rPr>
      </w:pPr>
      <w:r w:rsidRPr="00395B62">
        <w:rPr>
          <w:sz w:val="28"/>
          <w:szCs w:val="28"/>
        </w:rPr>
        <w:t>4. Приказ Министерства просвещения РФ № 345 от 28.12.2018 г. «Об утверждении федерального перечня учебников, рекомендованных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образования».</w:t>
      </w:r>
    </w:p>
    <w:p w:rsidR="002D7760" w:rsidRPr="00395B62" w:rsidRDefault="002D7760" w:rsidP="002D7760">
      <w:pPr>
        <w:jc w:val="both"/>
        <w:rPr>
          <w:sz w:val="28"/>
          <w:szCs w:val="28"/>
        </w:rPr>
      </w:pPr>
      <w:r w:rsidRPr="00395B62">
        <w:rPr>
          <w:sz w:val="28"/>
          <w:szCs w:val="28"/>
        </w:rPr>
        <w:t xml:space="preserve">6. Образовательная программа МБОУ </w:t>
      </w:r>
      <w:proofErr w:type="spellStart"/>
      <w:r w:rsidRPr="00395B62">
        <w:rPr>
          <w:sz w:val="28"/>
          <w:szCs w:val="28"/>
        </w:rPr>
        <w:t>Ваховская</w:t>
      </w:r>
      <w:proofErr w:type="spellEnd"/>
      <w:r w:rsidRPr="00395B62">
        <w:rPr>
          <w:sz w:val="28"/>
          <w:szCs w:val="28"/>
        </w:rPr>
        <w:t xml:space="preserve"> ОСШ (приказ</w:t>
      </w:r>
      <w:r>
        <w:rPr>
          <w:sz w:val="28"/>
          <w:szCs w:val="28"/>
        </w:rPr>
        <w:t xml:space="preserve"> </w:t>
      </w:r>
      <w:r w:rsidRPr="00395B62">
        <w:rPr>
          <w:sz w:val="28"/>
          <w:szCs w:val="28"/>
        </w:rPr>
        <w:t>от 31.08.2015г.№ 374 с изменениями от 31.08.2020 № 235).</w:t>
      </w:r>
    </w:p>
    <w:p w:rsidR="002D7760" w:rsidRPr="00395B62" w:rsidRDefault="002D7760" w:rsidP="002D7760">
      <w:pPr>
        <w:jc w:val="both"/>
        <w:rPr>
          <w:sz w:val="28"/>
          <w:szCs w:val="28"/>
        </w:rPr>
      </w:pPr>
      <w:r w:rsidRPr="00395B62">
        <w:rPr>
          <w:sz w:val="28"/>
          <w:szCs w:val="28"/>
        </w:rPr>
        <w:t>7</w:t>
      </w:r>
      <w:r w:rsidR="001F2CC0">
        <w:rPr>
          <w:sz w:val="28"/>
          <w:szCs w:val="28"/>
        </w:rPr>
        <w:t xml:space="preserve">. Положения МБОУ </w:t>
      </w:r>
      <w:proofErr w:type="spellStart"/>
      <w:r w:rsidR="001F2CC0">
        <w:rPr>
          <w:sz w:val="28"/>
          <w:szCs w:val="28"/>
        </w:rPr>
        <w:t>Ваховская</w:t>
      </w:r>
      <w:proofErr w:type="spellEnd"/>
      <w:r w:rsidR="001F2CC0">
        <w:rPr>
          <w:sz w:val="28"/>
          <w:szCs w:val="28"/>
        </w:rPr>
        <w:t xml:space="preserve"> ОСШ «</w:t>
      </w:r>
      <w:r w:rsidRPr="00395B62">
        <w:rPr>
          <w:sz w:val="28"/>
          <w:szCs w:val="28"/>
        </w:rPr>
        <w:t>О порядке разработки и утверждения рабочей программы по учебному предмету педагога, реализующего федеральный государственный образовательный стандарт основного общего образования</w:t>
      </w:r>
      <w:r w:rsidR="001F2CC0">
        <w:rPr>
          <w:sz w:val="28"/>
          <w:szCs w:val="28"/>
        </w:rPr>
        <w:t>»</w:t>
      </w:r>
      <w:bookmarkStart w:id="0" w:name="_GoBack"/>
      <w:bookmarkEnd w:id="0"/>
      <w:r w:rsidRPr="00395B62">
        <w:rPr>
          <w:sz w:val="28"/>
          <w:szCs w:val="28"/>
        </w:rPr>
        <w:t xml:space="preserve"> (приложение 2 к приказу от 20.05.2016г № 223)</w:t>
      </w:r>
      <w:r>
        <w:rPr>
          <w:sz w:val="28"/>
          <w:szCs w:val="28"/>
        </w:rPr>
        <w:t>;</w:t>
      </w:r>
    </w:p>
    <w:p w:rsidR="00CD6B36" w:rsidRPr="002D7760" w:rsidRDefault="002D7760" w:rsidP="002D7760">
      <w:pPr>
        <w:rPr>
          <w:sz w:val="28"/>
          <w:szCs w:val="28"/>
        </w:rPr>
      </w:pPr>
      <w:r>
        <w:rPr>
          <w:bCs/>
          <w:spacing w:val="-3"/>
          <w:sz w:val="28"/>
          <w:szCs w:val="28"/>
          <w:lang w:eastAsia="ar-SA"/>
        </w:rPr>
        <w:t>8.</w:t>
      </w:r>
      <w:r w:rsidR="00CD6B36" w:rsidRPr="002D7760">
        <w:rPr>
          <w:sz w:val="28"/>
          <w:szCs w:val="28"/>
        </w:rPr>
        <w:t>Рабочей программой учебного курса геометрии для 7 класса, составленной на основе сборника рабочих программ по геометрии, 7</w:t>
      </w:r>
      <w:r w:rsidR="00CD6B36" w:rsidRPr="002D7760">
        <w:rPr>
          <w:bCs/>
          <w:iCs/>
          <w:sz w:val="28"/>
          <w:szCs w:val="28"/>
        </w:rPr>
        <w:t xml:space="preserve"> - 9 классы</w:t>
      </w:r>
      <w:r w:rsidR="00CD6B36" w:rsidRPr="002D7760">
        <w:rPr>
          <w:sz w:val="28"/>
          <w:szCs w:val="28"/>
        </w:rPr>
        <w:t xml:space="preserve">, </w:t>
      </w:r>
      <w:r w:rsidR="00CD6B36" w:rsidRPr="002D7760">
        <w:rPr>
          <w:bCs/>
          <w:iCs/>
          <w:sz w:val="28"/>
          <w:szCs w:val="28"/>
        </w:rPr>
        <w:t>составитель</w:t>
      </w:r>
      <w:r w:rsidR="00CD6B36" w:rsidRPr="002D7760">
        <w:rPr>
          <w:sz w:val="28"/>
          <w:szCs w:val="28"/>
        </w:rPr>
        <w:t xml:space="preserve"> Бурмистрова Т. А. - М.: Просвещение, </w:t>
      </w:r>
      <w:r w:rsidR="00CD6B36" w:rsidRPr="002D7760">
        <w:rPr>
          <w:bCs/>
          <w:iCs/>
          <w:sz w:val="28"/>
          <w:szCs w:val="28"/>
        </w:rPr>
        <w:t xml:space="preserve">2018г. </w:t>
      </w:r>
    </w:p>
    <w:p w:rsidR="00CD6B36" w:rsidRPr="00FC49B6" w:rsidRDefault="00CD6B36" w:rsidP="00CD6B36">
      <w:pPr>
        <w:spacing w:line="240" w:lineRule="atLeast"/>
        <w:ind w:firstLine="360"/>
        <w:rPr>
          <w:rFonts w:eastAsia="Calibri"/>
          <w:sz w:val="28"/>
          <w:szCs w:val="28"/>
          <w:lang w:eastAsia="en-US"/>
        </w:rPr>
      </w:pPr>
      <w:r w:rsidRPr="00FC49B6">
        <w:rPr>
          <w:sz w:val="28"/>
          <w:szCs w:val="28"/>
        </w:rPr>
        <w:t xml:space="preserve">На изучение геометрии в </w:t>
      </w:r>
      <w:r>
        <w:rPr>
          <w:sz w:val="28"/>
          <w:szCs w:val="28"/>
          <w:lang w:val="ba-RU"/>
        </w:rPr>
        <w:t>7</w:t>
      </w:r>
      <w:r w:rsidRPr="00FC49B6">
        <w:rPr>
          <w:sz w:val="28"/>
          <w:szCs w:val="28"/>
        </w:rPr>
        <w:t xml:space="preserve"> классе отводится 70 </w:t>
      </w:r>
      <w:proofErr w:type="gramStart"/>
      <w:r w:rsidRPr="00FC49B6">
        <w:rPr>
          <w:sz w:val="28"/>
          <w:szCs w:val="28"/>
        </w:rPr>
        <w:t>учебных</w:t>
      </w:r>
      <w:proofErr w:type="gramEnd"/>
      <w:r w:rsidRPr="00FC49B6">
        <w:rPr>
          <w:sz w:val="28"/>
          <w:szCs w:val="28"/>
        </w:rPr>
        <w:t xml:space="preserve"> часа, 2 часа в неделю (35 учебных недели). Программа реализуется через учебно-методический комплекс «Геометрия, 7-9 классы» (авторы Л.С.Атанасян и другие)</w:t>
      </w:r>
      <w:r w:rsidRPr="00FC49B6">
        <w:rPr>
          <w:rFonts w:eastAsia="Calibri"/>
          <w:bCs/>
          <w:sz w:val="28"/>
          <w:szCs w:val="28"/>
        </w:rPr>
        <w:t xml:space="preserve"> -</w:t>
      </w:r>
      <w:r w:rsidRPr="00FC49B6">
        <w:rPr>
          <w:rFonts w:eastAsia="Calibri"/>
          <w:sz w:val="28"/>
          <w:szCs w:val="28"/>
        </w:rPr>
        <w:t xml:space="preserve"> М.: Просвещение, 2017 г.</w:t>
      </w:r>
      <w:r>
        <w:rPr>
          <w:rFonts w:eastAsia="Calibri"/>
          <w:sz w:val="28"/>
          <w:szCs w:val="28"/>
        </w:rPr>
        <w:t xml:space="preserve"> </w:t>
      </w:r>
      <w:r w:rsidRPr="00FC49B6">
        <w:rPr>
          <w:rFonts w:eastAsia="Calibri"/>
          <w:sz w:val="28"/>
          <w:szCs w:val="28"/>
        </w:rPr>
        <w:t xml:space="preserve">Срок реализации программы – 1 год. </w:t>
      </w:r>
    </w:p>
    <w:p w:rsidR="00EB0C30" w:rsidRDefault="00EB0C30" w:rsidP="002806D6">
      <w:pPr>
        <w:pStyle w:val="a4"/>
        <w:spacing w:line="240" w:lineRule="atLeast"/>
        <w:ind w:left="1134" w:right="567" w:firstLine="425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806D6" w:rsidRPr="00726592" w:rsidRDefault="002806D6" w:rsidP="002806D6">
      <w:pPr>
        <w:pStyle w:val="a4"/>
        <w:spacing w:line="240" w:lineRule="atLeast"/>
        <w:ind w:left="1134" w:right="567" w:firstLine="42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Цели и задачи курса</w:t>
      </w:r>
    </w:p>
    <w:p w:rsidR="002806D6" w:rsidRPr="00726592" w:rsidRDefault="002806D6" w:rsidP="002806D6">
      <w:pPr>
        <w:widowControl w:val="0"/>
        <w:spacing w:line="240" w:lineRule="atLeast"/>
        <w:ind w:left="567" w:right="567" w:hanging="567"/>
        <w:rPr>
          <w:sz w:val="28"/>
          <w:szCs w:val="28"/>
        </w:rPr>
      </w:pPr>
      <w:r w:rsidRPr="00726592">
        <w:rPr>
          <w:sz w:val="28"/>
          <w:szCs w:val="28"/>
        </w:rPr>
        <w:t xml:space="preserve">В ходе изучения курса </w:t>
      </w:r>
      <w:r w:rsidR="002B7CF4">
        <w:rPr>
          <w:sz w:val="28"/>
          <w:szCs w:val="28"/>
        </w:rPr>
        <w:t>об</w:t>
      </w:r>
      <w:r w:rsidRPr="00726592">
        <w:rPr>
          <w:sz w:val="28"/>
          <w:szCs w:val="28"/>
        </w:rPr>
        <w:t>уча</w:t>
      </w:r>
      <w:r w:rsidR="002B7CF4">
        <w:rPr>
          <w:sz w:val="28"/>
          <w:szCs w:val="28"/>
        </w:rPr>
        <w:t>ю</w:t>
      </w:r>
      <w:r w:rsidRPr="00726592">
        <w:rPr>
          <w:sz w:val="28"/>
          <w:szCs w:val="28"/>
        </w:rPr>
        <w:t xml:space="preserve">щиеся развивают навыки решения планиметрических задач, систематизируют способы решении различных задач, в том числе и практических, что способствует в дальнейшем изучению стереометрии и успешной сдаче ЕГЭ. </w:t>
      </w:r>
    </w:p>
    <w:p w:rsidR="002806D6" w:rsidRPr="00726592" w:rsidRDefault="002806D6" w:rsidP="002806D6">
      <w:pPr>
        <w:spacing w:line="240" w:lineRule="atLeast"/>
        <w:ind w:left="567" w:right="567" w:hanging="567"/>
        <w:rPr>
          <w:sz w:val="28"/>
          <w:szCs w:val="28"/>
        </w:rPr>
      </w:pPr>
      <w:r w:rsidRPr="00726592">
        <w:rPr>
          <w:sz w:val="28"/>
          <w:szCs w:val="28"/>
        </w:rPr>
        <w:t>• овладение системой математических знаний и умений, необходимых для применения в практической деятельности, изучения смежных дисциплин, продолжения образования;</w:t>
      </w:r>
    </w:p>
    <w:p w:rsidR="002806D6" w:rsidRPr="00726592" w:rsidRDefault="002806D6" w:rsidP="002806D6">
      <w:pPr>
        <w:spacing w:line="240" w:lineRule="atLeast"/>
        <w:ind w:left="567" w:right="567" w:hanging="567"/>
        <w:rPr>
          <w:sz w:val="28"/>
          <w:szCs w:val="28"/>
        </w:rPr>
      </w:pPr>
      <w:r w:rsidRPr="00726592">
        <w:rPr>
          <w:sz w:val="28"/>
          <w:szCs w:val="28"/>
        </w:rPr>
        <w:t xml:space="preserve"> • формирование интеллекта, а также личностных качеств, необходимых человеку для полноценной жизни, развиваемых математикой: ясности и точности мысли, критичности мышления, интуиции, логического </w:t>
      </w:r>
      <w:r w:rsidRPr="00726592">
        <w:rPr>
          <w:sz w:val="28"/>
          <w:szCs w:val="28"/>
        </w:rPr>
        <w:lastRenderedPageBreak/>
        <w:t>мышления, элементов алгоритмической культуры, пространственных представлений, способности к преодолению трудностей;</w:t>
      </w:r>
    </w:p>
    <w:p w:rsidR="00A22C3C" w:rsidRDefault="002806D6" w:rsidP="002806D6">
      <w:pPr>
        <w:spacing w:line="240" w:lineRule="atLeast"/>
        <w:ind w:left="567" w:right="567" w:hanging="567"/>
        <w:rPr>
          <w:b/>
          <w:bCs/>
          <w:color w:val="000000"/>
        </w:rPr>
      </w:pPr>
      <w:r w:rsidRPr="00726592">
        <w:rPr>
          <w:sz w:val="28"/>
          <w:szCs w:val="28"/>
        </w:rPr>
        <w:t xml:space="preserve"> • формирование представлений об идеях и методах математики как универсального языка науки и техники, средства мо</w:t>
      </w:r>
      <w:r>
        <w:rPr>
          <w:sz w:val="28"/>
          <w:szCs w:val="28"/>
        </w:rPr>
        <w:t>делирования явлений и процессов.</w:t>
      </w:r>
    </w:p>
    <w:p w:rsidR="00EB0C30" w:rsidRDefault="00EB0C30" w:rsidP="009921AB">
      <w:pPr>
        <w:jc w:val="center"/>
        <w:rPr>
          <w:b/>
          <w:bCs/>
          <w:color w:val="000000"/>
        </w:rPr>
      </w:pPr>
    </w:p>
    <w:p w:rsidR="00360040" w:rsidRPr="00213D3D" w:rsidRDefault="00360040" w:rsidP="0066534E">
      <w:pPr>
        <w:pStyle w:val="a6"/>
        <w:numPr>
          <w:ilvl w:val="0"/>
          <w:numId w:val="26"/>
        </w:numPr>
        <w:spacing w:after="0" w:line="240" w:lineRule="atLeast"/>
        <w:jc w:val="center"/>
        <w:rPr>
          <w:rFonts w:ascii="Times New Roman" w:hAnsi="Times New Roman"/>
          <w:b/>
          <w:bCs/>
          <w:iCs/>
          <w:color w:val="000000"/>
          <w:spacing w:val="-2"/>
          <w:sz w:val="28"/>
          <w:szCs w:val="28"/>
        </w:rPr>
      </w:pPr>
      <w:r w:rsidRPr="00761D6B">
        <w:rPr>
          <w:rFonts w:ascii="Times New Roman" w:hAnsi="Times New Roman"/>
          <w:b/>
          <w:bCs/>
          <w:iCs/>
          <w:color w:val="000000"/>
          <w:spacing w:val="-2"/>
          <w:sz w:val="28"/>
          <w:szCs w:val="28"/>
        </w:rPr>
        <w:t>Планируемые результаты обучения учебного предмета</w:t>
      </w:r>
    </w:p>
    <w:p w:rsidR="008E74A6" w:rsidRPr="00121AB1" w:rsidRDefault="008E74A6" w:rsidP="0066534E">
      <w:pPr>
        <w:spacing w:line="240" w:lineRule="atLeast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121AB1">
        <w:rPr>
          <w:rFonts w:eastAsiaTheme="minorHAnsi"/>
          <w:sz w:val="28"/>
          <w:szCs w:val="28"/>
          <w:lang w:eastAsia="en-US"/>
        </w:rPr>
        <w:t>Курс характеризуется</w:t>
      </w:r>
      <w:r w:rsidR="00DC6247">
        <w:rPr>
          <w:rFonts w:eastAsiaTheme="minorHAnsi"/>
          <w:sz w:val="28"/>
          <w:szCs w:val="28"/>
          <w:lang w:eastAsia="en-US"/>
        </w:rPr>
        <w:t xml:space="preserve"> </w:t>
      </w:r>
      <w:r w:rsidRPr="00121AB1">
        <w:rPr>
          <w:rFonts w:eastAsiaTheme="minorHAnsi"/>
          <w:sz w:val="28"/>
          <w:szCs w:val="28"/>
          <w:lang w:eastAsia="en-US"/>
        </w:rPr>
        <w:t>повышением теоретического уровня обучения, постепенным усилением роли теоретических обобщений и дедуктивных заключений. Прикладная направленность курса обеспечивается систематическим обращением к примерам, раскрывающим возможности применения математики к изучению действительности и решению практических задач.</w:t>
      </w:r>
    </w:p>
    <w:p w:rsidR="00360040" w:rsidRPr="00121AB1" w:rsidRDefault="00360040" w:rsidP="0066534E">
      <w:pPr>
        <w:autoSpaceDE w:val="0"/>
        <w:autoSpaceDN w:val="0"/>
        <w:adjustRightInd w:val="0"/>
        <w:spacing w:line="240" w:lineRule="atLeast"/>
        <w:ind w:firstLine="708"/>
        <w:contextualSpacing/>
        <w:jc w:val="both"/>
        <w:rPr>
          <w:sz w:val="28"/>
          <w:szCs w:val="28"/>
        </w:rPr>
      </w:pPr>
      <w:r w:rsidRPr="00121AB1">
        <w:rPr>
          <w:sz w:val="28"/>
          <w:szCs w:val="28"/>
        </w:rPr>
        <w:t xml:space="preserve">Изучение геометрии по данной программе способствует формированию у </w:t>
      </w:r>
      <w:r w:rsidR="002B7CF4">
        <w:rPr>
          <w:sz w:val="28"/>
          <w:szCs w:val="28"/>
        </w:rPr>
        <w:t>об</w:t>
      </w:r>
      <w:r w:rsidRPr="00121AB1">
        <w:rPr>
          <w:sz w:val="28"/>
          <w:szCs w:val="28"/>
        </w:rPr>
        <w:t>уча</w:t>
      </w:r>
      <w:r w:rsidR="002B7CF4">
        <w:rPr>
          <w:sz w:val="28"/>
          <w:szCs w:val="28"/>
        </w:rPr>
        <w:t>ю</w:t>
      </w:r>
      <w:r w:rsidRPr="00121AB1">
        <w:rPr>
          <w:sz w:val="28"/>
          <w:szCs w:val="28"/>
        </w:rPr>
        <w:t xml:space="preserve">щихся </w:t>
      </w:r>
      <w:r w:rsidRPr="00121AB1">
        <w:rPr>
          <w:bCs/>
          <w:sz w:val="28"/>
          <w:szCs w:val="28"/>
        </w:rPr>
        <w:t>личностных и</w:t>
      </w:r>
      <w:r w:rsidR="00DC6247">
        <w:rPr>
          <w:bCs/>
          <w:sz w:val="28"/>
          <w:szCs w:val="28"/>
        </w:rPr>
        <w:t xml:space="preserve"> </w:t>
      </w:r>
      <w:r w:rsidRPr="00121AB1">
        <w:rPr>
          <w:bCs/>
          <w:sz w:val="28"/>
          <w:szCs w:val="28"/>
        </w:rPr>
        <w:t xml:space="preserve">метапредметных результатов </w:t>
      </w:r>
      <w:r w:rsidRPr="00121AB1">
        <w:rPr>
          <w:sz w:val="28"/>
          <w:szCs w:val="28"/>
        </w:rPr>
        <w:t>обучения, соответствующих требованиям федерального государственного образовательного стандарта основного общего образования.</w:t>
      </w:r>
    </w:p>
    <w:p w:rsidR="008B3187" w:rsidRDefault="00360040" w:rsidP="00A16E02">
      <w:pPr>
        <w:autoSpaceDE w:val="0"/>
        <w:autoSpaceDN w:val="0"/>
        <w:adjustRightInd w:val="0"/>
        <w:spacing w:line="240" w:lineRule="atLeast"/>
        <w:contextualSpacing/>
        <w:rPr>
          <w:bCs/>
          <w:i/>
          <w:sz w:val="28"/>
          <w:szCs w:val="28"/>
        </w:rPr>
      </w:pPr>
      <w:r w:rsidRPr="00121AB1">
        <w:rPr>
          <w:bCs/>
          <w:i/>
          <w:sz w:val="28"/>
          <w:szCs w:val="28"/>
        </w:rPr>
        <w:t>Личностные результаты:</w:t>
      </w:r>
    </w:p>
    <w:p w:rsidR="00360040" w:rsidRPr="00121AB1" w:rsidRDefault="00360040" w:rsidP="00A16E02">
      <w:pPr>
        <w:autoSpaceDE w:val="0"/>
        <w:autoSpaceDN w:val="0"/>
        <w:adjustRightInd w:val="0"/>
        <w:spacing w:line="240" w:lineRule="atLeast"/>
        <w:contextualSpacing/>
        <w:rPr>
          <w:rFonts w:eastAsia="Calibri"/>
          <w:sz w:val="28"/>
          <w:szCs w:val="28"/>
        </w:rPr>
      </w:pPr>
      <w:r w:rsidRPr="00121AB1">
        <w:rPr>
          <w:rFonts w:eastAsia="Calibri"/>
          <w:sz w:val="28"/>
          <w:szCs w:val="28"/>
        </w:rPr>
        <w:t xml:space="preserve">формирование ответственного отношения к учению, готовности и </w:t>
      </w:r>
      <w:proofErr w:type="gramStart"/>
      <w:r w:rsidRPr="00121AB1">
        <w:rPr>
          <w:rFonts w:eastAsia="Calibri"/>
          <w:sz w:val="28"/>
          <w:szCs w:val="28"/>
        </w:rPr>
        <w:t>способности</w:t>
      </w:r>
      <w:proofErr w:type="gramEnd"/>
      <w:r w:rsidRPr="00121AB1">
        <w:rPr>
          <w:rFonts w:eastAsia="Calibri"/>
          <w:sz w:val="28"/>
          <w:szCs w:val="28"/>
        </w:rPr>
        <w:t xml:space="preserve"> обучающихся к саморазвитию и самообразованию на основе мотивации к обучению и познанию, выбору дальнейшего образования на базе ориентировки в мире профессий и профессиональных предпочтений, осознанному построению индивидуальной образовательной траектории с учётом устойчивых познавательных интересов;</w:t>
      </w:r>
      <w:r w:rsidR="00DC6247">
        <w:rPr>
          <w:rFonts w:eastAsia="Calibri"/>
          <w:sz w:val="28"/>
          <w:szCs w:val="28"/>
        </w:rPr>
        <w:t xml:space="preserve"> </w:t>
      </w:r>
      <w:r w:rsidRPr="00121AB1">
        <w:rPr>
          <w:rFonts w:eastAsia="Calibri"/>
          <w:sz w:val="28"/>
          <w:szCs w:val="28"/>
        </w:rPr>
        <w:t>формирование целостного мировоззрения, соответствующего современному уровню развития науки и общественной практики;</w:t>
      </w:r>
      <w:r w:rsidR="00A16E02">
        <w:rPr>
          <w:rFonts w:eastAsia="Calibri"/>
          <w:sz w:val="28"/>
          <w:szCs w:val="28"/>
        </w:rPr>
        <w:t xml:space="preserve"> </w:t>
      </w:r>
      <w:proofErr w:type="gramStart"/>
      <w:r w:rsidRPr="00121AB1">
        <w:rPr>
          <w:rFonts w:eastAsia="Calibri"/>
          <w:sz w:val="28"/>
          <w:szCs w:val="28"/>
        </w:rPr>
        <w:t>формирование коммуникативной компетентности в общении и сотрудничестве со сверстниками, старшими и младшими в образовательной, общественно полезной, учебно-исследовательской, творческой и других видах деятельности;</w:t>
      </w:r>
      <w:r w:rsidR="00A16E02">
        <w:rPr>
          <w:rFonts w:eastAsia="Calibri"/>
          <w:sz w:val="28"/>
          <w:szCs w:val="28"/>
        </w:rPr>
        <w:t xml:space="preserve"> </w:t>
      </w:r>
      <w:r w:rsidRPr="00121AB1">
        <w:rPr>
          <w:rFonts w:eastAsia="Calibri"/>
          <w:sz w:val="28"/>
          <w:szCs w:val="28"/>
        </w:rPr>
        <w:t xml:space="preserve">умение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</w:t>
      </w:r>
      <w:proofErr w:type="spellStart"/>
      <w:r w:rsidRPr="00121AB1">
        <w:rPr>
          <w:rFonts w:eastAsia="Calibri"/>
          <w:sz w:val="28"/>
          <w:szCs w:val="28"/>
        </w:rPr>
        <w:t>контрпримеры</w:t>
      </w:r>
      <w:proofErr w:type="spellEnd"/>
      <w:r w:rsidRPr="00121AB1">
        <w:rPr>
          <w:rFonts w:eastAsia="Calibri"/>
          <w:sz w:val="28"/>
          <w:szCs w:val="28"/>
        </w:rPr>
        <w:t>;</w:t>
      </w:r>
      <w:r w:rsidR="00A16E02">
        <w:rPr>
          <w:rFonts w:eastAsia="Calibri"/>
          <w:sz w:val="28"/>
          <w:szCs w:val="28"/>
        </w:rPr>
        <w:t xml:space="preserve"> </w:t>
      </w:r>
      <w:r w:rsidRPr="00121AB1">
        <w:rPr>
          <w:rFonts w:eastAsia="Calibri"/>
          <w:sz w:val="28"/>
          <w:szCs w:val="28"/>
        </w:rPr>
        <w:t>критичность мышления, умение распознавать логически некорректные высказывания, отличать гипотезу от факта;</w:t>
      </w:r>
      <w:proofErr w:type="gramEnd"/>
      <w:r w:rsidR="00A16E02">
        <w:rPr>
          <w:rFonts w:eastAsia="Calibri"/>
          <w:sz w:val="28"/>
          <w:szCs w:val="28"/>
        </w:rPr>
        <w:t xml:space="preserve"> </w:t>
      </w:r>
      <w:r w:rsidRPr="00121AB1">
        <w:rPr>
          <w:rFonts w:eastAsia="Calibri"/>
          <w:sz w:val="28"/>
          <w:szCs w:val="28"/>
        </w:rPr>
        <w:t>креативность мышления, инициатива, находчивость, активность при решении геометрических задач;</w:t>
      </w:r>
      <w:r w:rsidR="00A16E02">
        <w:rPr>
          <w:rFonts w:eastAsia="Calibri"/>
          <w:sz w:val="28"/>
          <w:szCs w:val="28"/>
        </w:rPr>
        <w:t xml:space="preserve"> </w:t>
      </w:r>
      <w:r w:rsidRPr="00121AB1">
        <w:rPr>
          <w:rFonts w:eastAsia="Calibri"/>
          <w:sz w:val="28"/>
          <w:szCs w:val="28"/>
        </w:rPr>
        <w:t>умение контролировать процесс и результат учебной математической деятельности;</w:t>
      </w:r>
    </w:p>
    <w:p w:rsidR="00360040" w:rsidRPr="00121AB1" w:rsidRDefault="00360040" w:rsidP="00A16E02">
      <w:pPr>
        <w:keepNext/>
        <w:spacing w:line="240" w:lineRule="atLeast"/>
        <w:contextualSpacing/>
        <w:jc w:val="both"/>
        <w:rPr>
          <w:rFonts w:eastAsia="Calibri"/>
          <w:sz w:val="28"/>
          <w:szCs w:val="28"/>
        </w:rPr>
      </w:pPr>
      <w:r w:rsidRPr="00121AB1">
        <w:rPr>
          <w:rFonts w:eastAsia="Calibri"/>
          <w:sz w:val="28"/>
          <w:szCs w:val="28"/>
        </w:rPr>
        <w:t>способность к эмоциональному восприятию математических объектов, задач, решений, рассуждений;</w:t>
      </w:r>
    </w:p>
    <w:p w:rsidR="00A16E02" w:rsidRDefault="00360040" w:rsidP="00A16E02">
      <w:pPr>
        <w:autoSpaceDE w:val="0"/>
        <w:autoSpaceDN w:val="0"/>
        <w:adjustRightInd w:val="0"/>
        <w:spacing w:line="240" w:lineRule="atLeast"/>
        <w:contextualSpacing/>
        <w:rPr>
          <w:rFonts w:eastAsia="Calibri"/>
          <w:sz w:val="28"/>
          <w:szCs w:val="28"/>
        </w:rPr>
      </w:pPr>
      <w:proofErr w:type="spellStart"/>
      <w:r w:rsidRPr="00121AB1">
        <w:rPr>
          <w:bCs/>
          <w:i/>
          <w:sz w:val="28"/>
          <w:szCs w:val="28"/>
        </w:rPr>
        <w:t>Метапредметные</w:t>
      </w:r>
      <w:proofErr w:type="spellEnd"/>
      <w:r w:rsidRPr="00121AB1">
        <w:rPr>
          <w:bCs/>
          <w:i/>
          <w:sz w:val="28"/>
          <w:szCs w:val="28"/>
        </w:rPr>
        <w:t xml:space="preserve"> результаты:</w:t>
      </w:r>
      <w:r w:rsidR="00A16E02">
        <w:rPr>
          <w:bCs/>
          <w:i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Pr="00121AB1">
        <w:rPr>
          <w:rFonts w:eastAsia="Calibri"/>
          <w:sz w:val="28"/>
          <w:szCs w:val="28"/>
        </w:rPr>
        <w:t xml:space="preserve">умение самостоятельно планировать альтернативные пути достижения целей, осознанно выбирать наиболее эффективные способы решения учебных и познавательных задач; умение осуществлять контроль по результату и по способу действия на уровне произвольного внимания и вносить необходимые </w:t>
      </w:r>
      <w:proofErr w:type="spellStart"/>
      <w:r w:rsidRPr="00121AB1">
        <w:rPr>
          <w:rFonts w:eastAsia="Calibri"/>
          <w:sz w:val="28"/>
          <w:szCs w:val="28"/>
        </w:rPr>
        <w:t>коррективы</w:t>
      </w:r>
      <w:proofErr w:type="gramStart"/>
      <w:r w:rsidRPr="00121AB1">
        <w:rPr>
          <w:rFonts w:eastAsia="Calibri"/>
          <w:sz w:val="28"/>
          <w:szCs w:val="28"/>
        </w:rPr>
        <w:t>;у</w:t>
      </w:r>
      <w:proofErr w:type="gramEnd"/>
      <w:r w:rsidRPr="00121AB1">
        <w:rPr>
          <w:rFonts w:eastAsia="Calibri"/>
          <w:sz w:val="28"/>
          <w:szCs w:val="28"/>
        </w:rPr>
        <w:t>мение</w:t>
      </w:r>
      <w:proofErr w:type="spellEnd"/>
      <w:r w:rsidRPr="00121AB1">
        <w:rPr>
          <w:rFonts w:eastAsia="Calibri"/>
          <w:sz w:val="28"/>
          <w:szCs w:val="28"/>
        </w:rPr>
        <w:t xml:space="preserve"> адекватно оценивать правильность или ошибочность выполнения учебной задачи, её объективную трудность и собственные возможности её решения; </w:t>
      </w:r>
      <w:proofErr w:type="gramStart"/>
      <w:r w:rsidRPr="00121AB1">
        <w:rPr>
          <w:rFonts w:eastAsia="Calibri"/>
          <w:sz w:val="28"/>
          <w:szCs w:val="28"/>
        </w:rPr>
        <w:t xml:space="preserve">осознанное владение логическими действиями определения понятий, обобщения, установления аналогий, </w:t>
      </w:r>
      <w:r w:rsidRPr="00121AB1">
        <w:rPr>
          <w:rFonts w:eastAsia="Calibri"/>
          <w:sz w:val="28"/>
          <w:szCs w:val="28"/>
        </w:rPr>
        <w:lastRenderedPageBreak/>
        <w:t>классификации на основе самостоятельного выбора оснований и критериев, установления родовидовых связей; умение устанавливать причинно-следст</w:t>
      </w:r>
      <w:r w:rsidR="005F55F6" w:rsidRPr="00121AB1">
        <w:rPr>
          <w:rFonts w:eastAsia="Calibri"/>
          <w:sz w:val="28"/>
          <w:szCs w:val="28"/>
        </w:rPr>
        <w:t>венные связи, строить логические рассуждения</w:t>
      </w:r>
      <w:r w:rsidRPr="00121AB1">
        <w:rPr>
          <w:rFonts w:eastAsia="Calibri"/>
          <w:sz w:val="28"/>
          <w:szCs w:val="28"/>
        </w:rPr>
        <w:t>, умозаключение (индуктивное, дедуктивное и по аналогии) и выводы; умение создавать, применять и преобразовывать знаково-символические средства, модели и схемы для решения учебных и познавательных задач;</w:t>
      </w:r>
      <w:proofErr w:type="gramEnd"/>
      <w:r w:rsidR="00A16E02">
        <w:rPr>
          <w:rFonts w:eastAsia="Calibri"/>
          <w:sz w:val="28"/>
          <w:szCs w:val="28"/>
        </w:rPr>
        <w:t xml:space="preserve"> </w:t>
      </w:r>
      <w:r w:rsidRPr="00121AB1">
        <w:rPr>
          <w:rFonts w:eastAsia="Calibri"/>
          <w:sz w:val="28"/>
          <w:szCs w:val="28"/>
        </w:rPr>
        <w:t>умение организовывать учебное сотрудничество и совместную деятельность с учителем и сверстниками: определять цели, распределять функции и роли участников, общие способы работы; умение работать в группе: находить общее решение и разрешать конфликты на основе согласования позиций и учёта интересов; слушать партнёра; формулировать, аргументировать и отстаивать своё мнение;</w:t>
      </w:r>
      <w:r w:rsidR="00A16E02">
        <w:rPr>
          <w:rFonts w:eastAsia="Calibri"/>
          <w:sz w:val="28"/>
          <w:szCs w:val="28"/>
        </w:rPr>
        <w:t xml:space="preserve"> </w:t>
      </w:r>
      <w:r w:rsidRPr="00121AB1">
        <w:rPr>
          <w:rFonts w:eastAsia="Calibri"/>
          <w:sz w:val="28"/>
          <w:szCs w:val="28"/>
        </w:rPr>
        <w:t xml:space="preserve">формирование и развитие учебной и </w:t>
      </w:r>
      <w:proofErr w:type="spellStart"/>
      <w:r w:rsidRPr="00121AB1">
        <w:rPr>
          <w:rFonts w:eastAsia="Calibri"/>
          <w:sz w:val="28"/>
          <w:szCs w:val="28"/>
        </w:rPr>
        <w:t>общепользовательской</w:t>
      </w:r>
      <w:proofErr w:type="spellEnd"/>
      <w:r w:rsidRPr="00121AB1">
        <w:rPr>
          <w:rFonts w:eastAsia="Calibri"/>
          <w:sz w:val="28"/>
          <w:szCs w:val="28"/>
        </w:rPr>
        <w:t xml:space="preserve"> компетентности в области использования информационно-коммуникационных технологий (ИКТ-компетентности)</w:t>
      </w:r>
      <w:proofErr w:type="gramStart"/>
      <w:r w:rsidRPr="00121AB1">
        <w:rPr>
          <w:rFonts w:eastAsia="Calibri"/>
          <w:sz w:val="28"/>
          <w:szCs w:val="28"/>
        </w:rPr>
        <w:t>;п</w:t>
      </w:r>
      <w:proofErr w:type="gramEnd"/>
      <w:r w:rsidRPr="00121AB1">
        <w:rPr>
          <w:rFonts w:eastAsia="Calibri"/>
          <w:sz w:val="28"/>
          <w:szCs w:val="28"/>
        </w:rPr>
        <w:t>ервоначальные представления об идеях и о методах математики как об универсальном языке науки и техники, о средстве моделирования явлений и процессов; умение видеть математическую задачу в контексте проблемной ситуации в других дисциплинах, в окружающей жизни;</w:t>
      </w:r>
      <w:r w:rsidR="00A16E02">
        <w:rPr>
          <w:rFonts w:eastAsia="Calibri"/>
          <w:sz w:val="28"/>
          <w:szCs w:val="28"/>
        </w:rPr>
        <w:t xml:space="preserve"> </w:t>
      </w:r>
      <w:proofErr w:type="gramStart"/>
      <w:r w:rsidRPr="00121AB1">
        <w:rPr>
          <w:rFonts w:eastAsia="Calibri"/>
          <w:sz w:val="28"/>
          <w:szCs w:val="28"/>
        </w:rPr>
        <w:t>умение находить в различных источниках информацию, необходимую для решения математических проблем, и представлять её в понятной форме; принимать решение в условиях неполной и избыточной, точной и вероятностной информации;</w:t>
      </w:r>
      <w:r w:rsidR="00A16E02">
        <w:rPr>
          <w:rFonts w:eastAsia="Calibri"/>
          <w:sz w:val="28"/>
          <w:szCs w:val="28"/>
        </w:rPr>
        <w:t xml:space="preserve"> </w:t>
      </w:r>
      <w:r w:rsidRPr="00121AB1">
        <w:rPr>
          <w:rFonts w:eastAsia="Calibri"/>
          <w:sz w:val="28"/>
          <w:szCs w:val="28"/>
        </w:rPr>
        <w:t>умение понимать и использовать математические средства наглядности (рисунки, чертежи, схемы и др.) для иллюстрации, интерпретации, аргументации;</w:t>
      </w:r>
      <w:r w:rsidR="00A16E02">
        <w:rPr>
          <w:rFonts w:eastAsia="Calibri"/>
          <w:sz w:val="28"/>
          <w:szCs w:val="28"/>
        </w:rPr>
        <w:t xml:space="preserve"> </w:t>
      </w:r>
      <w:r w:rsidRPr="00121AB1">
        <w:rPr>
          <w:rFonts w:eastAsia="Calibri"/>
          <w:sz w:val="28"/>
          <w:szCs w:val="28"/>
        </w:rPr>
        <w:t>умение выдвигать гипотезы при решении учебных задач и понимать необходимость их проверки;</w:t>
      </w:r>
      <w:proofErr w:type="gramEnd"/>
      <w:r w:rsidR="00A16E02">
        <w:rPr>
          <w:rFonts w:eastAsia="Calibri"/>
          <w:sz w:val="28"/>
          <w:szCs w:val="28"/>
        </w:rPr>
        <w:t xml:space="preserve"> </w:t>
      </w:r>
      <w:r w:rsidRPr="00121AB1">
        <w:rPr>
          <w:rFonts w:eastAsia="Calibri"/>
          <w:sz w:val="28"/>
          <w:szCs w:val="28"/>
        </w:rPr>
        <w:t>умение применять индуктивные и дедуктивные способы рассуждений, видеть различные стратегии решения задач; понимание сущности алгоритмических предписаний и умение действовать в соответствии с предложенным алгоритмом;</w:t>
      </w:r>
      <w:r w:rsidR="00A16E02">
        <w:rPr>
          <w:rFonts w:eastAsia="Calibri"/>
          <w:sz w:val="28"/>
          <w:szCs w:val="28"/>
        </w:rPr>
        <w:t xml:space="preserve"> </w:t>
      </w:r>
      <w:r w:rsidRPr="00121AB1">
        <w:rPr>
          <w:rFonts w:eastAsia="Calibri"/>
          <w:sz w:val="28"/>
          <w:szCs w:val="28"/>
        </w:rPr>
        <w:t>умение самостоятельно ставить цели, выбирать и создавать алгоритмы для решения учебных математических проблем;</w:t>
      </w:r>
      <w:r w:rsidR="00A16E02">
        <w:rPr>
          <w:rFonts w:eastAsia="Calibri"/>
          <w:sz w:val="28"/>
          <w:szCs w:val="28"/>
        </w:rPr>
        <w:t xml:space="preserve"> </w:t>
      </w:r>
      <w:r w:rsidRPr="00121AB1">
        <w:rPr>
          <w:rFonts w:eastAsia="Calibri"/>
          <w:sz w:val="28"/>
          <w:szCs w:val="28"/>
        </w:rPr>
        <w:t>умение планировать и осуществлять деятельность, направ</w:t>
      </w:r>
      <w:r w:rsidR="00A16E02">
        <w:rPr>
          <w:rFonts w:eastAsia="Calibri"/>
          <w:sz w:val="28"/>
          <w:szCs w:val="28"/>
        </w:rPr>
        <w:t xml:space="preserve">ленную на решение задач </w:t>
      </w:r>
      <w:r w:rsidRPr="00121AB1">
        <w:rPr>
          <w:rFonts w:eastAsia="Calibri"/>
          <w:sz w:val="28"/>
          <w:szCs w:val="28"/>
        </w:rPr>
        <w:t>исследовательского характера.</w:t>
      </w:r>
    </w:p>
    <w:p w:rsidR="00A16E02" w:rsidRDefault="00360040" w:rsidP="00A16E02">
      <w:pPr>
        <w:autoSpaceDE w:val="0"/>
        <w:autoSpaceDN w:val="0"/>
        <w:adjustRightInd w:val="0"/>
        <w:spacing w:line="240" w:lineRule="atLeast"/>
        <w:contextualSpacing/>
        <w:rPr>
          <w:bCs/>
          <w:i/>
          <w:sz w:val="28"/>
          <w:szCs w:val="28"/>
        </w:rPr>
      </w:pPr>
      <w:r w:rsidRPr="00121AB1">
        <w:rPr>
          <w:bCs/>
          <w:i/>
          <w:sz w:val="28"/>
          <w:szCs w:val="28"/>
        </w:rPr>
        <w:t>Предметные результаты:</w:t>
      </w:r>
    </w:p>
    <w:p w:rsidR="00360040" w:rsidRPr="00121AB1" w:rsidRDefault="00360040" w:rsidP="00A16E02">
      <w:pPr>
        <w:autoSpaceDE w:val="0"/>
        <w:autoSpaceDN w:val="0"/>
        <w:adjustRightInd w:val="0"/>
        <w:spacing w:line="240" w:lineRule="atLeast"/>
        <w:contextualSpacing/>
        <w:rPr>
          <w:sz w:val="28"/>
          <w:szCs w:val="28"/>
        </w:rPr>
      </w:pPr>
      <w:r w:rsidRPr="00121AB1">
        <w:rPr>
          <w:sz w:val="28"/>
          <w:szCs w:val="28"/>
        </w:rPr>
        <w:t>овладение базовым понятийным аппаратом по основным разделам содержания; представление об основных изучаемых понятиях (число, геометрическая фигура) как важнейших математических моделях, позволяющих описывать и изучать реальные процессы и явления; умение работать с геометрическим текстом (анализировать, извлекать необходимую информацию), точно и грамотно выражать свои мысли в устной и письменной речи с применением математической терминологии и символики, использовать различные языки математики, проводить классификации, логические обоснования, доказательства математических утверждений;</w:t>
      </w:r>
    </w:p>
    <w:p w:rsidR="00360040" w:rsidRPr="00121AB1" w:rsidRDefault="00360040" w:rsidP="0066534E">
      <w:pPr>
        <w:pStyle w:val="a6"/>
        <w:keepNext/>
        <w:numPr>
          <w:ilvl w:val="0"/>
          <w:numId w:val="25"/>
        </w:num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121AB1">
        <w:rPr>
          <w:rFonts w:ascii="Times New Roman" w:hAnsi="Times New Roman"/>
          <w:sz w:val="28"/>
          <w:szCs w:val="28"/>
        </w:rPr>
        <w:lastRenderedPageBreak/>
        <w:t>овладение навыками устных, письменных, инструментальных вычислений;</w:t>
      </w:r>
    </w:p>
    <w:p w:rsidR="00360040" w:rsidRPr="00121AB1" w:rsidRDefault="00360040" w:rsidP="0066534E">
      <w:pPr>
        <w:pStyle w:val="a6"/>
        <w:keepNext/>
        <w:numPr>
          <w:ilvl w:val="0"/>
          <w:numId w:val="25"/>
        </w:num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121AB1">
        <w:rPr>
          <w:rFonts w:ascii="Times New Roman" w:hAnsi="Times New Roman"/>
          <w:sz w:val="28"/>
          <w:szCs w:val="28"/>
        </w:rPr>
        <w:t>овладение геометрическим языком, умение использовать его для описания предметов окружающего мира, развитие пространственных представлений и изобразительных умений, приобретение навыков геометрических построений;</w:t>
      </w:r>
    </w:p>
    <w:p w:rsidR="00360040" w:rsidRPr="00121AB1" w:rsidRDefault="00360040" w:rsidP="0066534E">
      <w:pPr>
        <w:pStyle w:val="a6"/>
        <w:keepNext/>
        <w:numPr>
          <w:ilvl w:val="0"/>
          <w:numId w:val="25"/>
        </w:num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121AB1">
        <w:rPr>
          <w:rFonts w:ascii="Times New Roman" w:hAnsi="Times New Roman"/>
          <w:sz w:val="28"/>
          <w:szCs w:val="28"/>
        </w:rPr>
        <w:t>усвоение систематических знаний о плоских фигурах и их свойствах, а также на наглядном уровне — о простейших пространственных телах, умение применять систематические знания о них для решения геометрических и практических задач;</w:t>
      </w:r>
    </w:p>
    <w:p w:rsidR="00360040" w:rsidRPr="00121AB1" w:rsidRDefault="00360040" w:rsidP="0066534E">
      <w:pPr>
        <w:pStyle w:val="a6"/>
        <w:keepNext/>
        <w:numPr>
          <w:ilvl w:val="0"/>
          <w:numId w:val="25"/>
        </w:num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121AB1">
        <w:rPr>
          <w:rFonts w:ascii="Times New Roman" w:hAnsi="Times New Roman"/>
          <w:sz w:val="28"/>
          <w:szCs w:val="28"/>
        </w:rPr>
        <w:t>умение измерять длины отрезков, величины углов, использовать формулы для нахождения периметров, площадей и объёмов геометрических фигур;</w:t>
      </w:r>
    </w:p>
    <w:p w:rsidR="00360040" w:rsidRPr="00121AB1" w:rsidRDefault="00360040" w:rsidP="0066534E">
      <w:pPr>
        <w:pStyle w:val="a6"/>
        <w:keepNext/>
        <w:numPr>
          <w:ilvl w:val="0"/>
          <w:numId w:val="25"/>
        </w:num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121AB1">
        <w:rPr>
          <w:rFonts w:ascii="Times New Roman" w:hAnsi="Times New Roman"/>
          <w:sz w:val="28"/>
          <w:szCs w:val="28"/>
        </w:rPr>
        <w:t>умение применять изученные понятия, результаты, методы для решения задач практического характера и задач из смежных дисциплин с использованием при необходимости справочных материалов, калькулятора, компьютера.</w:t>
      </w:r>
    </w:p>
    <w:p w:rsidR="00A22C3C" w:rsidRPr="00A22C3C" w:rsidRDefault="00A22C3C" w:rsidP="00A22C3C">
      <w:pPr>
        <w:keepNext/>
        <w:spacing w:line="240" w:lineRule="atLeast"/>
        <w:jc w:val="both"/>
      </w:pPr>
    </w:p>
    <w:p w:rsidR="002A30C4" w:rsidRDefault="002A30C4" w:rsidP="0066534E">
      <w:pPr>
        <w:numPr>
          <w:ilvl w:val="0"/>
          <w:numId w:val="26"/>
        </w:num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учебного курса</w:t>
      </w:r>
    </w:p>
    <w:p w:rsidR="002A30C4" w:rsidRPr="002A30C4" w:rsidRDefault="002A30C4" w:rsidP="002A30C4">
      <w:pPr>
        <w:pStyle w:val="ListParagraph1"/>
        <w:numPr>
          <w:ilvl w:val="0"/>
          <w:numId w:val="31"/>
        </w:numPr>
        <w:spacing w:after="0" w:line="240" w:lineRule="atLeast"/>
        <w:ind w:right="567"/>
        <w:rPr>
          <w:rFonts w:ascii="Times New Roman" w:hAnsi="Times New Roman" w:cs="Times New Roman"/>
          <w:b/>
          <w:bCs/>
          <w:sz w:val="28"/>
          <w:szCs w:val="28"/>
        </w:rPr>
      </w:pPr>
      <w:r w:rsidRPr="002A30C4">
        <w:rPr>
          <w:rFonts w:ascii="Times New Roman" w:hAnsi="Times New Roman" w:cs="Times New Roman"/>
          <w:b/>
          <w:bCs/>
          <w:sz w:val="28"/>
          <w:szCs w:val="28"/>
        </w:rPr>
        <w:t>Начальные геометрические</w:t>
      </w:r>
      <w:r w:rsidR="006056B7">
        <w:rPr>
          <w:rFonts w:ascii="Times New Roman" w:hAnsi="Times New Roman" w:cs="Times New Roman"/>
          <w:b/>
          <w:bCs/>
          <w:sz w:val="28"/>
          <w:szCs w:val="28"/>
        </w:rPr>
        <w:t xml:space="preserve"> сведения (11</w:t>
      </w:r>
      <w:r w:rsidRPr="002A30C4">
        <w:rPr>
          <w:rFonts w:ascii="Times New Roman" w:hAnsi="Times New Roman" w:cs="Times New Roman"/>
          <w:b/>
          <w:bCs/>
          <w:sz w:val="28"/>
          <w:szCs w:val="28"/>
        </w:rPr>
        <w:t xml:space="preserve"> часов)</w:t>
      </w:r>
    </w:p>
    <w:p w:rsidR="002A30C4" w:rsidRPr="002A30C4" w:rsidRDefault="002A30C4" w:rsidP="002A30C4">
      <w:pPr>
        <w:pStyle w:val="ListParagraph1"/>
        <w:spacing w:after="0" w:line="240" w:lineRule="atLeast"/>
        <w:ind w:left="1134" w:right="567" w:firstLine="414"/>
        <w:rPr>
          <w:rFonts w:ascii="Times New Roman" w:hAnsi="Times New Roman" w:cs="Times New Roman"/>
          <w:sz w:val="28"/>
          <w:szCs w:val="28"/>
        </w:rPr>
      </w:pPr>
      <w:r w:rsidRPr="002A30C4">
        <w:rPr>
          <w:rFonts w:ascii="Times New Roman" w:hAnsi="Times New Roman" w:cs="Times New Roman"/>
          <w:sz w:val="28"/>
          <w:szCs w:val="28"/>
        </w:rPr>
        <w:t>Простейшие геометрические фигуры: прямая, точка, отрезок, луч, угол. Понятие равенства геометрических фигур. Сравнение отрезков и углов. Измерение отрезков, длина отрезка. Измерение углов, градусная мера угла. Смежные и вертикальные углы, их свойства. Перпендикулярные прямые.</w:t>
      </w:r>
    </w:p>
    <w:p w:rsidR="002A30C4" w:rsidRPr="002A30C4" w:rsidRDefault="002A30C4" w:rsidP="002A30C4">
      <w:pPr>
        <w:pStyle w:val="ListParagraph1"/>
        <w:spacing w:after="0" w:line="240" w:lineRule="atLeast"/>
        <w:ind w:left="1134" w:right="567" w:firstLine="425"/>
        <w:rPr>
          <w:rFonts w:ascii="Times New Roman" w:hAnsi="Times New Roman" w:cs="Times New Roman"/>
          <w:sz w:val="28"/>
          <w:szCs w:val="28"/>
        </w:rPr>
      </w:pPr>
      <w:r w:rsidRPr="002A30C4">
        <w:rPr>
          <w:rFonts w:ascii="Times New Roman" w:hAnsi="Times New Roman" w:cs="Times New Roman"/>
          <w:sz w:val="28"/>
          <w:szCs w:val="28"/>
        </w:rPr>
        <w:t xml:space="preserve">Основная цель – систематизировать знания </w:t>
      </w:r>
      <w:r w:rsidR="002B7CF4">
        <w:rPr>
          <w:rFonts w:ascii="Times New Roman" w:hAnsi="Times New Roman" w:cs="Times New Roman"/>
          <w:sz w:val="28"/>
          <w:szCs w:val="28"/>
        </w:rPr>
        <w:t>об</w:t>
      </w:r>
      <w:r w:rsidRPr="002A30C4">
        <w:rPr>
          <w:rFonts w:ascii="Times New Roman" w:hAnsi="Times New Roman" w:cs="Times New Roman"/>
          <w:sz w:val="28"/>
          <w:szCs w:val="28"/>
        </w:rPr>
        <w:t>уча</w:t>
      </w:r>
      <w:r w:rsidR="002B7CF4">
        <w:rPr>
          <w:rFonts w:ascii="Times New Roman" w:hAnsi="Times New Roman" w:cs="Times New Roman"/>
          <w:sz w:val="28"/>
          <w:szCs w:val="28"/>
        </w:rPr>
        <w:t>ю</w:t>
      </w:r>
      <w:r w:rsidRPr="002A30C4">
        <w:rPr>
          <w:rFonts w:ascii="Times New Roman" w:hAnsi="Times New Roman" w:cs="Times New Roman"/>
          <w:sz w:val="28"/>
          <w:szCs w:val="28"/>
        </w:rPr>
        <w:t>щихся о простейших геометрических фигурах и их свойствах; ввести понятие равенства фигур.</w:t>
      </w:r>
    </w:p>
    <w:p w:rsidR="002A30C4" w:rsidRPr="002A30C4" w:rsidRDefault="002A30C4" w:rsidP="002A30C4">
      <w:pPr>
        <w:pStyle w:val="ListParagraph1"/>
        <w:spacing w:after="0" w:line="240" w:lineRule="atLeast"/>
        <w:ind w:left="1134" w:right="567" w:firstLine="425"/>
        <w:rPr>
          <w:rFonts w:ascii="Times New Roman" w:hAnsi="Times New Roman" w:cs="Times New Roman"/>
          <w:sz w:val="28"/>
          <w:szCs w:val="28"/>
        </w:rPr>
      </w:pPr>
      <w:r w:rsidRPr="002A30C4">
        <w:rPr>
          <w:rFonts w:ascii="Times New Roman" w:hAnsi="Times New Roman" w:cs="Times New Roman"/>
          <w:sz w:val="28"/>
          <w:szCs w:val="28"/>
        </w:rPr>
        <w:t xml:space="preserve">В данной теме вводятся основные геометрические понятия и свойства простейших геометрических фигур на основе наглядных представлений </w:t>
      </w:r>
      <w:r w:rsidR="003E648E">
        <w:rPr>
          <w:rFonts w:ascii="Times New Roman" w:hAnsi="Times New Roman" w:cs="Times New Roman"/>
          <w:sz w:val="28"/>
          <w:szCs w:val="28"/>
        </w:rPr>
        <w:t>обучающихся</w:t>
      </w:r>
      <w:r w:rsidRPr="002A30C4">
        <w:rPr>
          <w:rFonts w:ascii="Times New Roman" w:hAnsi="Times New Roman" w:cs="Times New Roman"/>
          <w:sz w:val="28"/>
          <w:szCs w:val="28"/>
        </w:rPr>
        <w:t xml:space="preserve"> путем обобщения очевидных или известных из курса математики 1-6 классов геометрических фактов. Понятие аксиомы на начальном этапе обучения не вводится, и сами аксиомы не формулируются в явном виде. Необходимые  исходные положения, на основе которых изучаются свойства геометрических фигур, приводятся в описательной форме. Принципиальным моментом данной темы является введение понятия равенства геометрических фигур на основе  наглядного понятия наложения. Определенное внимание должно уделяться практическим приложениям геометрических понятий.</w:t>
      </w:r>
    </w:p>
    <w:p w:rsidR="002A30C4" w:rsidRPr="002A30C4" w:rsidRDefault="002A30C4" w:rsidP="002A30C4">
      <w:pPr>
        <w:pStyle w:val="ListParagraph1"/>
        <w:spacing w:after="0" w:line="240" w:lineRule="atLeast"/>
        <w:ind w:left="1134" w:right="567" w:hanging="425"/>
        <w:rPr>
          <w:rFonts w:ascii="Times New Roman" w:hAnsi="Times New Roman" w:cs="Times New Roman"/>
          <w:b/>
          <w:bCs/>
          <w:sz w:val="28"/>
          <w:szCs w:val="28"/>
        </w:rPr>
      </w:pPr>
      <w:r w:rsidRPr="002A30C4">
        <w:rPr>
          <w:rFonts w:ascii="Times New Roman" w:hAnsi="Times New Roman" w:cs="Times New Roman"/>
          <w:b/>
          <w:bCs/>
          <w:sz w:val="28"/>
          <w:szCs w:val="28"/>
        </w:rPr>
        <w:t>2. Треугольники (18 часов)</w:t>
      </w:r>
    </w:p>
    <w:p w:rsidR="002A30C4" w:rsidRPr="002A30C4" w:rsidRDefault="002A30C4" w:rsidP="002A30C4">
      <w:pPr>
        <w:pStyle w:val="ListParagraph1"/>
        <w:spacing w:after="0" w:line="240" w:lineRule="atLeast"/>
        <w:ind w:left="1134" w:right="567" w:firstLine="425"/>
        <w:rPr>
          <w:rFonts w:ascii="Times New Roman" w:hAnsi="Times New Roman" w:cs="Times New Roman"/>
          <w:sz w:val="28"/>
          <w:szCs w:val="28"/>
        </w:rPr>
      </w:pPr>
      <w:r w:rsidRPr="002A30C4">
        <w:rPr>
          <w:rFonts w:ascii="Times New Roman" w:hAnsi="Times New Roman" w:cs="Times New Roman"/>
          <w:sz w:val="28"/>
          <w:szCs w:val="28"/>
        </w:rPr>
        <w:t xml:space="preserve">Треугольник. Признаки равенства треугольников. Перпендикуляр </w:t>
      </w:r>
      <w:proofErr w:type="gramStart"/>
      <w:r w:rsidRPr="002A30C4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2A30C4">
        <w:rPr>
          <w:rFonts w:ascii="Times New Roman" w:hAnsi="Times New Roman" w:cs="Times New Roman"/>
          <w:sz w:val="28"/>
          <w:szCs w:val="28"/>
        </w:rPr>
        <w:t xml:space="preserve"> прямой. Медианы, биссектрисы и высоты треугольника. Равнобедренный треугольник и его свойства. Задачи на построение с помощью циркуля и линейки.</w:t>
      </w:r>
    </w:p>
    <w:p w:rsidR="002A30C4" w:rsidRPr="002A30C4" w:rsidRDefault="002A30C4" w:rsidP="002A30C4">
      <w:pPr>
        <w:pStyle w:val="ListParagraph1"/>
        <w:spacing w:after="0" w:line="240" w:lineRule="atLeast"/>
        <w:ind w:left="1134" w:right="567" w:firstLine="425"/>
        <w:rPr>
          <w:rFonts w:ascii="Times New Roman" w:hAnsi="Times New Roman" w:cs="Times New Roman"/>
          <w:sz w:val="28"/>
          <w:szCs w:val="28"/>
        </w:rPr>
      </w:pPr>
      <w:r w:rsidRPr="002A30C4">
        <w:rPr>
          <w:rFonts w:ascii="Times New Roman" w:hAnsi="Times New Roman" w:cs="Times New Roman"/>
          <w:sz w:val="28"/>
          <w:szCs w:val="28"/>
        </w:rPr>
        <w:lastRenderedPageBreak/>
        <w:t xml:space="preserve">Основная цель — ввести понятие теоремы; выработать умение доказывать равенство треугольников с помощью изученных признаков; ввести новый класс задач — на построение с помощью циркуля и линейки. </w:t>
      </w:r>
    </w:p>
    <w:p w:rsidR="002A30C4" w:rsidRPr="002A30C4" w:rsidRDefault="002A30C4" w:rsidP="002A30C4">
      <w:pPr>
        <w:pStyle w:val="ListParagraph1"/>
        <w:spacing w:after="0" w:line="240" w:lineRule="atLeast"/>
        <w:ind w:left="1134" w:right="567" w:firstLine="425"/>
        <w:rPr>
          <w:rFonts w:ascii="Times New Roman" w:hAnsi="Times New Roman" w:cs="Times New Roman"/>
          <w:sz w:val="28"/>
          <w:szCs w:val="28"/>
        </w:rPr>
      </w:pPr>
      <w:r w:rsidRPr="002A30C4">
        <w:rPr>
          <w:rFonts w:ascii="Times New Roman" w:hAnsi="Times New Roman" w:cs="Times New Roman"/>
          <w:sz w:val="28"/>
          <w:szCs w:val="28"/>
        </w:rPr>
        <w:t>Признаки равенства треугольников являются основным рабочим аппаратом всего курса геометрии. Доказательство большей части теорем курса и также решение многих задач приводится по следующей схеме: поиск равных треугольников — обоснование их равенства с помощью какого-то признака — следствия, вытекающие из равенства треугольников. Применение признаков равенства треугольников при решении задач дает возможность постепенно накапливать опыт проведения доказательных рассуждений. На начальном этапе изучения и применения признаков равенства треугольников целесообразно использовать задачи с готовыми чертежами.</w:t>
      </w:r>
    </w:p>
    <w:p w:rsidR="002A30C4" w:rsidRPr="002A30C4" w:rsidRDefault="002A30C4" w:rsidP="002A30C4">
      <w:pPr>
        <w:pStyle w:val="ListParagraph1"/>
        <w:spacing w:after="0" w:line="240" w:lineRule="atLeast"/>
        <w:ind w:left="1134" w:right="567" w:hanging="314"/>
        <w:rPr>
          <w:rFonts w:ascii="Times New Roman" w:hAnsi="Times New Roman" w:cs="Times New Roman"/>
          <w:b/>
          <w:bCs/>
          <w:sz w:val="28"/>
          <w:szCs w:val="28"/>
        </w:rPr>
      </w:pPr>
      <w:r w:rsidRPr="002A30C4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proofErr w:type="gramStart"/>
      <w:r w:rsidRPr="002A30C4">
        <w:rPr>
          <w:rFonts w:ascii="Times New Roman" w:hAnsi="Times New Roman" w:cs="Times New Roman"/>
          <w:b/>
          <w:bCs/>
          <w:sz w:val="28"/>
          <w:szCs w:val="28"/>
        </w:rPr>
        <w:t>Параллельные</w:t>
      </w:r>
      <w:proofErr w:type="gramEnd"/>
      <w:r w:rsidRPr="002A30C4">
        <w:rPr>
          <w:rFonts w:ascii="Times New Roman" w:hAnsi="Times New Roman" w:cs="Times New Roman"/>
          <w:b/>
          <w:bCs/>
          <w:sz w:val="28"/>
          <w:szCs w:val="28"/>
        </w:rPr>
        <w:t xml:space="preserve"> прямые (13 часов)</w:t>
      </w:r>
    </w:p>
    <w:p w:rsidR="002A30C4" w:rsidRPr="002A30C4" w:rsidRDefault="002A30C4" w:rsidP="002A30C4">
      <w:pPr>
        <w:pStyle w:val="ListParagraph1"/>
        <w:spacing w:after="0" w:line="240" w:lineRule="atLeast"/>
        <w:ind w:left="1134" w:right="567" w:firstLine="850"/>
        <w:rPr>
          <w:rFonts w:ascii="Times New Roman" w:hAnsi="Times New Roman" w:cs="Times New Roman"/>
          <w:sz w:val="28"/>
          <w:szCs w:val="28"/>
        </w:rPr>
      </w:pPr>
      <w:r w:rsidRPr="002A30C4">
        <w:rPr>
          <w:rFonts w:ascii="Times New Roman" w:hAnsi="Times New Roman" w:cs="Times New Roman"/>
          <w:sz w:val="28"/>
          <w:szCs w:val="28"/>
        </w:rPr>
        <w:t xml:space="preserve">Признаки параллельности </w:t>
      </w:r>
      <w:proofErr w:type="gramStart"/>
      <w:r w:rsidRPr="002A30C4">
        <w:rPr>
          <w:rFonts w:ascii="Times New Roman" w:hAnsi="Times New Roman" w:cs="Times New Roman"/>
          <w:sz w:val="28"/>
          <w:szCs w:val="28"/>
        </w:rPr>
        <w:t>прямых</w:t>
      </w:r>
      <w:proofErr w:type="gramEnd"/>
      <w:r w:rsidRPr="002A30C4">
        <w:rPr>
          <w:rFonts w:ascii="Times New Roman" w:hAnsi="Times New Roman" w:cs="Times New Roman"/>
          <w:sz w:val="28"/>
          <w:szCs w:val="28"/>
        </w:rPr>
        <w:t xml:space="preserve">. Аксиома </w:t>
      </w:r>
      <w:proofErr w:type="gramStart"/>
      <w:r w:rsidRPr="002A30C4">
        <w:rPr>
          <w:rFonts w:ascii="Times New Roman" w:hAnsi="Times New Roman" w:cs="Times New Roman"/>
          <w:sz w:val="28"/>
          <w:szCs w:val="28"/>
        </w:rPr>
        <w:t>параллельных</w:t>
      </w:r>
      <w:proofErr w:type="gramEnd"/>
      <w:r w:rsidRPr="002A30C4">
        <w:rPr>
          <w:rFonts w:ascii="Times New Roman" w:hAnsi="Times New Roman" w:cs="Times New Roman"/>
          <w:sz w:val="28"/>
          <w:szCs w:val="28"/>
        </w:rPr>
        <w:t xml:space="preserve"> прямых. Свойства </w:t>
      </w:r>
      <w:proofErr w:type="gramStart"/>
      <w:r w:rsidRPr="002A30C4">
        <w:rPr>
          <w:rFonts w:ascii="Times New Roman" w:hAnsi="Times New Roman" w:cs="Times New Roman"/>
          <w:sz w:val="28"/>
          <w:szCs w:val="28"/>
        </w:rPr>
        <w:t>параллельных</w:t>
      </w:r>
      <w:proofErr w:type="gramEnd"/>
      <w:r w:rsidRPr="002A30C4">
        <w:rPr>
          <w:rFonts w:ascii="Times New Roman" w:hAnsi="Times New Roman" w:cs="Times New Roman"/>
          <w:sz w:val="28"/>
          <w:szCs w:val="28"/>
        </w:rPr>
        <w:t xml:space="preserve"> прямых. </w:t>
      </w:r>
    </w:p>
    <w:p w:rsidR="002A30C4" w:rsidRPr="002A30C4" w:rsidRDefault="002A30C4" w:rsidP="002A30C4">
      <w:pPr>
        <w:pStyle w:val="ListParagraph1"/>
        <w:spacing w:after="0" w:line="240" w:lineRule="atLeast"/>
        <w:ind w:left="1134" w:right="567" w:firstLine="850"/>
        <w:rPr>
          <w:rFonts w:ascii="Times New Roman" w:hAnsi="Times New Roman" w:cs="Times New Roman"/>
          <w:sz w:val="28"/>
          <w:szCs w:val="28"/>
        </w:rPr>
      </w:pPr>
      <w:r w:rsidRPr="002A30C4">
        <w:rPr>
          <w:rFonts w:ascii="Times New Roman" w:hAnsi="Times New Roman" w:cs="Times New Roman"/>
          <w:sz w:val="28"/>
          <w:szCs w:val="28"/>
        </w:rPr>
        <w:t xml:space="preserve">Основная цель — ввести одно из важнейших понятий — понятие параллельных прямых; дать первое представление об аксиомах и аксиоматическом методе в геометрии; ввести аксиому параллельных прямых. </w:t>
      </w:r>
    </w:p>
    <w:p w:rsidR="002A30C4" w:rsidRPr="002A30C4" w:rsidRDefault="002A30C4" w:rsidP="002A30C4">
      <w:pPr>
        <w:pStyle w:val="ListParagraph1"/>
        <w:spacing w:after="0" w:line="240" w:lineRule="atLeast"/>
        <w:ind w:left="1134" w:right="567" w:firstLine="850"/>
        <w:rPr>
          <w:rFonts w:ascii="Times New Roman" w:hAnsi="Times New Roman" w:cs="Times New Roman"/>
          <w:sz w:val="28"/>
          <w:szCs w:val="28"/>
        </w:rPr>
      </w:pPr>
      <w:proofErr w:type="gramStart"/>
      <w:r w:rsidRPr="002A30C4">
        <w:rPr>
          <w:rFonts w:ascii="Times New Roman" w:hAnsi="Times New Roman" w:cs="Times New Roman"/>
          <w:sz w:val="28"/>
          <w:szCs w:val="28"/>
        </w:rPr>
        <w:t>Признаки и свойства параллельных прямых, связанные с углами, образованными при пересечении двух прямых секущей (накрест лежащими, односторонними, соответственными), широко используются в дальнейшем при изучении четырехугольников, подобных треугольников, при решении задач, а также в курсе стереометрии.</w:t>
      </w:r>
      <w:proofErr w:type="gramEnd"/>
    </w:p>
    <w:p w:rsidR="002A30C4" w:rsidRPr="002A30C4" w:rsidRDefault="002A30C4" w:rsidP="002A30C4">
      <w:pPr>
        <w:pStyle w:val="ListParagraph1"/>
        <w:spacing w:after="0" w:line="240" w:lineRule="atLeast"/>
        <w:ind w:left="1134" w:right="567" w:hanging="334"/>
        <w:rPr>
          <w:rFonts w:ascii="Times New Roman" w:hAnsi="Times New Roman" w:cs="Times New Roman"/>
          <w:b/>
          <w:bCs/>
          <w:sz w:val="28"/>
          <w:szCs w:val="28"/>
        </w:rPr>
      </w:pPr>
      <w:r w:rsidRPr="002A30C4">
        <w:rPr>
          <w:rFonts w:ascii="Times New Roman" w:hAnsi="Times New Roman" w:cs="Times New Roman"/>
          <w:b/>
          <w:bCs/>
          <w:sz w:val="28"/>
          <w:szCs w:val="28"/>
        </w:rPr>
        <w:t xml:space="preserve">4. Соотношения между сторонами и углами </w:t>
      </w:r>
      <w:r w:rsidR="006056B7">
        <w:rPr>
          <w:rFonts w:ascii="Times New Roman" w:hAnsi="Times New Roman" w:cs="Times New Roman"/>
          <w:b/>
          <w:bCs/>
          <w:sz w:val="28"/>
          <w:szCs w:val="28"/>
        </w:rPr>
        <w:t>треугольника (20</w:t>
      </w:r>
      <w:r w:rsidRPr="002A30C4">
        <w:rPr>
          <w:rFonts w:ascii="Times New Roman" w:hAnsi="Times New Roman" w:cs="Times New Roman"/>
          <w:b/>
          <w:bCs/>
          <w:sz w:val="28"/>
          <w:szCs w:val="28"/>
        </w:rPr>
        <w:t xml:space="preserve"> часов)</w:t>
      </w:r>
    </w:p>
    <w:p w:rsidR="002A30C4" w:rsidRPr="002A30C4" w:rsidRDefault="002A30C4" w:rsidP="002A30C4">
      <w:pPr>
        <w:pStyle w:val="ListParagraph1"/>
        <w:spacing w:after="0" w:line="240" w:lineRule="atLeast"/>
        <w:ind w:left="1134" w:right="567" w:firstLine="567"/>
        <w:rPr>
          <w:rFonts w:ascii="Times New Roman" w:hAnsi="Times New Roman" w:cs="Times New Roman"/>
          <w:sz w:val="28"/>
          <w:szCs w:val="28"/>
        </w:rPr>
      </w:pPr>
      <w:r w:rsidRPr="002A30C4">
        <w:rPr>
          <w:rFonts w:ascii="Times New Roman" w:hAnsi="Times New Roman" w:cs="Times New Roman"/>
          <w:sz w:val="28"/>
          <w:szCs w:val="28"/>
        </w:rPr>
        <w:t xml:space="preserve">Сумма углов треугольника. Соотношение между сторонами и углами треугольника. Неравенство треугольника. Прямоугольные треугольники, их свойства и признаки равенства. Расстояние от точки </w:t>
      </w:r>
      <w:proofErr w:type="gramStart"/>
      <w:r w:rsidRPr="002A30C4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2A30C4">
        <w:rPr>
          <w:rFonts w:ascii="Times New Roman" w:hAnsi="Times New Roman" w:cs="Times New Roman"/>
          <w:sz w:val="28"/>
          <w:szCs w:val="28"/>
        </w:rPr>
        <w:t xml:space="preserve"> прямой. Расстояние между </w:t>
      </w:r>
      <w:proofErr w:type="gramStart"/>
      <w:r w:rsidRPr="002A30C4">
        <w:rPr>
          <w:rFonts w:ascii="Times New Roman" w:hAnsi="Times New Roman" w:cs="Times New Roman"/>
          <w:sz w:val="28"/>
          <w:szCs w:val="28"/>
        </w:rPr>
        <w:t>параллельными</w:t>
      </w:r>
      <w:proofErr w:type="gramEnd"/>
      <w:r w:rsidRPr="002A30C4">
        <w:rPr>
          <w:rFonts w:ascii="Times New Roman" w:hAnsi="Times New Roman" w:cs="Times New Roman"/>
          <w:sz w:val="28"/>
          <w:szCs w:val="28"/>
        </w:rPr>
        <w:t xml:space="preserve"> прямыми. Построение треугольника по трем элементам. </w:t>
      </w:r>
    </w:p>
    <w:p w:rsidR="002A30C4" w:rsidRPr="002A30C4" w:rsidRDefault="002A30C4" w:rsidP="002A30C4">
      <w:pPr>
        <w:pStyle w:val="ListParagraph1"/>
        <w:spacing w:after="0" w:line="240" w:lineRule="atLeast"/>
        <w:ind w:left="1134" w:right="567" w:firstLine="567"/>
        <w:rPr>
          <w:rFonts w:ascii="Times New Roman" w:hAnsi="Times New Roman" w:cs="Times New Roman"/>
          <w:sz w:val="28"/>
          <w:szCs w:val="28"/>
        </w:rPr>
      </w:pPr>
      <w:r w:rsidRPr="002A30C4">
        <w:rPr>
          <w:rFonts w:ascii="Times New Roman" w:hAnsi="Times New Roman" w:cs="Times New Roman"/>
          <w:sz w:val="28"/>
          <w:szCs w:val="28"/>
        </w:rPr>
        <w:t>В данной теме доказывается одна из важнейших теорем геометрии — теорема о сумме углов треугольника. Она позволяет дать классификацию треугольников по угла</w:t>
      </w:r>
      <w:proofErr w:type="gramStart"/>
      <w:r w:rsidRPr="002A30C4">
        <w:rPr>
          <w:rFonts w:ascii="Times New Roman" w:hAnsi="Times New Roman" w:cs="Times New Roman"/>
          <w:sz w:val="28"/>
          <w:szCs w:val="28"/>
        </w:rPr>
        <w:t>м(</w:t>
      </w:r>
      <w:proofErr w:type="gramEnd"/>
      <w:r w:rsidRPr="002A30C4">
        <w:rPr>
          <w:rFonts w:ascii="Times New Roman" w:hAnsi="Times New Roman" w:cs="Times New Roman"/>
          <w:sz w:val="28"/>
          <w:szCs w:val="28"/>
        </w:rPr>
        <w:t xml:space="preserve">остроугольный, прямоугольный, тупоугольный), а также установить некоторые свойства и признаки равенства прямоугольных треугольников. </w:t>
      </w:r>
    </w:p>
    <w:p w:rsidR="002A30C4" w:rsidRPr="002A30C4" w:rsidRDefault="002A30C4" w:rsidP="002A30C4">
      <w:pPr>
        <w:pStyle w:val="ListParagraph1"/>
        <w:spacing w:after="0" w:line="240" w:lineRule="atLeast"/>
        <w:ind w:left="1134" w:right="567" w:firstLine="567"/>
        <w:rPr>
          <w:rFonts w:ascii="Times New Roman" w:hAnsi="Times New Roman" w:cs="Times New Roman"/>
          <w:sz w:val="28"/>
          <w:szCs w:val="28"/>
        </w:rPr>
      </w:pPr>
      <w:r w:rsidRPr="002A30C4">
        <w:rPr>
          <w:rFonts w:ascii="Times New Roman" w:hAnsi="Times New Roman" w:cs="Times New Roman"/>
          <w:sz w:val="28"/>
          <w:szCs w:val="28"/>
        </w:rPr>
        <w:t xml:space="preserve">Понятие расстояния между </w:t>
      </w:r>
      <w:proofErr w:type="gramStart"/>
      <w:r w:rsidRPr="002A30C4">
        <w:rPr>
          <w:rFonts w:ascii="Times New Roman" w:hAnsi="Times New Roman" w:cs="Times New Roman"/>
          <w:sz w:val="28"/>
          <w:szCs w:val="28"/>
        </w:rPr>
        <w:t>параллельными</w:t>
      </w:r>
      <w:proofErr w:type="gramEnd"/>
      <w:r w:rsidRPr="002A30C4">
        <w:rPr>
          <w:rFonts w:ascii="Times New Roman" w:hAnsi="Times New Roman" w:cs="Times New Roman"/>
          <w:sz w:val="28"/>
          <w:szCs w:val="28"/>
        </w:rPr>
        <w:t xml:space="preserve"> прямыми вводится на основе доказанной предварительно теоремы о том, что все точки каждой из двух параллельных прямых равноудалены от другой прямой. Это понятие играет важную роль, в частности используется в задачах на построение. </w:t>
      </w:r>
    </w:p>
    <w:p w:rsidR="002A30C4" w:rsidRPr="002A30C4" w:rsidRDefault="002A30C4" w:rsidP="002A30C4">
      <w:pPr>
        <w:pStyle w:val="ListParagraph1"/>
        <w:spacing w:after="0" w:line="240" w:lineRule="atLeast"/>
        <w:ind w:left="1134" w:right="567" w:firstLine="567"/>
        <w:rPr>
          <w:rFonts w:ascii="Times New Roman" w:hAnsi="Times New Roman" w:cs="Times New Roman"/>
          <w:sz w:val="28"/>
          <w:szCs w:val="28"/>
        </w:rPr>
      </w:pPr>
      <w:r w:rsidRPr="002A30C4">
        <w:rPr>
          <w:rFonts w:ascii="Times New Roman" w:hAnsi="Times New Roman" w:cs="Times New Roman"/>
          <w:sz w:val="28"/>
          <w:szCs w:val="28"/>
        </w:rPr>
        <w:lastRenderedPageBreak/>
        <w:t>При решении задач на построение в 7 классе следует ограничиться только выполнением и описанием построения искомой фигуры. В отдельных случаях можно провести устно анализ и доказательство, а элементы исследования должны присутствовать лишь тогда, когда это оговорено условием задачи.</w:t>
      </w:r>
    </w:p>
    <w:p w:rsidR="002A30C4" w:rsidRPr="002A30C4" w:rsidRDefault="002A30C4" w:rsidP="002A30C4">
      <w:pPr>
        <w:pStyle w:val="ListParagraph1"/>
        <w:spacing w:after="0" w:line="240" w:lineRule="atLeast"/>
        <w:ind w:left="1134" w:right="567" w:hanging="304"/>
        <w:rPr>
          <w:rFonts w:ascii="Times New Roman" w:hAnsi="Times New Roman" w:cs="Times New Roman"/>
          <w:b/>
          <w:bCs/>
          <w:sz w:val="28"/>
          <w:szCs w:val="28"/>
        </w:rPr>
      </w:pPr>
      <w:r w:rsidRPr="002A30C4">
        <w:rPr>
          <w:rFonts w:ascii="Times New Roman" w:hAnsi="Times New Roman" w:cs="Times New Roman"/>
          <w:b/>
          <w:bCs/>
          <w:sz w:val="28"/>
          <w:szCs w:val="28"/>
        </w:rPr>
        <w:t>5. Повторение. Решение задач</w:t>
      </w:r>
      <w:r w:rsidR="006056B7">
        <w:rPr>
          <w:rFonts w:ascii="Times New Roman" w:hAnsi="Times New Roman" w:cs="Times New Roman"/>
          <w:b/>
          <w:bCs/>
          <w:sz w:val="28"/>
          <w:szCs w:val="28"/>
        </w:rPr>
        <w:t>(8</w:t>
      </w:r>
      <w:r w:rsidRPr="002A30C4">
        <w:rPr>
          <w:rFonts w:ascii="Times New Roman" w:hAnsi="Times New Roman" w:cs="Times New Roman"/>
          <w:b/>
          <w:bCs/>
          <w:sz w:val="28"/>
          <w:szCs w:val="28"/>
        </w:rPr>
        <w:t xml:space="preserve"> часов)</w:t>
      </w:r>
      <w:r w:rsidR="006056B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2A30C4" w:rsidRDefault="002A30C4" w:rsidP="002A30C4">
      <w:pPr>
        <w:spacing w:line="240" w:lineRule="atLeast"/>
        <w:ind w:left="1428"/>
        <w:contextualSpacing/>
        <w:rPr>
          <w:b/>
          <w:sz w:val="28"/>
          <w:szCs w:val="28"/>
        </w:rPr>
      </w:pPr>
    </w:p>
    <w:p w:rsidR="00D92A48" w:rsidRPr="00467F26" w:rsidRDefault="0066534E" w:rsidP="0066534E">
      <w:pPr>
        <w:numPr>
          <w:ilvl w:val="0"/>
          <w:numId w:val="26"/>
        </w:numPr>
        <w:spacing w:line="240" w:lineRule="atLeast"/>
        <w:contextualSpacing/>
        <w:jc w:val="center"/>
        <w:rPr>
          <w:b/>
          <w:sz w:val="28"/>
          <w:szCs w:val="28"/>
        </w:rPr>
      </w:pPr>
      <w:r w:rsidRPr="00467F26">
        <w:rPr>
          <w:b/>
          <w:sz w:val="28"/>
          <w:szCs w:val="28"/>
        </w:rPr>
        <w:t>Тематическое планирование</w:t>
      </w:r>
    </w:p>
    <w:p w:rsidR="009921AB" w:rsidRPr="002A30C4" w:rsidRDefault="009921AB" w:rsidP="0066534E">
      <w:pPr>
        <w:pStyle w:val="a6"/>
        <w:spacing w:after="0" w:line="240" w:lineRule="atLeast"/>
        <w:rPr>
          <w:rFonts w:ascii="Times New Roman" w:hAnsi="Times New Roman"/>
          <w:sz w:val="28"/>
          <w:szCs w:val="28"/>
        </w:rPr>
      </w:pPr>
      <w:r w:rsidRPr="002A30C4">
        <w:rPr>
          <w:rFonts w:ascii="Times New Roman" w:hAnsi="Times New Roman"/>
          <w:sz w:val="28"/>
          <w:szCs w:val="28"/>
        </w:rPr>
        <w:t>В программу включены все рекомендуемые темы для 7 класса. При организации учебного процесса будет обеспечена последовательность изучения учебного материала: новые знания опираются на недавно пройденный материал; обеспечено поэтапное раскрытие тем с последующей их реализацией</w:t>
      </w:r>
    </w:p>
    <w:p w:rsidR="009921AB" w:rsidRPr="002A30C4" w:rsidRDefault="009921AB" w:rsidP="0066534E">
      <w:pPr>
        <w:pStyle w:val="a6"/>
        <w:spacing w:after="0" w:line="240" w:lineRule="atLeast"/>
        <w:rPr>
          <w:rFonts w:ascii="Times New Roman" w:hAnsi="Times New Roman"/>
          <w:sz w:val="28"/>
          <w:szCs w:val="28"/>
        </w:rPr>
      </w:pPr>
      <w:r w:rsidRPr="002A30C4">
        <w:rPr>
          <w:rFonts w:ascii="Times New Roman" w:hAnsi="Times New Roman"/>
          <w:sz w:val="28"/>
          <w:szCs w:val="28"/>
        </w:rPr>
        <w:t>Содержание и последовательность изучения всех разделов соответствует авторской программе   в полном объеме.</w:t>
      </w:r>
    </w:p>
    <w:p w:rsidR="00761D6B" w:rsidRPr="00DD651E" w:rsidRDefault="00761D6B" w:rsidP="0066534E">
      <w:pPr>
        <w:pStyle w:val="a6"/>
        <w:spacing w:after="0" w:line="240" w:lineRule="atLeast"/>
        <w:rPr>
          <w:rFonts w:ascii="Times New Roman" w:hAnsi="Times New Roman"/>
          <w:sz w:val="24"/>
          <w:szCs w:val="24"/>
        </w:rPr>
      </w:pPr>
    </w:p>
    <w:tbl>
      <w:tblPr>
        <w:tblStyle w:val="aa"/>
        <w:tblW w:w="0" w:type="auto"/>
        <w:tblInd w:w="720" w:type="dxa"/>
        <w:tblLook w:val="04A0" w:firstRow="1" w:lastRow="0" w:firstColumn="1" w:lastColumn="0" w:noHBand="0" w:noVBand="1"/>
      </w:tblPr>
      <w:tblGrid>
        <w:gridCol w:w="4708"/>
        <w:gridCol w:w="4679"/>
        <w:gridCol w:w="4679"/>
      </w:tblGrid>
      <w:tr w:rsidR="009921AB" w:rsidTr="00EE3EC4">
        <w:tc>
          <w:tcPr>
            <w:tcW w:w="4708" w:type="dxa"/>
          </w:tcPr>
          <w:p w:rsidR="009921AB" w:rsidRPr="00B86944" w:rsidRDefault="009921AB" w:rsidP="0066534E">
            <w:pPr>
              <w:pStyle w:val="a6"/>
              <w:spacing w:after="0" w:line="240" w:lineRule="atLeast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6944">
              <w:rPr>
                <w:rFonts w:ascii="Times New Roman" w:hAnsi="Times New Roman"/>
                <w:b/>
                <w:sz w:val="24"/>
                <w:szCs w:val="24"/>
              </w:rPr>
              <w:t>Тема раздела</w:t>
            </w:r>
          </w:p>
        </w:tc>
        <w:tc>
          <w:tcPr>
            <w:tcW w:w="4679" w:type="dxa"/>
          </w:tcPr>
          <w:p w:rsidR="009921AB" w:rsidRPr="00B86944" w:rsidRDefault="009921AB" w:rsidP="0066534E">
            <w:pPr>
              <w:pStyle w:val="a6"/>
              <w:spacing w:after="0" w:line="240" w:lineRule="atLeast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6944">
              <w:rPr>
                <w:rFonts w:ascii="Times New Roman" w:hAnsi="Times New Roman"/>
                <w:b/>
                <w:sz w:val="24"/>
                <w:szCs w:val="24"/>
              </w:rPr>
              <w:t>Количество часов по авторской программе</w:t>
            </w:r>
          </w:p>
        </w:tc>
        <w:tc>
          <w:tcPr>
            <w:tcW w:w="4679" w:type="dxa"/>
          </w:tcPr>
          <w:p w:rsidR="009921AB" w:rsidRPr="00B86944" w:rsidRDefault="009921AB" w:rsidP="0066534E">
            <w:pPr>
              <w:pStyle w:val="a6"/>
              <w:spacing w:after="0" w:line="240" w:lineRule="atLeast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6944">
              <w:rPr>
                <w:rFonts w:ascii="Times New Roman" w:hAnsi="Times New Roman"/>
                <w:b/>
                <w:sz w:val="24"/>
                <w:szCs w:val="24"/>
              </w:rPr>
              <w:t>Количество часов по рабочей программе</w:t>
            </w:r>
          </w:p>
        </w:tc>
      </w:tr>
      <w:tr w:rsidR="009921AB" w:rsidTr="00EE3EC4">
        <w:tc>
          <w:tcPr>
            <w:tcW w:w="4708" w:type="dxa"/>
          </w:tcPr>
          <w:p w:rsidR="009921AB" w:rsidRPr="009921AB" w:rsidRDefault="009921AB" w:rsidP="0066534E">
            <w:pPr>
              <w:pStyle w:val="a6"/>
              <w:spacing w:after="0" w:line="24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21AB">
              <w:rPr>
                <w:rFonts w:ascii="Times New Roman" w:hAnsi="Times New Roman"/>
                <w:sz w:val="24"/>
                <w:szCs w:val="24"/>
              </w:rPr>
              <w:t>Начальные геометрические сведения</w:t>
            </w:r>
            <w:r w:rsidR="00761D6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9" w:type="dxa"/>
          </w:tcPr>
          <w:p w:rsidR="009921AB" w:rsidRDefault="009921AB" w:rsidP="005F55F6">
            <w:pPr>
              <w:pStyle w:val="a6"/>
              <w:spacing w:after="0" w:line="24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F55F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9" w:type="dxa"/>
          </w:tcPr>
          <w:p w:rsidR="009921AB" w:rsidRDefault="009921AB" w:rsidP="005F55F6">
            <w:pPr>
              <w:pStyle w:val="a6"/>
              <w:spacing w:after="0" w:line="24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F55F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921AB" w:rsidTr="00EE3EC4">
        <w:tc>
          <w:tcPr>
            <w:tcW w:w="4708" w:type="dxa"/>
          </w:tcPr>
          <w:p w:rsidR="009921AB" w:rsidRPr="009921AB" w:rsidRDefault="009921AB" w:rsidP="0066534E">
            <w:pPr>
              <w:pStyle w:val="a6"/>
              <w:spacing w:after="0" w:line="24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Треугольники</w:t>
            </w:r>
            <w:r w:rsidR="00761D6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9" w:type="dxa"/>
          </w:tcPr>
          <w:p w:rsidR="009921AB" w:rsidRDefault="009921AB" w:rsidP="005F55F6">
            <w:pPr>
              <w:pStyle w:val="a6"/>
              <w:spacing w:after="0" w:line="24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F55F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679" w:type="dxa"/>
          </w:tcPr>
          <w:p w:rsidR="009921AB" w:rsidRDefault="009921AB" w:rsidP="005F55F6">
            <w:pPr>
              <w:pStyle w:val="a6"/>
              <w:spacing w:after="0" w:line="24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F55F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9921AB" w:rsidTr="00EE3EC4">
        <w:tc>
          <w:tcPr>
            <w:tcW w:w="4708" w:type="dxa"/>
          </w:tcPr>
          <w:p w:rsidR="009921AB" w:rsidRPr="009921AB" w:rsidRDefault="009921AB" w:rsidP="0066534E">
            <w:pPr>
              <w:pStyle w:val="a6"/>
              <w:spacing w:after="0" w:line="24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21AB">
              <w:rPr>
                <w:rFonts w:ascii="Times New Roman" w:hAnsi="Times New Roman"/>
                <w:sz w:val="24"/>
                <w:szCs w:val="24"/>
              </w:rPr>
              <w:t>Параллельные прямые</w:t>
            </w:r>
            <w:r w:rsidR="00761D6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9" w:type="dxa"/>
          </w:tcPr>
          <w:p w:rsidR="009921AB" w:rsidRDefault="009921AB" w:rsidP="0066534E">
            <w:pPr>
              <w:pStyle w:val="a6"/>
              <w:spacing w:after="0" w:line="24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679" w:type="dxa"/>
          </w:tcPr>
          <w:p w:rsidR="009921AB" w:rsidRDefault="009921AB" w:rsidP="0066534E">
            <w:pPr>
              <w:pStyle w:val="a6"/>
              <w:spacing w:after="0" w:line="24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9921AB" w:rsidTr="00EE3EC4">
        <w:tc>
          <w:tcPr>
            <w:tcW w:w="4708" w:type="dxa"/>
          </w:tcPr>
          <w:p w:rsidR="009921AB" w:rsidRPr="009921AB" w:rsidRDefault="009921AB" w:rsidP="0066534E">
            <w:pPr>
              <w:pStyle w:val="a6"/>
              <w:spacing w:after="0" w:line="24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21AB">
              <w:rPr>
                <w:rFonts w:ascii="Times New Roman" w:hAnsi="Times New Roman"/>
                <w:bCs/>
                <w:sz w:val="24"/>
                <w:szCs w:val="24"/>
              </w:rPr>
              <w:t>Соотношение между сторонами и углами треугольника</w:t>
            </w:r>
            <w:r w:rsidR="00761D6B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4679" w:type="dxa"/>
          </w:tcPr>
          <w:p w:rsidR="009921AB" w:rsidRDefault="005F55F6" w:rsidP="0066534E">
            <w:pPr>
              <w:pStyle w:val="a6"/>
              <w:spacing w:after="0" w:line="24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679" w:type="dxa"/>
          </w:tcPr>
          <w:p w:rsidR="009921AB" w:rsidRDefault="005F55F6" w:rsidP="0066534E">
            <w:pPr>
              <w:pStyle w:val="a6"/>
              <w:spacing w:after="0" w:line="24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9921AB" w:rsidTr="00EE3EC4">
        <w:tc>
          <w:tcPr>
            <w:tcW w:w="4708" w:type="dxa"/>
          </w:tcPr>
          <w:p w:rsidR="009921AB" w:rsidRPr="00EE3EC4" w:rsidRDefault="00EE3EC4" w:rsidP="0066534E">
            <w:pPr>
              <w:pStyle w:val="a6"/>
              <w:spacing w:after="0" w:line="24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E3EC4">
              <w:rPr>
                <w:rFonts w:ascii="Times New Roman" w:hAnsi="Times New Roman"/>
                <w:sz w:val="24"/>
                <w:szCs w:val="24"/>
              </w:rPr>
              <w:t>Повторение. Решение задач</w:t>
            </w:r>
            <w:r w:rsidR="00761D6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9" w:type="dxa"/>
          </w:tcPr>
          <w:p w:rsidR="009921AB" w:rsidRDefault="005F55F6" w:rsidP="008F38D3">
            <w:pPr>
              <w:pStyle w:val="a6"/>
              <w:spacing w:after="0" w:line="24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679" w:type="dxa"/>
          </w:tcPr>
          <w:p w:rsidR="009921AB" w:rsidRDefault="005F55F6" w:rsidP="008F38D3">
            <w:pPr>
              <w:pStyle w:val="a6"/>
              <w:spacing w:after="0" w:line="24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462A60" w:rsidTr="00EE3EC4">
        <w:tc>
          <w:tcPr>
            <w:tcW w:w="4708" w:type="dxa"/>
          </w:tcPr>
          <w:p w:rsidR="00462A60" w:rsidRPr="00EE3EC4" w:rsidRDefault="00761D6B" w:rsidP="0066534E">
            <w:pPr>
              <w:pStyle w:val="a6"/>
              <w:spacing w:after="0" w:line="24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4679" w:type="dxa"/>
          </w:tcPr>
          <w:p w:rsidR="00462A60" w:rsidRDefault="008F38D3" w:rsidP="0066534E">
            <w:pPr>
              <w:pStyle w:val="a6"/>
              <w:spacing w:after="0" w:line="24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4679" w:type="dxa"/>
          </w:tcPr>
          <w:p w:rsidR="00462A60" w:rsidRDefault="008F38D3" w:rsidP="0066534E">
            <w:pPr>
              <w:pStyle w:val="a6"/>
              <w:spacing w:after="0" w:line="24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</w:tbl>
    <w:p w:rsidR="008C4B42" w:rsidRDefault="008C4B42" w:rsidP="00DD651E">
      <w:pPr>
        <w:rPr>
          <w:b/>
        </w:rPr>
      </w:pPr>
    </w:p>
    <w:p w:rsidR="003C0C08" w:rsidRDefault="003C0C08" w:rsidP="00DD651E">
      <w:pPr>
        <w:rPr>
          <w:b/>
        </w:rPr>
      </w:pPr>
    </w:p>
    <w:p w:rsidR="00C738F1" w:rsidRPr="00F84BA7" w:rsidRDefault="00C738F1" w:rsidP="00F84BA7">
      <w:pPr>
        <w:rPr>
          <w:b/>
          <w:sz w:val="28"/>
          <w:szCs w:val="28"/>
        </w:rPr>
      </w:pPr>
    </w:p>
    <w:sectPr w:rsidR="00C738F1" w:rsidRPr="00F84BA7" w:rsidSect="000027F2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>
    <w:nsid w:val="00A13F15"/>
    <w:multiLevelType w:val="hybridMultilevel"/>
    <w:tmpl w:val="954864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241D4D"/>
    <w:multiLevelType w:val="hybridMultilevel"/>
    <w:tmpl w:val="0B4A6B10"/>
    <w:lvl w:ilvl="0" w:tplc="E15293E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5053FDE"/>
    <w:multiLevelType w:val="hybridMultilevel"/>
    <w:tmpl w:val="549C7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686E65"/>
    <w:multiLevelType w:val="hybridMultilevel"/>
    <w:tmpl w:val="CC487A9E"/>
    <w:lvl w:ilvl="0" w:tplc="863876F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84443D"/>
    <w:multiLevelType w:val="hybridMultilevel"/>
    <w:tmpl w:val="1B76D882"/>
    <w:lvl w:ilvl="0" w:tplc="35C8882A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7">
    <w:nsid w:val="0EC83971"/>
    <w:multiLevelType w:val="multilevel"/>
    <w:tmpl w:val="9FC49BF0"/>
    <w:lvl w:ilvl="0">
      <w:start w:val="1"/>
      <w:numFmt w:val="upperRoman"/>
      <w:lvlText w:val="%1."/>
      <w:lvlJc w:val="left"/>
      <w:pPr>
        <w:ind w:left="1428" w:hanging="72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8">
    <w:nsid w:val="199340E1"/>
    <w:multiLevelType w:val="hybridMultilevel"/>
    <w:tmpl w:val="6788234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C7F5E76"/>
    <w:multiLevelType w:val="hybridMultilevel"/>
    <w:tmpl w:val="5B82F5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7346B5"/>
    <w:multiLevelType w:val="hybridMultilevel"/>
    <w:tmpl w:val="9A346A48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1">
    <w:nsid w:val="24923B1C"/>
    <w:multiLevelType w:val="hybridMultilevel"/>
    <w:tmpl w:val="A1A6D0BC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2">
    <w:nsid w:val="264E45E1"/>
    <w:multiLevelType w:val="hybridMultilevel"/>
    <w:tmpl w:val="169EFE1E"/>
    <w:lvl w:ilvl="0" w:tplc="863876F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5022D3"/>
    <w:multiLevelType w:val="hybridMultilevel"/>
    <w:tmpl w:val="5A049E64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4">
    <w:nsid w:val="2D320890"/>
    <w:multiLevelType w:val="multilevel"/>
    <w:tmpl w:val="D5A26520"/>
    <w:lvl w:ilvl="0">
      <w:start w:val="1"/>
      <w:numFmt w:val="decimal"/>
      <w:lvlText w:val="%1."/>
      <w:lvlJc w:val="left"/>
      <w:pPr>
        <w:ind w:left="644" w:hanging="360"/>
      </w:pPr>
      <w:rPr>
        <w:b/>
      </w:rPr>
    </w:lvl>
    <w:lvl w:ilvl="1">
      <w:start w:val="6"/>
      <w:numFmt w:val="decimal"/>
      <w:isLgl/>
      <w:lvlText w:val="%1.%2"/>
      <w:lvlJc w:val="left"/>
      <w:pPr>
        <w:ind w:left="1413" w:hanging="42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2124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3044" w:hanging="108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3604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4524" w:hanging="144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5084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6004" w:hanging="180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6924" w:hanging="2160"/>
      </w:pPr>
      <w:rPr>
        <w:b/>
      </w:rPr>
    </w:lvl>
  </w:abstractNum>
  <w:abstractNum w:abstractNumId="15">
    <w:nsid w:val="333E1F81"/>
    <w:multiLevelType w:val="hybridMultilevel"/>
    <w:tmpl w:val="A43E7AB4"/>
    <w:lvl w:ilvl="0" w:tplc="0419000B">
      <w:start w:val="1"/>
      <w:numFmt w:val="bullet"/>
      <w:lvlText w:val=""/>
      <w:lvlJc w:val="left"/>
      <w:pPr>
        <w:tabs>
          <w:tab w:val="num" w:pos="2007"/>
        </w:tabs>
        <w:ind w:left="2007" w:hanging="360"/>
      </w:pPr>
      <w:rPr>
        <w:rFonts w:ascii="Wingdings" w:hAnsi="Wingdings" w:hint="default"/>
        <w:color w:val="auto"/>
        <w:u w:val="none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EA3303B"/>
    <w:multiLevelType w:val="multilevel"/>
    <w:tmpl w:val="EF648C0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43C17847"/>
    <w:multiLevelType w:val="hybridMultilevel"/>
    <w:tmpl w:val="0CA44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385B37"/>
    <w:multiLevelType w:val="hybridMultilevel"/>
    <w:tmpl w:val="1520BFE6"/>
    <w:lvl w:ilvl="0" w:tplc="863876F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CA389E"/>
    <w:multiLevelType w:val="hybridMultilevel"/>
    <w:tmpl w:val="BE96FA66"/>
    <w:lvl w:ilvl="0" w:tplc="AEE4D76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A5A7C57"/>
    <w:multiLevelType w:val="singleLevel"/>
    <w:tmpl w:val="D4A4566A"/>
    <w:lvl w:ilvl="0">
      <w:start w:val="2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62603F51"/>
    <w:multiLevelType w:val="hybridMultilevel"/>
    <w:tmpl w:val="76B2EEB8"/>
    <w:lvl w:ilvl="0" w:tplc="5CD26D96">
      <w:start w:val="2"/>
      <w:numFmt w:val="upperRoman"/>
      <w:lvlText w:val="%1."/>
      <w:lvlJc w:val="left"/>
      <w:pPr>
        <w:ind w:left="18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2">
    <w:nsid w:val="68E616E3"/>
    <w:multiLevelType w:val="hybridMultilevel"/>
    <w:tmpl w:val="4DB6B8F2"/>
    <w:lvl w:ilvl="0" w:tplc="8D3494DC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9117A06"/>
    <w:multiLevelType w:val="multilevel"/>
    <w:tmpl w:val="E24871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22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1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1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16" w:hanging="1440"/>
      </w:pPr>
      <w:rPr>
        <w:rFonts w:hint="default"/>
      </w:rPr>
    </w:lvl>
  </w:abstractNum>
  <w:abstractNum w:abstractNumId="24">
    <w:nsid w:val="696E6587"/>
    <w:multiLevelType w:val="multilevel"/>
    <w:tmpl w:val="4ECC3D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6AB7325D"/>
    <w:multiLevelType w:val="hybridMultilevel"/>
    <w:tmpl w:val="73EA6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C70A75"/>
    <w:multiLevelType w:val="hybridMultilevel"/>
    <w:tmpl w:val="C1DA66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EA3BFA"/>
    <w:multiLevelType w:val="hybridMultilevel"/>
    <w:tmpl w:val="5C2C7AB4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72F62012"/>
    <w:multiLevelType w:val="hybridMultilevel"/>
    <w:tmpl w:val="5F547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49B2C7C"/>
    <w:multiLevelType w:val="multilevel"/>
    <w:tmpl w:val="9B9084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76A741E8"/>
    <w:multiLevelType w:val="hybridMultilevel"/>
    <w:tmpl w:val="D624D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BA39EB"/>
    <w:multiLevelType w:val="hybridMultilevel"/>
    <w:tmpl w:val="DBA6F248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E530322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2"/>
  </w:num>
  <w:num w:numId="2">
    <w:abstractNumId w:val="0"/>
    <w:lvlOverride w:ilvl="0">
      <w:startOverride w:val="1"/>
    </w:lvlOverride>
  </w:num>
  <w:num w:numId="3">
    <w:abstractNumId w:val="14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23"/>
  </w:num>
  <w:num w:numId="6">
    <w:abstractNumId w:val="16"/>
  </w:num>
  <w:num w:numId="7">
    <w:abstractNumId w:val="17"/>
  </w:num>
  <w:num w:numId="8">
    <w:abstractNumId w:val="3"/>
  </w:num>
  <w:num w:numId="9">
    <w:abstractNumId w:val="32"/>
  </w:num>
  <w:num w:numId="10">
    <w:abstractNumId w:val="21"/>
  </w:num>
  <w:num w:numId="11">
    <w:abstractNumId w:val="26"/>
  </w:num>
  <w:num w:numId="12">
    <w:abstractNumId w:val="9"/>
  </w:num>
  <w:num w:numId="13">
    <w:abstractNumId w:val="4"/>
  </w:num>
  <w:num w:numId="14">
    <w:abstractNumId w:val="25"/>
  </w:num>
  <w:num w:numId="15">
    <w:abstractNumId w:val="30"/>
  </w:num>
  <w:num w:numId="16">
    <w:abstractNumId w:val="27"/>
  </w:num>
  <w:num w:numId="17">
    <w:abstractNumId w:val="31"/>
  </w:num>
  <w:num w:numId="18">
    <w:abstractNumId w:val="8"/>
  </w:num>
  <w:num w:numId="19">
    <w:abstractNumId w:val="12"/>
  </w:num>
  <w:num w:numId="20">
    <w:abstractNumId w:val="18"/>
  </w:num>
  <w:num w:numId="21">
    <w:abstractNumId w:val="5"/>
  </w:num>
  <w:num w:numId="22">
    <w:abstractNumId w:val="19"/>
  </w:num>
  <w:num w:numId="23">
    <w:abstractNumId w:val="11"/>
  </w:num>
  <w:num w:numId="24">
    <w:abstractNumId w:val="13"/>
  </w:num>
  <w:num w:numId="25">
    <w:abstractNumId w:val="10"/>
  </w:num>
  <w:num w:numId="26">
    <w:abstractNumId w:val="7"/>
  </w:num>
  <w:num w:numId="2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9"/>
  </w:num>
  <w:num w:numId="29">
    <w:abstractNumId w:val="24"/>
  </w:num>
  <w:num w:numId="30">
    <w:abstractNumId w:val="1"/>
  </w:num>
  <w:num w:numId="31">
    <w:abstractNumId w:val="6"/>
  </w:num>
  <w:num w:numId="32">
    <w:abstractNumId w:val="20"/>
    <w:lvlOverride w:ilvl="0">
      <w:startOverride w:val="2"/>
    </w:lvlOverride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3CCE"/>
    <w:rsid w:val="000027F2"/>
    <w:rsid w:val="00020660"/>
    <w:rsid w:val="00037C58"/>
    <w:rsid w:val="00086DC2"/>
    <w:rsid w:val="00093A8F"/>
    <w:rsid w:val="000A09AC"/>
    <w:rsid w:val="000B61CC"/>
    <w:rsid w:val="000E292C"/>
    <w:rsid w:val="00105A34"/>
    <w:rsid w:val="00120D91"/>
    <w:rsid w:val="00121AB1"/>
    <w:rsid w:val="00170A95"/>
    <w:rsid w:val="00174A80"/>
    <w:rsid w:val="00183FDE"/>
    <w:rsid w:val="00190D12"/>
    <w:rsid w:val="00193B56"/>
    <w:rsid w:val="001D7884"/>
    <w:rsid w:val="001E3C7E"/>
    <w:rsid w:val="001F0CB0"/>
    <w:rsid w:val="001F2CC0"/>
    <w:rsid w:val="00213D3D"/>
    <w:rsid w:val="002244F7"/>
    <w:rsid w:val="00225536"/>
    <w:rsid w:val="00227F73"/>
    <w:rsid w:val="002806D6"/>
    <w:rsid w:val="002A30C4"/>
    <w:rsid w:val="002B7CF4"/>
    <w:rsid w:val="002C1248"/>
    <w:rsid w:val="002C14C1"/>
    <w:rsid w:val="002D7760"/>
    <w:rsid w:val="0030389E"/>
    <w:rsid w:val="00320D3D"/>
    <w:rsid w:val="00327FAA"/>
    <w:rsid w:val="00345EF3"/>
    <w:rsid w:val="00352B43"/>
    <w:rsid w:val="00360040"/>
    <w:rsid w:val="00361D66"/>
    <w:rsid w:val="003848FF"/>
    <w:rsid w:val="0039089D"/>
    <w:rsid w:val="003A2C72"/>
    <w:rsid w:val="003B1EF5"/>
    <w:rsid w:val="003B1FA7"/>
    <w:rsid w:val="003C0C08"/>
    <w:rsid w:val="003E648E"/>
    <w:rsid w:val="00407CB4"/>
    <w:rsid w:val="00462A60"/>
    <w:rsid w:val="00467F26"/>
    <w:rsid w:val="00470281"/>
    <w:rsid w:val="004D1969"/>
    <w:rsid w:val="004D6921"/>
    <w:rsid w:val="004F0D3F"/>
    <w:rsid w:val="004F718C"/>
    <w:rsid w:val="0054109C"/>
    <w:rsid w:val="00592D75"/>
    <w:rsid w:val="005B7C2F"/>
    <w:rsid w:val="005D4143"/>
    <w:rsid w:val="005F55F6"/>
    <w:rsid w:val="006056B7"/>
    <w:rsid w:val="00645DE1"/>
    <w:rsid w:val="0066534E"/>
    <w:rsid w:val="00680F25"/>
    <w:rsid w:val="006857F0"/>
    <w:rsid w:val="006E15D1"/>
    <w:rsid w:val="006E3644"/>
    <w:rsid w:val="006E5292"/>
    <w:rsid w:val="006F24FB"/>
    <w:rsid w:val="006F4195"/>
    <w:rsid w:val="007514F2"/>
    <w:rsid w:val="00752570"/>
    <w:rsid w:val="00761D6B"/>
    <w:rsid w:val="007762C8"/>
    <w:rsid w:val="00780CE6"/>
    <w:rsid w:val="00796FB1"/>
    <w:rsid w:val="007D6943"/>
    <w:rsid w:val="007F6D04"/>
    <w:rsid w:val="008209E6"/>
    <w:rsid w:val="00840485"/>
    <w:rsid w:val="00840BC2"/>
    <w:rsid w:val="008666A9"/>
    <w:rsid w:val="0087604B"/>
    <w:rsid w:val="00893060"/>
    <w:rsid w:val="008B3187"/>
    <w:rsid w:val="008B6AAD"/>
    <w:rsid w:val="008C4B42"/>
    <w:rsid w:val="008E28E6"/>
    <w:rsid w:val="008E74A6"/>
    <w:rsid w:val="008F38D3"/>
    <w:rsid w:val="009002AF"/>
    <w:rsid w:val="00900A5A"/>
    <w:rsid w:val="009154E8"/>
    <w:rsid w:val="009178DF"/>
    <w:rsid w:val="00984BA2"/>
    <w:rsid w:val="009921AB"/>
    <w:rsid w:val="009A536B"/>
    <w:rsid w:val="009C3C4D"/>
    <w:rsid w:val="009C4B07"/>
    <w:rsid w:val="009C631C"/>
    <w:rsid w:val="009C7BA8"/>
    <w:rsid w:val="009E4DC8"/>
    <w:rsid w:val="00A16E02"/>
    <w:rsid w:val="00A22C3C"/>
    <w:rsid w:val="00A4542A"/>
    <w:rsid w:val="00A51955"/>
    <w:rsid w:val="00A838AA"/>
    <w:rsid w:val="00AA0316"/>
    <w:rsid w:val="00AA73D3"/>
    <w:rsid w:val="00AF1031"/>
    <w:rsid w:val="00AF4ED2"/>
    <w:rsid w:val="00B25057"/>
    <w:rsid w:val="00B520BA"/>
    <w:rsid w:val="00B75EC9"/>
    <w:rsid w:val="00B84DCF"/>
    <w:rsid w:val="00B86944"/>
    <w:rsid w:val="00B955A2"/>
    <w:rsid w:val="00BA0EB7"/>
    <w:rsid w:val="00BA50CB"/>
    <w:rsid w:val="00BB0205"/>
    <w:rsid w:val="00BE4500"/>
    <w:rsid w:val="00BE4A67"/>
    <w:rsid w:val="00C03B13"/>
    <w:rsid w:val="00C40728"/>
    <w:rsid w:val="00C432B9"/>
    <w:rsid w:val="00C738F1"/>
    <w:rsid w:val="00C86A0F"/>
    <w:rsid w:val="00C903AA"/>
    <w:rsid w:val="00C92A9A"/>
    <w:rsid w:val="00CB321A"/>
    <w:rsid w:val="00CD6B36"/>
    <w:rsid w:val="00CE07D0"/>
    <w:rsid w:val="00CE2078"/>
    <w:rsid w:val="00CE3CCE"/>
    <w:rsid w:val="00D10B30"/>
    <w:rsid w:val="00D33878"/>
    <w:rsid w:val="00D33C3F"/>
    <w:rsid w:val="00D7046D"/>
    <w:rsid w:val="00D7091A"/>
    <w:rsid w:val="00D7544F"/>
    <w:rsid w:val="00D92A48"/>
    <w:rsid w:val="00DA264A"/>
    <w:rsid w:val="00DC6247"/>
    <w:rsid w:val="00DD651E"/>
    <w:rsid w:val="00DF124D"/>
    <w:rsid w:val="00E05D7C"/>
    <w:rsid w:val="00E06FB8"/>
    <w:rsid w:val="00E25492"/>
    <w:rsid w:val="00E25C14"/>
    <w:rsid w:val="00E45DC5"/>
    <w:rsid w:val="00E66766"/>
    <w:rsid w:val="00EB0C30"/>
    <w:rsid w:val="00EB737B"/>
    <w:rsid w:val="00EC078F"/>
    <w:rsid w:val="00EE3EC4"/>
    <w:rsid w:val="00EE5C6D"/>
    <w:rsid w:val="00F31D03"/>
    <w:rsid w:val="00F84BA7"/>
    <w:rsid w:val="00F87C77"/>
    <w:rsid w:val="00FB7085"/>
    <w:rsid w:val="00FD4F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C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E3CCE"/>
    <w:pPr>
      <w:spacing w:before="100" w:beforeAutospacing="1" w:after="100" w:afterAutospacing="1"/>
    </w:pPr>
  </w:style>
  <w:style w:type="paragraph" w:customStyle="1" w:styleId="1">
    <w:name w:val="Знак1"/>
    <w:basedOn w:val="a"/>
    <w:rsid w:val="00CE3CC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No Spacing"/>
    <w:link w:val="a5"/>
    <w:uiPriority w:val="99"/>
    <w:qFormat/>
    <w:rsid w:val="00CE3CCE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CE3CC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7">
    <w:name w:val="Hyperlink"/>
    <w:rsid w:val="00CE3CCE"/>
    <w:rPr>
      <w:color w:val="0000FF"/>
      <w:u w:val="single"/>
    </w:rPr>
  </w:style>
  <w:style w:type="paragraph" w:styleId="a8">
    <w:name w:val="Body Text"/>
    <w:basedOn w:val="a"/>
    <w:link w:val="a9"/>
    <w:rsid w:val="00CE3CCE"/>
    <w:pPr>
      <w:spacing w:after="120"/>
    </w:pPr>
  </w:style>
  <w:style w:type="character" w:customStyle="1" w:styleId="a9">
    <w:name w:val="Основной текст Знак"/>
    <w:basedOn w:val="a0"/>
    <w:link w:val="a8"/>
    <w:rsid w:val="00CE3CC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9921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345EF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45EF3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0">
    <w:name w:val="Сетка таблицы1"/>
    <w:basedOn w:val="a1"/>
    <w:next w:val="aa"/>
    <w:uiPriority w:val="59"/>
    <w:rsid w:val="00093A8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85pt">
    <w:name w:val="Основной текст (2) + 8;5 pt;Полужирный"/>
    <w:basedOn w:val="a0"/>
    <w:rsid w:val="001F0C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9pt">
    <w:name w:val="Основной текст (2) + 9 pt;Полужирный;Курсив"/>
    <w:basedOn w:val="a0"/>
    <w:rsid w:val="001F0CB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ParagraphStyle">
    <w:name w:val="Paragraph Style"/>
    <w:uiPriority w:val="99"/>
    <w:rsid w:val="009C4B0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c0">
    <w:name w:val="c0"/>
    <w:basedOn w:val="a0"/>
    <w:uiPriority w:val="99"/>
    <w:rsid w:val="00E05D7C"/>
  </w:style>
  <w:style w:type="character" w:customStyle="1" w:styleId="a5">
    <w:name w:val="Без интервала Знак"/>
    <w:link w:val="a4"/>
    <w:uiPriority w:val="99"/>
    <w:locked/>
    <w:rsid w:val="002806D6"/>
    <w:rPr>
      <w:rFonts w:ascii="Calibri" w:eastAsia="Calibri" w:hAnsi="Calibri" w:cs="Times New Roman"/>
    </w:rPr>
  </w:style>
  <w:style w:type="paragraph" w:customStyle="1" w:styleId="ListParagraph1">
    <w:name w:val="List Paragraph1"/>
    <w:basedOn w:val="a"/>
    <w:uiPriority w:val="99"/>
    <w:rsid w:val="002A30C4"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C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E3CCE"/>
    <w:pPr>
      <w:spacing w:before="100" w:beforeAutospacing="1" w:after="100" w:afterAutospacing="1"/>
    </w:pPr>
  </w:style>
  <w:style w:type="paragraph" w:customStyle="1" w:styleId="1">
    <w:name w:val="Знак1"/>
    <w:basedOn w:val="a"/>
    <w:rsid w:val="00CE3CC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No Spacing"/>
    <w:link w:val="a5"/>
    <w:uiPriority w:val="99"/>
    <w:qFormat/>
    <w:rsid w:val="00CE3CCE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CE3CC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7">
    <w:name w:val="Hyperlink"/>
    <w:rsid w:val="00CE3CCE"/>
    <w:rPr>
      <w:color w:val="0000FF"/>
      <w:u w:val="single"/>
    </w:rPr>
  </w:style>
  <w:style w:type="paragraph" w:styleId="a8">
    <w:name w:val="Body Text"/>
    <w:basedOn w:val="a"/>
    <w:link w:val="a9"/>
    <w:rsid w:val="00CE3CCE"/>
    <w:pPr>
      <w:spacing w:after="120"/>
    </w:pPr>
  </w:style>
  <w:style w:type="character" w:customStyle="1" w:styleId="a9">
    <w:name w:val="Основной текст Знак"/>
    <w:basedOn w:val="a0"/>
    <w:link w:val="a8"/>
    <w:rsid w:val="00CE3CC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9921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345EF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45EF3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0">
    <w:name w:val="Сетка таблицы1"/>
    <w:basedOn w:val="a1"/>
    <w:next w:val="aa"/>
    <w:uiPriority w:val="59"/>
    <w:rsid w:val="00093A8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85pt">
    <w:name w:val="Основной текст (2) + 8;5 pt;Полужирный"/>
    <w:basedOn w:val="a0"/>
    <w:rsid w:val="001F0C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9pt">
    <w:name w:val="Основной текст (2) + 9 pt;Полужирный;Курсив"/>
    <w:basedOn w:val="a0"/>
    <w:rsid w:val="001F0CB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ParagraphStyle">
    <w:name w:val="Paragraph Style"/>
    <w:uiPriority w:val="99"/>
    <w:rsid w:val="009C4B0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c0">
    <w:name w:val="c0"/>
    <w:basedOn w:val="a0"/>
    <w:uiPriority w:val="99"/>
    <w:rsid w:val="00E05D7C"/>
  </w:style>
  <w:style w:type="character" w:customStyle="1" w:styleId="a5">
    <w:name w:val="Без интервала Знак"/>
    <w:link w:val="a4"/>
    <w:uiPriority w:val="99"/>
    <w:locked/>
    <w:rsid w:val="002806D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5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470B5-BF20-4A8D-BE3B-03D95CDF8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7</Pages>
  <Words>2146</Words>
  <Characters>12235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Математика</dc:creator>
  <cp:lastModifiedBy>Учитель</cp:lastModifiedBy>
  <cp:revision>46</cp:revision>
  <cp:lastPrinted>2020-09-11T03:35:00Z</cp:lastPrinted>
  <dcterms:created xsi:type="dcterms:W3CDTF">2017-05-09T15:20:00Z</dcterms:created>
  <dcterms:modified xsi:type="dcterms:W3CDTF">2020-09-15T06:16:00Z</dcterms:modified>
</cp:coreProperties>
</file>