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628" w:rsidRPr="004658FF" w:rsidRDefault="003012F7" w:rsidP="00157628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</w:t>
      </w:r>
    </w:p>
    <w:p w:rsidR="00157628" w:rsidRDefault="00157628" w:rsidP="001576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7628" w:rsidRPr="00FE35A4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Элективный кур</w:t>
      </w:r>
      <w:r w:rsidR="00C43F6B">
        <w:rPr>
          <w:rFonts w:ascii="Times New Roman" w:hAnsi="Times New Roman"/>
          <w:sz w:val="24"/>
          <w:szCs w:val="24"/>
        </w:rPr>
        <w:t xml:space="preserve">с  «Основы лингвистического анализа текста» </w:t>
      </w:r>
      <w:r w:rsidRPr="00FE35A4">
        <w:rPr>
          <w:rFonts w:ascii="Times New Roman" w:hAnsi="Times New Roman"/>
          <w:sz w:val="24"/>
          <w:szCs w:val="24"/>
        </w:rPr>
        <w:t xml:space="preserve"> адресован учащимся </w:t>
      </w:r>
      <w:r>
        <w:rPr>
          <w:rFonts w:ascii="Times New Roman" w:hAnsi="Times New Roman"/>
          <w:sz w:val="24"/>
          <w:szCs w:val="24"/>
        </w:rPr>
        <w:t>10 клас</w:t>
      </w:r>
      <w:r w:rsidRPr="00FE35A4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 w:rsidRPr="00FE35A4">
        <w:rPr>
          <w:rFonts w:ascii="Times New Roman" w:hAnsi="Times New Roman"/>
          <w:sz w:val="24"/>
          <w:szCs w:val="24"/>
        </w:rPr>
        <w:t xml:space="preserve"> средних учебных заведений.</w:t>
      </w:r>
      <w:r>
        <w:rPr>
          <w:rFonts w:ascii="Times New Roman" w:hAnsi="Times New Roman"/>
          <w:sz w:val="24"/>
          <w:szCs w:val="24"/>
        </w:rPr>
        <w:t xml:space="preserve"> Курс рассчитан на 35 учебных ча</w:t>
      </w:r>
      <w:r w:rsidRPr="001673B6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ов </w:t>
      </w:r>
      <w:r w:rsidRPr="001673B6">
        <w:rPr>
          <w:rFonts w:ascii="Times New Roman" w:hAnsi="Times New Roman"/>
          <w:sz w:val="24"/>
          <w:szCs w:val="24"/>
        </w:rPr>
        <w:t>(1 час в неделю).</w:t>
      </w:r>
    </w:p>
    <w:p w:rsidR="00157628" w:rsidRPr="00FE35A4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FE35A4">
        <w:rPr>
          <w:rFonts w:ascii="Times New Roman" w:hAnsi="Times New Roman"/>
          <w:b/>
          <w:i/>
          <w:sz w:val="24"/>
          <w:szCs w:val="24"/>
        </w:rPr>
        <w:t>Задачи курса:</w:t>
      </w:r>
    </w:p>
    <w:p w:rsidR="00157628" w:rsidRPr="00FE35A4" w:rsidRDefault="00157628" w:rsidP="0015762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Обобщение, углубление и систематизация знаний о тексте.</w:t>
      </w:r>
    </w:p>
    <w:p w:rsidR="00157628" w:rsidRPr="00FE35A4" w:rsidRDefault="00157628" w:rsidP="0015762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Формирование практических навыков работы с текстом, необходимых для успешной текстовой деятельности.</w:t>
      </w:r>
    </w:p>
    <w:p w:rsidR="00157628" w:rsidRPr="00FE35A4" w:rsidRDefault="00157628" w:rsidP="0015762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Развитие текстовой компетенции школьников.</w:t>
      </w: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Необходимость углубленного изучения текста 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35A4">
        <w:rPr>
          <w:rFonts w:ascii="Times New Roman" w:hAnsi="Times New Roman"/>
          <w:sz w:val="24"/>
          <w:szCs w:val="24"/>
        </w:rPr>
        <w:t>текстообразовани</w:t>
      </w:r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 в школе вызвана активными про</w:t>
      </w:r>
      <w:r w:rsidRPr="00FE35A4">
        <w:rPr>
          <w:rFonts w:ascii="Times New Roman" w:hAnsi="Times New Roman"/>
          <w:sz w:val="24"/>
          <w:szCs w:val="24"/>
        </w:rPr>
        <w:t>цессами в современной науке и образован</w:t>
      </w:r>
      <w:r>
        <w:rPr>
          <w:rFonts w:ascii="Times New Roman" w:hAnsi="Times New Roman"/>
          <w:sz w:val="24"/>
          <w:szCs w:val="24"/>
        </w:rPr>
        <w:t>ии, уде</w:t>
      </w:r>
      <w:r w:rsidRPr="00FE35A4">
        <w:rPr>
          <w:rFonts w:ascii="Times New Roman" w:hAnsi="Times New Roman"/>
          <w:sz w:val="24"/>
          <w:szCs w:val="24"/>
        </w:rPr>
        <w:t xml:space="preserve">ляющих большое внимание проблемам </w:t>
      </w:r>
      <w:proofErr w:type="spellStart"/>
      <w:r w:rsidRPr="00FE35A4">
        <w:rPr>
          <w:rFonts w:ascii="Times New Roman" w:hAnsi="Times New Roman"/>
          <w:sz w:val="24"/>
          <w:szCs w:val="24"/>
        </w:rPr>
        <w:t>речеведения</w:t>
      </w:r>
      <w:proofErr w:type="spellEnd"/>
      <w:r w:rsidRPr="00FE35A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«активной» грам</w:t>
      </w:r>
      <w:r>
        <w:rPr>
          <w:rFonts w:ascii="Times New Roman" w:hAnsi="Times New Roman"/>
          <w:sz w:val="24"/>
          <w:szCs w:val="24"/>
        </w:rPr>
        <w:t>матики, теории и практики языко</w:t>
      </w:r>
      <w:r w:rsidRPr="00FE35A4">
        <w:rPr>
          <w:rFonts w:ascii="Times New Roman" w:hAnsi="Times New Roman"/>
          <w:sz w:val="24"/>
          <w:szCs w:val="24"/>
        </w:rPr>
        <w:t>вой коммуникации. Вопросы теории и стилистики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 xml:space="preserve">текста вошли в </w:t>
      </w:r>
      <w:r>
        <w:rPr>
          <w:rFonts w:ascii="Times New Roman" w:hAnsi="Times New Roman"/>
          <w:sz w:val="24"/>
          <w:szCs w:val="24"/>
        </w:rPr>
        <w:t>школьную программу изучения рус</w:t>
      </w:r>
      <w:r w:rsidRPr="00FE35A4">
        <w:rPr>
          <w:rFonts w:ascii="Times New Roman" w:hAnsi="Times New Roman"/>
          <w:sz w:val="24"/>
          <w:szCs w:val="24"/>
        </w:rPr>
        <w:t>ского языка, но н</w:t>
      </w:r>
      <w:r>
        <w:rPr>
          <w:rFonts w:ascii="Times New Roman" w:hAnsi="Times New Roman"/>
          <w:sz w:val="24"/>
          <w:szCs w:val="24"/>
        </w:rPr>
        <w:t>а страницах учебника представле</w:t>
      </w:r>
      <w:r w:rsidRPr="00FE35A4">
        <w:rPr>
          <w:rFonts w:ascii="Times New Roman" w:hAnsi="Times New Roman"/>
          <w:sz w:val="24"/>
          <w:szCs w:val="24"/>
        </w:rPr>
        <w:t>ны достаточно кратко, требуют систематизации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более обстоятел</w:t>
      </w:r>
      <w:r>
        <w:rPr>
          <w:rFonts w:ascii="Times New Roman" w:hAnsi="Times New Roman"/>
          <w:sz w:val="24"/>
          <w:szCs w:val="24"/>
        </w:rPr>
        <w:t>ьного рассмотрения. Для целенап</w:t>
      </w:r>
      <w:r w:rsidRPr="00FE35A4">
        <w:rPr>
          <w:rFonts w:ascii="Times New Roman" w:hAnsi="Times New Roman"/>
          <w:sz w:val="24"/>
          <w:szCs w:val="24"/>
        </w:rPr>
        <w:t>равленной и осмы</w:t>
      </w:r>
      <w:r>
        <w:rPr>
          <w:rFonts w:ascii="Times New Roman" w:hAnsi="Times New Roman"/>
          <w:sz w:val="24"/>
          <w:szCs w:val="24"/>
        </w:rPr>
        <w:t>сленной работы с текстом учащие</w:t>
      </w:r>
      <w:r w:rsidRPr="00FE35A4">
        <w:rPr>
          <w:rFonts w:ascii="Times New Roman" w:hAnsi="Times New Roman"/>
          <w:sz w:val="24"/>
          <w:szCs w:val="24"/>
        </w:rPr>
        <w:t>ся должны владет</w:t>
      </w:r>
      <w:r>
        <w:rPr>
          <w:rFonts w:ascii="Times New Roman" w:hAnsi="Times New Roman"/>
          <w:sz w:val="24"/>
          <w:szCs w:val="24"/>
        </w:rPr>
        <w:t>ь знаниями о его признаках и ос</w:t>
      </w:r>
      <w:r w:rsidRPr="00FE35A4">
        <w:rPr>
          <w:rFonts w:ascii="Times New Roman" w:hAnsi="Times New Roman"/>
          <w:sz w:val="24"/>
          <w:szCs w:val="24"/>
        </w:rPr>
        <w:t>новных категориях, о принципах построения текста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как единого смысл</w:t>
      </w:r>
      <w:r>
        <w:rPr>
          <w:rFonts w:ascii="Times New Roman" w:hAnsi="Times New Roman"/>
          <w:sz w:val="24"/>
          <w:szCs w:val="24"/>
        </w:rPr>
        <w:t>ового и структурного целого. Вы</w:t>
      </w:r>
      <w:r w:rsidRPr="00FE35A4">
        <w:rPr>
          <w:rFonts w:ascii="Times New Roman" w:hAnsi="Times New Roman"/>
          <w:sz w:val="24"/>
          <w:szCs w:val="24"/>
        </w:rPr>
        <w:t>бор тем, включе</w:t>
      </w:r>
      <w:r>
        <w:rPr>
          <w:rFonts w:ascii="Times New Roman" w:hAnsi="Times New Roman"/>
          <w:sz w:val="24"/>
          <w:szCs w:val="24"/>
        </w:rPr>
        <w:t>нных в настоящую программу, так</w:t>
      </w:r>
      <w:r w:rsidRPr="00FE35A4">
        <w:rPr>
          <w:rFonts w:ascii="Times New Roman" w:hAnsi="Times New Roman"/>
          <w:sz w:val="24"/>
          <w:szCs w:val="24"/>
        </w:rPr>
        <w:t>же продиктован и</w:t>
      </w:r>
      <w:r>
        <w:rPr>
          <w:rFonts w:ascii="Times New Roman" w:hAnsi="Times New Roman"/>
          <w:sz w:val="24"/>
          <w:szCs w:val="24"/>
        </w:rPr>
        <w:t xml:space="preserve"> требованиями к уровню подготов</w:t>
      </w:r>
      <w:r w:rsidRPr="00FE35A4">
        <w:rPr>
          <w:rFonts w:ascii="Times New Roman" w:hAnsi="Times New Roman"/>
          <w:sz w:val="24"/>
          <w:szCs w:val="24"/>
        </w:rPr>
        <w:t>ки выпускников средней школы, к навыкам анализа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текста, оценива</w:t>
      </w:r>
      <w:r>
        <w:rPr>
          <w:rFonts w:ascii="Times New Roman" w:hAnsi="Times New Roman"/>
          <w:sz w:val="24"/>
          <w:szCs w:val="24"/>
        </w:rPr>
        <w:t>емым во время единого государст</w:t>
      </w:r>
      <w:r w:rsidRPr="00FE35A4">
        <w:rPr>
          <w:rFonts w:ascii="Times New Roman" w:hAnsi="Times New Roman"/>
          <w:sz w:val="24"/>
          <w:szCs w:val="24"/>
        </w:rPr>
        <w:t>венного экзамена.</w:t>
      </w: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Одной из актуальнейших лингвометодических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 xml:space="preserve">проблем является </w:t>
      </w:r>
      <w:r>
        <w:rPr>
          <w:rFonts w:ascii="Times New Roman" w:hAnsi="Times New Roman"/>
          <w:sz w:val="24"/>
          <w:szCs w:val="24"/>
        </w:rPr>
        <w:t>формирование текстовой компетен</w:t>
      </w:r>
      <w:r w:rsidRPr="00FE35A4">
        <w:rPr>
          <w:rFonts w:ascii="Times New Roman" w:hAnsi="Times New Roman"/>
          <w:sz w:val="24"/>
          <w:szCs w:val="24"/>
        </w:rPr>
        <w:t>ции личности.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В структуре те</w:t>
      </w:r>
      <w:r>
        <w:rPr>
          <w:rFonts w:ascii="Times New Roman" w:hAnsi="Times New Roman"/>
          <w:sz w:val="24"/>
          <w:szCs w:val="24"/>
        </w:rPr>
        <w:t>кстовой компетенции человека вы</w:t>
      </w:r>
      <w:r w:rsidRPr="00FE35A4">
        <w:rPr>
          <w:rFonts w:ascii="Times New Roman" w:hAnsi="Times New Roman"/>
          <w:sz w:val="24"/>
          <w:szCs w:val="24"/>
        </w:rPr>
        <w:t xml:space="preserve">деляют т </w:t>
      </w:r>
      <w:proofErr w:type="gramStart"/>
      <w:r w:rsidRPr="00FE35A4">
        <w:rPr>
          <w:rFonts w:ascii="Times New Roman" w:hAnsi="Times New Roman"/>
          <w:sz w:val="24"/>
          <w:szCs w:val="24"/>
        </w:rPr>
        <w:t>р</w:t>
      </w:r>
      <w:proofErr w:type="gramEnd"/>
      <w:r w:rsidRPr="00FE35A4">
        <w:rPr>
          <w:rFonts w:ascii="Times New Roman" w:hAnsi="Times New Roman"/>
          <w:sz w:val="24"/>
          <w:szCs w:val="24"/>
        </w:rPr>
        <w:t xml:space="preserve"> и взаи</w:t>
      </w:r>
      <w:r>
        <w:rPr>
          <w:rFonts w:ascii="Times New Roman" w:hAnsi="Times New Roman"/>
          <w:sz w:val="24"/>
          <w:szCs w:val="24"/>
        </w:rPr>
        <w:t>мосвязанных компонента: а) осоз</w:t>
      </w:r>
      <w:r w:rsidRPr="00FE35A4">
        <w:rPr>
          <w:rFonts w:ascii="Times New Roman" w:hAnsi="Times New Roman"/>
          <w:sz w:val="24"/>
          <w:szCs w:val="24"/>
        </w:rPr>
        <w:t>нанная ориентация на текстовый способ создания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речемыслительно</w:t>
      </w:r>
      <w:r>
        <w:rPr>
          <w:rFonts w:ascii="Times New Roman" w:hAnsi="Times New Roman"/>
          <w:sz w:val="24"/>
          <w:szCs w:val="24"/>
        </w:rPr>
        <w:t>го произведения (владение систе</w:t>
      </w:r>
      <w:r w:rsidRPr="00FE35A4">
        <w:rPr>
          <w:rFonts w:ascii="Times New Roman" w:hAnsi="Times New Roman"/>
          <w:sz w:val="24"/>
          <w:szCs w:val="24"/>
        </w:rPr>
        <w:t>мой строевых единиц текста) — основной компонент, своеобра</w:t>
      </w:r>
      <w:r>
        <w:rPr>
          <w:rFonts w:ascii="Times New Roman" w:hAnsi="Times New Roman"/>
          <w:sz w:val="24"/>
          <w:szCs w:val="24"/>
        </w:rPr>
        <w:t>зное программирование высказыва</w:t>
      </w:r>
      <w:r w:rsidRPr="00FE35A4">
        <w:rPr>
          <w:rFonts w:ascii="Times New Roman" w:hAnsi="Times New Roman"/>
          <w:sz w:val="24"/>
          <w:szCs w:val="24"/>
        </w:rPr>
        <w:t>ния в форме заверш</w:t>
      </w:r>
      <w:r>
        <w:rPr>
          <w:rFonts w:ascii="Times New Roman" w:hAnsi="Times New Roman"/>
          <w:sz w:val="24"/>
          <w:szCs w:val="24"/>
        </w:rPr>
        <w:t>енного и связного речевого цело</w:t>
      </w:r>
      <w:r w:rsidRPr="00FE35A4">
        <w:rPr>
          <w:rFonts w:ascii="Times New Roman" w:hAnsi="Times New Roman"/>
          <w:sz w:val="24"/>
          <w:szCs w:val="24"/>
        </w:rPr>
        <w:t>го как результат усвоения общих и частных моделей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текста, способов развертывания темы, ее членения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FE35A4">
        <w:rPr>
          <w:rFonts w:ascii="Times New Roman" w:hAnsi="Times New Roman"/>
          <w:sz w:val="24"/>
          <w:szCs w:val="24"/>
        </w:rPr>
        <w:t>подтемы</w:t>
      </w:r>
      <w:proofErr w:type="spellEnd"/>
      <w:r w:rsidRPr="00FE35A4">
        <w:rPr>
          <w:rFonts w:ascii="Times New Roman" w:hAnsi="Times New Roman"/>
          <w:sz w:val="24"/>
          <w:szCs w:val="24"/>
        </w:rPr>
        <w:t xml:space="preserve"> в соответствии со смысловым объемом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сообщаемого; усво</w:t>
      </w:r>
      <w:r>
        <w:rPr>
          <w:rFonts w:ascii="Times New Roman" w:hAnsi="Times New Roman"/>
          <w:sz w:val="24"/>
          <w:szCs w:val="24"/>
        </w:rPr>
        <w:t>ение текстового способа происхо</w:t>
      </w:r>
      <w:r w:rsidRPr="00FE35A4">
        <w:rPr>
          <w:rFonts w:ascii="Times New Roman" w:hAnsi="Times New Roman"/>
          <w:sz w:val="24"/>
          <w:szCs w:val="24"/>
        </w:rPr>
        <w:t>дит либо стихийно, неосознанно под воздействием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культурной среды, в которой существует человек,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либо в процессе ак</w:t>
      </w:r>
      <w:r>
        <w:rPr>
          <w:rFonts w:ascii="Times New Roman" w:hAnsi="Times New Roman"/>
          <w:sz w:val="24"/>
          <w:szCs w:val="24"/>
        </w:rPr>
        <w:t>тивного восприятия текстов, при</w:t>
      </w:r>
      <w:r w:rsidRPr="00FE35A4">
        <w:rPr>
          <w:rFonts w:ascii="Times New Roman" w:hAnsi="Times New Roman"/>
          <w:sz w:val="24"/>
          <w:szCs w:val="24"/>
        </w:rPr>
        <w:t>знанных образцовыми; б) владение совокупностью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сре</w:t>
      </w:r>
      <w:proofErr w:type="gramStart"/>
      <w:r w:rsidRPr="00FE35A4">
        <w:rPr>
          <w:rFonts w:ascii="Times New Roman" w:hAnsi="Times New Roman"/>
          <w:sz w:val="24"/>
          <w:szCs w:val="24"/>
        </w:rPr>
        <w:t>дств св</w:t>
      </w:r>
      <w:proofErr w:type="gramEnd"/>
      <w:r w:rsidRPr="00FE35A4">
        <w:rPr>
          <w:rFonts w:ascii="Times New Roman" w:hAnsi="Times New Roman"/>
          <w:sz w:val="24"/>
          <w:szCs w:val="24"/>
        </w:rPr>
        <w:t>язности</w:t>
      </w:r>
      <w:r>
        <w:rPr>
          <w:rFonts w:ascii="Times New Roman" w:hAnsi="Times New Roman"/>
          <w:sz w:val="24"/>
          <w:szCs w:val="24"/>
        </w:rPr>
        <w:t xml:space="preserve"> и такое их использование, кото</w:t>
      </w:r>
      <w:r w:rsidRPr="00FE35A4">
        <w:rPr>
          <w:rFonts w:ascii="Times New Roman" w:hAnsi="Times New Roman"/>
          <w:sz w:val="24"/>
          <w:szCs w:val="24"/>
        </w:rPr>
        <w:t>рое позволит созда</w:t>
      </w:r>
      <w:r>
        <w:rPr>
          <w:rFonts w:ascii="Times New Roman" w:hAnsi="Times New Roman"/>
          <w:sz w:val="24"/>
          <w:szCs w:val="24"/>
        </w:rPr>
        <w:t>ть текст, соответствующий замыс</w:t>
      </w:r>
      <w:r w:rsidRPr="00FE35A4">
        <w:rPr>
          <w:rFonts w:ascii="Times New Roman" w:hAnsi="Times New Roman"/>
          <w:sz w:val="24"/>
          <w:szCs w:val="24"/>
        </w:rPr>
        <w:t xml:space="preserve">лу создателя и </w:t>
      </w:r>
      <w:r>
        <w:rPr>
          <w:rFonts w:ascii="Times New Roman" w:hAnsi="Times New Roman"/>
          <w:sz w:val="24"/>
          <w:szCs w:val="24"/>
        </w:rPr>
        <w:t xml:space="preserve">адекватно воспринимаемый </w:t>
      </w:r>
      <w:r>
        <w:rPr>
          <w:rFonts w:ascii="Times New Roman" w:hAnsi="Times New Roman"/>
          <w:sz w:val="24"/>
          <w:szCs w:val="24"/>
        </w:rPr>
        <w:lastRenderedPageBreak/>
        <w:t>получа</w:t>
      </w:r>
      <w:r w:rsidRPr="00FE35A4">
        <w:rPr>
          <w:rFonts w:ascii="Times New Roman" w:hAnsi="Times New Roman"/>
          <w:sz w:val="24"/>
          <w:szCs w:val="24"/>
        </w:rPr>
        <w:t>телем; должно быть предметом целенаправленного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обучения; в) в</w:t>
      </w:r>
      <w:r>
        <w:rPr>
          <w:rFonts w:ascii="Times New Roman" w:hAnsi="Times New Roman"/>
          <w:sz w:val="24"/>
          <w:szCs w:val="24"/>
        </w:rPr>
        <w:t>ладение арсеналом средств жанрово-</w:t>
      </w:r>
      <w:r w:rsidRPr="00FE35A4">
        <w:rPr>
          <w:rFonts w:ascii="Times New Roman" w:hAnsi="Times New Roman"/>
          <w:sz w:val="24"/>
          <w:szCs w:val="24"/>
        </w:rPr>
        <w:t>стилистичес</w:t>
      </w:r>
      <w:r>
        <w:rPr>
          <w:rFonts w:ascii="Times New Roman" w:hAnsi="Times New Roman"/>
          <w:sz w:val="24"/>
          <w:szCs w:val="24"/>
        </w:rPr>
        <w:t>кого воплощения текста, их осоз</w:t>
      </w:r>
      <w:r w:rsidRPr="00FE35A4">
        <w:rPr>
          <w:rFonts w:ascii="Times New Roman" w:hAnsi="Times New Roman"/>
          <w:sz w:val="24"/>
          <w:szCs w:val="24"/>
        </w:rPr>
        <w:t>нанный выбор в с</w:t>
      </w:r>
      <w:r>
        <w:rPr>
          <w:rFonts w:ascii="Times New Roman" w:hAnsi="Times New Roman"/>
          <w:sz w:val="24"/>
          <w:szCs w:val="24"/>
        </w:rPr>
        <w:t>оответствии с назначением и сти</w:t>
      </w:r>
      <w:r w:rsidRPr="00FE35A4">
        <w:rPr>
          <w:rFonts w:ascii="Times New Roman" w:hAnsi="Times New Roman"/>
          <w:sz w:val="24"/>
          <w:szCs w:val="24"/>
        </w:rPr>
        <w:t>листическим заданием, прагматикой текста. Выбор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жанра и стиля определяет, с одной стороны, отбор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строевых единиц</w:t>
      </w:r>
      <w:r>
        <w:rPr>
          <w:rFonts w:ascii="Times New Roman" w:hAnsi="Times New Roman"/>
          <w:sz w:val="24"/>
          <w:szCs w:val="24"/>
        </w:rPr>
        <w:t>, стилистически допустимых стра</w:t>
      </w:r>
      <w:r w:rsidRPr="00FE35A4">
        <w:rPr>
          <w:rFonts w:ascii="Times New Roman" w:hAnsi="Times New Roman"/>
          <w:sz w:val="24"/>
          <w:szCs w:val="24"/>
        </w:rPr>
        <w:t>тегий построения тек</w:t>
      </w:r>
      <w:r>
        <w:rPr>
          <w:rFonts w:ascii="Times New Roman" w:hAnsi="Times New Roman"/>
          <w:sz w:val="24"/>
          <w:szCs w:val="24"/>
        </w:rPr>
        <w:t>ста (первый компонент), а с дру</w:t>
      </w:r>
      <w:r w:rsidRPr="00FE35A4">
        <w:rPr>
          <w:rFonts w:ascii="Times New Roman" w:hAnsi="Times New Roman"/>
          <w:sz w:val="24"/>
          <w:szCs w:val="24"/>
        </w:rPr>
        <w:t>гой — выбор сре</w:t>
      </w:r>
      <w:proofErr w:type="gramStart"/>
      <w:r w:rsidRPr="00FE35A4">
        <w:rPr>
          <w:rFonts w:ascii="Times New Roman" w:hAnsi="Times New Roman"/>
          <w:sz w:val="24"/>
          <w:szCs w:val="24"/>
        </w:rPr>
        <w:t>дств св</w:t>
      </w:r>
      <w:proofErr w:type="gramEnd"/>
      <w:r w:rsidRPr="00FE35A4">
        <w:rPr>
          <w:rFonts w:ascii="Times New Roman" w:hAnsi="Times New Roman"/>
          <w:sz w:val="24"/>
          <w:szCs w:val="24"/>
        </w:rPr>
        <w:t>язности (второй компонент)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 xml:space="preserve">(М. Я. </w:t>
      </w:r>
      <w:proofErr w:type="spellStart"/>
      <w:r w:rsidRPr="00FE35A4">
        <w:rPr>
          <w:rFonts w:ascii="Times New Roman" w:hAnsi="Times New Roman"/>
          <w:sz w:val="24"/>
          <w:szCs w:val="24"/>
        </w:rPr>
        <w:t>Дымарский</w:t>
      </w:r>
      <w:proofErr w:type="spellEnd"/>
      <w:r w:rsidRPr="00FE35A4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35A4">
        <w:rPr>
          <w:rFonts w:ascii="Times New Roman" w:hAnsi="Times New Roman"/>
          <w:sz w:val="24"/>
          <w:szCs w:val="24"/>
        </w:rPr>
        <w:t>Традиционным</w:t>
      </w:r>
      <w:r>
        <w:rPr>
          <w:rFonts w:ascii="Times New Roman" w:hAnsi="Times New Roman"/>
          <w:sz w:val="24"/>
          <w:szCs w:val="24"/>
        </w:rPr>
        <w:t xml:space="preserve"> для отечественной филологии яв</w:t>
      </w:r>
      <w:r w:rsidRPr="00FE35A4">
        <w:rPr>
          <w:rFonts w:ascii="Times New Roman" w:hAnsi="Times New Roman"/>
          <w:sz w:val="24"/>
          <w:szCs w:val="24"/>
        </w:rPr>
        <w:t xml:space="preserve">ляется </w:t>
      </w:r>
      <w:proofErr w:type="spellStart"/>
      <w:r w:rsidRPr="00FE35A4">
        <w:rPr>
          <w:rFonts w:ascii="Times New Roman" w:hAnsi="Times New Roman"/>
          <w:sz w:val="24"/>
          <w:szCs w:val="24"/>
        </w:rPr>
        <w:t>лингвоцентрический</w:t>
      </w:r>
      <w:proofErr w:type="spellEnd"/>
      <w:r w:rsidRPr="00FE35A4">
        <w:rPr>
          <w:rFonts w:ascii="Times New Roman" w:hAnsi="Times New Roman"/>
          <w:sz w:val="24"/>
          <w:szCs w:val="24"/>
        </w:rPr>
        <w:t xml:space="preserve"> подход к исследованию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текста, согласно ко</w:t>
      </w:r>
      <w:r>
        <w:rPr>
          <w:rFonts w:ascii="Times New Roman" w:hAnsi="Times New Roman"/>
          <w:sz w:val="24"/>
          <w:szCs w:val="24"/>
        </w:rPr>
        <w:t>торому в центре рассмотрения на</w:t>
      </w:r>
      <w:r w:rsidRPr="00FE35A4">
        <w:rPr>
          <w:rFonts w:ascii="Times New Roman" w:hAnsi="Times New Roman"/>
          <w:sz w:val="24"/>
          <w:szCs w:val="24"/>
        </w:rPr>
        <w:t xml:space="preserve">ходится язык в его </w:t>
      </w:r>
      <w:r>
        <w:rPr>
          <w:rFonts w:ascii="Times New Roman" w:hAnsi="Times New Roman"/>
          <w:sz w:val="24"/>
          <w:szCs w:val="24"/>
        </w:rPr>
        <w:t>особых стилистической и поэтиче</w:t>
      </w:r>
      <w:r w:rsidRPr="00FE35A4">
        <w:rPr>
          <w:rFonts w:ascii="Times New Roman" w:hAnsi="Times New Roman"/>
          <w:sz w:val="24"/>
          <w:szCs w:val="24"/>
        </w:rPr>
        <w:t>ской функциях (Р. О. Якобсон, Г.О.Винокур и др.).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Данный подход прочно утвердился и в школьной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практике, он предпол</w:t>
      </w:r>
      <w:r>
        <w:rPr>
          <w:rFonts w:ascii="Times New Roman" w:hAnsi="Times New Roman"/>
          <w:sz w:val="24"/>
          <w:szCs w:val="24"/>
        </w:rPr>
        <w:t>агает чаще всего лингвистиче</w:t>
      </w:r>
      <w:r w:rsidRPr="00FE35A4">
        <w:rPr>
          <w:rFonts w:ascii="Times New Roman" w:hAnsi="Times New Roman"/>
          <w:sz w:val="24"/>
          <w:szCs w:val="24"/>
        </w:rPr>
        <w:t>ское комментиро</w:t>
      </w:r>
      <w:r>
        <w:rPr>
          <w:rFonts w:ascii="Times New Roman" w:hAnsi="Times New Roman"/>
          <w:sz w:val="24"/>
          <w:szCs w:val="24"/>
        </w:rPr>
        <w:t>вание «трудных мест» текста, от</w:t>
      </w:r>
      <w:r w:rsidRPr="00FE35A4">
        <w:rPr>
          <w:rFonts w:ascii="Times New Roman" w:hAnsi="Times New Roman"/>
          <w:sz w:val="24"/>
          <w:szCs w:val="24"/>
        </w:rPr>
        <w:t>дельных языковых средств создания художественных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образов. Целостн</w:t>
      </w:r>
      <w:r>
        <w:rPr>
          <w:rFonts w:ascii="Times New Roman" w:hAnsi="Times New Roman"/>
          <w:sz w:val="24"/>
          <w:szCs w:val="24"/>
        </w:rPr>
        <w:t>ый анализ текста не должен отме</w:t>
      </w:r>
      <w:r w:rsidRPr="00FE35A4">
        <w:rPr>
          <w:rFonts w:ascii="Times New Roman" w:hAnsi="Times New Roman"/>
          <w:sz w:val="24"/>
          <w:szCs w:val="24"/>
        </w:rPr>
        <w:t>нять этой важной работы и не должен вытеснять ее.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Лингвистическое комментирование значимо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только для адекватного восприятия, понимания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 xml:space="preserve">текста, но и для выявления </w:t>
      </w:r>
      <w:proofErr w:type="spellStart"/>
      <w:r w:rsidRPr="00FE35A4">
        <w:rPr>
          <w:rFonts w:ascii="Times New Roman" w:hAnsi="Times New Roman"/>
          <w:sz w:val="24"/>
          <w:szCs w:val="24"/>
        </w:rPr>
        <w:t>текстообразующей</w:t>
      </w:r>
      <w:proofErr w:type="spellEnd"/>
      <w:r w:rsidRPr="00FE35A4">
        <w:rPr>
          <w:rFonts w:ascii="Times New Roman" w:hAnsi="Times New Roman"/>
          <w:sz w:val="24"/>
          <w:szCs w:val="24"/>
        </w:rPr>
        <w:t xml:space="preserve"> роли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единиц разных языковых уровней. Это начальный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важнейший этап анализа текста. Как отдельные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языковые средс</w:t>
      </w:r>
      <w:r>
        <w:rPr>
          <w:rFonts w:ascii="Times New Roman" w:hAnsi="Times New Roman"/>
          <w:sz w:val="24"/>
          <w:szCs w:val="24"/>
        </w:rPr>
        <w:t>тва подчинены общему прагматиче</w:t>
      </w:r>
      <w:r w:rsidRPr="00FE35A4">
        <w:rPr>
          <w:rFonts w:ascii="Times New Roman" w:hAnsi="Times New Roman"/>
          <w:sz w:val="24"/>
          <w:szCs w:val="24"/>
        </w:rPr>
        <w:t>скому и стилистичес</w:t>
      </w:r>
      <w:r>
        <w:rPr>
          <w:rFonts w:ascii="Times New Roman" w:hAnsi="Times New Roman"/>
          <w:sz w:val="24"/>
          <w:szCs w:val="24"/>
        </w:rPr>
        <w:t>кому заданию текста, так и линг</w:t>
      </w:r>
      <w:r w:rsidRPr="00FE35A4">
        <w:rPr>
          <w:rFonts w:ascii="Times New Roman" w:hAnsi="Times New Roman"/>
          <w:sz w:val="24"/>
          <w:szCs w:val="24"/>
        </w:rPr>
        <w:t>вистическое комментирование, выступая в качестве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важнейшего инструмента, должно быть направлено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на решение общей задачи — анализа целого текста.</w:t>
      </w:r>
    </w:p>
    <w:p w:rsidR="00157628" w:rsidRPr="00FE35A4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Текст необходимо р</w:t>
      </w:r>
      <w:r>
        <w:rPr>
          <w:rFonts w:ascii="Times New Roman" w:hAnsi="Times New Roman"/>
          <w:sz w:val="24"/>
          <w:szCs w:val="24"/>
        </w:rPr>
        <w:t>ассматривать не только как есте</w:t>
      </w:r>
      <w:r w:rsidRPr="00FE35A4">
        <w:rPr>
          <w:rFonts w:ascii="Times New Roman" w:hAnsi="Times New Roman"/>
          <w:sz w:val="24"/>
          <w:szCs w:val="24"/>
        </w:rPr>
        <w:t>ственную среду, в которой «живут» те или иные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языковые едини</w:t>
      </w:r>
      <w:r>
        <w:rPr>
          <w:rFonts w:ascii="Times New Roman" w:hAnsi="Times New Roman"/>
          <w:sz w:val="24"/>
          <w:szCs w:val="24"/>
        </w:rPr>
        <w:t>цы. Он должен служить точкой от</w:t>
      </w:r>
      <w:r w:rsidRPr="00FE35A4">
        <w:rPr>
          <w:rFonts w:ascii="Times New Roman" w:hAnsi="Times New Roman"/>
          <w:sz w:val="24"/>
          <w:szCs w:val="24"/>
        </w:rPr>
        <w:t>счета при рассмо</w:t>
      </w:r>
      <w:r>
        <w:rPr>
          <w:rFonts w:ascii="Times New Roman" w:hAnsi="Times New Roman"/>
          <w:sz w:val="24"/>
          <w:szCs w:val="24"/>
        </w:rPr>
        <w:t xml:space="preserve">трении их в качестве </w:t>
      </w:r>
      <w:proofErr w:type="spellStart"/>
      <w:r>
        <w:rPr>
          <w:rFonts w:ascii="Times New Roman" w:hAnsi="Times New Roman"/>
          <w:sz w:val="24"/>
          <w:szCs w:val="24"/>
        </w:rPr>
        <w:t>текстообра</w:t>
      </w:r>
      <w:r w:rsidRPr="00FE35A4">
        <w:rPr>
          <w:rFonts w:ascii="Times New Roman" w:hAnsi="Times New Roman"/>
          <w:sz w:val="24"/>
          <w:szCs w:val="24"/>
        </w:rPr>
        <w:t>зующих</w:t>
      </w:r>
      <w:proofErr w:type="spellEnd"/>
      <w:r w:rsidRPr="00FE35A4">
        <w:rPr>
          <w:rFonts w:ascii="Times New Roman" w:hAnsi="Times New Roman"/>
          <w:sz w:val="24"/>
          <w:szCs w:val="24"/>
        </w:rPr>
        <w:t xml:space="preserve"> элементов.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35A4">
        <w:rPr>
          <w:rFonts w:ascii="Times New Roman" w:hAnsi="Times New Roman"/>
          <w:sz w:val="24"/>
          <w:szCs w:val="24"/>
        </w:rPr>
        <w:t>Умения и навыки, необходимые для анализа 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создания текста, могут быть сформированы только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5A4">
        <w:rPr>
          <w:rFonts w:ascii="Times New Roman" w:hAnsi="Times New Roman"/>
          <w:sz w:val="24"/>
          <w:szCs w:val="24"/>
        </w:rPr>
        <w:t>процессе выполнения конкретных заданий, поэтому</w:t>
      </w:r>
      <w:r>
        <w:rPr>
          <w:rFonts w:ascii="Times New Roman" w:hAnsi="Times New Roman"/>
          <w:sz w:val="24"/>
          <w:szCs w:val="24"/>
        </w:rPr>
        <w:t xml:space="preserve"> курс </w:t>
      </w:r>
      <w:proofErr w:type="gramStart"/>
      <w:r>
        <w:rPr>
          <w:rFonts w:ascii="Times New Roman" w:hAnsi="Times New Roman"/>
          <w:sz w:val="24"/>
          <w:szCs w:val="24"/>
        </w:rPr>
        <w:t>имеет</w:t>
      </w:r>
      <w:proofErr w:type="gramEnd"/>
      <w:r>
        <w:rPr>
          <w:rFonts w:ascii="Times New Roman" w:hAnsi="Times New Roman"/>
          <w:sz w:val="24"/>
          <w:szCs w:val="24"/>
        </w:rPr>
        <w:t xml:space="preserve"> прежде всего практическу</w:t>
      </w:r>
      <w:r w:rsidRPr="00FE35A4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    н</w:t>
      </w:r>
      <w:r w:rsidRPr="00FE35A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правленность. По каждой рассматриваемой те</w:t>
      </w:r>
      <w:r w:rsidRPr="001673B6">
        <w:rPr>
          <w:rFonts w:ascii="Times New Roman" w:hAnsi="Times New Roman"/>
          <w:sz w:val="24"/>
          <w:szCs w:val="24"/>
        </w:rPr>
        <w:t xml:space="preserve">ме учащимся </w:t>
      </w:r>
      <w:r>
        <w:rPr>
          <w:rFonts w:ascii="Times New Roman" w:hAnsi="Times New Roman"/>
          <w:sz w:val="24"/>
          <w:szCs w:val="24"/>
        </w:rPr>
        <w:t>предлагаются упражнения. Практи</w:t>
      </w:r>
      <w:r w:rsidRPr="001673B6">
        <w:rPr>
          <w:rFonts w:ascii="Times New Roman" w:hAnsi="Times New Roman"/>
          <w:sz w:val="24"/>
          <w:szCs w:val="24"/>
        </w:rPr>
        <w:t>кум предполагает не</w:t>
      </w:r>
      <w:r>
        <w:rPr>
          <w:rFonts w:ascii="Times New Roman" w:hAnsi="Times New Roman"/>
          <w:sz w:val="24"/>
          <w:szCs w:val="24"/>
        </w:rPr>
        <w:t xml:space="preserve"> комплексный, а углубленны</w:t>
      </w:r>
      <w:r w:rsidRPr="001673B6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 аспектны</w:t>
      </w:r>
      <w:r w:rsidRPr="001673B6">
        <w:rPr>
          <w:rFonts w:ascii="Times New Roman" w:hAnsi="Times New Roman"/>
          <w:sz w:val="24"/>
          <w:szCs w:val="24"/>
        </w:rPr>
        <w:t>й анализ текстов разного содержания, включает задания для классной (в процессе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занятий в школ</w:t>
      </w:r>
      <w:r>
        <w:rPr>
          <w:rFonts w:ascii="Times New Roman" w:hAnsi="Times New Roman"/>
          <w:sz w:val="24"/>
          <w:szCs w:val="24"/>
        </w:rPr>
        <w:t>е) и самостоятельной работы уча</w:t>
      </w:r>
      <w:r w:rsidRPr="001673B6">
        <w:rPr>
          <w:rFonts w:ascii="Times New Roman" w:hAnsi="Times New Roman"/>
          <w:sz w:val="24"/>
          <w:szCs w:val="24"/>
        </w:rPr>
        <w:t>щихся.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3B6">
        <w:rPr>
          <w:rFonts w:ascii="Times New Roman" w:hAnsi="Times New Roman"/>
          <w:b/>
          <w:i/>
          <w:sz w:val="24"/>
          <w:szCs w:val="24"/>
        </w:rPr>
        <w:t xml:space="preserve">Структура курса </w:t>
      </w:r>
      <w:r w:rsidRPr="001673B6">
        <w:rPr>
          <w:rFonts w:ascii="Times New Roman" w:hAnsi="Times New Roman"/>
          <w:sz w:val="24"/>
          <w:szCs w:val="24"/>
        </w:rPr>
        <w:t>отражает основные направления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лингвистического анализа текста, ориентирована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рассмотрение разных его аспектов.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В структуре лингвисти</w:t>
      </w:r>
      <w:r>
        <w:rPr>
          <w:rFonts w:ascii="Times New Roman" w:hAnsi="Times New Roman"/>
          <w:sz w:val="24"/>
          <w:szCs w:val="24"/>
        </w:rPr>
        <w:t>ки текста как научной дис</w:t>
      </w:r>
      <w:r w:rsidRPr="001673B6">
        <w:rPr>
          <w:rFonts w:ascii="Times New Roman" w:hAnsi="Times New Roman"/>
          <w:sz w:val="24"/>
          <w:szCs w:val="24"/>
        </w:rPr>
        <w:t>циплины прин</w:t>
      </w:r>
      <w:r>
        <w:rPr>
          <w:rFonts w:ascii="Times New Roman" w:hAnsi="Times New Roman"/>
          <w:sz w:val="24"/>
          <w:szCs w:val="24"/>
        </w:rPr>
        <w:t>ято выделять три общих направле</w:t>
      </w:r>
      <w:r w:rsidRPr="001673B6">
        <w:rPr>
          <w:rFonts w:ascii="Times New Roman" w:hAnsi="Times New Roman"/>
          <w:sz w:val="24"/>
          <w:szCs w:val="24"/>
        </w:rPr>
        <w:t>ния: синтаксиче</w:t>
      </w:r>
      <w:r>
        <w:rPr>
          <w:rFonts w:ascii="Times New Roman" w:hAnsi="Times New Roman"/>
          <w:sz w:val="24"/>
          <w:szCs w:val="24"/>
        </w:rPr>
        <w:t>ское, семантическое и коммуникативно-</w:t>
      </w:r>
      <w:r w:rsidRPr="001673B6">
        <w:rPr>
          <w:rFonts w:ascii="Times New Roman" w:hAnsi="Times New Roman"/>
          <w:sz w:val="24"/>
          <w:szCs w:val="24"/>
        </w:rPr>
        <w:t xml:space="preserve">прагматическое. Они акцентируют </w:t>
      </w:r>
      <w:r w:rsidRPr="001673B6">
        <w:rPr>
          <w:rFonts w:ascii="Times New Roman" w:hAnsi="Times New Roman"/>
          <w:sz w:val="24"/>
          <w:szCs w:val="24"/>
        </w:rPr>
        <w:lastRenderedPageBreak/>
        <w:t>внимание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на разных сторона</w:t>
      </w:r>
      <w:r>
        <w:rPr>
          <w:rFonts w:ascii="Times New Roman" w:hAnsi="Times New Roman"/>
          <w:sz w:val="24"/>
          <w:szCs w:val="24"/>
        </w:rPr>
        <w:t>х текста и в совокупности форми</w:t>
      </w:r>
      <w:r w:rsidRPr="001673B6">
        <w:rPr>
          <w:rFonts w:ascii="Times New Roman" w:hAnsi="Times New Roman"/>
          <w:sz w:val="24"/>
          <w:szCs w:val="24"/>
        </w:rPr>
        <w:t>руют комплексное представление о его сложности,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многоаспектности, открывают разные пути анализа.</w:t>
      </w:r>
    </w:p>
    <w:p w:rsidR="00157628" w:rsidRDefault="00157628" w:rsidP="0015762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57628" w:rsidRDefault="00157628" w:rsidP="0015762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157628" w:rsidRDefault="00157628" w:rsidP="00157628">
      <w:pPr>
        <w:jc w:val="center"/>
      </w:pPr>
    </w:p>
    <w:p w:rsidR="00157628" w:rsidRPr="001673B6" w:rsidRDefault="00157628" w:rsidP="0015762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673B6">
        <w:rPr>
          <w:rFonts w:ascii="Times New Roman" w:hAnsi="Times New Roman"/>
          <w:b/>
          <w:sz w:val="24"/>
          <w:szCs w:val="24"/>
        </w:rPr>
        <w:t>I. Понятие текста (3 ч)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 и его свойства</w:t>
      </w:r>
      <w:r w:rsidRPr="001673B6">
        <w:rPr>
          <w:rFonts w:ascii="Times New Roman" w:hAnsi="Times New Roman"/>
          <w:sz w:val="24"/>
          <w:szCs w:val="24"/>
        </w:rPr>
        <w:t>. Определение понятия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«текст». Основные свойства, присущие тексту, 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проявление в различных произведениях речи.</w:t>
      </w:r>
      <w:r>
        <w:rPr>
          <w:rFonts w:ascii="Times New Roman" w:hAnsi="Times New Roman"/>
          <w:sz w:val="24"/>
          <w:szCs w:val="24"/>
        </w:rPr>
        <w:t xml:space="preserve"> Виды текстов</w:t>
      </w:r>
      <w:r w:rsidRPr="001673B6">
        <w:rPr>
          <w:rFonts w:ascii="Times New Roman" w:hAnsi="Times New Roman"/>
          <w:sz w:val="24"/>
          <w:szCs w:val="24"/>
        </w:rPr>
        <w:t>. Тексты в жизни человека.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Разновидности текстов по назначению, стилю, пост</w:t>
      </w:r>
      <w:r>
        <w:rPr>
          <w:rFonts w:ascii="Times New Roman" w:hAnsi="Times New Roman"/>
          <w:sz w:val="24"/>
          <w:szCs w:val="24"/>
        </w:rPr>
        <w:t xml:space="preserve">роению и др. Трудности </w:t>
      </w:r>
      <w:r w:rsidRPr="001673B6">
        <w:rPr>
          <w:rFonts w:ascii="Times New Roman" w:hAnsi="Times New Roman"/>
          <w:sz w:val="24"/>
          <w:szCs w:val="24"/>
        </w:rPr>
        <w:t>классификации текстов.</w:t>
      </w:r>
    </w:p>
    <w:p w:rsidR="00157628" w:rsidRPr="001673B6" w:rsidRDefault="00157628" w:rsidP="0015762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673B6">
        <w:rPr>
          <w:rFonts w:ascii="Times New Roman" w:hAnsi="Times New Roman"/>
          <w:b/>
          <w:sz w:val="24"/>
          <w:szCs w:val="24"/>
        </w:rPr>
        <w:t>II. Текст как произведение речи (</w:t>
      </w:r>
      <w:r>
        <w:rPr>
          <w:rFonts w:ascii="Times New Roman" w:hAnsi="Times New Roman"/>
          <w:b/>
          <w:sz w:val="24"/>
          <w:szCs w:val="24"/>
        </w:rPr>
        <w:t>8</w:t>
      </w:r>
      <w:r w:rsidRPr="001673B6">
        <w:rPr>
          <w:rFonts w:ascii="Times New Roman" w:hAnsi="Times New Roman"/>
          <w:b/>
          <w:sz w:val="24"/>
          <w:szCs w:val="24"/>
        </w:rPr>
        <w:t xml:space="preserve"> ч)</w:t>
      </w: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 и ситуация общения</w:t>
      </w:r>
      <w:r w:rsidRPr="001673B6">
        <w:rPr>
          <w:rFonts w:ascii="Times New Roman" w:hAnsi="Times New Roman"/>
          <w:sz w:val="24"/>
          <w:szCs w:val="24"/>
        </w:rPr>
        <w:t>. Отличие текста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от устной спонтанной речи. Текст как отражение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внешней и внутренней речи.</w:t>
      </w:r>
      <w:r w:rsidRPr="001673B6">
        <w:t xml:space="preserve"> </w:t>
      </w:r>
      <w:r w:rsidRPr="001673B6">
        <w:rPr>
          <w:rFonts w:ascii="Times New Roman" w:hAnsi="Times New Roman"/>
          <w:sz w:val="24"/>
          <w:szCs w:val="24"/>
        </w:rPr>
        <w:t>Создатель и читатель текста. Образ автора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как категория текста. Средства, обнаруживающие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«присутствие» автора в тексте. «Фактор адресата»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его роль в образов</w:t>
      </w:r>
      <w:r>
        <w:rPr>
          <w:rFonts w:ascii="Times New Roman" w:hAnsi="Times New Roman"/>
          <w:sz w:val="24"/>
          <w:szCs w:val="24"/>
        </w:rPr>
        <w:t xml:space="preserve">ании текста. Понятие об </w:t>
      </w:r>
      <w:proofErr w:type="spellStart"/>
      <w:r>
        <w:rPr>
          <w:rFonts w:ascii="Times New Roman" w:hAnsi="Times New Roman"/>
          <w:sz w:val="24"/>
          <w:szCs w:val="24"/>
        </w:rPr>
        <w:t>автоком</w:t>
      </w:r>
      <w:r w:rsidRPr="001673B6">
        <w:rPr>
          <w:rFonts w:ascii="Times New Roman" w:hAnsi="Times New Roman"/>
          <w:sz w:val="24"/>
          <w:szCs w:val="24"/>
        </w:rPr>
        <w:t>муникации</w:t>
      </w:r>
      <w:proofErr w:type="spellEnd"/>
      <w:r w:rsidRPr="001673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Речевые маски автора. Типы повествовате</w:t>
      </w:r>
      <w:r w:rsidRPr="001673B6">
        <w:rPr>
          <w:rFonts w:ascii="Times New Roman" w:hAnsi="Times New Roman"/>
          <w:sz w:val="24"/>
          <w:szCs w:val="24"/>
        </w:rPr>
        <w:t>лей. Рассказчик, «всеведущий</w:t>
      </w:r>
      <w:r>
        <w:rPr>
          <w:rFonts w:ascii="Times New Roman" w:hAnsi="Times New Roman"/>
          <w:sz w:val="24"/>
          <w:szCs w:val="24"/>
        </w:rPr>
        <w:t>» объективный по</w:t>
      </w:r>
      <w:r w:rsidRPr="001673B6">
        <w:rPr>
          <w:rFonts w:ascii="Times New Roman" w:hAnsi="Times New Roman"/>
          <w:sz w:val="24"/>
          <w:szCs w:val="24"/>
        </w:rPr>
        <w:t>вествователь и персонажи текста.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Повествователь, его знания и мировосприятие.</w:t>
      </w:r>
      <w:r>
        <w:rPr>
          <w:rFonts w:ascii="Times New Roman" w:hAnsi="Times New Roman"/>
          <w:sz w:val="24"/>
          <w:szCs w:val="24"/>
        </w:rPr>
        <w:t xml:space="preserve"> Оценка в тексте</w:t>
      </w:r>
      <w:r w:rsidRPr="001673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Повествование от</w:t>
      </w:r>
      <w:r>
        <w:rPr>
          <w:rFonts w:ascii="Times New Roman" w:hAnsi="Times New Roman"/>
          <w:sz w:val="24"/>
          <w:szCs w:val="24"/>
        </w:rPr>
        <w:t xml:space="preserve"> первого, второго и третьего лица</w:t>
      </w:r>
      <w:r w:rsidRPr="001673B6">
        <w:rPr>
          <w:rFonts w:ascii="Times New Roman" w:hAnsi="Times New Roman"/>
          <w:sz w:val="24"/>
          <w:szCs w:val="24"/>
        </w:rPr>
        <w:t>. Традиционные формы повествования и 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особенности.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«Чужая» речь в тексте. Способы введения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чужой речи в текст. Внутренняя диалогичность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(«п</w:t>
      </w:r>
      <w:r>
        <w:rPr>
          <w:rFonts w:ascii="Times New Roman" w:hAnsi="Times New Roman"/>
          <w:sz w:val="24"/>
          <w:szCs w:val="24"/>
        </w:rPr>
        <w:t>олифония») текста. Несобственно-</w:t>
      </w:r>
      <w:r w:rsidRPr="001673B6">
        <w:rPr>
          <w:rFonts w:ascii="Times New Roman" w:hAnsi="Times New Roman"/>
          <w:sz w:val="24"/>
          <w:szCs w:val="24"/>
        </w:rPr>
        <w:t>прямая речь и</w:t>
      </w:r>
      <w:r>
        <w:rPr>
          <w:rFonts w:ascii="Times New Roman" w:hAnsi="Times New Roman"/>
          <w:sz w:val="24"/>
          <w:szCs w:val="24"/>
        </w:rPr>
        <w:t xml:space="preserve"> свободно-</w:t>
      </w:r>
      <w:r w:rsidRPr="001673B6">
        <w:rPr>
          <w:rFonts w:ascii="Times New Roman" w:hAnsi="Times New Roman"/>
          <w:sz w:val="24"/>
          <w:szCs w:val="24"/>
        </w:rPr>
        <w:t>косвенная форма повествования</w:t>
      </w:r>
      <w:r>
        <w:rPr>
          <w:rFonts w:ascii="Times New Roman" w:hAnsi="Times New Roman"/>
          <w:sz w:val="24"/>
          <w:szCs w:val="24"/>
        </w:rPr>
        <w:t>.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673B6">
        <w:rPr>
          <w:rFonts w:ascii="Times New Roman" w:hAnsi="Times New Roman"/>
          <w:b/>
          <w:sz w:val="24"/>
          <w:szCs w:val="24"/>
        </w:rPr>
        <w:t>III. Смысл текста (4 ч)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73B6">
        <w:rPr>
          <w:rFonts w:ascii="Times New Roman" w:hAnsi="Times New Roman"/>
          <w:sz w:val="24"/>
          <w:szCs w:val="24"/>
        </w:rPr>
        <w:t>Тема текста и с</w:t>
      </w:r>
      <w:r>
        <w:rPr>
          <w:rFonts w:ascii="Times New Roman" w:hAnsi="Times New Roman"/>
          <w:sz w:val="24"/>
          <w:szCs w:val="24"/>
        </w:rPr>
        <w:t>редства ее выражения. Сло</w:t>
      </w:r>
      <w:r w:rsidRPr="001673B6">
        <w:rPr>
          <w:rFonts w:ascii="Times New Roman" w:hAnsi="Times New Roman"/>
          <w:sz w:val="24"/>
          <w:szCs w:val="24"/>
        </w:rPr>
        <w:t>весное развертывание темы. Тематические группы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слов. Тема и проблема текста.</w:t>
      </w:r>
      <w:r>
        <w:rPr>
          <w:rFonts w:ascii="Times New Roman" w:hAnsi="Times New Roman"/>
          <w:sz w:val="24"/>
          <w:szCs w:val="24"/>
        </w:rPr>
        <w:t xml:space="preserve"> Средоточия смысла в тексте. Сильные пози</w:t>
      </w:r>
      <w:r w:rsidRPr="001673B6">
        <w:rPr>
          <w:rFonts w:ascii="Times New Roman" w:hAnsi="Times New Roman"/>
          <w:sz w:val="24"/>
          <w:szCs w:val="24"/>
        </w:rPr>
        <w:t>ции текста: начал</w:t>
      </w:r>
      <w:r>
        <w:rPr>
          <w:rFonts w:ascii="Times New Roman" w:hAnsi="Times New Roman"/>
          <w:sz w:val="24"/>
          <w:szCs w:val="24"/>
        </w:rPr>
        <w:t>о и конец текста, заглавие, эпи</w:t>
      </w:r>
      <w:r w:rsidRPr="001673B6">
        <w:rPr>
          <w:rFonts w:ascii="Times New Roman" w:hAnsi="Times New Roman"/>
          <w:sz w:val="24"/>
          <w:szCs w:val="24"/>
        </w:rPr>
        <w:t>граф. Ключевые слова текста.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 xml:space="preserve">Явная и </w:t>
      </w:r>
      <w:r>
        <w:rPr>
          <w:rFonts w:ascii="Times New Roman" w:hAnsi="Times New Roman"/>
          <w:sz w:val="24"/>
          <w:szCs w:val="24"/>
        </w:rPr>
        <w:t>скрытая информация в тексте. Под</w:t>
      </w:r>
      <w:r w:rsidRPr="001673B6">
        <w:rPr>
          <w:rFonts w:ascii="Times New Roman" w:hAnsi="Times New Roman"/>
          <w:sz w:val="24"/>
          <w:szCs w:val="24"/>
        </w:rPr>
        <w:t>текст, его языко</w:t>
      </w:r>
      <w:r>
        <w:rPr>
          <w:rFonts w:ascii="Times New Roman" w:hAnsi="Times New Roman"/>
          <w:sz w:val="24"/>
          <w:szCs w:val="24"/>
        </w:rPr>
        <w:t>вая и прагматическая обусловлен</w:t>
      </w:r>
      <w:r w:rsidRPr="001673B6">
        <w:rPr>
          <w:rFonts w:ascii="Times New Roman" w:hAnsi="Times New Roman"/>
          <w:sz w:val="24"/>
          <w:szCs w:val="24"/>
        </w:rPr>
        <w:t>ность.</w:t>
      </w:r>
      <w:r>
        <w:rPr>
          <w:rFonts w:ascii="Times New Roman" w:hAnsi="Times New Roman"/>
          <w:sz w:val="24"/>
          <w:szCs w:val="24"/>
        </w:rPr>
        <w:t xml:space="preserve"> Диалог текстов</w:t>
      </w:r>
      <w:r w:rsidRPr="001673B6">
        <w:rPr>
          <w:rFonts w:ascii="Times New Roman" w:hAnsi="Times New Roman"/>
          <w:sz w:val="24"/>
          <w:szCs w:val="24"/>
        </w:rPr>
        <w:t>. Смысловая недостаточность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текста. Интерпретация через обращение к другим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 xml:space="preserve">текстам. Понятие об </w:t>
      </w:r>
      <w:proofErr w:type="spellStart"/>
      <w:r w:rsidRPr="001673B6">
        <w:rPr>
          <w:rFonts w:ascii="Times New Roman" w:hAnsi="Times New Roman"/>
          <w:sz w:val="24"/>
          <w:szCs w:val="24"/>
        </w:rPr>
        <w:t>интертексте</w:t>
      </w:r>
      <w:proofErr w:type="spellEnd"/>
      <w:r w:rsidRPr="001673B6">
        <w:rPr>
          <w:rFonts w:ascii="Times New Roman" w:hAnsi="Times New Roman"/>
          <w:sz w:val="24"/>
          <w:szCs w:val="24"/>
        </w:rPr>
        <w:t>.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673B6">
        <w:rPr>
          <w:rFonts w:ascii="Times New Roman" w:hAnsi="Times New Roman"/>
          <w:b/>
          <w:sz w:val="24"/>
          <w:szCs w:val="24"/>
        </w:rPr>
        <w:t>IV. Текст как единое целое (10 ч)</w:t>
      </w:r>
    </w:p>
    <w:p w:rsidR="00157628" w:rsidRPr="001673B6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Связность текста. Связность как одно из важ</w:t>
      </w:r>
      <w:r w:rsidRPr="001673B6">
        <w:rPr>
          <w:rFonts w:ascii="Times New Roman" w:hAnsi="Times New Roman"/>
          <w:sz w:val="24"/>
          <w:szCs w:val="24"/>
        </w:rPr>
        <w:t>нейших свойств текста. Виды и средства связности.</w:t>
      </w:r>
      <w:r>
        <w:rPr>
          <w:rFonts w:ascii="Times New Roman" w:hAnsi="Times New Roman"/>
          <w:sz w:val="24"/>
          <w:szCs w:val="24"/>
        </w:rPr>
        <w:t xml:space="preserve"> Лексические средства связи. </w:t>
      </w:r>
      <w:proofErr w:type="spellStart"/>
      <w:r>
        <w:rPr>
          <w:rFonts w:ascii="Times New Roman" w:hAnsi="Times New Roman"/>
          <w:sz w:val="24"/>
          <w:szCs w:val="24"/>
        </w:rPr>
        <w:t>Текстообразую</w:t>
      </w:r>
      <w:r w:rsidRPr="001673B6">
        <w:rPr>
          <w:rFonts w:ascii="Times New Roman" w:hAnsi="Times New Roman"/>
          <w:sz w:val="24"/>
          <w:szCs w:val="24"/>
        </w:rPr>
        <w:t>щая</w:t>
      </w:r>
      <w:proofErr w:type="spellEnd"/>
      <w:r w:rsidRPr="001673B6">
        <w:rPr>
          <w:rFonts w:ascii="Times New Roman" w:hAnsi="Times New Roman"/>
          <w:sz w:val="24"/>
          <w:szCs w:val="24"/>
        </w:rPr>
        <w:t xml:space="preserve"> роль лексического и </w:t>
      </w:r>
      <w:r w:rsidRPr="001673B6">
        <w:rPr>
          <w:rFonts w:ascii="Times New Roman" w:hAnsi="Times New Roman"/>
          <w:sz w:val="24"/>
          <w:szCs w:val="24"/>
        </w:rPr>
        <w:lastRenderedPageBreak/>
        <w:t>семантического повтора.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Синонимы, антонимы, родственные слова и другие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средства связности текста.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Гра</w:t>
      </w:r>
      <w:r>
        <w:rPr>
          <w:rFonts w:ascii="Times New Roman" w:hAnsi="Times New Roman"/>
          <w:sz w:val="24"/>
          <w:szCs w:val="24"/>
        </w:rPr>
        <w:t>мматические средства связи. Морфоло</w:t>
      </w:r>
      <w:r w:rsidRPr="001673B6">
        <w:rPr>
          <w:rFonts w:ascii="Times New Roman" w:hAnsi="Times New Roman"/>
          <w:sz w:val="24"/>
          <w:szCs w:val="24"/>
        </w:rPr>
        <w:t>гиче</w:t>
      </w:r>
      <w:r>
        <w:rPr>
          <w:rFonts w:ascii="Times New Roman" w:hAnsi="Times New Roman"/>
          <w:sz w:val="24"/>
          <w:szCs w:val="24"/>
        </w:rPr>
        <w:t>ское единство текста. Роль видо</w:t>
      </w:r>
      <w:r w:rsidRPr="001673B6">
        <w:rPr>
          <w:rFonts w:ascii="Times New Roman" w:hAnsi="Times New Roman"/>
          <w:sz w:val="24"/>
          <w:szCs w:val="24"/>
        </w:rPr>
        <w:t>временных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форм глагола в о</w:t>
      </w:r>
      <w:r>
        <w:rPr>
          <w:rFonts w:ascii="Times New Roman" w:hAnsi="Times New Roman"/>
          <w:sz w:val="24"/>
          <w:szCs w:val="24"/>
        </w:rPr>
        <w:t>бразовании текста. Союзы. Части</w:t>
      </w:r>
      <w:r w:rsidRPr="001673B6">
        <w:rPr>
          <w:rFonts w:ascii="Times New Roman" w:hAnsi="Times New Roman"/>
          <w:sz w:val="24"/>
          <w:szCs w:val="24"/>
        </w:rPr>
        <w:t>цы.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Деепричастные и причастные обороты в тексте.</w:t>
      </w:r>
      <w:r w:rsidRPr="001673B6">
        <w:t xml:space="preserve"> </w:t>
      </w:r>
      <w:r w:rsidRPr="001673B6">
        <w:rPr>
          <w:rFonts w:ascii="Times New Roman" w:hAnsi="Times New Roman"/>
          <w:sz w:val="24"/>
          <w:szCs w:val="24"/>
        </w:rPr>
        <w:t xml:space="preserve">Логическая </w:t>
      </w:r>
      <w:r>
        <w:rPr>
          <w:rFonts w:ascii="Times New Roman" w:hAnsi="Times New Roman"/>
          <w:sz w:val="24"/>
          <w:szCs w:val="24"/>
        </w:rPr>
        <w:t>связь предложений в тексте</w:t>
      </w:r>
      <w:r w:rsidRPr="001673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Композиция текст</w:t>
      </w:r>
      <w:r>
        <w:rPr>
          <w:rFonts w:ascii="Times New Roman" w:hAnsi="Times New Roman"/>
          <w:sz w:val="24"/>
          <w:szCs w:val="24"/>
        </w:rPr>
        <w:t xml:space="preserve">а как его логическая основа. Логические отношения в тексте. </w:t>
      </w:r>
      <w:proofErr w:type="spellStart"/>
      <w:r w:rsidRPr="001673B6">
        <w:rPr>
          <w:rFonts w:ascii="Times New Roman" w:hAnsi="Times New Roman"/>
          <w:sz w:val="24"/>
          <w:szCs w:val="24"/>
        </w:rPr>
        <w:t>Текстообразующая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роль местоимений.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Данное» и «новое» в тексте</w:t>
      </w:r>
      <w:r w:rsidRPr="001673B6">
        <w:rPr>
          <w:rFonts w:ascii="Times New Roman" w:hAnsi="Times New Roman"/>
          <w:sz w:val="24"/>
          <w:szCs w:val="24"/>
        </w:rPr>
        <w:t>. Порядок слов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как способ выделения значимо</w:t>
      </w:r>
      <w:r>
        <w:rPr>
          <w:rFonts w:ascii="Times New Roman" w:hAnsi="Times New Roman"/>
          <w:sz w:val="24"/>
          <w:szCs w:val="24"/>
        </w:rPr>
        <w:t>й информации. Акту</w:t>
      </w:r>
      <w:r w:rsidRPr="001673B6">
        <w:rPr>
          <w:rFonts w:ascii="Times New Roman" w:hAnsi="Times New Roman"/>
          <w:sz w:val="24"/>
          <w:szCs w:val="24"/>
        </w:rPr>
        <w:t xml:space="preserve">ализация содержания </w:t>
      </w:r>
      <w:proofErr w:type="gramStart"/>
      <w:r w:rsidRPr="001673B6">
        <w:rPr>
          <w:rFonts w:ascii="Times New Roman" w:hAnsi="Times New Roman"/>
          <w:sz w:val="24"/>
          <w:szCs w:val="24"/>
        </w:rPr>
        <w:t>говорящим</w:t>
      </w:r>
      <w:proofErr w:type="gramEnd"/>
      <w:r w:rsidRPr="001673B6">
        <w:rPr>
          <w:rFonts w:ascii="Times New Roman" w:hAnsi="Times New Roman"/>
          <w:sz w:val="24"/>
          <w:szCs w:val="24"/>
        </w:rPr>
        <w:t>. Развитие мысли</w:t>
      </w:r>
      <w:r>
        <w:rPr>
          <w:rFonts w:ascii="Times New Roman" w:hAnsi="Times New Roman"/>
          <w:sz w:val="24"/>
          <w:szCs w:val="24"/>
        </w:rPr>
        <w:t xml:space="preserve"> в цепочке предложений. </w:t>
      </w:r>
      <w:r w:rsidRPr="001673B6">
        <w:rPr>
          <w:rFonts w:ascii="Times New Roman" w:hAnsi="Times New Roman"/>
          <w:sz w:val="24"/>
          <w:szCs w:val="24"/>
        </w:rPr>
        <w:t xml:space="preserve">Виды </w:t>
      </w:r>
      <w:r>
        <w:rPr>
          <w:rFonts w:ascii="Times New Roman" w:hAnsi="Times New Roman"/>
          <w:sz w:val="24"/>
          <w:szCs w:val="24"/>
        </w:rPr>
        <w:t>связи предложений в тексте</w:t>
      </w:r>
      <w:r w:rsidRPr="001673B6">
        <w:rPr>
          <w:rFonts w:ascii="Times New Roman" w:hAnsi="Times New Roman"/>
          <w:sz w:val="24"/>
          <w:szCs w:val="24"/>
        </w:rPr>
        <w:t>. Цепная,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параллельная и смешанная связь предложений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1673B6">
        <w:rPr>
          <w:rFonts w:ascii="Times New Roman" w:hAnsi="Times New Roman"/>
          <w:sz w:val="24"/>
          <w:szCs w:val="24"/>
        </w:rPr>
        <w:t>тексте.</w:t>
      </w:r>
      <w:r>
        <w:rPr>
          <w:rFonts w:ascii="Times New Roman" w:hAnsi="Times New Roman"/>
          <w:sz w:val="24"/>
          <w:szCs w:val="24"/>
        </w:rPr>
        <w:t xml:space="preserve"> Единицы текста. Членение текста. «Микро</w:t>
      </w:r>
      <w:r w:rsidRPr="001673B6">
        <w:rPr>
          <w:rFonts w:ascii="Times New Roman" w:hAnsi="Times New Roman"/>
          <w:sz w:val="24"/>
          <w:szCs w:val="24"/>
        </w:rPr>
        <w:t>текст» (ССЦ, сверхфр</w:t>
      </w:r>
      <w:r>
        <w:rPr>
          <w:rFonts w:ascii="Times New Roman" w:hAnsi="Times New Roman"/>
          <w:sz w:val="24"/>
          <w:szCs w:val="24"/>
        </w:rPr>
        <w:t>азовое единство, «прозаиче</w:t>
      </w:r>
      <w:r w:rsidRPr="001673B6">
        <w:rPr>
          <w:rFonts w:ascii="Times New Roman" w:hAnsi="Times New Roman"/>
          <w:sz w:val="24"/>
          <w:szCs w:val="24"/>
        </w:rPr>
        <w:t>ская строфа») и абзац. Их соотношение.</w:t>
      </w:r>
    </w:p>
    <w:p w:rsidR="00157628" w:rsidRPr="00AB2129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B2129">
        <w:rPr>
          <w:rFonts w:ascii="Times New Roman" w:hAnsi="Times New Roman"/>
          <w:b/>
          <w:sz w:val="24"/>
          <w:szCs w:val="24"/>
        </w:rPr>
        <w:t>V. Функциона</w:t>
      </w:r>
      <w:r>
        <w:rPr>
          <w:rFonts w:ascii="Times New Roman" w:hAnsi="Times New Roman"/>
          <w:b/>
          <w:sz w:val="24"/>
          <w:szCs w:val="24"/>
        </w:rPr>
        <w:t>льно-</w:t>
      </w:r>
      <w:r w:rsidRPr="00AB2129">
        <w:rPr>
          <w:rFonts w:ascii="Times New Roman" w:hAnsi="Times New Roman"/>
          <w:b/>
          <w:sz w:val="24"/>
          <w:szCs w:val="24"/>
        </w:rPr>
        <w:t>смысловые типы речи в тексте (</w:t>
      </w:r>
      <w:r>
        <w:rPr>
          <w:rFonts w:ascii="Times New Roman" w:hAnsi="Times New Roman"/>
          <w:b/>
          <w:sz w:val="24"/>
          <w:szCs w:val="24"/>
        </w:rPr>
        <w:t>6</w:t>
      </w:r>
      <w:r w:rsidRPr="00AB2129">
        <w:rPr>
          <w:rFonts w:ascii="Times New Roman" w:hAnsi="Times New Roman"/>
          <w:b/>
          <w:sz w:val="24"/>
          <w:szCs w:val="24"/>
        </w:rPr>
        <w:t xml:space="preserve"> ч)</w:t>
      </w: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</w:t>
      </w:r>
      <w:r w:rsidRPr="001673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Структура и синтаксические особенности описания. Анализ </w:t>
      </w:r>
      <w:r w:rsidRPr="001673B6">
        <w:rPr>
          <w:rFonts w:ascii="Times New Roman" w:hAnsi="Times New Roman"/>
          <w:sz w:val="24"/>
          <w:szCs w:val="24"/>
        </w:rPr>
        <w:t>описательных текстов.</w:t>
      </w:r>
      <w:r>
        <w:rPr>
          <w:rFonts w:ascii="Times New Roman" w:hAnsi="Times New Roman"/>
          <w:sz w:val="24"/>
          <w:szCs w:val="24"/>
        </w:rPr>
        <w:t xml:space="preserve"> Повествование</w:t>
      </w:r>
      <w:r w:rsidRPr="001673B6">
        <w:rPr>
          <w:rFonts w:ascii="Times New Roman" w:hAnsi="Times New Roman"/>
          <w:sz w:val="24"/>
          <w:szCs w:val="24"/>
        </w:rPr>
        <w:t>. Особенности постро</w:t>
      </w:r>
      <w:r>
        <w:rPr>
          <w:rFonts w:ascii="Times New Roman" w:hAnsi="Times New Roman"/>
          <w:sz w:val="24"/>
          <w:szCs w:val="24"/>
        </w:rPr>
        <w:t>ения по</w:t>
      </w:r>
      <w:r w:rsidRPr="001673B6">
        <w:rPr>
          <w:rFonts w:ascii="Times New Roman" w:hAnsi="Times New Roman"/>
          <w:sz w:val="24"/>
          <w:szCs w:val="24"/>
        </w:rPr>
        <w:t>вествования. Анализ повествовательных текстов.</w:t>
      </w:r>
      <w:r>
        <w:rPr>
          <w:rFonts w:ascii="Times New Roman" w:hAnsi="Times New Roman"/>
          <w:sz w:val="24"/>
          <w:szCs w:val="24"/>
        </w:rPr>
        <w:t xml:space="preserve"> Рассуждение. Языковые средства оформления рассуждения. Анализ текстов-</w:t>
      </w:r>
      <w:r w:rsidRPr="001673B6">
        <w:rPr>
          <w:rFonts w:ascii="Times New Roman" w:hAnsi="Times New Roman"/>
          <w:sz w:val="24"/>
          <w:szCs w:val="24"/>
        </w:rPr>
        <w:t>рассуждений.</w:t>
      </w:r>
    </w:p>
    <w:p w:rsidR="00157628" w:rsidRPr="00AB2129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B2129">
        <w:rPr>
          <w:rFonts w:ascii="Times New Roman" w:hAnsi="Times New Roman"/>
          <w:b/>
          <w:sz w:val="24"/>
          <w:szCs w:val="24"/>
        </w:rPr>
        <w:t>VI. Словесные образы в тексте (4 ч)</w:t>
      </w: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2129">
        <w:rPr>
          <w:rFonts w:ascii="Times New Roman" w:hAnsi="Times New Roman"/>
          <w:sz w:val="24"/>
          <w:szCs w:val="24"/>
        </w:rPr>
        <w:t>Изобразительно</w:t>
      </w:r>
      <w:r>
        <w:rPr>
          <w:rFonts w:ascii="Times New Roman" w:hAnsi="Times New Roman"/>
          <w:sz w:val="24"/>
          <w:szCs w:val="24"/>
        </w:rPr>
        <w:t>сть и выразительность речи</w:t>
      </w:r>
      <w:r w:rsidRPr="00AB212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Эпитет</w:t>
      </w:r>
      <w:r w:rsidRPr="00AB2129">
        <w:rPr>
          <w:rFonts w:ascii="Times New Roman" w:hAnsi="Times New Roman"/>
          <w:sz w:val="24"/>
          <w:szCs w:val="24"/>
        </w:rPr>
        <w:t>. Разновидности и функции эпитетов.</w:t>
      </w:r>
      <w:r>
        <w:rPr>
          <w:rFonts w:ascii="Times New Roman" w:hAnsi="Times New Roman"/>
          <w:sz w:val="24"/>
          <w:szCs w:val="24"/>
        </w:rPr>
        <w:t xml:space="preserve"> Сравнение</w:t>
      </w:r>
      <w:r w:rsidRPr="00AB2129">
        <w:rPr>
          <w:rFonts w:ascii="Times New Roman" w:hAnsi="Times New Roman"/>
          <w:sz w:val="24"/>
          <w:szCs w:val="24"/>
        </w:rPr>
        <w:t>. Функции сравнения. Способы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B2129">
        <w:rPr>
          <w:rFonts w:ascii="Times New Roman" w:hAnsi="Times New Roman"/>
          <w:sz w:val="24"/>
          <w:szCs w:val="24"/>
        </w:rPr>
        <w:t>выражения сравнения. Развернутое сравнение как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2129">
        <w:rPr>
          <w:rFonts w:ascii="Times New Roman" w:hAnsi="Times New Roman"/>
          <w:sz w:val="24"/>
          <w:szCs w:val="24"/>
        </w:rPr>
        <w:t>основа текста.</w:t>
      </w:r>
      <w:r>
        <w:rPr>
          <w:rFonts w:ascii="Times New Roman" w:hAnsi="Times New Roman"/>
          <w:sz w:val="24"/>
          <w:szCs w:val="24"/>
        </w:rPr>
        <w:t xml:space="preserve"> Метафора. Типы и функции метафор. Раз</w:t>
      </w:r>
      <w:r w:rsidRPr="00AB2129">
        <w:rPr>
          <w:rFonts w:ascii="Times New Roman" w:hAnsi="Times New Roman"/>
          <w:sz w:val="24"/>
          <w:szCs w:val="24"/>
        </w:rPr>
        <w:t>вернутая метафора как основа текста.</w:t>
      </w: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628" w:rsidRDefault="00157628" w:rsidP="0015762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424F" w:rsidRDefault="00CD220B">
      <w:bookmarkStart w:id="0" w:name="_GoBack"/>
      <w:bookmarkEnd w:id="0"/>
    </w:p>
    <w:sectPr w:rsidR="005D424F" w:rsidSect="00D01A5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20B" w:rsidRDefault="00CD220B">
      <w:pPr>
        <w:spacing w:after="0" w:line="240" w:lineRule="auto"/>
      </w:pPr>
      <w:r>
        <w:separator/>
      </w:r>
    </w:p>
  </w:endnote>
  <w:endnote w:type="continuationSeparator" w:id="0">
    <w:p w:rsidR="00CD220B" w:rsidRDefault="00CD2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A5E" w:rsidRDefault="00157628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5F2F">
      <w:rPr>
        <w:noProof/>
      </w:rPr>
      <w:t>4</w:t>
    </w:r>
    <w:r>
      <w:fldChar w:fldCharType="end"/>
    </w:r>
  </w:p>
  <w:p w:rsidR="00D01A5E" w:rsidRDefault="00CD220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20B" w:rsidRDefault="00CD220B">
      <w:pPr>
        <w:spacing w:after="0" w:line="240" w:lineRule="auto"/>
      </w:pPr>
      <w:r>
        <w:separator/>
      </w:r>
    </w:p>
  </w:footnote>
  <w:footnote w:type="continuationSeparator" w:id="0">
    <w:p w:rsidR="00CD220B" w:rsidRDefault="00CD2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3A6"/>
    <w:multiLevelType w:val="hybridMultilevel"/>
    <w:tmpl w:val="2D2AFE08"/>
    <w:lvl w:ilvl="0" w:tplc="38849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8E7699"/>
    <w:multiLevelType w:val="hybridMultilevel"/>
    <w:tmpl w:val="1E9EFF9E"/>
    <w:lvl w:ilvl="0" w:tplc="ACF81A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82024E"/>
    <w:multiLevelType w:val="hybridMultilevel"/>
    <w:tmpl w:val="4600F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7628"/>
    <w:rsid w:val="00157628"/>
    <w:rsid w:val="00246A55"/>
    <w:rsid w:val="00282E5A"/>
    <w:rsid w:val="003012F7"/>
    <w:rsid w:val="003A49BD"/>
    <w:rsid w:val="00730FE4"/>
    <w:rsid w:val="009A304A"/>
    <w:rsid w:val="00C33FA8"/>
    <w:rsid w:val="00C43F6B"/>
    <w:rsid w:val="00CD220B"/>
    <w:rsid w:val="00E62381"/>
    <w:rsid w:val="00F01F51"/>
    <w:rsid w:val="00F75F2F"/>
    <w:rsid w:val="00F8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2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76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a"/>
    <w:uiPriority w:val="99"/>
    <w:rsid w:val="00157628"/>
    <w:pPr>
      <w:widowControl w:val="0"/>
      <w:autoSpaceDE w:val="0"/>
      <w:autoSpaceDN w:val="0"/>
      <w:adjustRightInd w:val="0"/>
      <w:spacing w:after="0" w:line="226" w:lineRule="exact"/>
      <w:ind w:firstLine="283"/>
      <w:jc w:val="both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157628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157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6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1190</Words>
  <Characters>6783</Characters>
  <Application>Microsoft Office Word</Application>
  <DocSecurity>0</DocSecurity>
  <Lines>56</Lines>
  <Paragraphs>15</Paragraphs>
  <ScaleCrop>false</ScaleCrop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Валентина</cp:lastModifiedBy>
  <cp:revision>10</cp:revision>
  <dcterms:created xsi:type="dcterms:W3CDTF">2013-10-11T13:15:00Z</dcterms:created>
  <dcterms:modified xsi:type="dcterms:W3CDTF">2015-02-18T08:50:00Z</dcterms:modified>
</cp:coreProperties>
</file>