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626" w:rsidRPr="00491DF1" w:rsidRDefault="00F31626" w:rsidP="00F31626">
      <w:pPr>
        <w:jc w:val="center"/>
        <w:rPr>
          <w:b/>
        </w:rPr>
      </w:pPr>
      <w:r w:rsidRPr="00491DF1">
        <w:rPr>
          <w:b/>
        </w:rPr>
        <w:t>МУНИЦИПАЛЬНОЕ ОБЩЕОБРАЗОВАТЕЛЬНОЕ УЧРЕЖДЕНИЕ</w:t>
      </w:r>
    </w:p>
    <w:p w:rsidR="00F31626" w:rsidRPr="00491DF1" w:rsidRDefault="00F31626" w:rsidP="00F31626">
      <w:pPr>
        <w:jc w:val="center"/>
        <w:rPr>
          <w:b/>
        </w:rPr>
      </w:pPr>
      <w:r w:rsidRPr="00491DF1">
        <w:rPr>
          <w:b/>
        </w:rPr>
        <w:t>СРЕДНЯЯ ОБЩЕОБРАЗОВАТЕЛЬНАЯ ШКОЛА</w:t>
      </w:r>
    </w:p>
    <w:p w:rsidR="00F31626" w:rsidRPr="00491DF1" w:rsidRDefault="00F31626" w:rsidP="00F31626">
      <w:pPr>
        <w:jc w:val="center"/>
        <w:rPr>
          <w:b/>
        </w:rPr>
      </w:pPr>
      <w:r w:rsidRPr="00491DF1">
        <w:rPr>
          <w:b/>
        </w:rPr>
        <w:t>"СОЗВЕЗДИЕ ВЕНТА"</w:t>
      </w:r>
    </w:p>
    <w:p w:rsidR="00F31626" w:rsidRPr="00491DF1" w:rsidRDefault="00F31626" w:rsidP="00F31626">
      <w:pPr>
        <w:jc w:val="right"/>
        <w:rPr>
          <w:b/>
        </w:rPr>
      </w:pPr>
    </w:p>
    <w:p w:rsidR="00F31626" w:rsidRPr="00491DF1" w:rsidRDefault="00F31626" w:rsidP="00F31626">
      <w:pPr>
        <w:jc w:val="right"/>
        <w:rPr>
          <w:b/>
        </w:rPr>
      </w:pPr>
    </w:p>
    <w:p w:rsidR="00F31626" w:rsidRPr="00491DF1" w:rsidRDefault="00F31626" w:rsidP="00F31626">
      <w:pPr>
        <w:jc w:val="right"/>
        <w:rPr>
          <w:b/>
        </w:rPr>
      </w:pPr>
    </w:p>
    <w:tbl>
      <w:tblPr>
        <w:tblpPr w:leftFromText="180" w:rightFromText="180" w:vertAnchor="text" w:horzAnchor="page" w:tblpX="8122" w:tblpY="143"/>
        <w:tblW w:w="4499" w:type="pct"/>
        <w:tblLook w:val="01E0" w:firstRow="1" w:lastRow="1" w:firstColumn="1" w:lastColumn="1" w:noHBand="0" w:noVBand="0"/>
      </w:tblPr>
      <w:tblGrid>
        <w:gridCol w:w="8612"/>
      </w:tblGrid>
      <w:tr w:rsidR="00F31626" w:rsidRPr="00491DF1" w:rsidTr="004F2116">
        <w:tc>
          <w:tcPr>
            <w:tcW w:w="5000" w:type="pct"/>
            <w:hideMark/>
          </w:tcPr>
          <w:p w:rsidR="00F31626" w:rsidRPr="00491DF1" w:rsidRDefault="00F31626" w:rsidP="004F2116">
            <w:pPr>
              <w:rPr>
                <w:b/>
              </w:rPr>
            </w:pPr>
          </w:p>
          <w:p w:rsidR="00F31626" w:rsidRPr="00491DF1" w:rsidRDefault="00F31626" w:rsidP="004F2116">
            <w:pPr>
              <w:rPr>
                <w:b/>
              </w:rPr>
            </w:pPr>
          </w:p>
          <w:p w:rsidR="00F31626" w:rsidRPr="00491DF1" w:rsidRDefault="00F31626" w:rsidP="004F2116">
            <w:pPr>
              <w:rPr>
                <w:b/>
              </w:rPr>
            </w:pPr>
          </w:p>
          <w:p w:rsidR="00F31626" w:rsidRPr="00491DF1" w:rsidRDefault="00491DF1" w:rsidP="004F2116">
            <w:pPr>
              <w:rPr>
                <w:b/>
              </w:rPr>
            </w:pPr>
            <w:r>
              <w:rPr>
                <w:b/>
              </w:rPr>
              <w:t xml:space="preserve">                   УТВЕРЖДАЮ</w:t>
            </w:r>
          </w:p>
        </w:tc>
      </w:tr>
      <w:tr w:rsidR="00F31626" w:rsidRPr="00491DF1" w:rsidTr="004F2116">
        <w:tc>
          <w:tcPr>
            <w:tcW w:w="5000" w:type="pct"/>
            <w:hideMark/>
          </w:tcPr>
          <w:p w:rsidR="00F31626" w:rsidRPr="00491DF1" w:rsidRDefault="00491DF1" w:rsidP="004F2116">
            <w:r>
              <w:t xml:space="preserve">                     </w:t>
            </w:r>
            <w:r w:rsidR="00F31626" w:rsidRPr="00491DF1">
              <w:t>Директор школы</w:t>
            </w:r>
          </w:p>
        </w:tc>
      </w:tr>
      <w:tr w:rsidR="00F31626" w:rsidRPr="00491DF1" w:rsidTr="004F2116">
        <w:tc>
          <w:tcPr>
            <w:tcW w:w="5000" w:type="pct"/>
            <w:hideMark/>
          </w:tcPr>
          <w:p w:rsidR="00F31626" w:rsidRPr="00491DF1" w:rsidRDefault="00F31626" w:rsidP="00491DF1">
            <w:r w:rsidRPr="00491DF1">
              <w:t xml:space="preserve">______________  </w:t>
            </w:r>
            <w:proofErr w:type="spellStart"/>
            <w:r w:rsidRPr="00491DF1">
              <w:t>В.В.Петухова</w:t>
            </w:r>
            <w:proofErr w:type="spellEnd"/>
          </w:p>
        </w:tc>
      </w:tr>
      <w:tr w:rsidR="00F31626" w:rsidRPr="00491DF1" w:rsidTr="004F2116">
        <w:tc>
          <w:tcPr>
            <w:tcW w:w="5000" w:type="pct"/>
          </w:tcPr>
          <w:p w:rsidR="00F31626" w:rsidRPr="00491DF1" w:rsidRDefault="00F31626" w:rsidP="004F2116"/>
        </w:tc>
      </w:tr>
      <w:tr w:rsidR="00F31626" w:rsidRPr="00491DF1" w:rsidTr="004F2116">
        <w:tc>
          <w:tcPr>
            <w:tcW w:w="5000" w:type="pct"/>
            <w:hideMark/>
          </w:tcPr>
          <w:p w:rsidR="00F31626" w:rsidRPr="00491DF1" w:rsidRDefault="00491DF1" w:rsidP="004F2116">
            <w:r>
              <w:t xml:space="preserve">        </w:t>
            </w:r>
            <w:r w:rsidR="00F31626" w:rsidRPr="00491DF1">
              <w:t>«____»_____________2020</w:t>
            </w:r>
          </w:p>
          <w:p w:rsidR="00F31626" w:rsidRPr="00491DF1" w:rsidRDefault="00F31626" w:rsidP="004F2116"/>
          <w:p w:rsidR="00F31626" w:rsidRPr="00491DF1" w:rsidRDefault="00F31626" w:rsidP="004F2116"/>
          <w:p w:rsidR="00F31626" w:rsidRPr="00491DF1" w:rsidRDefault="00F31626" w:rsidP="004F2116">
            <w:pPr>
              <w:tabs>
                <w:tab w:val="left" w:pos="2520"/>
              </w:tabs>
              <w:ind w:left="5245"/>
              <w:jc w:val="both"/>
              <w:rPr>
                <w:color w:val="FF0000"/>
              </w:rPr>
            </w:pPr>
            <w:r w:rsidRPr="00491DF1">
              <w:rPr>
                <w:color w:val="FF0000"/>
              </w:rPr>
              <w:t>,</w:t>
            </w:r>
          </w:p>
          <w:p w:rsidR="00F31626" w:rsidRPr="00491DF1" w:rsidRDefault="00F31626" w:rsidP="004F2116">
            <w:pPr>
              <w:tabs>
                <w:tab w:val="left" w:pos="2520"/>
              </w:tabs>
              <w:ind w:left="5245"/>
              <w:rPr>
                <w:color w:val="FF0000"/>
              </w:rPr>
            </w:pPr>
            <w:r w:rsidRPr="00491DF1">
              <w:rPr>
                <w:color w:val="FF0000"/>
              </w:rPr>
              <w:t>учитель физики высшей категории</w:t>
            </w:r>
          </w:p>
          <w:p w:rsidR="00F31626" w:rsidRPr="00491DF1" w:rsidRDefault="00F31626" w:rsidP="004F2116"/>
          <w:p w:rsidR="00F31626" w:rsidRPr="00491DF1" w:rsidRDefault="00F31626" w:rsidP="004F2116"/>
        </w:tc>
      </w:tr>
    </w:tbl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>
      <w:pPr>
        <w:tabs>
          <w:tab w:val="left" w:pos="2520"/>
        </w:tabs>
        <w:jc w:val="right"/>
        <w:rPr>
          <w:b/>
        </w:rPr>
      </w:pPr>
      <w:r w:rsidRPr="00491DF1">
        <w:rPr>
          <w:b/>
        </w:rPr>
        <w:t xml:space="preserve">                               РАБОЧАЯ ПРОГРАММА</w:t>
      </w:r>
    </w:p>
    <w:p w:rsidR="00F31626" w:rsidRPr="00491DF1" w:rsidRDefault="00F31626" w:rsidP="00F31626">
      <w:pPr>
        <w:tabs>
          <w:tab w:val="left" w:pos="2520"/>
        </w:tabs>
        <w:jc w:val="center"/>
      </w:pPr>
    </w:p>
    <w:p w:rsidR="00F31626" w:rsidRPr="00491DF1" w:rsidRDefault="00F31626" w:rsidP="00F31626">
      <w:pPr>
        <w:tabs>
          <w:tab w:val="left" w:pos="2520"/>
        </w:tabs>
        <w:jc w:val="center"/>
      </w:pPr>
      <w:r w:rsidRPr="00491DF1">
        <w:t>по учебному предмету «Альтернативная коммуникация».</w:t>
      </w:r>
    </w:p>
    <w:p w:rsidR="00F31626" w:rsidRPr="00491DF1" w:rsidRDefault="00F31626" w:rsidP="00F31626">
      <w:pPr>
        <w:tabs>
          <w:tab w:val="left" w:pos="1704"/>
          <w:tab w:val="left" w:pos="2520"/>
        </w:tabs>
        <w:jc w:val="center"/>
      </w:pPr>
      <w:r w:rsidRPr="00491DF1">
        <w:t xml:space="preserve">Для </w:t>
      </w:r>
      <w:proofErr w:type="gramStart"/>
      <w:r w:rsidRPr="00491DF1">
        <w:t>обучающихся</w:t>
      </w:r>
      <w:proofErr w:type="gramEnd"/>
      <w:r w:rsidRPr="00491DF1">
        <w:t xml:space="preserve"> с умеренной, тяжелой и глубокой умственной отсталостью</w:t>
      </w:r>
    </w:p>
    <w:p w:rsidR="00F31626" w:rsidRPr="00491DF1" w:rsidRDefault="00F31626" w:rsidP="00F31626">
      <w:pPr>
        <w:tabs>
          <w:tab w:val="left" w:pos="1704"/>
          <w:tab w:val="left" w:pos="2520"/>
        </w:tabs>
        <w:jc w:val="center"/>
      </w:pPr>
      <w:r w:rsidRPr="00491DF1">
        <w:t xml:space="preserve">(интеллектуальными нарушениями), тяжелыми и множественными нарушениями развития                       </w:t>
      </w:r>
    </w:p>
    <w:p w:rsidR="00F31626" w:rsidRPr="00491DF1" w:rsidRDefault="00F31626" w:rsidP="00F31626">
      <w:pPr>
        <w:tabs>
          <w:tab w:val="left" w:pos="1704"/>
          <w:tab w:val="left" w:pos="2520"/>
        </w:tabs>
        <w:jc w:val="center"/>
      </w:pPr>
      <w:r w:rsidRPr="00491DF1">
        <w:t xml:space="preserve">    (вариант 2, на дому).</w:t>
      </w:r>
    </w:p>
    <w:p w:rsidR="00F31626" w:rsidRPr="00491DF1" w:rsidRDefault="00F31626" w:rsidP="00F31626">
      <w:pPr>
        <w:tabs>
          <w:tab w:val="left" w:pos="2520"/>
        </w:tabs>
        <w:jc w:val="center"/>
      </w:pPr>
    </w:p>
    <w:p w:rsidR="00F31626" w:rsidRPr="00491DF1" w:rsidRDefault="00F31626" w:rsidP="00F31626">
      <w:pPr>
        <w:tabs>
          <w:tab w:val="left" w:pos="2520"/>
        </w:tabs>
        <w:jc w:val="center"/>
      </w:pPr>
      <w:r w:rsidRPr="00491DF1">
        <w:t xml:space="preserve">Класс </w:t>
      </w:r>
      <w:r w:rsidR="00491DF1">
        <w:t>2.1</w:t>
      </w:r>
    </w:p>
    <w:p w:rsidR="00F31626" w:rsidRPr="00491DF1" w:rsidRDefault="00F31626" w:rsidP="00F31626">
      <w:pPr>
        <w:tabs>
          <w:tab w:val="left" w:pos="2520"/>
        </w:tabs>
        <w:jc w:val="center"/>
      </w:pPr>
    </w:p>
    <w:p w:rsidR="00F31626" w:rsidRPr="00491DF1" w:rsidRDefault="00F31626" w:rsidP="00F31626">
      <w:pPr>
        <w:tabs>
          <w:tab w:val="left" w:pos="2520"/>
        </w:tabs>
        <w:ind w:left="5245"/>
      </w:pPr>
    </w:p>
    <w:p w:rsidR="00F31626" w:rsidRPr="00491DF1" w:rsidRDefault="00F31626" w:rsidP="00F31626">
      <w:pPr>
        <w:tabs>
          <w:tab w:val="left" w:pos="2520"/>
        </w:tabs>
        <w:ind w:left="5245"/>
      </w:pPr>
    </w:p>
    <w:p w:rsidR="00F31626" w:rsidRPr="00491DF1" w:rsidRDefault="00F31626" w:rsidP="00F31626">
      <w:pPr>
        <w:tabs>
          <w:tab w:val="left" w:pos="2520"/>
        </w:tabs>
        <w:ind w:left="5245"/>
      </w:pPr>
    </w:p>
    <w:p w:rsidR="00F31626" w:rsidRPr="00491DF1" w:rsidRDefault="00F31626" w:rsidP="00F31626">
      <w:pPr>
        <w:tabs>
          <w:tab w:val="left" w:pos="2520"/>
        </w:tabs>
        <w:ind w:left="5245"/>
      </w:pPr>
    </w:p>
    <w:p w:rsidR="00F31626" w:rsidRPr="00491DF1" w:rsidRDefault="00F31626" w:rsidP="00F31626">
      <w:pPr>
        <w:tabs>
          <w:tab w:val="left" w:pos="2520"/>
        </w:tabs>
        <w:ind w:left="5245"/>
      </w:pPr>
    </w:p>
    <w:p w:rsidR="00F31626" w:rsidRPr="00491DF1" w:rsidRDefault="00F31626" w:rsidP="00F31626">
      <w:pPr>
        <w:tabs>
          <w:tab w:val="left" w:pos="2520"/>
        </w:tabs>
        <w:ind w:left="5245"/>
      </w:pPr>
    </w:p>
    <w:p w:rsidR="00F31626" w:rsidRPr="00491DF1" w:rsidRDefault="00F31626" w:rsidP="00F31626">
      <w:pPr>
        <w:tabs>
          <w:tab w:val="left" w:pos="2520"/>
        </w:tabs>
        <w:ind w:left="5245"/>
      </w:pPr>
    </w:p>
    <w:p w:rsidR="00F31626" w:rsidRPr="00491DF1" w:rsidRDefault="00F31626" w:rsidP="00F31626">
      <w:pPr>
        <w:tabs>
          <w:tab w:val="left" w:pos="2520"/>
        </w:tabs>
        <w:ind w:left="5812"/>
      </w:pPr>
    </w:p>
    <w:p w:rsidR="00F31626" w:rsidRPr="00491DF1" w:rsidRDefault="00F31626" w:rsidP="00F31626">
      <w:pPr>
        <w:tabs>
          <w:tab w:val="left" w:pos="2520"/>
        </w:tabs>
        <w:ind w:left="5245"/>
      </w:pPr>
    </w:p>
    <w:p w:rsidR="00F31626" w:rsidRPr="00491DF1" w:rsidRDefault="00F31626" w:rsidP="00F31626">
      <w:pPr>
        <w:tabs>
          <w:tab w:val="left" w:pos="2520"/>
        </w:tabs>
        <w:ind w:left="6237"/>
        <w:rPr>
          <w:color w:val="000000" w:themeColor="text1"/>
        </w:rPr>
      </w:pPr>
      <w:r w:rsidRPr="00491DF1">
        <w:t xml:space="preserve"> Составитель:</w:t>
      </w:r>
      <w:r w:rsidR="00491DF1">
        <w:t xml:space="preserve"> </w:t>
      </w:r>
      <w:r w:rsidR="00491DF1">
        <w:rPr>
          <w:color w:val="000000" w:themeColor="text1"/>
        </w:rPr>
        <w:t>Рахимова Александра Тихоновна</w:t>
      </w:r>
      <w:r w:rsidRPr="00491DF1">
        <w:rPr>
          <w:color w:val="000000" w:themeColor="text1"/>
        </w:rPr>
        <w:t>, учитель начальных классов.</w:t>
      </w:r>
    </w:p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/>
    <w:p w:rsidR="00F31626" w:rsidRPr="00491DF1" w:rsidRDefault="00F31626" w:rsidP="00F31626">
      <w:pPr>
        <w:rPr>
          <w:b/>
        </w:rPr>
      </w:pPr>
      <w:r w:rsidRPr="00491DF1">
        <w:rPr>
          <w:b/>
        </w:rPr>
        <w:t xml:space="preserve">                                             </w:t>
      </w:r>
    </w:p>
    <w:p w:rsidR="00F31626" w:rsidRPr="00491DF1" w:rsidRDefault="00F31626" w:rsidP="00F31626">
      <w:pPr>
        <w:jc w:val="center"/>
        <w:rPr>
          <w:b/>
        </w:rPr>
      </w:pPr>
      <w:r w:rsidRPr="00491DF1">
        <w:rPr>
          <w:b/>
        </w:rPr>
        <w:t>2020</w:t>
      </w:r>
    </w:p>
    <w:p w:rsidR="00491DF1" w:rsidRDefault="00491DF1" w:rsidP="00F31626">
      <w:pPr>
        <w:jc w:val="center"/>
        <w:rPr>
          <w:b/>
        </w:rPr>
      </w:pPr>
    </w:p>
    <w:p w:rsidR="00F31626" w:rsidRPr="00491DF1" w:rsidRDefault="00F31626" w:rsidP="00F31626">
      <w:pPr>
        <w:jc w:val="center"/>
        <w:rPr>
          <w:b/>
        </w:rPr>
      </w:pPr>
      <w:r w:rsidRPr="00491DF1">
        <w:rPr>
          <w:b/>
        </w:rPr>
        <w:lastRenderedPageBreak/>
        <w:t>Введение</w:t>
      </w:r>
    </w:p>
    <w:p w:rsidR="00F31626" w:rsidRPr="00491DF1" w:rsidRDefault="00F31626" w:rsidP="00F31626"/>
    <w:p w:rsidR="00F31626" w:rsidRPr="00491DF1" w:rsidRDefault="00F31626" w:rsidP="00F31626">
      <w:pPr>
        <w:ind w:left="-567" w:right="283" w:firstLine="567"/>
        <w:jc w:val="both"/>
      </w:pPr>
      <w:r w:rsidRPr="00491DF1">
        <w:t>Данная программа составлена на основе примерной адаптированной основной общеобразовательной программы образования обучающихся с умственной отсталостью(интеллектуальными нарушениями) М-во образования и науки</w:t>
      </w:r>
      <w:proofErr w:type="gramStart"/>
      <w:r w:rsidRPr="00491DF1">
        <w:t xml:space="preserve"> Р</w:t>
      </w:r>
      <w:proofErr w:type="gramEnd"/>
      <w:r w:rsidRPr="00491DF1">
        <w:t xml:space="preserve">ос. Федерации.-3-у изд.- М.: Просвещение, 2019.-365.с.- </w:t>
      </w:r>
      <w:r w:rsidRPr="00491DF1">
        <w:rPr>
          <w:lang w:val="en-US"/>
        </w:rPr>
        <w:t>ISBN</w:t>
      </w:r>
      <w:r w:rsidRPr="00491DF1">
        <w:t xml:space="preserve"> 978-5-09-068646-4.</w:t>
      </w:r>
    </w:p>
    <w:p w:rsidR="00F31626" w:rsidRPr="00491DF1" w:rsidRDefault="00F31626" w:rsidP="00F31626">
      <w:pPr>
        <w:ind w:left="-567" w:right="454"/>
      </w:pPr>
    </w:p>
    <w:p w:rsidR="00F31626" w:rsidRPr="00491DF1" w:rsidRDefault="00F31626" w:rsidP="00F31626">
      <w:pPr>
        <w:ind w:left="-567" w:right="454"/>
      </w:pPr>
    </w:p>
    <w:p w:rsidR="00F31626" w:rsidRPr="00491DF1" w:rsidRDefault="00F31626" w:rsidP="00F31626">
      <w:pPr>
        <w:ind w:left="-567" w:right="454"/>
      </w:pPr>
      <w:r w:rsidRPr="00491DF1">
        <w:t xml:space="preserve">   </w:t>
      </w:r>
    </w:p>
    <w:p w:rsidR="00F31626" w:rsidRPr="00491DF1" w:rsidRDefault="00F31626" w:rsidP="00F31626">
      <w:pPr>
        <w:ind w:left="-567" w:right="454"/>
        <w:jc w:val="center"/>
        <w:rPr>
          <w:b/>
        </w:rPr>
      </w:pPr>
      <w:r w:rsidRPr="00491DF1">
        <w:rPr>
          <w:b/>
        </w:rPr>
        <w:t>Планируемы результаты освоения</w:t>
      </w:r>
    </w:p>
    <w:p w:rsidR="00F31626" w:rsidRPr="00491DF1" w:rsidRDefault="00F31626" w:rsidP="00F31626">
      <w:pPr>
        <w:ind w:left="-567" w:right="454"/>
      </w:pPr>
    </w:p>
    <w:p w:rsidR="00F31626" w:rsidRPr="00491DF1" w:rsidRDefault="00F31626" w:rsidP="00F31626">
      <w:pPr>
        <w:shd w:val="clear" w:color="auto" w:fill="FFFFFF"/>
        <w:ind w:left="-567" w:right="454"/>
        <w:rPr>
          <w:color w:val="000000" w:themeColor="text1"/>
          <w:lang w:eastAsia="ru-RU"/>
        </w:rPr>
      </w:pPr>
      <w:r w:rsidRPr="00491DF1">
        <w:rPr>
          <w:b/>
          <w:iCs/>
          <w:color w:val="000000"/>
          <w:lang w:eastAsia="ru-RU"/>
        </w:rPr>
        <w:t>Предметные результат</w:t>
      </w:r>
      <w:r w:rsidRPr="00491DF1">
        <w:rPr>
          <w:b/>
          <w:iCs/>
          <w:color w:val="000000" w:themeColor="text1"/>
          <w:lang w:eastAsia="ru-RU"/>
        </w:rPr>
        <w:t>ы:</w:t>
      </w:r>
      <w:r w:rsidRPr="00491DF1">
        <w:rPr>
          <w:color w:val="000000" w:themeColor="text1"/>
          <w:lang w:eastAsia="ru-RU"/>
        </w:rPr>
        <w:t xml:space="preserve"> </w:t>
      </w:r>
    </w:p>
    <w:p w:rsidR="00F31626" w:rsidRPr="00491DF1" w:rsidRDefault="00F31626" w:rsidP="00F31626">
      <w:pPr>
        <w:shd w:val="clear" w:color="auto" w:fill="FFFFFF"/>
        <w:ind w:left="-567" w:right="454"/>
        <w:rPr>
          <w:color w:val="000000" w:themeColor="text1"/>
          <w:lang w:eastAsia="ru-RU"/>
        </w:rPr>
      </w:pPr>
    </w:p>
    <w:p w:rsidR="00F31626" w:rsidRPr="00491DF1" w:rsidRDefault="00F31626" w:rsidP="00F31626">
      <w:pPr>
        <w:pStyle w:val="a3"/>
        <w:numPr>
          <w:ilvl w:val="0"/>
          <w:numId w:val="2"/>
        </w:numPr>
        <w:shd w:val="clear" w:color="auto" w:fill="FFFFFF"/>
        <w:ind w:left="-567" w:right="454"/>
        <w:rPr>
          <w:color w:val="000000"/>
          <w:lang w:eastAsia="ru-RU"/>
        </w:rPr>
      </w:pPr>
      <w:r w:rsidRPr="00491DF1">
        <w:rPr>
          <w:color w:val="000000"/>
          <w:lang w:eastAsia="ru-RU"/>
        </w:rPr>
        <w:t>Сенсомоторная активность в разных проявлениях (эмоциональных и двигательных) в ответ на альтернативные и вербальные средства коммуникации, на ситуацию с пальчиковыми играми;</w:t>
      </w:r>
    </w:p>
    <w:p w:rsidR="00F31626" w:rsidRPr="00491DF1" w:rsidRDefault="00F31626" w:rsidP="00F31626">
      <w:pPr>
        <w:pStyle w:val="a3"/>
        <w:numPr>
          <w:ilvl w:val="0"/>
          <w:numId w:val="2"/>
        </w:numPr>
        <w:shd w:val="clear" w:color="auto" w:fill="FFFFFF"/>
        <w:ind w:left="-567" w:right="454"/>
        <w:rPr>
          <w:color w:val="000000"/>
          <w:lang w:eastAsia="ru-RU"/>
        </w:rPr>
      </w:pPr>
      <w:r w:rsidRPr="00491DF1">
        <w:rPr>
          <w:color w:val="000000"/>
          <w:lang w:eastAsia="ru-RU"/>
        </w:rPr>
        <w:t>Понимание обращенной речи и смысла доступных невербальных графических знаков (рисунков, фотографий, пиктограмм и других графических изображений), неспецифических жестов;</w:t>
      </w:r>
    </w:p>
    <w:p w:rsidR="00F31626" w:rsidRPr="00491DF1" w:rsidRDefault="00F31626" w:rsidP="00F31626">
      <w:pPr>
        <w:pStyle w:val="a3"/>
        <w:numPr>
          <w:ilvl w:val="0"/>
          <w:numId w:val="2"/>
        </w:numPr>
        <w:shd w:val="clear" w:color="auto" w:fill="FFFFFF"/>
        <w:ind w:left="-567" w:right="454"/>
        <w:rPr>
          <w:color w:val="000000"/>
          <w:lang w:eastAsia="ru-RU"/>
        </w:rPr>
      </w:pPr>
      <w:r w:rsidRPr="00491DF1">
        <w:rPr>
          <w:color w:val="000000"/>
          <w:lang w:eastAsia="ru-RU"/>
        </w:rPr>
        <w:t>Умение вступать в контакт, поддерживать и завершать его, используя традиционные (вербальные) и альтернативные средства коммуникации, соблюдая общепринятые правила поведения;</w:t>
      </w:r>
    </w:p>
    <w:p w:rsidR="00F31626" w:rsidRPr="00491DF1" w:rsidRDefault="00F31626" w:rsidP="00F31626">
      <w:pPr>
        <w:pStyle w:val="a3"/>
        <w:numPr>
          <w:ilvl w:val="0"/>
          <w:numId w:val="2"/>
        </w:numPr>
        <w:shd w:val="clear" w:color="auto" w:fill="FFFFFF"/>
        <w:ind w:left="-567" w:right="454"/>
        <w:rPr>
          <w:color w:val="000000"/>
          <w:lang w:eastAsia="ru-RU"/>
        </w:rPr>
      </w:pPr>
      <w:r w:rsidRPr="00491DF1">
        <w:rPr>
          <w:color w:val="000000"/>
          <w:lang w:eastAsia="ru-RU"/>
        </w:rPr>
        <w:t xml:space="preserve">Умение пользоваться доступными средствами коммуникации в практике экспрессивной и </w:t>
      </w:r>
      <w:proofErr w:type="spellStart"/>
      <w:r w:rsidRPr="00491DF1">
        <w:rPr>
          <w:color w:val="000000"/>
          <w:lang w:eastAsia="ru-RU"/>
        </w:rPr>
        <w:t>импрессивной</w:t>
      </w:r>
      <w:proofErr w:type="spellEnd"/>
      <w:r w:rsidRPr="00491DF1">
        <w:rPr>
          <w:color w:val="000000"/>
          <w:lang w:eastAsia="ru-RU"/>
        </w:rPr>
        <w:t xml:space="preserve"> речи для решения соответствующих возрасту житейских задач;</w:t>
      </w:r>
    </w:p>
    <w:p w:rsidR="00F31626" w:rsidRPr="00491DF1" w:rsidRDefault="00F31626" w:rsidP="00F31626">
      <w:pPr>
        <w:pStyle w:val="a3"/>
        <w:numPr>
          <w:ilvl w:val="0"/>
          <w:numId w:val="2"/>
        </w:numPr>
        <w:shd w:val="clear" w:color="auto" w:fill="FFFFFF"/>
        <w:ind w:left="-567" w:right="454"/>
        <w:rPr>
          <w:color w:val="000000"/>
          <w:lang w:eastAsia="ru-RU"/>
        </w:rPr>
      </w:pPr>
      <w:r w:rsidRPr="00491DF1">
        <w:rPr>
          <w:color w:val="000000"/>
          <w:lang w:eastAsia="ru-RU"/>
        </w:rPr>
        <w:t>Использование доступных жестов для передачи сообщения;</w:t>
      </w:r>
    </w:p>
    <w:p w:rsidR="00F31626" w:rsidRPr="00491DF1" w:rsidRDefault="00F31626" w:rsidP="00F31626">
      <w:pPr>
        <w:pStyle w:val="a3"/>
        <w:numPr>
          <w:ilvl w:val="0"/>
          <w:numId w:val="2"/>
        </w:numPr>
        <w:shd w:val="clear" w:color="auto" w:fill="FFFFFF"/>
        <w:ind w:left="-567" w:right="454"/>
        <w:rPr>
          <w:color w:val="000000"/>
          <w:lang w:eastAsia="ru-RU"/>
        </w:rPr>
      </w:pPr>
      <w:r w:rsidRPr="00491DF1">
        <w:rPr>
          <w:color w:val="000000"/>
          <w:lang w:eastAsia="ru-RU"/>
        </w:rPr>
        <w:t>Понимание слов, обозначающие объекты и явления природы, объекты рукотворного мира и деятельность человека.</w:t>
      </w:r>
    </w:p>
    <w:p w:rsidR="00F31626" w:rsidRPr="00491DF1" w:rsidRDefault="00F31626" w:rsidP="00F31626">
      <w:pPr>
        <w:shd w:val="clear" w:color="auto" w:fill="FFFFFF"/>
        <w:spacing w:after="150"/>
        <w:ind w:left="-567" w:right="454"/>
        <w:rPr>
          <w:color w:val="000000"/>
          <w:lang w:eastAsia="ru-RU"/>
        </w:rPr>
      </w:pPr>
    </w:p>
    <w:p w:rsidR="00F31626" w:rsidRPr="00491DF1" w:rsidRDefault="00F31626" w:rsidP="00F31626">
      <w:pPr>
        <w:shd w:val="clear" w:color="auto" w:fill="FFFFFF"/>
        <w:ind w:left="-567" w:right="454" w:firstLine="567"/>
        <w:rPr>
          <w:b/>
          <w:iCs/>
          <w:color w:val="000000"/>
          <w:lang w:eastAsia="ru-RU"/>
        </w:rPr>
      </w:pPr>
      <w:r w:rsidRPr="00491DF1">
        <w:rPr>
          <w:b/>
          <w:iCs/>
          <w:color w:val="000000"/>
          <w:lang w:eastAsia="ru-RU"/>
        </w:rPr>
        <w:t xml:space="preserve">Личностные результаты: </w:t>
      </w:r>
    </w:p>
    <w:p w:rsidR="00F31626" w:rsidRPr="00491DF1" w:rsidRDefault="00F31626" w:rsidP="00F31626">
      <w:pPr>
        <w:shd w:val="clear" w:color="auto" w:fill="FFFFFF"/>
        <w:ind w:left="-567" w:right="454"/>
        <w:rPr>
          <w:b/>
          <w:iCs/>
          <w:color w:val="000000"/>
          <w:lang w:eastAsia="ru-RU"/>
        </w:rPr>
      </w:pPr>
    </w:p>
    <w:p w:rsidR="00F31626" w:rsidRPr="00491DF1" w:rsidRDefault="00F31626" w:rsidP="00F31626">
      <w:pPr>
        <w:pStyle w:val="a3"/>
        <w:numPr>
          <w:ilvl w:val="0"/>
          <w:numId w:val="1"/>
        </w:numPr>
        <w:shd w:val="clear" w:color="auto" w:fill="FFFFFF"/>
        <w:ind w:left="-567" w:right="454"/>
        <w:jc w:val="both"/>
        <w:rPr>
          <w:color w:val="000000"/>
          <w:lang w:eastAsia="ru-RU"/>
        </w:rPr>
      </w:pPr>
      <w:r w:rsidRPr="00491DF1">
        <w:rPr>
          <w:color w:val="000000"/>
          <w:lang w:eastAsia="ru-RU"/>
        </w:rPr>
        <w:t>Голосовой отклик на обращенную речь знакомого взрослого в конкретной ситуации взаимодействия;</w:t>
      </w:r>
    </w:p>
    <w:p w:rsidR="00F31626" w:rsidRPr="00491DF1" w:rsidRDefault="00F31626" w:rsidP="00F31626">
      <w:pPr>
        <w:pStyle w:val="a3"/>
        <w:numPr>
          <w:ilvl w:val="0"/>
          <w:numId w:val="1"/>
        </w:numPr>
        <w:shd w:val="clear" w:color="auto" w:fill="FFFFFF"/>
        <w:ind w:left="-567" w:right="454"/>
        <w:jc w:val="both"/>
        <w:rPr>
          <w:color w:val="000000"/>
          <w:lang w:eastAsia="ru-RU"/>
        </w:rPr>
      </w:pPr>
      <w:r w:rsidRPr="00491DF1">
        <w:rPr>
          <w:color w:val="000000"/>
          <w:lang w:eastAsia="ru-RU"/>
        </w:rPr>
        <w:t>Двигательный (изменение положения головы, тела или рук, или ног) и мимический отклик (улыбка);</w:t>
      </w:r>
    </w:p>
    <w:p w:rsidR="00F31626" w:rsidRPr="00491DF1" w:rsidRDefault="00F31626" w:rsidP="00F31626">
      <w:pPr>
        <w:pStyle w:val="a3"/>
        <w:numPr>
          <w:ilvl w:val="0"/>
          <w:numId w:val="1"/>
        </w:numPr>
        <w:shd w:val="clear" w:color="auto" w:fill="FFFFFF"/>
        <w:spacing w:after="150"/>
        <w:ind w:left="-567" w:right="454"/>
        <w:jc w:val="both"/>
        <w:rPr>
          <w:color w:val="000000"/>
          <w:lang w:eastAsia="ru-RU"/>
        </w:rPr>
      </w:pPr>
      <w:r w:rsidRPr="00491DF1">
        <w:rPr>
          <w:color w:val="000000"/>
          <w:lang w:eastAsia="ru-RU"/>
        </w:rPr>
        <w:t>-Поворот головы в сторону знакомого голоса взрослого;</w:t>
      </w:r>
    </w:p>
    <w:p w:rsidR="00F31626" w:rsidRPr="00491DF1" w:rsidRDefault="00F31626" w:rsidP="00F31626">
      <w:pPr>
        <w:pStyle w:val="a3"/>
        <w:numPr>
          <w:ilvl w:val="0"/>
          <w:numId w:val="1"/>
        </w:numPr>
        <w:shd w:val="clear" w:color="auto" w:fill="FFFFFF"/>
        <w:spacing w:after="150"/>
        <w:ind w:left="-567" w:right="454"/>
        <w:jc w:val="both"/>
        <w:rPr>
          <w:color w:val="000000"/>
          <w:lang w:eastAsia="ru-RU"/>
        </w:rPr>
      </w:pPr>
      <w:r w:rsidRPr="00491DF1">
        <w:rPr>
          <w:color w:val="000000"/>
          <w:lang w:eastAsia="ru-RU"/>
        </w:rPr>
        <w:t>Реакция ожидания в ответ на ситуацию взаимодействия со знакомым взрослым;</w:t>
      </w:r>
    </w:p>
    <w:p w:rsidR="00F31626" w:rsidRPr="00491DF1" w:rsidRDefault="00F31626" w:rsidP="00F31626">
      <w:pPr>
        <w:pStyle w:val="a3"/>
        <w:numPr>
          <w:ilvl w:val="0"/>
          <w:numId w:val="1"/>
        </w:numPr>
        <w:shd w:val="clear" w:color="auto" w:fill="FFFFFF"/>
        <w:spacing w:after="150"/>
        <w:ind w:left="-567" w:right="454"/>
        <w:jc w:val="both"/>
        <w:rPr>
          <w:color w:val="000000"/>
          <w:lang w:eastAsia="ru-RU"/>
        </w:rPr>
      </w:pPr>
      <w:r w:rsidRPr="00491DF1">
        <w:rPr>
          <w:color w:val="000000"/>
          <w:lang w:eastAsia="ru-RU"/>
        </w:rPr>
        <w:t>Основы персональной идентичности, осознание своей принадлежности определенному полу, осознание себя как «Я»;</w:t>
      </w:r>
    </w:p>
    <w:p w:rsidR="00F31626" w:rsidRPr="00491DF1" w:rsidRDefault="00F31626" w:rsidP="00F31626">
      <w:pPr>
        <w:pStyle w:val="a3"/>
        <w:numPr>
          <w:ilvl w:val="0"/>
          <w:numId w:val="1"/>
        </w:numPr>
        <w:shd w:val="clear" w:color="auto" w:fill="FFFFFF"/>
        <w:spacing w:after="150"/>
        <w:ind w:left="-567" w:right="454"/>
        <w:jc w:val="both"/>
        <w:rPr>
          <w:color w:val="000000"/>
          <w:lang w:eastAsia="ru-RU"/>
        </w:rPr>
      </w:pPr>
      <w:r w:rsidRPr="00491DF1">
        <w:rPr>
          <w:color w:val="000000"/>
          <w:lang w:eastAsia="ru-RU"/>
        </w:rPr>
        <w:t>Формирование социально ориентированного взгляда на окружающий мир в органичном единстве и разнообразии природной и социальной частей.</w:t>
      </w:r>
    </w:p>
    <w:p w:rsidR="00BB0AF3" w:rsidRPr="00491DF1" w:rsidRDefault="00491DF1" w:rsidP="00F31626">
      <w:pPr>
        <w:jc w:val="center"/>
      </w:pPr>
    </w:p>
    <w:p w:rsidR="00F31626" w:rsidRPr="00491DF1" w:rsidRDefault="00F31626" w:rsidP="00F31626">
      <w:pPr>
        <w:jc w:val="center"/>
      </w:pPr>
      <w:r w:rsidRPr="00491DF1">
        <w:t>Содержание программы.</w:t>
      </w:r>
    </w:p>
    <w:p w:rsidR="00F31626" w:rsidRPr="00491DF1" w:rsidRDefault="00F31626" w:rsidP="00F31626">
      <w:pPr>
        <w:jc w:val="both"/>
        <w:rPr>
          <w:b/>
          <w:bCs/>
          <w:u w:val="single"/>
          <w:lang w:eastAsia="ru-RU"/>
        </w:rPr>
      </w:pPr>
    </w:p>
    <w:p w:rsidR="00F31626" w:rsidRPr="00491DF1" w:rsidRDefault="00F31626" w:rsidP="00F31626">
      <w:pPr>
        <w:ind w:firstLine="709"/>
        <w:rPr>
          <w:b/>
          <w:lang w:eastAsia="ru-RU"/>
        </w:rPr>
      </w:pPr>
      <w:r w:rsidRPr="00491DF1">
        <w:rPr>
          <w:b/>
          <w:lang w:eastAsia="ru-RU"/>
        </w:rPr>
        <w:t>1. Раздел « Коммуникация»</w:t>
      </w:r>
      <w:r w:rsidR="005B690E" w:rsidRPr="00491DF1">
        <w:rPr>
          <w:b/>
          <w:lang w:eastAsia="ru-RU"/>
        </w:rPr>
        <w:t xml:space="preserve"> </w:t>
      </w:r>
      <w:proofErr w:type="gramStart"/>
      <w:r w:rsidR="005B690E" w:rsidRPr="00491DF1">
        <w:rPr>
          <w:b/>
          <w:lang w:eastAsia="ru-RU"/>
        </w:rPr>
        <w:t xml:space="preserve">( </w:t>
      </w:r>
      <w:proofErr w:type="gramEnd"/>
      <w:r w:rsidR="005B690E" w:rsidRPr="00491DF1">
        <w:rPr>
          <w:b/>
          <w:lang w:eastAsia="ru-RU"/>
        </w:rPr>
        <w:t>9 часов)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- слова – приветствия: «здравствуйте», «привет»;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- слова – прощания: «пока», «до свидания»;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- слова – благодарность: «спасибо», «пожалуйста»;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- слова: «да», «нет»;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«туалет», «мыть руки»;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«хорошо», «плохо»;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lastRenderedPageBreak/>
        <w:t>«мама», «папа», «бабушка»;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«я», «ты»;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«пить», «стоять»;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 xml:space="preserve">«стол», «стул». </w:t>
      </w:r>
    </w:p>
    <w:p w:rsidR="00F31626" w:rsidRPr="00491DF1" w:rsidRDefault="00F31626" w:rsidP="00F31626">
      <w:pPr>
        <w:ind w:firstLine="709"/>
        <w:rPr>
          <w:lang w:eastAsia="ru-RU"/>
        </w:rPr>
      </w:pPr>
    </w:p>
    <w:p w:rsidR="00F31626" w:rsidRPr="00491DF1" w:rsidRDefault="00F31626" w:rsidP="00F31626">
      <w:pPr>
        <w:ind w:firstLine="709"/>
        <w:rPr>
          <w:b/>
          <w:lang w:eastAsia="ru-RU"/>
        </w:rPr>
      </w:pPr>
      <w:r w:rsidRPr="00491DF1">
        <w:rPr>
          <w:b/>
          <w:lang w:eastAsia="ru-RU"/>
        </w:rPr>
        <w:t xml:space="preserve">2. </w:t>
      </w:r>
      <w:r w:rsidRPr="00491DF1">
        <w:rPr>
          <w:b/>
          <w:lang w:eastAsia="ru-RU"/>
        </w:rPr>
        <w:t>Раздел «Чтение»</w:t>
      </w:r>
      <w:r w:rsidR="005B690E" w:rsidRPr="00491DF1">
        <w:rPr>
          <w:b/>
          <w:lang w:eastAsia="ru-RU"/>
        </w:rPr>
        <w:t xml:space="preserve"> (10 часов)</w:t>
      </w:r>
    </w:p>
    <w:p w:rsidR="00F31626" w:rsidRPr="00491DF1" w:rsidRDefault="00F31626" w:rsidP="00F31626">
      <w:pPr>
        <w:ind w:firstLine="709"/>
        <w:rPr>
          <w:b/>
          <w:lang w:eastAsia="ru-RU"/>
        </w:rPr>
      </w:pP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Неречевые звуки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Речевые звуки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Умение определять источник звука с опорой на практические действия (не более трёх источников)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Умение определять источник звука с опорой на практические действия (четыре источника)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Умение определять источник звука, воспроизводимого с изменением силы звучания (источники те же).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Умение определять направления звука, исходящего из одного источника.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Умение определять направления звука, исходящего из разных источников.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Быстрое и медленное произнесение ряда звуков, слогов, слов.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Умение имитировать речевые звуки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Умение отличать речевые и неречевые звуки</w:t>
      </w:r>
    </w:p>
    <w:p w:rsidR="00F31626" w:rsidRPr="00491DF1" w:rsidRDefault="00F31626" w:rsidP="00F31626">
      <w:pPr>
        <w:ind w:firstLine="709"/>
        <w:rPr>
          <w:lang w:eastAsia="ru-RU"/>
        </w:rPr>
      </w:pPr>
    </w:p>
    <w:p w:rsidR="00F31626" w:rsidRPr="00491DF1" w:rsidRDefault="00F31626" w:rsidP="00F31626">
      <w:pPr>
        <w:ind w:firstLine="709"/>
        <w:rPr>
          <w:b/>
          <w:lang w:eastAsia="ru-RU"/>
        </w:rPr>
      </w:pPr>
      <w:r w:rsidRPr="00491DF1">
        <w:rPr>
          <w:b/>
          <w:lang w:eastAsia="ru-RU"/>
        </w:rPr>
        <w:t>3.</w:t>
      </w:r>
      <w:r w:rsidRPr="00491DF1">
        <w:rPr>
          <w:b/>
          <w:lang w:eastAsia="ru-RU"/>
        </w:rPr>
        <w:t xml:space="preserve"> Раздел « Письмо»</w:t>
      </w:r>
      <w:r w:rsidR="00491DF1" w:rsidRPr="00491DF1">
        <w:rPr>
          <w:b/>
          <w:lang w:eastAsia="ru-RU"/>
        </w:rPr>
        <w:t xml:space="preserve"> </w:t>
      </w:r>
      <w:proofErr w:type="gramStart"/>
      <w:r w:rsidR="00491DF1" w:rsidRPr="00491DF1">
        <w:rPr>
          <w:b/>
          <w:lang w:eastAsia="ru-RU"/>
        </w:rPr>
        <w:t xml:space="preserve">( </w:t>
      </w:r>
      <w:proofErr w:type="gramEnd"/>
      <w:r w:rsidR="00491DF1" w:rsidRPr="00491DF1">
        <w:rPr>
          <w:b/>
          <w:lang w:eastAsia="ru-RU"/>
        </w:rPr>
        <w:t>15 часов)</w:t>
      </w:r>
    </w:p>
    <w:p w:rsidR="00F31626" w:rsidRPr="00491DF1" w:rsidRDefault="00F31626" w:rsidP="00F31626">
      <w:pPr>
        <w:ind w:firstLine="709"/>
        <w:rPr>
          <w:b/>
          <w:lang w:eastAsia="ru-RU"/>
        </w:rPr>
      </w:pP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Рисование фигуры по шаблону с последующим раскрашиванием.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Рисование фигуры по трафарету, контуру с последующим раскрашиванием.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Рисование вертикальных линий.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Рисование горизонтальных линий.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Рисование фигуры по шаблону с последующим раскрашиванием.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Рисование фигуры по трафарету, контуру с последующим раскрашиванием.</w:t>
      </w:r>
    </w:p>
    <w:p w:rsidR="00F31626" w:rsidRPr="00491DF1" w:rsidRDefault="00F31626" w:rsidP="00F31626">
      <w:pPr>
        <w:ind w:firstLine="709"/>
        <w:rPr>
          <w:lang w:eastAsia="ru-RU"/>
        </w:rPr>
      </w:pPr>
      <w:r w:rsidRPr="00491DF1">
        <w:rPr>
          <w:lang w:eastAsia="ru-RU"/>
        </w:rPr>
        <w:t>Рисование вертикальных линий.</w:t>
      </w:r>
    </w:p>
    <w:p w:rsidR="00F31626" w:rsidRPr="00491DF1" w:rsidRDefault="00F31626" w:rsidP="00F31626">
      <w:pPr>
        <w:rPr>
          <w:b/>
          <w:color w:val="000000"/>
          <w:lang w:eastAsia="ru-RU"/>
        </w:rPr>
      </w:pPr>
    </w:p>
    <w:p w:rsidR="00F31626" w:rsidRPr="00491DF1" w:rsidRDefault="00F31626" w:rsidP="00F31626">
      <w:pPr>
        <w:rPr>
          <w:b/>
          <w:color w:val="000000"/>
          <w:lang w:eastAsia="ru-RU"/>
        </w:rPr>
      </w:pPr>
    </w:p>
    <w:p w:rsidR="00F31626" w:rsidRPr="00491DF1" w:rsidRDefault="00F31626" w:rsidP="00F31626">
      <w:pPr>
        <w:rPr>
          <w:b/>
          <w:color w:val="000000"/>
          <w:lang w:eastAsia="ru-RU"/>
        </w:rPr>
      </w:pPr>
    </w:p>
    <w:p w:rsidR="00F31626" w:rsidRPr="00491DF1" w:rsidRDefault="00F31626" w:rsidP="00F31626">
      <w:pPr>
        <w:jc w:val="center"/>
        <w:rPr>
          <w:b/>
          <w:color w:val="000000"/>
          <w:lang w:eastAsia="ru-RU"/>
        </w:rPr>
      </w:pPr>
      <w:r w:rsidRPr="00491DF1">
        <w:rPr>
          <w:b/>
          <w:color w:val="000000"/>
          <w:lang w:eastAsia="ru-RU"/>
        </w:rPr>
        <w:t>Тематическое планирование</w:t>
      </w:r>
    </w:p>
    <w:p w:rsidR="00F31626" w:rsidRPr="00491DF1" w:rsidRDefault="00F31626" w:rsidP="00F31626">
      <w:pPr>
        <w:jc w:val="center"/>
        <w:rPr>
          <w:b/>
          <w:color w:val="000000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2800"/>
      </w:tblGrid>
      <w:tr w:rsidR="00F31626" w:rsidRPr="00491DF1" w:rsidTr="00F31626">
        <w:tc>
          <w:tcPr>
            <w:tcW w:w="6771" w:type="dxa"/>
          </w:tcPr>
          <w:p w:rsidR="00F31626" w:rsidRPr="00491DF1" w:rsidRDefault="00F31626" w:rsidP="00F31626">
            <w:pPr>
              <w:jc w:val="center"/>
              <w:rPr>
                <w:b/>
                <w:color w:val="000000"/>
                <w:lang w:eastAsia="ru-RU"/>
              </w:rPr>
            </w:pPr>
            <w:r w:rsidRPr="00491DF1">
              <w:rPr>
                <w:b/>
                <w:color w:val="000000"/>
                <w:lang w:eastAsia="ru-RU"/>
              </w:rPr>
              <w:t xml:space="preserve">Темы разделов </w:t>
            </w:r>
          </w:p>
        </w:tc>
        <w:tc>
          <w:tcPr>
            <w:tcW w:w="2800" w:type="dxa"/>
          </w:tcPr>
          <w:p w:rsidR="00F31626" w:rsidRPr="00491DF1" w:rsidRDefault="00F31626" w:rsidP="00F31626">
            <w:pPr>
              <w:jc w:val="center"/>
              <w:rPr>
                <w:b/>
                <w:color w:val="000000"/>
                <w:lang w:eastAsia="ru-RU"/>
              </w:rPr>
            </w:pPr>
            <w:r w:rsidRPr="00491DF1">
              <w:rPr>
                <w:b/>
                <w:color w:val="000000"/>
                <w:lang w:eastAsia="ru-RU"/>
              </w:rPr>
              <w:t>Рабочая программа</w:t>
            </w:r>
          </w:p>
        </w:tc>
      </w:tr>
      <w:tr w:rsidR="00F31626" w:rsidRPr="00491DF1" w:rsidTr="00F31626">
        <w:tc>
          <w:tcPr>
            <w:tcW w:w="6771" w:type="dxa"/>
          </w:tcPr>
          <w:p w:rsidR="00F31626" w:rsidRPr="00491DF1" w:rsidRDefault="00F31626" w:rsidP="00F31626">
            <w:pPr>
              <w:rPr>
                <w:color w:val="000000"/>
                <w:lang w:eastAsia="ru-RU"/>
              </w:rPr>
            </w:pPr>
            <w:r w:rsidRPr="00491DF1">
              <w:rPr>
                <w:lang w:eastAsia="ru-RU"/>
              </w:rPr>
              <w:t>Коммуникация</w:t>
            </w:r>
          </w:p>
        </w:tc>
        <w:tc>
          <w:tcPr>
            <w:tcW w:w="2800" w:type="dxa"/>
          </w:tcPr>
          <w:p w:rsidR="00F31626" w:rsidRPr="00491DF1" w:rsidRDefault="005B690E" w:rsidP="00F3162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9 ч.</w:t>
            </w:r>
          </w:p>
        </w:tc>
      </w:tr>
      <w:tr w:rsidR="00F31626" w:rsidRPr="00491DF1" w:rsidTr="00F31626">
        <w:tc>
          <w:tcPr>
            <w:tcW w:w="6771" w:type="dxa"/>
          </w:tcPr>
          <w:p w:rsidR="00F31626" w:rsidRPr="00491DF1" w:rsidRDefault="00F31626" w:rsidP="00F31626">
            <w:pPr>
              <w:rPr>
                <w:color w:val="000000"/>
                <w:lang w:eastAsia="ru-RU"/>
              </w:rPr>
            </w:pPr>
            <w:r w:rsidRPr="00491DF1">
              <w:rPr>
                <w:lang w:eastAsia="ru-RU"/>
              </w:rPr>
              <w:t>Чтение</w:t>
            </w:r>
          </w:p>
        </w:tc>
        <w:tc>
          <w:tcPr>
            <w:tcW w:w="2800" w:type="dxa"/>
          </w:tcPr>
          <w:p w:rsidR="00F31626" w:rsidRPr="00491DF1" w:rsidRDefault="005B690E" w:rsidP="00F3162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10 ч.</w:t>
            </w:r>
          </w:p>
        </w:tc>
      </w:tr>
      <w:tr w:rsidR="00F31626" w:rsidRPr="00491DF1" w:rsidTr="00F31626">
        <w:tc>
          <w:tcPr>
            <w:tcW w:w="6771" w:type="dxa"/>
          </w:tcPr>
          <w:p w:rsidR="00F31626" w:rsidRPr="00491DF1" w:rsidRDefault="00F31626" w:rsidP="00F31626">
            <w:pPr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Письмо</w:t>
            </w:r>
          </w:p>
        </w:tc>
        <w:tc>
          <w:tcPr>
            <w:tcW w:w="2800" w:type="dxa"/>
          </w:tcPr>
          <w:p w:rsidR="00F31626" w:rsidRPr="00491DF1" w:rsidRDefault="005B690E" w:rsidP="00F3162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15 ч.</w:t>
            </w:r>
          </w:p>
        </w:tc>
      </w:tr>
      <w:tr w:rsidR="00F31626" w:rsidRPr="00491DF1" w:rsidTr="00F31626">
        <w:tc>
          <w:tcPr>
            <w:tcW w:w="6771" w:type="dxa"/>
          </w:tcPr>
          <w:p w:rsidR="00F31626" w:rsidRPr="00491DF1" w:rsidRDefault="00290B09" w:rsidP="00F31626">
            <w:pPr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Итого:</w:t>
            </w:r>
          </w:p>
        </w:tc>
        <w:tc>
          <w:tcPr>
            <w:tcW w:w="2800" w:type="dxa"/>
          </w:tcPr>
          <w:p w:rsidR="00F31626" w:rsidRPr="00491DF1" w:rsidRDefault="00290B09" w:rsidP="00F31626">
            <w:pPr>
              <w:jc w:val="center"/>
              <w:rPr>
                <w:b/>
                <w:color w:val="000000"/>
                <w:lang w:eastAsia="ru-RU"/>
              </w:rPr>
            </w:pPr>
            <w:r w:rsidRPr="00491DF1">
              <w:rPr>
                <w:b/>
                <w:color w:val="000000"/>
                <w:lang w:eastAsia="ru-RU"/>
              </w:rPr>
              <w:t>34</w:t>
            </w:r>
          </w:p>
        </w:tc>
      </w:tr>
    </w:tbl>
    <w:p w:rsidR="00F31626" w:rsidRPr="00491DF1" w:rsidRDefault="00F31626" w:rsidP="00F31626">
      <w:pPr>
        <w:jc w:val="center"/>
        <w:rPr>
          <w:b/>
          <w:color w:val="000000"/>
          <w:lang w:eastAsia="ru-RU"/>
        </w:rPr>
      </w:pPr>
    </w:p>
    <w:p w:rsidR="005B690E" w:rsidRPr="00491DF1" w:rsidRDefault="005B690E" w:rsidP="00F31626">
      <w:pPr>
        <w:jc w:val="center"/>
        <w:rPr>
          <w:b/>
          <w:color w:val="000000"/>
          <w:lang w:eastAsia="ru-RU"/>
        </w:rPr>
      </w:pPr>
    </w:p>
    <w:p w:rsidR="005B690E" w:rsidRPr="00491DF1" w:rsidRDefault="005B690E" w:rsidP="00F31626">
      <w:pPr>
        <w:jc w:val="center"/>
        <w:rPr>
          <w:b/>
          <w:color w:val="000000"/>
          <w:lang w:eastAsia="ru-RU"/>
        </w:rPr>
      </w:pPr>
    </w:p>
    <w:p w:rsidR="005B690E" w:rsidRPr="00491DF1" w:rsidRDefault="005B690E" w:rsidP="00F31626">
      <w:pPr>
        <w:jc w:val="center"/>
        <w:rPr>
          <w:b/>
          <w:color w:val="000000"/>
          <w:lang w:eastAsia="ru-RU"/>
        </w:rPr>
      </w:pPr>
    </w:p>
    <w:p w:rsidR="005B690E" w:rsidRPr="00491DF1" w:rsidRDefault="005B690E" w:rsidP="00F31626">
      <w:pPr>
        <w:jc w:val="center"/>
        <w:rPr>
          <w:b/>
          <w:color w:val="000000"/>
          <w:lang w:eastAsia="ru-RU"/>
        </w:rPr>
      </w:pPr>
    </w:p>
    <w:p w:rsidR="005B690E" w:rsidRPr="00491DF1" w:rsidRDefault="005B690E" w:rsidP="00F31626">
      <w:pPr>
        <w:jc w:val="center"/>
        <w:rPr>
          <w:b/>
          <w:color w:val="000000"/>
          <w:lang w:eastAsia="ru-RU"/>
        </w:rPr>
      </w:pPr>
    </w:p>
    <w:p w:rsidR="005B690E" w:rsidRPr="00491DF1" w:rsidRDefault="005B690E" w:rsidP="00F31626">
      <w:pPr>
        <w:jc w:val="center"/>
        <w:rPr>
          <w:b/>
          <w:color w:val="000000"/>
          <w:lang w:eastAsia="ru-RU"/>
        </w:rPr>
      </w:pPr>
    </w:p>
    <w:p w:rsidR="00F31626" w:rsidRDefault="00F31626" w:rsidP="00F31626">
      <w:pPr>
        <w:rPr>
          <w:b/>
          <w:color w:val="000000"/>
          <w:lang w:eastAsia="ru-RU"/>
        </w:rPr>
      </w:pPr>
    </w:p>
    <w:p w:rsidR="00491DF1" w:rsidRDefault="00491DF1" w:rsidP="00F31626">
      <w:pPr>
        <w:rPr>
          <w:b/>
          <w:color w:val="000000"/>
          <w:lang w:eastAsia="ru-RU"/>
        </w:rPr>
      </w:pPr>
    </w:p>
    <w:p w:rsidR="00491DF1" w:rsidRDefault="00491DF1" w:rsidP="00F31626">
      <w:pPr>
        <w:rPr>
          <w:b/>
          <w:color w:val="000000"/>
          <w:lang w:eastAsia="ru-RU"/>
        </w:rPr>
      </w:pPr>
    </w:p>
    <w:p w:rsidR="00491DF1" w:rsidRDefault="00491DF1" w:rsidP="00F31626">
      <w:pPr>
        <w:rPr>
          <w:b/>
          <w:color w:val="000000"/>
          <w:lang w:eastAsia="ru-RU"/>
        </w:rPr>
      </w:pPr>
    </w:p>
    <w:p w:rsidR="00491DF1" w:rsidRPr="00491DF1" w:rsidRDefault="00491DF1" w:rsidP="00F31626">
      <w:pPr>
        <w:rPr>
          <w:b/>
          <w:color w:val="000000"/>
          <w:lang w:eastAsia="ru-RU"/>
        </w:rPr>
      </w:pPr>
      <w:bookmarkStart w:id="0" w:name="_GoBack"/>
      <w:bookmarkEnd w:id="0"/>
    </w:p>
    <w:p w:rsidR="005B690E" w:rsidRPr="00491DF1" w:rsidRDefault="005B690E" w:rsidP="005B690E">
      <w:pPr>
        <w:jc w:val="center"/>
        <w:rPr>
          <w:b/>
          <w:color w:val="000000"/>
          <w:lang w:eastAsia="ru-RU"/>
        </w:rPr>
      </w:pPr>
      <w:r w:rsidRPr="00491DF1">
        <w:rPr>
          <w:b/>
          <w:color w:val="000000"/>
          <w:lang w:eastAsia="ru-RU"/>
        </w:rPr>
        <w:lastRenderedPageBreak/>
        <w:t>Календарно -  тематический план</w:t>
      </w:r>
    </w:p>
    <w:p w:rsidR="005B690E" w:rsidRPr="00491DF1" w:rsidRDefault="005B690E" w:rsidP="005B690E">
      <w:pPr>
        <w:jc w:val="both"/>
        <w:rPr>
          <w:color w:val="000000"/>
          <w:lang w:eastAsia="ru-RU"/>
        </w:rPr>
      </w:pPr>
    </w:p>
    <w:tbl>
      <w:tblPr>
        <w:tblW w:w="949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526"/>
        <w:gridCol w:w="1704"/>
        <w:gridCol w:w="1554"/>
      </w:tblGrid>
      <w:tr w:rsidR="005B690E" w:rsidRPr="00491DF1" w:rsidTr="004F2116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b/>
                <w:color w:val="000000"/>
                <w:lang w:eastAsia="ru-RU"/>
              </w:rPr>
            </w:pPr>
            <w:r w:rsidRPr="00491DF1">
              <w:rPr>
                <w:b/>
                <w:color w:val="000000"/>
                <w:lang w:eastAsia="ru-RU"/>
              </w:rPr>
              <w:t>№</w:t>
            </w:r>
            <w:proofErr w:type="gramStart"/>
            <w:r w:rsidRPr="00491DF1">
              <w:rPr>
                <w:b/>
                <w:color w:val="000000"/>
                <w:lang w:eastAsia="ru-RU"/>
              </w:rPr>
              <w:t>п</w:t>
            </w:r>
            <w:proofErr w:type="gramEnd"/>
            <w:r w:rsidRPr="00491DF1">
              <w:rPr>
                <w:b/>
                <w:color w:val="000000"/>
                <w:lang w:eastAsia="ru-RU"/>
              </w:rPr>
              <w:t>/п</w:t>
            </w:r>
          </w:p>
        </w:tc>
        <w:tc>
          <w:tcPr>
            <w:tcW w:w="5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b/>
                <w:color w:val="000000"/>
                <w:lang w:eastAsia="ru-RU"/>
              </w:rPr>
            </w:pPr>
            <w:r w:rsidRPr="00491DF1">
              <w:rPr>
                <w:b/>
                <w:color w:val="000000"/>
                <w:lang w:eastAsia="ru-RU"/>
              </w:rPr>
              <w:t>Тема урока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both"/>
              <w:rPr>
                <w:b/>
                <w:color w:val="000000"/>
                <w:lang w:eastAsia="ru-RU"/>
              </w:rPr>
            </w:pPr>
            <w:r w:rsidRPr="00491DF1">
              <w:rPr>
                <w:b/>
                <w:color w:val="000000"/>
                <w:lang w:eastAsia="ru-RU"/>
              </w:rPr>
              <w:t>Дата</w:t>
            </w:r>
          </w:p>
        </w:tc>
      </w:tr>
      <w:tr w:rsidR="005B690E" w:rsidRPr="00491DF1" w:rsidTr="004F2116">
        <w:trPr>
          <w:trHeight w:val="48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5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both"/>
              <w:rPr>
                <w:b/>
                <w:color w:val="000000"/>
                <w:lang w:eastAsia="ru-RU"/>
              </w:rPr>
            </w:pPr>
            <w:r w:rsidRPr="00491DF1">
              <w:rPr>
                <w:b/>
                <w:color w:val="000000"/>
                <w:lang w:eastAsia="ru-RU"/>
              </w:rPr>
              <w:t>По плану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both"/>
              <w:rPr>
                <w:b/>
                <w:color w:val="000000"/>
                <w:lang w:eastAsia="ru-RU"/>
              </w:rPr>
            </w:pPr>
            <w:r w:rsidRPr="00491DF1">
              <w:rPr>
                <w:b/>
                <w:color w:val="000000"/>
                <w:lang w:eastAsia="ru-RU"/>
              </w:rPr>
              <w:t>Коррекция</w:t>
            </w:r>
          </w:p>
        </w:tc>
      </w:tr>
      <w:tr w:rsidR="005B690E" w:rsidRPr="00491DF1" w:rsidTr="004F2116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b/>
                <w:lang w:eastAsia="ru-RU"/>
              </w:rPr>
            </w:pPr>
            <w:r w:rsidRPr="00491DF1">
              <w:rPr>
                <w:lang w:eastAsia="ru-RU"/>
              </w:rPr>
              <w:t xml:space="preserve"> </w:t>
            </w:r>
            <w:r w:rsidRPr="00491DF1">
              <w:rPr>
                <w:b/>
                <w:lang w:eastAsia="ru-RU"/>
              </w:rPr>
              <w:t xml:space="preserve">Коммуникация </w:t>
            </w:r>
            <w:proofErr w:type="gramStart"/>
            <w:r w:rsidRPr="00491DF1">
              <w:rPr>
                <w:b/>
                <w:lang w:eastAsia="ru-RU"/>
              </w:rPr>
              <w:t xml:space="preserve">( </w:t>
            </w:r>
            <w:proofErr w:type="gramEnd"/>
            <w:r w:rsidRPr="00491DF1">
              <w:rPr>
                <w:b/>
                <w:lang w:eastAsia="ru-RU"/>
              </w:rPr>
              <w:t>9 часов)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rPr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1.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Слова – приветствия.  Слова – прощания.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1.09-04.09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2.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Определение источника звука с опорой на практические действия (3-4 источника).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7.09-11.09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3.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Ознакомление со словами «мыть руки» жестом, символом.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14.09-18.09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4.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Карточки, таблицы, предметные и сюжетные картинки и показ их действия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21.09-25.09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2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5.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Предметы. Соотнесение предметов и их названий.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28.09-02.10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6.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Ознакомление со словом «да», «нет» жестом и символом и уметь его показывать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12.10-16-10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7.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Формирование понятия «слово». Формирование умения показывать предметы.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19.10-23.10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8.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Ознакомление со словом «хорошо», «плохо», жестом и символом.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26.10-30-10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9.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 xml:space="preserve">Обобщающее повторение. </w:t>
            </w:r>
            <w:r w:rsidRPr="00491DF1">
              <w:rPr>
                <w:lang w:eastAsia="ru-RU"/>
              </w:rPr>
              <w:t>Проверочная работа по разделу: «Коммуникация».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02.11-06.11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b/>
                <w:color w:val="000000"/>
                <w:lang w:eastAsia="ru-RU"/>
              </w:rPr>
            </w:pPr>
            <w:r w:rsidRPr="00491DF1">
              <w:rPr>
                <w:b/>
                <w:color w:val="000000"/>
                <w:lang w:eastAsia="ru-RU"/>
              </w:rPr>
              <w:t xml:space="preserve">Чтение </w:t>
            </w:r>
            <w:proofErr w:type="gramStart"/>
            <w:r w:rsidRPr="00491DF1">
              <w:rPr>
                <w:b/>
                <w:color w:val="000000"/>
                <w:lang w:eastAsia="ru-RU"/>
              </w:rPr>
              <w:t xml:space="preserve">( </w:t>
            </w:r>
            <w:proofErr w:type="gramEnd"/>
            <w:r w:rsidRPr="00491DF1">
              <w:rPr>
                <w:b/>
                <w:color w:val="000000"/>
                <w:lang w:eastAsia="ru-RU"/>
              </w:rPr>
              <w:t>10 часов)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10.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Слушание сказки «Репка» в изложении учителя с опорой на наглядность.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rPr>
                <w:lang w:eastAsia="ru-RU"/>
              </w:rPr>
            </w:pPr>
            <w:r w:rsidRPr="00491DF1">
              <w:t>09.11-13.11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11.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rPr>
                <w:color w:val="000000"/>
                <w:lang w:eastAsia="ru-RU"/>
              </w:rPr>
            </w:pPr>
            <w:r w:rsidRPr="00491DF1">
              <w:rPr>
                <w:lang w:eastAsia="ru-RU"/>
              </w:rPr>
              <w:t>Воспроизведение сказки «Репка» в изложении учителя с опорой на наглядность.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23.11-27.11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12.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Упражнение в составлении предложения из двух слов на заданную тему: «Обязанности в семье».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30.11-04.12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13.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Деление предложения, состоящего из трёх слов, на слова.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07.12-11.12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14.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color w:val="000000"/>
                <w:lang w:eastAsia="ru-RU"/>
              </w:rPr>
            </w:pPr>
            <w:r w:rsidRPr="00491DF1">
              <w:rPr>
                <w:lang w:eastAsia="ru-RU"/>
              </w:rPr>
              <w:t>Ознакомление с делением предложения, состоящего из двух слов, на слова с опорой на тактильно-двигательные ощущения (хлопок, отстукивание и т. п.)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14.12-18.12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15.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Описание предмета по двум признакам (цвету и форме) с опорой на технологическую карту и словесный образец учителя.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21.12-25.12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16.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Действия по подражанию, использование по назначению учебных материалов с помощью взрослого.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28.12-31.12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17.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Умение отличать и имитировать неречевые звуки.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11.01-15.01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18.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Умение использовать символы и жесты в коммуникативных ситуациях.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18.01-22.01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19.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Выполнение простых поручений по словесному заданию учителя.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25.01-29.01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b/>
                <w:lang w:eastAsia="ru-RU"/>
              </w:rPr>
              <w:t>Письмо</w:t>
            </w:r>
            <w:proofErr w:type="gramStart"/>
            <w:r w:rsidRPr="00491DF1">
              <w:rPr>
                <w:b/>
                <w:lang w:eastAsia="ru-RU"/>
              </w:rPr>
              <w:t xml:space="preserve">( </w:t>
            </w:r>
            <w:proofErr w:type="gramEnd"/>
            <w:r w:rsidRPr="00491DF1">
              <w:rPr>
                <w:b/>
                <w:lang w:eastAsia="ru-RU"/>
              </w:rPr>
              <w:t>15 часов)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rPr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20.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Узнавание звука</w:t>
            </w:r>
            <w:proofErr w:type="gramStart"/>
            <w:r w:rsidRPr="00491DF1">
              <w:rPr>
                <w:lang w:eastAsia="ru-RU"/>
              </w:rPr>
              <w:t xml:space="preserve"> А</w:t>
            </w:r>
            <w:proofErr w:type="gramEnd"/>
            <w:r w:rsidRPr="00491DF1">
              <w:rPr>
                <w:lang w:eastAsia="ru-RU"/>
              </w:rPr>
              <w:t xml:space="preserve">, а. Конструирование буквы А, а.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01.02-05.02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21.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Узнавание звука</w:t>
            </w:r>
            <w:proofErr w:type="gramStart"/>
            <w:r w:rsidRPr="00491DF1">
              <w:rPr>
                <w:lang w:eastAsia="ru-RU"/>
              </w:rPr>
              <w:t xml:space="preserve"> О</w:t>
            </w:r>
            <w:proofErr w:type="gramEnd"/>
            <w:r w:rsidRPr="00491DF1">
              <w:rPr>
                <w:lang w:eastAsia="ru-RU"/>
              </w:rPr>
              <w:t xml:space="preserve">, о. Умение узнавать букву О, о. Конструирование буквы О, о.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08.02-12.02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lastRenderedPageBreak/>
              <w:t>22.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Формирование умения обводить фигуры пальцем в воздухе, на доске, на парте.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15.02-26.02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23.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Шаблоны. Умение пользоваться шаблонами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01.03-05.03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1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24.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rPr>
                <w:lang w:eastAsia="ru-RU"/>
              </w:rPr>
            </w:pPr>
            <w:r w:rsidRPr="00491DF1">
              <w:rPr>
                <w:lang w:eastAsia="ru-RU"/>
              </w:rPr>
              <w:t xml:space="preserve">Умение работать с шаблонами.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08.03-12.03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25.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rPr>
                <w:lang w:eastAsia="ru-RU"/>
              </w:rPr>
            </w:pPr>
            <w:r w:rsidRPr="00491DF1">
              <w:rPr>
                <w:lang w:eastAsia="ru-RU"/>
              </w:rPr>
              <w:t>Составление предложения по схеме – Кто? Что делает? – по сюжетным картинкам.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15.03-19.03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26.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Активизация и обогащение словаря по теме: «Фрукты» и уметь их показывать.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22.03-26.03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27.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pStyle w:val="c2"/>
              <w:ind w:hanging="720"/>
              <w:jc w:val="center"/>
              <w:rPr>
                <w:color w:val="000000"/>
              </w:rPr>
            </w:pPr>
            <w:r w:rsidRPr="00491DF1">
              <w:rPr>
                <w:rStyle w:val="c0"/>
                <w:color w:val="000000"/>
              </w:rPr>
              <w:t>Знакомство с карандашом и листом бумаги.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29.03-02.04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28.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rPr>
                <w:color w:val="000000"/>
                <w:shd w:val="clear" w:color="auto" w:fill="FFFFFF"/>
              </w:rPr>
              <w:t>Ориентировка на листе бумаги.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12.04-16.04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29.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pStyle w:val="c2"/>
              <w:rPr>
                <w:color w:val="000000"/>
              </w:rPr>
            </w:pPr>
            <w:r w:rsidRPr="00491DF1">
              <w:rPr>
                <w:rStyle w:val="c0"/>
                <w:color w:val="000000"/>
              </w:rPr>
              <w:t>Обучение штриховке и обведению по контуру.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19.04-23.04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30.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rPr>
                <w:color w:val="000000"/>
                <w:shd w:val="clear" w:color="auto" w:fill="FFFFFF"/>
              </w:rPr>
              <w:t>Письмо по обводке и образцу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26.04-30.04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31.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 xml:space="preserve">Умение рисовать в альбоме по шаблонам самостоятельно, раскрашивание фигур с </w:t>
            </w:r>
            <w:proofErr w:type="spellStart"/>
            <w:r w:rsidRPr="00491DF1">
              <w:rPr>
                <w:lang w:eastAsia="ru-RU"/>
              </w:rPr>
              <w:t>дорисовыванием</w:t>
            </w:r>
            <w:proofErr w:type="spellEnd"/>
            <w:r w:rsidRPr="00491DF1">
              <w:rPr>
                <w:lang w:eastAsia="ru-RU"/>
              </w:rPr>
              <w:t>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04.05-07.05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32.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ind w:hanging="108"/>
              <w:rPr>
                <w:lang w:eastAsia="ru-RU"/>
              </w:rPr>
            </w:pPr>
            <w:r w:rsidRPr="00491DF1">
              <w:rPr>
                <w:lang w:eastAsia="ru-RU"/>
              </w:rPr>
              <w:t>Рисование композиции из геометрических фигур.</w:t>
            </w:r>
          </w:p>
          <w:p w:rsidR="005B690E" w:rsidRPr="00491DF1" w:rsidRDefault="005B690E" w:rsidP="004F2116">
            <w:pPr>
              <w:rPr>
                <w:lang w:eastAsia="ru-RU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11.05-14.05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33.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rPr>
                <w:lang w:eastAsia="ru-RU"/>
              </w:rPr>
            </w:pPr>
            <w:r w:rsidRPr="00491DF1">
              <w:rPr>
                <w:lang w:eastAsia="ru-RU"/>
              </w:rPr>
              <w:t>Упражнение в делении предложения, состоящего из двух слов.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17.05-21.05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B690E" w:rsidRPr="00491DF1" w:rsidTr="004F2116">
        <w:trPr>
          <w:trHeight w:val="3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jc w:val="center"/>
              <w:rPr>
                <w:color w:val="000000"/>
                <w:lang w:eastAsia="ru-RU"/>
              </w:rPr>
            </w:pPr>
            <w:r w:rsidRPr="00491DF1">
              <w:rPr>
                <w:color w:val="000000"/>
                <w:lang w:eastAsia="ru-RU"/>
              </w:rPr>
              <w:t>34.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rPr>
                <w:lang w:eastAsia="ru-RU"/>
              </w:rPr>
            </w:pPr>
            <w:r w:rsidRPr="00491DF1">
              <w:rPr>
                <w:lang w:eastAsia="ru-RU"/>
              </w:rPr>
              <w:t xml:space="preserve">Повторение ранее </w:t>
            </w:r>
            <w:proofErr w:type="gramStart"/>
            <w:r w:rsidRPr="00491DF1">
              <w:rPr>
                <w:lang w:eastAsia="ru-RU"/>
              </w:rPr>
              <w:t>изученного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tabs>
                <w:tab w:val="left" w:pos="2160"/>
              </w:tabs>
              <w:snapToGrid w:val="0"/>
            </w:pPr>
            <w:r w:rsidRPr="00491DF1">
              <w:t>24.05-28.05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0E" w:rsidRPr="00491DF1" w:rsidRDefault="005B690E" w:rsidP="004F2116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</w:tbl>
    <w:p w:rsidR="00F31626" w:rsidRPr="00491DF1" w:rsidRDefault="00F31626" w:rsidP="00F31626">
      <w:pPr>
        <w:rPr>
          <w:b/>
          <w:color w:val="000000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 xml:space="preserve">                                   </w:t>
      </w: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p w:rsidR="00F31626" w:rsidRDefault="00F31626" w:rsidP="00F31626">
      <w:pPr>
        <w:rPr>
          <w:b/>
          <w:color w:val="000000"/>
          <w:sz w:val="28"/>
          <w:szCs w:val="28"/>
          <w:lang w:eastAsia="ru-RU"/>
        </w:rPr>
      </w:pPr>
    </w:p>
    <w:sectPr w:rsidR="00F31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55588"/>
    <w:multiLevelType w:val="hybridMultilevel"/>
    <w:tmpl w:val="12BE7FCE"/>
    <w:lvl w:ilvl="0" w:tplc="C57CE408">
      <w:start w:val="1"/>
      <w:numFmt w:val="bullet"/>
      <w:lvlText w:val=""/>
      <w:lvlJc w:val="left"/>
      <w:pPr>
        <w:ind w:left="1058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F3C5236"/>
    <w:multiLevelType w:val="hybridMultilevel"/>
    <w:tmpl w:val="57B8A71A"/>
    <w:lvl w:ilvl="0" w:tplc="C57CE40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45A"/>
    <w:rsid w:val="00290B09"/>
    <w:rsid w:val="0033621A"/>
    <w:rsid w:val="0045245A"/>
    <w:rsid w:val="00491DF1"/>
    <w:rsid w:val="004940DB"/>
    <w:rsid w:val="005A5DCB"/>
    <w:rsid w:val="005B690E"/>
    <w:rsid w:val="00726E2D"/>
    <w:rsid w:val="00F3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626"/>
    <w:pPr>
      <w:ind w:left="720"/>
      <w:contextualSpacing/>
    </w:pPr>
  </w:style>
  <w:style w:type="table" w:styleId="a4">
    <w:name w:val="Table Grid"/>
    <w:basedOn w:val="a1"/>
    <w:uiPriority w:val="59"/>
    <w:rsid w:val="00F31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5B690E"/>
    <w:pPr>
      <w:spacing w:before="100" w:beforeAutospacing="1" w:after="100" w:afterAutospacing="1"/>
    </w:pPr>
    <w:rPr>
      <w:lang w:eastAsia="ru-RU"/>
    </w:rPr>
  </w:style>
  <w:style w:type="character" w:customStyle="1" w:styleId="c0">
    <w:name w:val="c0"/>
    <w:basedOn w:val="a0"/>
    <w:rsid w:val="005B69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626"/>
    <w:pPr>
      <w:ind w:left="720"/>
      <w:contextualSpacing/>
    </w:pPr>
  </w:style>
  <w:style w:type="table" w:styleId="a4">
    <w:name w:val="Table Grid"/>
    <w:basedOn w:val="a1"/>
    <w:uiPriority w:val="59"/>
    <w:rsid w:val="00F31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5B690E"/>
    <w:pPr>
      <w:spacing w:before="100" w:beforeAutospacing="1" w:after="100" w:afterAutospacing="1"/>
    </w:pPr>
    <w:rPr>
      <w:lang w:eastAsia="ru-RU"/>
    </w:rPr>
  </w:style>
  <w:style w:type="character" w:customStyle="1" w:styleId="c0">
    <w:name w:val="c0"/>
    <w:basedOn w:val="a0"/>
    <w:rsid w:val="005B6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2020-08-30T19:34:00Z</dcterms:created>
  <dcterms:modified xsi:type="dcterms:W3CDTF">2020-08-30T20:29:00Z</dcterms:modified>
</cp:coreProperties>
</file>