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DC4" w:rsidRPr="0069601D" w:rsidRDefault="00245DC4" w:rsidP="00245DC4">
      <w:pPr>
        <w:jc w:val="center"/>
        <w:rPr>
          <w:b/>
        </w:rPr>
      </w:pPr>
      <w:r w:rsidRPr="0069601D">
        <w:t> </w:t>
      </w:r>
      <w:r w:rsidRPr="0069601D">
        <w:rPr>
          <w:b/>
        </w:rPr>
        <w:t>МУНИЦИПАЛЬНОЕ ОБЩЕОБРАЗОВАТЕЛЬНОЕ УЧРЕЖДЕНИЕ</w:t>
      </w:r>
    </w:p>
    <w:p w:rsidR="00245DC4" w:rsidRPr="0069601D" w:rsidRDefault="00245DC4" w:rsidP="00245DC4">
      <w:pPr>
        <w:jc w:val="center"/>
        <w:rPr>
          <w:b/>
        </w:rPr>
      </w:pPr>
      <w:r w:rsidRPr="0069601D">
        <w:rPr>
          <w:b/>
        </w:rPr>
        <w:t>СРЕДНЯЯ ОБЩЕОБРАЗОВАТЕЛЬНАЯ ШКОЛА</w:t>
      </w:r>
    </w:p>
    <w:p w:rsidR="00245DC4" w:rsidRPr="0069601D" w:rsidRDefault="00245DC4" w:rsidP="00245DC4">
      <w:pPr>
        <w:jc w:val="center"/>
        <w:rPr>
          <w:b/>
        </w:rPr>
      </w:pPr>
      <w:r w:rsidRPr="0069601D">
        <w:rPr>
          <w:b/>
        </w:rPr>
        <w:t xml:space="preserve"> "СОЗВЕЗДИЕ ВЕНТА"</w:t>
      </w:r>
    </w:p>
    <w:p w:rsidR="00245DC4" w:rsidRPr="0069601D" w:rsidRDefault="00245DC4" w:rsidP="00245DC4">
      <w:pPr>
        <w:jc w:val="right"/>
        <w:rPr>
          <w:b/>
        </w:rPr>
      </w:pPr>
    </w:p>
    <w:p w:rsidR="00245DC4" w:rsidRPr="0069601D" w:rsidRDefault="00245DC4" w:rsidP="00245DC4">
      <w:pPr>
        <w:jc w:val="right"/>
        <w:rPr>
          <w:b/>
        </w:rPr>
      </w:pPr>
    </w:p>
    <w:p w:rsidR="00245DC4" w:rsidRPr="0069601D" w:rsidRDefault="00245DC4" w:rsidP="00245DC4">
      <w:pPr>
        <w:jc w:val="right"/>
        <w:rPr>
          <w:b/>
        </w:rPr>
      </w:pPr>
    </w:p>
    <w:tbl>
      <w:tblPr>
        <w:tblpPr w:leftFromText="180" w:rightFromText="180" w:vertAnchor="text" w:horzAnchor="page" w:tblpX="7163" w:tblpY="143"/>
        <w:tblW w:w="3936" w:type="dxa"/>
        <w:tblLook w:val="01E0" w:firstRow="1" w:lastRow="1" w:firstColumn="1" w:lastColumn="1" w:noHBand="0" w:noVBand="0"/>
      </w:tblPr>
      <w:tblGrid>
        <w:gridCol w:w="3936"/>
      </w:tblGrid>
      <w:tr w:rsidR="00245DC4" w:rsidRPr="0069601D" w:rsidTr="004F2116">
        <w:tc>
          <w:tcPr>
            <w:tcW w:w="3936" w:type="dxa"/>
          </w:tcPr>
          <w:p w:rsidR="00245DC4" w:rsidRPr="0069601D" w:rsidRDefault="0069601D" w:rsidP="0069601D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                                              УТВЕРЖДАЮ</w:t>
            </w:r>
          </w:p>
        </w:tc>
      </w:tr>
      <w:tr w:rsidR="00245DC4" w:rsidRPr="0069601D" w:rsidTr="004F2116">
        <w:tc>
          <w:tcPr>
            <w:tcW w:w="3936" w:type="dxa"/>
          </w:tcPr>
          <w:p w:rsidR="00245DC4" w:rsidRPr="0069601D" w:rsidRDefault="00245DC4" w:rsidP="0069601D">
            <w:pPr>
              <w:jc w:val="right"/>
            </w:pPr>
            <w:r w:rsidRPr="0069601D">
              <w:t>Директор школы</w:t>
            </w:r>
          </w:p>
        </w:tc>
      </w:tr>
      <w:tr w:rsidR="00245DC4" w:rsidRPr="0069601D" w:rsidTr="004F2116">
        <w:tc>
          <w:tcPr>
            <w:tcW w:w="3936" w:type="dxa"/>
          </w:tcPr>
          <w:p w:rsidR="00245DC4" w:rsidRPr="0069601D" w:rsidRDefault="00245DC4" w:rsidP="0069601D">
            <w:pPr>
              <w:ind w:left="64" w:hanging="64"/>
              <w:jc w:val="right"/>
            </w:pPr>
            <w:r w:rsidRPr="0069601D">
              <w:t xml:space="preserve">________________  </w:t>
            </w:r>
            <w:proofErr w:type="spellStart"/>
            <w:r w:rsidRPr="0069601D">
              <w:t>В.В.Петухова</w:t>
            </w:r>
            <w:proofErr w:type="spellEnd"/>
          </w:p>
        </w:tc>
      </w:tr>
      <w:tr w:rsidR="00245DC4" w:rsidRPr="0069601D" w:rsidTr="004F2116">
        <w:tc>
          <w:tcPr>
            <w:tcW w:w="3936" w:type="dxa"/>
          </w:tcPr>
          <w:p w:rsidR="00245DC4" w:rsidRPr="0069601D" w:rsidRDefault="00245DC4" w:rsidP="0069601D">
            <w:pPr>
              <w:jc w:val="right"/>
            </w:pPr>
          </w:p>
        </w:tc>
      </w:tr>
      <w:tr w:rsidR="00245DC4" w:rsidRPr="0069601D" w:rsidTr="004F2116">
        <w:tc>
          <w:tcPr>
            <w:tcW w:w="3936" w:type="dxa"/>
          </w:tcPr>
          <w:p w:rsidR="00245DC4" w:rsidRPr="0069601D" w:rsidRDefault="00245DC4" w:rsidP="0069601D">
            <w:pPr>
              <w:jc w:val="right"/>
            </w:pPr>
            <w:r w:rsidRPr="0069601D">
              <w:t>«____»_____________2020</w:t>
            </w:r>
          </w:p>
        </w:tc>
      </w:tr>
    </w:tbl>
    <w:p w:rsidR="00245DC4" w:rsidRPr="0069601D" w:rsidRDefault="00245DC4" w:rsidP="0069601D">
      <w:pPr>
        <w:jc w:val="right"/>
        <w:rPr>
          <w:b/>
        </w:rPr>
      </w:pPr>
    </w:p>
    <w:p w:rsidR="00245DC4" w:rsidRPr="0069601D" w:rsidRDefault="00245DC4" w:rsidP="0069601D">
      <w:pPr>
        <w:jc w:val="right"/>
      </w:pPr>
      <w:r w:rsidRPr="0069601D">
        <w:t xml:space="preserve">                                                                                                     </w:t>
      </w:r>
    </w:p>
    <w:p w:rsidR="00245DC4" w:rsidRPr="0069601D" w:rsidRDefault="00245DC4" w:rsidP="0069601D">
      <w:pPr>
        <w:jc w:val="right"/>
      </w:pPr>
      <w:r w:rsidRPr="0069601D">
        <w:t xml:space="preserve">                   </w:t>
      </w:r>
    </w:p>
    <w:p w:rsidR="00245DC4" w:rsidRPr="0069601D" w:rsidRDefault="00245DC4" w:rsidP="0069601D">
      <w:pPr>
        <w:jc w:val="right"/>
      </w:pPr>
      <w:r w:rsidRPr="0069601D">
        <w:t xml:space="preserve"> </w:t>
      </w:r>
    </w:p>
    <w:p w:rsidR="00245DC4" w:rsidRPr="0069601D" w:rsidRDefault="00245DC4" w:rsidP="0069601D">
      <w:pPr>
        <w:jc w:val="right"/>
      </w:pPr>
      <w:r w:rsidRPr="0069601D">
        <w:t xml:space="preserve">                                                                                                                       </w:t>
      </w:r>
    </w:p>
    <w:p w:rsidR="00245DC4" w:rsidRPr="0069601D" w:rsidRDefault="00245DC4" w:rsidP="0069601D">
      <w:pPr>
        <w:jc w:val="right"/>
      </w:pPr>
      <w:r w:rsidRPr="0069601D">
        <w:t xml:space="preserve">                                                                                                                       </w:t>
      </w:r>
    </w:p>
    <w:p w:rsidR="00245DC4" w:rsidRPr="0069601D" w:rsidRDefault="00245DC4" w:rsidP="0069601D">
      <w:pPr>
        <w:jc w:val="right"/>
      </w:pPr>
    </w:p>
    <w:p w:rsidR="00245DC4" w:rsidRPr="0069601D" w:rsidRDefault="00245DC4" w:rsidP="0069601D">
      <w:pPr>
        <w:jc w:val="right"/>
      </w:pPr>
    </w:p>
    <w:p w:rsidR="00245DC4" w:rsidRPr="0069601D" w:rsidRDefault="00245DC4" w:rsidP="00245DC4"/>
    <w:p w:rsidR="00245DC4" w:rsidRPr="0069601D" w:rsidRDefault="00245DC4" w:rsidP="00245DC4">
      <w:pPr>
        <w:tabs>
          <w:tab w:val="left" w:pos="2520"/>
        </w:tabs>
        <w:jc w:val="center"/>
        <w:rPr>
          <w:b/>
        </w:rPr>
      </w:pPr>
    </w:p>
    <w:p w:rsidR="00245DC4" w:rsidRPr="0069601D" w:rsidRDefault="00245DC4" w:rsidP="00245DC4">
      <w:pPr>
        <w:tabs>
          <w:tab w:val="left" w:pos="2520"/>
        </w:tabs>
        <w:jc w:val="center"/>
        <w:rPr>
          <w:b/>
        </w:rPr>
      </w:pPr>
    </w:p>
    <w:p w:rsidR="00245DC4" w:rsidRPr="0069601D" w:rsidRDefault="00245DC4" w:rsidP="00245DC4">
      <w:pPr>
        <w:tabs>
          <w:tab w:val="left" w:pos="2520"/>
        </w:tabs>
        <w:jc w:val="center"/>
        <w:rPr>
          <w:b/>
        </w:rPr>
      </w:pPr>
    </w:p>
    <w:p w:rsidR="00245DC4" w:rsidRPr="0069601D" w:rsidRDefault="00245DC4" w:rsidP="00245DC4">
      <w:pPr>
        <w:tabs>
          <w:tab w:val="left" w:pos="2520"/>
        </w:tabs>
        <w:jc w:val="center"/>
        <w:rPr>
          <w:b/>
        </w:rPr>
      </w:pPr>
      <w:r w:rsidRPr="0069601D">
        <w:rPr>
          <w:b/>
        </w:rPr>
        <w:t>РАБОЧАЯ ПРОГРАММА</w:t>
      </w: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  <w:r w:rsidRPr="0069601D">
        <w:t>по учебному предмету «Предметно-практические действия».</w:t>
      </w:r>
    </w:p>
    <w:p w:rsidR="00245DC4" w:rsidRPr="0069601D" w:rsidRDefault="00245DC4" w:rsidP="00245DC4">
      <w:pPr>
        <w:tabs>
          <w:tab w:val="left" w:pos="2520"/>
        </w:tabs>
        <w:jc w:val="center"/>
      </w:pPr>
      <w:r w:rsidRPr="0069601D">
        <w:t xml:space="preserve">Для </w:t>
      </w:r>
      <w:proofErr w:type="gramStart"/>
      <w:r w:rsidRPr="0069601D">
        <w:t>обучающихся</w:t>
      </w:r>
      <w:proofErr w:type="gramEnd"/>
      <w:r w:rsidRPr="0069601D">
        <w:t xml:space="preserve"> с умеренной, тяжелой и глубокой умственной отсталостью</w:t>
      </w:r>
    </w:p>
    <w:p w:rsidR="00245DC4" w:rsidRPr="0069601D" w:rsidRDefault="00245DC4" w:rsidP="00245DC4">
      <w:pPr>
        <w:tabs>
          <w:tab w:val="left" w:pos="2520"/>
        </w:tabs>
        <w:jc w:val="center"/>
      </w:pPr>
      <w:r w:rsidRPr="0069601D">
        <w:t>(интеллектуальными нарушениями), тяжелыми и множественными                            нарушениями развития</w:t>
      </w:r>
    </w:p>
    <w:p w:rsidR="00245DC4" w:rsidRPr="0069601D" w:rsidRDefault="00245DC4" w:rsidP="00245DC4">
      <w:pPr>
        <w:tabs>
          <w:tab w:val="left" w:pos="2520"/>
        </w:tabs>
        <w:jc w:val="center"/>
      </w:pPr>
      <w:r w:rsidRPr="0069601D">
        <w:t>Вариант 2</w:t>
      </w:r>
    </w:p>
    <w:p w:rsidR="00245DC4" w:rsidRPr="0069601D" w:rsidRDefault="0069601D" w:rsidP="00245DC4">
      <w:pPr>
        <w:tabs>
          <w:tab w:val="left" w:pos="2520"/>
        </w:tabs>
        <w:jc w:val="center"/>
      </w:pPr>
      <w:r>
        <w:t>класс 2.1</w:t>
      </w:r>
      <w:bookmarkStart w:id="0" w:name="_GoBack"/>
      <w:bookmarkEnd w:id="0"/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jc w:val="center"/>
      </w:pPr>
    </w:p>
    <w:p w:rsidR="00245DC4" w:rsidRPr="0069601D" w:rsidRDefault="00245DC4" w:rsidP="00245DC4">
      <w:pPr>
        <w:tabs>
          <w:tab w:val="left" w:pos="2520"/>
        </w:tabs>
        <w:ind w:left="5245"/>
      </w:pPr>
      <w:r w:rsidRPr="0069601D">
        <w:t xml:space="preserve">               Составитель: </w:t>
      </w:r>
    </w:p>
    <w:p w:rsidR="00245DC4" w:rsidRPr="0069601D" w:rsidRDefault="0069601D" w:rsidP="00245DC4">
      <w:pPr>
        <w:tabs>
          <w:tab w:val="left" w:pos="2520"/>
        </w:tabs>
        <w:ind w:left="5245"/>
        <w:rPr>
          <w:color w:val="000000" w:themeColor="text1"/>
        </w:rPr>
      </w:pPr>
      <w:r>
        <w:rPr>
          <w:color w:val="000000" w:themeColor="text1"/>
        </w:rPr>
        <w:t>Рахимова Александра Тихоновна</w:t>
      </w:r>
      <w:r w:rsidR="00245DC4" w:rsidRPr="0069601D">
        <w:rPr>
          <w:color w:val="000000" w:themeColor="text1"/>
        </w:rPr>
        <w:t>,</w:t>
      </w:r>
    </w:p>
    <w:p w:rsidR="00245DC4" w:rsidRPr="0069601D" w:rsidRDefault="00245DC4" w:rsidP="00245DC4">
      <w:pPr>
        <w:tabs>
          <w:tab w:val="left" w:pos="2520"/>
        </w:tabs>
        <w:ind w:left="5245"/>
        <w:rPr>
          <w:color w:val="000000" w:themeColor="text1"/>
        </w:rPr>
      </w:pPr>
      <w:r w:rsidRPr="0069601D">
        <w:rPr>
          <w:color w:val="000000" w:themeColor="text1"/>
        </w:rPr>
        <w:t xml:space="preserve">      учитель начальных классов</w:t>
      </w:r>
    </w:p>
    <w:p w:rsidR="00245DC4" w:rsidRPr="0069601D" w:rsidRDefault="00245DC4" w:rsidP="00245DC4"/>
    <w:p w:rsidR="00245DC4" w:rsidRPr="0069601D" w:rsidRDefault="00245DC4" w:rsidP="00245DC4">
      <w:pPr>
        <w:jc w:val="right"/>
      </w:pPr>
    </w:p>
    <w:p w:rsidR="00245DC4" w:rsidRPr="0069601D" w:rsidRDefault="00245DC4" w:rsidP="00245DC4">
      <w:pPr>
        <w:jc w:val="right"/>
      </w:pPr>
    </w:p>
    <w:p w:rsidR="00245DC4" w:rsidRPr="0069601D" w:rsidRDefault="00245DC4" w:rsidP="00245DC4">
      <w:pPr>
        <w:jc w:val="right"/>
      </w:pPr>
    </w:p>
    <w:p w:rsidR="00245DC4" w:rsidRPr="0069601D" w:rsidRDefault="00245DC4" w:rsidP="00245DC4"/>
    <w:p w:rsidR="00245DC4" w:rsidRPr="0069601D" w:rsidRDefault="00245DC4" w:rsidP="00245DC4"/>
    <w:p w:rsidR="00245DC4" w:rsidRPr="0069601D" w:rsidRDefault="00245DC4" w:rsidP="00245DC4"/>
    <w:p w:rsidR="00245DC4" w:rsidRPr="0069601D" w:rsidRDefault="00245DC4" w:rsidP="00245DC4">
      <w:pPr>
        <w:jc w:val="right"/>
      </w:pPr>
    </w:p>
    <w:p w:rsidR="00245DC4" w:rsidRPr="0069601D" w:rsidRDefault="00245DC4" w:rsidP="00245DC4">
      <w:pPr>
        <w:jc w:val="center"/>
      </w:pPr>
      <w:r w:rsidRPr="0069601D">
        <w:t>2020</w:t>
      </w:r>
    </w:p>
    <w:p w:rsidR="00245DC4" w:rsidRPr="0069601D" w:rsidRDefault="00245DC4" w:rsidP="00245DC4">
      <w:pPr>
        <w:jc w:val="center"/>
      </w:pPr>
    </w:p>
    <w:p w:rsidR="00245DC4" w:rsidRPr="0069601D" w:rsidRDefault="00245DC4" w:rsidP="00245DC4">
      <w:pPr>
        <w:jc w:val="center"/>
      </w:pPr>
    </w:p>
    <w:p w:rsidR="00245DC4" w:rsidRPr="0069601D" w:rsidRDefault="00245DC4" w:rsidP="00245DC4">
      <w:pPr>
        <w:jc w:val="center"/>
        <w:rPr>
          <w:b/>
          <w:bCs/>
        </w:rPr>
      </w:pPr>
      <w:r w:rsidRPr="0069601D">
        <w:rPr>
          <w:b/>
          <w:bCs/>
        </w:rPr>
        <w:t>ВВЕДЕНИЕ</w:t>
      </w:r>
    </w:p>
    <w:p w:rsidR="00245DC4" w:rsidRPr="0069601D" w:rsidRDefault="00245DC4" w:rsidP="00245DC4">
      <w:pPr>
        <w:suppressAutoHyphens/>
        <w:autoSpaceDE w:val="0"/>
        <w:ind w:firstLine="709"/>
        <w:jc w:val="both"/>
        <w:rPr>
          <w:rFonts w:eastAsia="Arial Unicode MS"/>
          <w:kern w:val="2"/>
          <w:lang w:eastAsia="hi-IN" w:bidi="hi-IN"/>
        </w:rPr>
      </w:pPr>
      <w:r w:rsidRPr="0069601D">
        <w:rPr>
          <w:rFonts w:eastAsia="Arial Unicode MS"/>
          <w:kern w:val="2"/>
          <w:lang w:eastAsia="hi-IN" w:bidi="hi-IN"/>
        </w:rPr>
        <w:t>Данная рабочая программа составлена на основе примерной адаптированной основной общеобразовательной программы образования обучающихся с умственной отсталостью(интеллектуальными нарушениями)/М-во образования и науки Рос</w:t>
      </w:r>
      <w:proofErr w:type="gramStart"/>
      <w:r w:rsidRPr="0069601D">
        <w:rPr>
          <w:rFonts w:eastAsia="Arial Unicode MS"/>
          <w:kern w:val="2"/>
          <w:lang w:eastAsia="hi-IN" w:bidi="hi-IN"/>
        </w:rPr>
        <w:t>.Ф</w:t>
      </w:r>
      <w:proofErr w:type="gramEnd"/>
      <w:r w:rsidRPr="0069601D">
        <w:rPr>
          <w:rFonts w:eastAsia="Arial Unicode MS"/>
          <w:kern w:val="2"/>
          <w:lang w:eastAsia="hi-IN" w:bidi="hi-IN"/>
        </w:rPr>
        <w:t>едерации.-3-е изд.-М. Просвещение, 2019-365.с.-</w:t>
      </w:r>
      <w:r w:rsidRPr="0069601D">
        <w:rPr>
          <w:rFonts w:eastAsia="Arial Unicode MS"/>
          <w:kern w:val="2"/>
          <w:lang w:val="en-US" w:eastAsia="hi-IN" w:bidi="hi-IN"/>
        </w:rPr>
        <w:t>ISBN</w:t>
      </w:r>
      <w:r w:rsidRPr="0069601D">
        <w:rPr>
          <w:rFonts w:eastAsia="Arial Unicode MS"/>
          <w:kern w:val="2"/>
          <w:lang w:eastAsia="hi-IN" w:bidi="hi-IN"/>
        </w:rPr>
        <w:t xml:space="preserve"> 978-5-09-068646-4.</w:t>
      </w:r>
    </w:p>
    <w:p w:rsidR="00245DC4" w:rsidRPr="0069601D" w:rsidRDefault="00245DC4" w:rsidP="00245DC4">
      <w:pPr>
        <w:tabs>
          <w:tab w:val="left" w:pos="3480"/>
        </w:tabs>
        <w:ind w:firstLine="709"/>
        <w:contextualSpacing/>
      </w:pPr>
    </w:p>
    <w:p w:rsidR="00245DC4" w:rsidRPr="0069601D" w:rsidRDefault="00245DC4" w:rsidP="00245DC4">
      <w:pPr>
        <w:tabs>
          <w:tab w:val="left" w:pos="3480"/>
        </w:tabs>
        <w:ind w:firstLine="709"/>
        <w:contextualSpacing/>
        <w:jc w:val="center"/>
        <w:rPr>
          <w:b/>
        </w:rPr>
      </w:pPr>
      <w:r w:rsidRPr="0069601D">
        <w:rPr>
          <w:b/>
        </w:rPr>
        <w:t>ПЛАНИРУЕМЫЕ РЕЗУЛЬТАТЫ ОСВОЕНИЯ</w:t>
      </w:r>
    </w:p>
    <w:p w:rsidR="00245DC4" w:rsidRPr="0069601D" w:rsidRDefault="00245DC4" w:rsidP="00245DC4">
      <w:pPr>
        <w:tabs>
          <w:tab w:val="left" w:pos="3480"/>
        </w:tabs>
        <w:ind w:firstLine="709"/>
        <w:contextualSpacing/>
        <w:jc w:val="both"/>
        <w:rPr>
          <w:color w:val="000000"/>
        </w:rPr>
      </w:pPr>
      <w:r w:rsidRPr="0069601D">
        <w:rPr>
          <w:color w:val="000000"/>
        </w:rPr>
        <w:t>В соответствии с требованиями ФГОС к АООП для обучающихся с умеренной, тяжелой, глубокой умственной отсталостью, с ТМНР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Основным ожидаемым результатом освоения обучающимися АООП 2 варианта является развитие жизненной компетенции, позволяющей достичь максимальной самостоятельности (в соответствии с физическими и психическими возможностями) в решении повседневных жизненных задач, включение в жизнь общества через индивидуальное поэтапное и планомерное расширение социальных контактов и жизненного опыта.</w:t>
      </w:r>
    </w:p>
    <w:p w:rsidR="00245DC4" w:rsidRPr="0069601D" w:rsidRDefault="00245DC4" w:rsidP="00245DC4">
      <w:pPr>
        <w:tabs>
          <w:tab w:val="left" w:pos="3480"/>
        </w:tabs>
        <w:ind w:firstLine="709"/>
        <w:contextualSpacing/>
        <w:jc w:val="both"/>
        <w:rPr>
          <w:b/>
        </w:rPr>
      </w:pPr>
      <w:r w:rsidRPr="0069601D">
        <w:rPr>
          <w:color w:val="000000"/>
        </w:rPr>
        <w:t xml:space="preserve">Планируемые результаты </w:t>
      </w:r>
      <w:proofErr w:type="spellStart"/>
      <w:r w:rsidRPr="0069601D">
        <w:rPr>
          <w:color w:val="000000"/>
        </w:rPr>
        <w:t>сформированности</w:t>
      </w:r>
      <w:proofErr w:type="spellEnd"/>
      <w:r w:rsidRPr="0069601D">
        <w:rPr>
          <w:color w:val="000000"/>
        </w:rPr>
        <w:t xml:space="preserve"> базовых учебных действий (БУД): личностные и предметные.</w:t>
      </w:r>
    </w:p>
    <w:p w:rsidR="00245DC4" w:rsidRPr="0069601D" w:rsidRDefault="00245DC4" w:rsidP="00245DC4">
      <w:pPr>
        <w:pStyle w:val="c1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69601D">
        <w:rPr>
          <w:rStyle w:val="c34"/>
          <w:b/>
          <w:color w:val="000000"/>
        </w:rPr>
        <w:t>Личностные:</w:t>
      </w:r>
      <w:r w:rsidRPr="0069601D">
        <w:rPr>
          <w:rStyle w:val="c34"/>
          <w:color w:val="000000"/>
        </w:rPr>
        <w:t xml:space="preserve"> п</w:t>
      </w:r>
      <w:r w:rsidRPr="0069601D">
        <w:rPr>
          <w:rStyle w:val="c1"/>
          <w:color w:val="000000"/>
        </w:rPr>
        <w:t>олучение удовольствия от результатов индивидуальной и коллективной деятельности;</w:t>
      </w:r>
      <w:r w:rsidRPr="0069601D">
        <w:rPr>
          <w:color w:val="000000"/>
        </w:rPr>
        <w:t xml:space="preserve"> </w:t>
      </w:r>
      <w:r w:rsidRPr="0069601D">
        <w:rPr>
          <w:rStyle w:val="c1"/>
          <w:color w:val="000000"/>
        </w:rPr>
        <w:t>развитие мелкой моторики;</w:t>
      </w:r>
      <w:r w:rsidRPr="0069601D">
        <w:rPr>
          <w:color w:val="000000"/>
        </w:rPr>
        <w:t xml:space="preserve"> </w:t>
      </w:r>
      <w:r w:rsidRPr="0069601D">
        <w:rPr>
          <w:rStyle w:val="c1"/>
          <w:color w:val="000000"/>
        </w:rPr>
        <w:t>развитие целенаправленных действий;</w:t>
      </w:r>
      <w:r w:rsidRPr="0069601D">
        <w:rPr>
          <w:color w:val="000000"/>
        </w:rPr>
        <w:t xml:space="preserve"> </w:t>
      </w:r>
      <w:r w:rsidRPr="0069601D">
        <w:rPr>
          <w:rStyle w:val="c1"/>
          <w:color w:val="000000"/>
        </w:rPr>
        <w:t xml:space="preserve">развитие функции </w:t>
      </w:r>
      <w:proofErr w:type="gramStart"/>
      <w:r w:rsidRPr="0069601D">
        <w:rPr>
          <w:rStyle w:val="c1"/>
          <w:color w:val="000000"/>
        </w:rPr>
        <w:t>контроля за</w:t>
      </w:r>
      <w:proofErr w:type="gramEnd"/>
      <w:r w:rsidRPr="0069601D">
        <w:rPr>
          <w:rStyle w:val="c1"/>
          <w:color w:val="000000"/>
        </w:rPr>
        <w:t xml:space="preserve"> собственной деятельностью;</w:t>
      </w:r>
      <w:r w:rsidRPr="0069601D">
        <w:rPr>
          <w:color w:val="000000"/>
        </w:rPr>
        <w:t xml:space="preserve"> </w:t>
      </w:r>
      <w:r w:rsidRPr="0069601D">
        <w:rPr>
          <w:rStyle w:val="c1"/>
          <w:color w:val="000000"/>
        </w:rPr>
        <w:t>приобретение опыта эмоционально-чувственного восприятия цвета;</w:t>
      </w:r>
      <w:r w:rsidRPr="0069601D">
        <w:rPr>
          <w:color w:val="000000"/>
        </w:rPr>
        <w:t xml:space="preserve"> </w:t>
      </w:r>
      <w:r w:rsidRPr="0069601D">
        <w:rPr>
          <w:rStyle w:val="c1"/>
          <w:color w:val="000000"/>
        </w:rPr>
        <w:t>приобретение опыта взаимодействия друг с другом и с педагогом.</w:t>
      </w:r>
    </w:p>
    <w:p w:rsidR="00245DC4" w:rsidRPr="0069601D" w:rsidRDefault="00245DC4" w:rsidP="00245DC4">
      <w:pPr>
        <w:pStyle w:val="c16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proofErr w:type="gramStart"/>
      <w:r w:rsidRPr="0069601D">
        <w:rPr>
          <w:rStyle w:val="c34"/>
          <w:b/>
          <w:color w:val="000000"/>
        </w:rPr>
        <w:t>Предметные:</w:t>
      </w:r>
      <w:r w:rsidRPr="0069601D">
        <w:rPr>
          <w:rStyle w:val="c34"/>
          <w:color w:val="000000"/>
        </w:rPr>
        <w:t xml:space="preserve"> у</w:t>
      </w:r>
      <w:r w:rsidRPr="0069601D">
        <w:rPr>
          <w:rStyle w:val="c1"/>
          <w:color w:val="000000"/>
        </w:rPr>
        <w:t>мение сминать, разрывать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разминать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пересыпать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переливать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наматывать материал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складывать, скручивать вещи.</w:t>
      </w:r>
      <w:proofErr w:type="gramEnd"/>
      <w:r w:rsidRPr="0069601D">
        <w:rPr>
          <w:color w:val="000000"/>
        </w:rPr>
        <w:t xml:space="preserve"> У</w:t>
      </w:r>
      <w:r w:rsidRPr="0069601D">
        <w:rPr>
          <w:rStyle w:val="c1"/>
          <w:color w:val="000000"/>
        </w:rPr>
        <w:t>мение захватывать, удерживать, отпускать предмет</w:t>
      </w:r>
      <w:r w:rsidRPr="0069601D">
        <w:rPr>
          <w:color w:val="000000"/>
        </w:rPr>
        <w:t xml:space="preserve">; </w:t>
      </w:r>
      <w:r w:rsidRPr="0069601D">
        <w:rPr>
          <w:rStyle w:val="c1"/>
          <w:color w:val="000000"/>
        </w:rPr>
        <w:t>встряхивать предмет, издающий звук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умение толкать предмет от себя</w:t>
      </w:r>
      <w:r w:rsidRPr="0069601D">
        <w:rPr>
          <w:color w:val="000000"/>
        </w:rPr>
        <w:t xml:space="preserve">, </w:t>
      </w:r>
      <w:r w:rsidRPr="0069601D">
        <w:rPr>
          <w:rStyle w:val="c1"/>
          <w:color w:val="000000"/>
        </w:rPr>
        <w:t>тянуть по направлению к себе,</w:t>
      </w:r>
      <w:r w:rsidRPr="0069601D">
        <w:rPr>
          <w:color w:val="000000"/>
        </w:rPr>
        <w:t xml:space="preserve"> </w:t>
      </w:r>
      <w:r w:rsidRPr="0069601D">
        <w:rPr>
          <w:rStyle w:val="c1"/>
          <w:color w:val="000000"/>
        </w:rPr>
        <w:t>вращать, нажимать на предмет и т.д.</w:t>
      </w:r>
    </w:p>
    <w:p w:rsidR="00BB0AF3" w:rsidRPr="0069601D" w:rsidRDefault="0069601D" w:rsidP="00245DC4">
      <w:pPr>
        <w:jc w:val="center"/>
      </w:pPr>
    </w:p>
    <w:p w:rsidR="00245DC4" w:rsidRPr="0069601D" w:rsidRDefault="00245DC4" w:rsidP="00245DC4">
      <w:pPr>
        <w:jc w:val="center"/>
        <w:rPr>
          <w:b/>
        </w:rPr>
      </w:pPr>
      <w:r w:rsidRPr="0069601D">
        <w:rPr>
          <w:b/>
        </w:rPr>
        <w:t>Содержание программы</w:t>
      </w:r>
    </w:p>
    <w:p w:rsidR="0069601D" w:rsidRPr="0069601D" w:rsidRDefault="0069601D" w:rsidP="00245DC4">
      <w:pPr>
        <w:jc w:val="center"/>
        <w:rPr>
          <w:b/>
        </w:rPr>
      </w:pPr>
    </w:p>
    <w:p w:rsidR="00245DC4" w:rsidRPr="0069601D" w:rsidRDefault="00245DC4" w:rsidP="00245DC4">
      <w:pPr>
        <w:keepNext/>
        <w:keepLines/>
        <w:widowControl w:val="0"/>
        <w:ind w:left="20" w:firstLine="709"/>
        <w:contextualSpacing/>
        <w:outlineLvl w:val="1"/>
        <w:rPr>
          <w:rFonts w:eastAsia="Courier New"/>
          <w:b/>
          <w:bCs/>
          <w:iCs/>
          <w:shd w:val="clear" w:color="auto" w:fill="FFFFFF"/>
          <w:lang w:eastAsia="ru-RU"/>
        </w:rPr>
      </w:pPr>
      <w:r w:rsidRPr="0069601D">
        <w:rPr>
          <w:rFonts w:eastAsia="Courier New"/>
          <w:b/>
          <w:bCs/>
          <w:iCs/>
          <w:shd w:val="clear" w:color="auto" w:fill="FFFFFF"/>
          <w:lang w:eastAsia="ru-RU"/>
        </w:rPr>
        <w:t>1. Раздел «Действия с материалами»</w:t>
      </w:r>
      <w:r w:rsidR="0069601D" w:rsidRPr="0069601D">
        <w:rPr>
          <w:rFonts w:eastAsia="Courier New"/>
          <w:b/>
          <w:bCs/>
          <w:iCs/>
          <w:shd w:val="clear" w:color="auto" w:fill="FFFFFF"/>
          <w:lang w:eastAsia="ru-RU"/>
        </w:rPr>
        <w:t xml:space="preserve"> </w:t>
      </w:r>
      <w:proofErr w:type="gramStart"/>
      <w:r w:rsidR="0069601D" w:rsidRPr="0069601D">
        <w:rPr>
          <w:rFonts w:eastAsia="Courier New"/>
          <w:b/>
          <w:bCs/>
          <w:iCs/>
          <w:shd w:val="clear" w:color="auto" w:fill="FFFFFF"/>
          <w:lang w:eastAsia="ru-RU"/>
        </w:rPr>
        <w:t xml:space="preserve">( </w:t>
      </w:r>
      <w:proofErr w:type="gramEnd"/>
      <w:r w:rsidR="0069601D" w:rsidRPr="0069601D">
        <w:rPr>
          <w:rFonts w:eastAsia="Courier New"/>
          <w:b/>
          <w:bCs/>
          <w:iCs/>
          <w:shd w:val="clear" w:color="auto" w:fill="FFFFFF"/>
          <w:lang w:eastAsia="ru-RU"/>
        </w:rPr>
        <w:t>20 часов)</w:t>
      </w:r>
    </w:p>
    <w:p w:rsidR="00245DC4" w:rsidRPr="00245DC4" w:rsidRDefault="00245DC4" w:rsidP="00245DC4">
      <w:pPr>
        <w:keepNext/>
        <w:keepLines/>
        <w:widowControl w:val="0"/>
        <w:ind w:left="20" w:firstLine="709"/>
        <w:contextualSpacing/>
        <w:outlineLvl w:val="1"/>
        <w:rPr>
          <w:lang w:eastAsia="ru-RU"/>
        </w:rPr>
      </w:pPr>
    </w:p>
    <w:p w:rsidR="00245DC4" w:rsidRPr="00245DC4" w:rsidRDefault="00245DC4" w:rsidP="00245DC4">
      <w:pPr>
        <w:ind w:right="20" w:firstLine="709"/>
        <w:contextualSpacing/>
        <w:jc w:val="both"/>
        <w:rPr>
          <w:rFonts w:eastAsia="Malgun Gothic"/>
          <w:color w:val="000000"/>
          <w:lang w:eastAsia="ru-RU"/>
        </w:rPr>
      </w:pPr>
      <w:proofErr w:type="spellStart"/>
      <w:proofErr w:type="gramStart"/>
      <w:r w:rsidRPr="00245DC4">
        <w:rPr>
          <w:rFonts w:eastAsia="Malgun Gothic"/>
          <w:color w:val="000000"/>
          <w:lang w:eastAsia="ru-RU"/>
        </w:rPr>
        <w:t>Сминание</w:t>
      </w:r>
      <w:proofErr w:type="spellEnd"/>
      <w:r w:rsidRPr="00245DC4">
        <w:rPr>
          <w:rFonts w:eastAsia="Malgun Gothic"/>
          <w:color w:val="000000"/>
          <w:lang w:eastAsia="ru-RU"/>
        </w:rPr>
        <w:t xml:space="preserve"> материала (салфетки, туалетная бумага, бумажные полотенца, газета, цветная, папиросная бумага, калька и др.) двумя руками (одной рукой, пальцами).</w:t>
      </w:r>
      <w:proofErr w:type="gramEnd"/>
      <w:r w:rsidRPr="00245DC4">
        <w:rPr>
          <w:rFonts w:eastAsia="Malgun Gothic"/>
          <w:color w:val="000000"/>
          <w:lang w:eastAsia="ru-RU"/>
        </w:rPr>
        <w:t xml:space="preserve"> Разрывание материала (бумагу, вату, природный материал) двумя руками, направляя руки в разные стороны (двумя руками, направляя одну руку к себе, другую руку от себя; пальцами обеих рук, направляя одну руку к себе, другую руку от себя). Размазывание материала руками (сверху вниз, слева направо, по кругу). Разминание материала (тесто, пластилин, глина, пластичная масса) двумя руками (одной рукой)</w:t>
      </w:r>
      <w:proofErr w:type="gramStart"/>
      <w:r w:rsidRPr="00245DC4">
        <w:rPr>
          <w:rFonts w:eastAsia="Malgun Gothic"/>
          <w:color w:val="000000"/>
          <w:lang w:eastAsia="ru-RU"/>
        </w:rPr>
        <w:t>.П</w:t>
      </w:r>
      <w:proofErr w:type="gramEnd"/>
      <w:r w:rsidRPr="00245DC4">
        <w:rPr>
          <w:rFonts w:eastAsia="Malgun Gothic"/>
          <w:color w:val="000000"/>
          <w:lang w:eastAsia="ru-RU"/>
        </w:rPr>
        <w:t>ересыпание материала (крупа, песок, земля, мелкие предметы) двумя руками, с использованием инструмента (лопатка, стаканчик и др.). Переливание материала (вода) двумя руками (с использованием инструмента (стаканчик, ложка и др.)). Наматывание материала (бельевая веревка, шпагат, шерстяные нитки, шнур и др.).</w:t>
      </w:r>
    </w:p>
    <w:p w:rsidR="00245DC4" w:rsidRPr="00245DC4" w:rsidRDefault="00245DC4" w:rsidP="00245DC4">
      <w:pPr>
        <w:ind w:right="20" w:firstLine="709"/>
        <w:contextualSpacing/>
        <w:jc w:val="both"/>
        <w:rPr>
          <w:rFonts w:eastAsia="Malgun Gothic"/>
          <w:lang w:eastAsia="ru-RU"/>
        </w:rPr>
      </w:pPr>
    </w:p>
    <w:p w:rsidR="00245DC4" w:rsidRPr="0069601D" w:rsidRDefault="00245DC4" w:rsidP="00245DC4">
      <w:pPr>
        <w:ind w:firstLine="709"/>
        <w:rPr>
          <w:rFonts w:eastAsia="Malgun Gothic"/>
          <w:b/>
          <w:shd w:val="clear" w:color="auto" w:fill="FFFFFF"/>
          <w:lang w:eastAsia="ru-RU"/>
        </w:rPr>
      </w:pPr>
      <w:r w:rsidRPr="0069601D">
        <w:rPr>
          <w:rFonts w:eastAsia="Malgun Gothic"/>
          <w:b/>
          <w:shd w:val="clear" w:color="auto" w:fill="FFFFFF"/>
          <w:lang w:eastAsia="ru-RU"/>
        </w:rPr>
        <w:t>2. Раздел «</w:t>
      </w:r>
      <w:r w:rsidRPr="00245DC4">
        <w:rPr>
          <w:rFonts w:eastAsia="Malgun Gothic"/>
          <w:b/>
          <w:shd w:val="clear" w:color="auto" w:fill="FFFFFF"/>
          <w:lang w:eastAsia="ru-RU"/>
        </w:rPr>
        <w:t>Действия с предметами</w:t>
      </w:r>
      <w:r w:rsidRPr="0069601D">
        <w:rPr>
          <w:rFonts w:eastAsia="Malgun Gothic"/>
          <w:b/>
          <w:shd w:val="clear" w:color="auto" w:fill="FFFFFF"/>
          <w:lang w:eastAsia="ru-RU"/>
        </w:rPr>
        <w:t>»</w:t>
      </w:r>
      <w:r w:rsidR="0069601D" w:rsidRPr="0069601D">
        <w:rPr>
          <w:rFonts w:eastAsia="Malgun Gothic"/>
          <w:b/>
          <w:shd w:val="clear" w:color="auto" w:fill="FFFFFF"/>
          <w:lang w:eastAsia="ru-RU"/>
        </w:rPr>
        <w:t xml:space="preserve"> (14 часов)</w:t>
      </w:r>
    </w:p>
    <w:p w:rsidR="00245DC4" w:rsidRPr="00245DC4" w:rsidRDefault="00245DC4" w:rsidP="00245DC4">
      <w:pPr>
        <w:ind w:firstLine="709"/>
        <w:rPr>
          <w:rFonts w:eastAsia="Malgun Gothic"/>
          <w:b/>
          <w:shd w:val="clear" w:color="auto" w:fill="FFFFFF"/>
          <w:lang w:eastAsia="ru-RU"/>
        </w:rPr>
      </w:pPr>
    </w:p>
    <w:p w:rsidR="00245DC4" w:rsidRPr="00245DC4" w:rsidRDefault="00245DC4" w:rsidP="00245DC4">
      <w:pPr>
        <w:ind w:firstLine="709"/>
        <w:jc w:val="both"/>
        <w:rPr>
          <w:rFonts w:eastAsia="Malgun Gothic"/>
          <w:bCs/>
          <w:shd w:val="clear" w:color="auto" w:fill="FFFFFF"/>
          <w:lang w:eastAsia="ru-RU"/>
        </w:rPr>
      </w:pPr>
      <w:r w:rsidRPr="00245DC4">
        <w:rPr>
          <w:bCs/>
          <w:lang w:eastAsia="ru-RU"/>
        </w:rPr>
        <w:t xml:space="preserve"> </w:t>
      </w:r>
      <w:proofErr w:type="gramStart"/>
      <w:r w:rsidRPr="00245DC4">
        <w:rPr>
          <w:rFonts w:eastAsia="Malgun Gothic"/>
          <w:bCs/>
          <w:shd w:val="clear" w:color="auto" w:fill="FFFFFF"/>
          <w:lang w:eastAsia="ru-RU"/>
        </w:rPr>
        <w:t>Захватывание, удержание, отпускание предмета (шарики, кубики, мелкие игру</w:t>
      </w:r>
      <w:r w:rsidRPr="00245DC4">
        <w:rPr>
          <w:rFonts w:eastAsia="Malgun Gothic"/>
          <w:bCs/>
          <w:u w:val="single"/>
          <w:shd w:val="clear" w:color="auto" w:fill="FFFFFF"/>
          <w:lang w:eastAsia="ru-RU"/>
        </w:rPr>
        <w:t>шк</w:t>
      </w:r>
      <w:r w:rsidRPr="00245DC4">
        <w:rPr>
          <w:rFonts w:eastAsia="Malgun Gothic"/>
          <w:bCs/>
          <w:shd w:val="clear" w:color="auto" w:fill="FFFFFF"/>
          <w:lang w:eastAsia="ru-RU"/>
        </w:rPr>
        <w:t>и, шишки и др.).</w:t>
      </w:r>
      <w:proofErr w:type="gramEnd"/>
      <w:r w:rsidRPr="00245DC4">
        <w:rPr>
          <w:rFonts w:eastAsia="Malgun Gothic"/>
          <w:bCs/>
          <w:shd w:val="clear" w:color="auto" w:fill="FFFFFF"/>
          <w:lang w:eastAsia="ru-RU"/>
        </w:rPr>
        <w:t xml:space="preserve"> Встряхивание предмета, издающего звук (бутылочки с бусинками или крупой и др.). Толкание предмета от себя (игрушка на колесиках, ящик, входная дверь и др.). Притягивание предмета к себе (игрушка на колесиках, ящик и др.). Вращение предмета (завинчивающиеся крышки на банках, бутылках, детали конструктора с болтами </w:t>
      </w:r>
      <w:r w:rsidRPr="00245DC4">
        <w:rPr>
          <w:rFonts w:eastAsia="Malgun Gothic"/>
          <w:bCs/>
          <w:shd w:val="clear" w:color="auto" w:fill="FFFFFF"/>
          <w:lang w:eastAsia="ru-RU"/>
        </w:rPr>
        <w:lastRenderedPageBreak/>
        <w:t xml:space="preserve">и гайками и др.). Нажимание на предмет (юла, рычаг, кнопка, коммуникатор и др.) всей кистью (пальцем). Сжимание предмета (звучащие игрушки из разных материалов, прищепки, губки и др.) двумя руками (одной рукой, пальцами). Вынимание предметов из емкости. Складывание предметов в емкость. Перекладывание предметов из одной емкости в другую. Вставление предметов в отверстия (одинаковые стаканчики, мозаика и др.). Нанизывание предметов (шары, кольца, крупные и мелкие бусины и др.) на стержень (нить). </w:t>
      </w:r>
    </w:p>
    <w:p w:rsidR="00245DC4" w:rsidRPr="00245DC4" w:rsidRDefault="00245DC4" w:rsidP="00245DC4">
      <w:pPr>
        <w:ind w:firstLine="709"/>
        <w:rPr>
          <w:lang w:eastAsia="ru-RU"/>
        </w:rPr>
      </w:pPr>
    </w:p>
    <w:p w:rsidR="00245DC4" w:rsidRPr="0069601D" w:rsidRDefault="00245DC4" w:rsidP="00245DC4">
      <w:pPr>
        <w:ind w:firstLine="709"/>
        <w:jc w:val="center"/>
        <w:rPr>
          <w:b/>
          <w:lang w:eastAsia="ru-RU"/>
        </w:rPr>
      </w:pPr>
      <w:r w:rsidRPr="0069601D">
        <w:rPr>
          <w:b/>
          <w:lang w:eastAsia="ru-RU"/>
        </w:rPr>
        <w:t>Тематическое планирование</w:t>
      </w:r>
    </w:p>
    <w:p w:rsidR="0069601D" w:rsidRPr="0069601D" w:rsidRDefault="0069601D" w:rsidP="00245DC4">
      <w:pPr>
        <w:ind w:firstLine="709"/>
        <w:jc w:val="center"/>
        <w:rPr>
          <w:b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245DC4" w:rsidRPr="0069601D" w:rsidTr="00245DC4">
        <w:tc>
          <w:tcPr>
            <w:tcW w:w="6629" w:type="dxa"/>
          </w:tcPr>
          <w:p w:rsidR="00245DC4" w:rsidRPr="0069601D" w:rsidRDefault="00245DC4" w:rsidP="00245DC4">
            <w:pPr>
              <w:jc w:val="center"/>
              <w:rPr>
                <w:b/>
                <w:lang w:eastAsia="ru-RU"/>
              </w:rPr>
            </w:pPr>
            <w:r w:rsidRPr="0069601D">
              <w:rPr>
                <w:b/>
                <w:lang w:eastAsia="ru-RU"/>
              </w:rPr>
              <w:t>Темы разделов</w:t>
            </w:r>
          </w:p>
        </w:tc>
        <w:tc>
          <w:tcPr>
            <w:tcW w:w="2942" w:type="dxa"/>
          </w:tcPr>
          <w:p w:rsidR="00245DC4" w:rsidRPr="0069601D" w:rsidRDefault="00245DC4" w:rsidP="00245DC4">
            <w:pPr>
              <w:jc w:val="center"/>
              <w:rPr>
                <w:b/>
                <w:lang w:eastAsia="ru-RU"/>
              </w:rPr>
            </w:pPr>
            <w:r w:rsidRPr="0069601D">
              <w:rPr>
                <w:b/>
                <w:lang w:eastAsia="ru-RU"/>
              </w:rPr>
              <w:t>Рабочая программа</w:t>
            </w:r>
          </w:p>
        </w:tc>
      </w:tr>
      <w:tr w:rsidR="00245DC4" w:rsidRPr="0069601D" w:rsidTr="00245DC4">
        <w:tc>
          <w:tcPr>
            <w:tcW w:w="6629" w:type="dxa"/>
          </w:tcPr>
          <w:p w:rsidR="00245DC4" w:rsidRPr="0069601D" w:rsidRDefault="00245DC4" w:rsidP="00245DC4">
            <w:pPr>
              <w:rPr>
                <w:lang w:eastAsia="ru-RU"/>
              </w:rPr>
            </w:pPr>
            <w:r w:rsidRPr="0069601D">
              <w:rPr>
                <w:rFonts w:eastAsia="Courier New"/>
                <w:bCs/>
                <w:iCs/>
                <w:shd w:val="clear" w:color="auto" w:fill="FFFFFF"/>
                <w:lang w:eastAsia="ru-RU"/>
              </w:rPr>
              <w:t>Действия с материалами</w:t>
            </w:r>
          </w:p>
        </w:tc>
        <w:tc>
          <w:tcPr>
            <w:tcW w:w="2942" w:type="dxa"/>
          </w:tcPr>
          <w:p w:rsidR="00245DC4" w:rsidRPr="0069601D" w:rsidRDefault="0069601D" w:rsidP="00245DC4">
            <w:pPr>
              <w:jc w:val="center"/>
              <w:rPr>
                <w:lang w:eastAsia="ru-RU"/>
              </w:rPr>
            </w:pPr>
            <w:r w:rsidRPr="0069601D">
              <w:rPr>
                <w:lang w:eastAsia="ru-RU"/>
              </w:rPr>
              <w:t>20 ч.</w:t>
            </w:r>
          </w:p>
        </w:tc>
      </w:tr>
      <w:tr w:rsidR="00245DC4" w:rsidRPr="0069601D" w:rsidTr="00245DC4">
        <w:tc>
          <w:tcPr>
            <w:tcW w:w="6629" w:type="dxa"/>
          </w:tcPr>
          <w:p w:rsidR="00245DC4" w:rsidRPr="0069601D" w:rsidRDefault="00245DC4" w:rsidP="00245DC4">
            <w:pPr>
              <w:rPr>
                <w:lang w:eastAsia="ru-RU"/>
              </w:rPr>
            </w:pPr>
            <w:r w:rsidRPr="00245DC4">
              <w:rPr>
                <w:rFonts w:eastAsia="Malgun Gothic"/>
                <w:shd w:val="clear" w:color="auto" w:fill="FFFFFF"/>
                <w:lang w:eastAsia="ru-RU"/>
              </w:rPr>
              <w:t>Действия с предметами</w:t>
            </w:r>
          </w:p>
        </w:tc>
        <w:tc>
          <w:tcPr>
            <w:tcW w:w="2942" w:type="dxa"/>
          </w:tcPr>
          <w:p w:rsidR="00245DC4" w:rsidRPr="0069601D" w:rsidRDefault="0069601D" w:rsidP="00245DC4">
            <w:pPr>
              <w:jc w:val="center"/>
              <w:rPr>
                <w:lang w:eastAsia="ru-RU"/>
              </w:rPr>
            </w:pPr>
            <w:r w:rsidRPr="0069601D">
              <w:rPr>
                <w:lang w:eastAsia="ru-RU"/>
              </w:rPr>
              <w:t>14 ч.</w:t>
            </w:r>
          </w:p>
        </w:tc>
      </w:tr>
      <w:tr w:rsidR="00245DC4" w:rsidRPr="0069601D" w:rsidTr="00245DC4">
        <w:tc>
          <w:tcPr>
            <w:tcW w:w="6629" w:type="dxa"/>
          </w:tcPr>
          <w:p w:rsidR="00245DC4" w:rsidRPr="0069601D" w:rsidRDefault="00245DC4" w:rsidP="00245DC4">
            <w:pPr>
              <w:rPr>
                <w:rFonts w:eastAsia="Malgun Gothic"/>
                <w:shd w:val="clear" w:color="auto" w:fill="FFFFFF"/>
                <w:lang w:eastAsia="ru-RU"/>
              </w:rPr>
            </w:pPr>
            <w:r w:rsidRPr="0069601D">
              <w:rPr>
                <w:rFonts w:eastAsia="Malgun Gothic"/>
                <w:shd w:val="clear" w:color="auto" w:fill="FFFFFF"/>
                <w:lang w:eastAsia="ru-RU"/>
              </w:rPr>
              <w:t>Итого:</w:t>
            </w:r>
          </w:p>
        </w:tc>
        <w:tc>
          <w:tcPr>
            <w:tcW w:w="2942" w:type="dxa"/>
          </w:tcPr>
          <w:p w:rsidR="00245DC4" w:rsidRPr="0069601D" w:rsidRDefault="00245DC4" w:rsidP="00245DC4">
            <w:pPr>
              <w:jc w:val="center"/>
              <w:rPr>
                <w:lang w:eastAsia="ru-RU"/>
              </w:rPr>
            </w:pPr>
            <w:r w:rsidRPr="0069601D">
              <w:rPr>
                <w:lang w:eastAsia="ru-RU"/>
              </w:rPr>
              <w:t>34</w:t>
            </w:r>
          </w:p>
        </w:tc>
      </w:tr>
    </w:tbl>
    <w:p w:rsidR="00245DC4" w:rsidRPr="00245DC4" w:rsidRDefault="00245DC4" w:rsidP="00245DC4">
      <w:pPr>
        <w:ind w:firstLine="709"/>
        <w:jc w:val="center"/>
        <w:rPr>
          <w:b/>
          <w:lang w:eastAsia="ru-RU"/>
        </w:rPr>
      </w:pPr>
    </w:p>
    <w:p w:rsidR="00245DC4" w:rsidRPr="00245DC4" w:rsidRDefault="00245DC4" w:rsidP="00245DC4">
      <w:pPr>
        <w:spacing w:line="360" w:lineRule="auto"/>
        <w:ind w:right="20"/>
        <w:contextualSpacing/>
        <w:rPr>
          <w:rFonts w:eastAsia="Malgun Gothic"/>
          <w:b/>
          <w:lang w:eastAsia="ru-RU"/>
        </w:rPr>
      </w:pPr>
    </w:p>
    <w:p w:rsidR="00245DC4" w:rsidRPr="00245DC4" w:rsidRDefault="00245DC4" w:rsidP="00245DC4">
      <w:pPr>
        <w:spacing w:line="360" w:lineRule="auto"/>
        <w:ind w:left="20" w:right="20" w:firstLine="406"/>
        <w:contextualSpacing/>
        <w:jc w:val="center"/>
        <w:rPr>
          <w:rFonts w:eastAsia="Malgun Gothic"/>
          <w:b/>
          <w:lang w:eastAsia="ru-RU"/>
        </w:rPr>
      </w:pPr>
      <w:r w:rsidRPr="00245DC4">
        <w:rPr>
          <w:rFonts w:eastAsia="Malgun Gothic"/>
          <w:b/>
          <w:lang w:eastAsia="ru-RU"/>
        </w:rPr>
        <w:t>Календарно-тематическое планирование</w:t>
      </w:r>
    </w:p>
    <w:tbl>
      <w:tblPr>
        <w:tblW w:w="0" w:type="auto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2"/>
        <w:gridCol w:w="5231"/>
        <w:gridCol w:w="1984"/>
        <w:gridCol w:w="1694"/>
      </w:tblGrid>
      <w:tr w:rsidR="00245DC4" w:rsidRPr="0069601D" w:rsidTr="00DC18A5">
        <w:trPr>
          <w:trHeight w:val="390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45DC4" w:rsidRPr="00245DC4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245DC4">
              <w:rPr>
                <w:rFonts w:eastAsia="Calibri"/>
                <w:b/>
                <w:lang w:eastAsia="ru-RU"/>
              </w:rPr>
              <w:t xml:space="preserve">№ </w:t>
            </w:r>
            <w:proofErr w:type="gramStart"/>
            <w:r w:rsidRPr="00245DC4">
              <w:rPr>
                <w:rFonts w:eastAsia="Calibri"/>
                <w:b/>
                <w:lang w:eastAsia="ru-RU"/>
              </w:rPr>
              <w:t>п</w:t>
            </w:r>
            <w:proofErr w:type="gramEnd"/>
            <w:r w:rsidRPr="00245DC4">
              <w:rPr>
                <w:rFonts w:eastAsia="Calibri"/>
                <w:b/>
                <w:lang w:eastAsia="ru-RU"/>
              </w:rPr>
              <w:t>/п</w:t>
            </w:r>
          </w:p>
        </w:tc>
        <w:tc>
          <w:tcPr>
            <w:tcW w:w="5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45DC4" w:rsidRPr="00245DC4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245DC4">
              <w:rPr>
                <w:rFonts w:eastAsia="Calibri"/>
                <w:b/>
                <w:lang w:eastAsia="ru-RU"/>
              </w:rPr>
              <w:t>Тема</w:t>
            </w:r>
          </w:p>
        </w:tc>
        <w:tc>
          <w:tcPr>
            <w:tcW w:w="3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5DC4" w:rsidRPr="00245DC4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69601D">
              <w:rPr>
                <w:rFonts w:eastAsia="Calibri"/>
                <w:b/>
                <w:lang w:eastAsia="ru-RU"/>
              </w:rPr>
              <w:t>Дата</w:t>
            </w:r>
          </w:p>
        </w:tc>
      </w:tr>
      <w:tr w:rsidR="00245DC4" w:rsidRPr="0069601D" w:rsidTr="000C43C5">
        <w:trPr>
          <w:trHeight w:val="850"/>
        </w:trPr>
        <w:tc>
          <w:tcPr>
            <w:tcW w:w="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69601D">
              <w:rPr>
                <w:rFonts w:eastAsia="Calibri"/>
                <w:b/>
                <w:lang w:eastAsia="ru-RU"/>
              </w:rPr>
              <w:t>По плану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69601D">
              <w:rPr>
                <w:rFonts w:eastAsia="Calibri"/>
                <w:b/>
                <w:lang w:eastAsia="ru-RU"/>
              </w:rPr>
              <w:t>Коррекция</w:t>
            </w:r>
          </w:p>
        </w:tc>
      </w:tr>
      <w:tr w:rsidR="00245DC4" w:rsidRPr="0069601D" w:rsidTr="00245DC4">
        <w:trPr>
          <w:trHeight w:val="340"/>
        </w:trPr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rPr>
                <w:rFonts w:eastAsia="Calibri"/>
                <w:b/>
                <w:lang w:eastAsia="ru-RU"/>
              </w:rPr>
            </w:pPr>
            <w:r w:rsidRPr="0069601D">
              <w:rPr>
                <w:rFonts w:eastAsia="Calibri"/>
                <w:b/>
                <w:lang w:eastAsia="ru-RU"/>
              </w:rPr>
              <w:t>Действия с материалами (20 ч.)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C4" w:rsidRPr="0069601D" w:rsidRDefault="00245DC4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proofErr w:type="spellStart"/>
            <w:r w:rsidRPr="00245DC4">
              <w:rPr>
                <w:rFonts w:eastAsia="Calibri"/>
                <w:lang w:eastAsia="ru-RU"/>
              </w:rPr>
              <w:t>Сминание</w:t>
            </w:r>
            <w:proofErr w:type="spellEnd"/>
            <w:r w:rsidRPr="00245DC4">
              <w:rPr>
                <w:rFonts w:eastAsia="Calibri"/>
                <w:lang w:eastAsia="ru-RU"/>
              </w:rPr>
              <w:t xml:space="preserve"> салфетки, туалетной бумаги, бумажного полотенца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01.09-04.09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proofErr w:type="spellStart"/>
            <w:r w:rsidRPr="00245DC4">
              <w:rPr>
                <w:rFonts w:eastAsia="Calibri"/>
                <w:lang w:eastAsia="ru-RU"/>
              </w:rPr>
              <w:t>Сминание</w:t>
            </w:r>
            <w:proofErr w:type="spellEnd"/>
            <w:r w:rsidRPr="00245DC4">
              <w:rPr>
                <w:rFonts w:eastAsia="Calibri"/>
                <w:lang w:eastAsia="ru-RU"/>
              </w:rPr>
              <w:t xml:space="preserve"> газеты, цветной бумаги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07.09-11.09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proofErr w:type="spellStart"/>
            <w:r w:rsidRPr="00245DC4">
              <w:rPr>
                <w:rFonts w:eastAsia="Calibri"/>
                <w:lang w:eastAsia="ru-RU"/>
              </w:rPr>
              <w:t>Сминание</w:t>
            </w:r>
            <w:proofErr w:type="spellEnd"/>
            <w:r w:rsidRPr="00245DC4">
              <w:rPr>
                <w:rFonts w:eastAsia="Calibri"/>
                <w:lang w:eastAsia="ru-RU"/>
              </w:rPr>
              <w:t xml:space="preserve"> папиросной бумаги, кальки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14.09-18.09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rPr>
                <w:rFonts w:eastAsia="Calibri"/>
                <w:lang w:eastAsia="ru-RU"/>
              </w:rPr>
            </w:pPr>
            <w:proofErr w:type="spellStart"/>
            <w:r w:rsidRPr="00245DC4">
              <w:rPr>
                <w:rFonts w:eastAsia="Calibri"/>
                <w:lang w:eastAsia="ru-RU"/>
              </w:rPr>
              <w:t>Сминание</w:t>
            </w:r>
            <w:proofErr w:type="spellEnd"/>
            <w:r w:rsidRPr="00245DC4">
              <w:rPr>
                <w:rFonts w:eastAsia="Calibri"/>
                <w:lang w:eastAsia="ru-RU"/>
              </w:rPr>
              <w:t xml:space="preserve"> салфетки, туалетной бумаги, бумажного полотенца одной рукой.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21.09-25.09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Разминание материала (глина)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28.09-02.10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Разминание материала (пластичная масса)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12.10-16.10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Разминание материала (тесто) одной рукой.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19.10-23.10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Разминание материала (пластилин) одной рукой.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26.10-30.10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Разминание материала (глина) одной рукой.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02.11-06.11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Разминание материала (пластичная масса) одной рукой.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09.11-13.11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 xml:space="preserve">Пересыпание материала (крупа) двумя руками.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23.11-27.11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 xml:space="preserve">Пересыпание материала (песок) двумя руками.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30.11-04.12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Пересыпание материала (земля)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07.12-11.12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Пересыпание материала (мелкие предметы)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14.12-18.12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 xml:space="preserve">Переливание материала (вода) с использованием </w:t>
            </w:r>
            <w:proofErr w:type="gramStart"/>
            <w:r w:rsidRPr="00245DC4">
              <w:rPr>
                <w:rFonts w:eastAsia="Calibri"/>
                <w:lang w:eastAsia="ru-RU"/>
              </w:rPr>
              <w:t>инструмента-стаканчик</w:t>
            </w:r>
            <w:proofErr w:type="gramEnd"/>
            <w:r w:rsidRPr="00245DC4">
              <w:rPr>
                <w:rFonts w:eastAsia="Calibri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21.12-25.12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Переливание материала (вода) с использованием инструмента - ложка.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28.12-30.12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Наматывание материала - бельевая веревка.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11.01-15.01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Наматывание материала – шпагат.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18.01-22.01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Наматывание материала - шерстяные нитки.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25.01-29.01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Наматывание материала - шнур.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01.02-05.02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69601D" w:rsidTr="004F2116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245DC4">
            <w:pPr>
              <w:spacing w:after="200" w:line="360" w:lineRule="auto"/>
              <w:ind w:left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Malgun Gothic"/>
                <w:b/>
                <w:shd w:val="clear" w:color="auto" w:fill="FFFFFF"/>
                <w:lang w:eastAsia="ru-RU"/>
              </w:rPr>
              <w:t>Действия с предметами</w:t>
            </w:r>
            <w:r w:rsidRPr="0069601D">
              <w:rPr>
                <w:rFonts w:eastAsia="Malgun Gothic"/>
                <w:b/>
                <w:shd w:val="clear" w:color="auto" w:fill="FFFFFF"/>
                <w:lang w:eastAsia="ru-RU"/>
              </w:rPr>
              <w:t xml:space="preserve"> (14 ч.)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245DC4">
            <w:pPr>
              <w:spacing w:line="276" w:lineRule="auto"/>
              <w:rPr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Вращение предмета (завинчивающиеся крышки на банках).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09.02-12.02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 xml:space="preserve">Вращение предмета (завинчивающиеся крышки </w:t>
            </w:r>
            <w:proofErr w:type="gramStart"/>
            <w:r w:rsidRPr="00245DC4">
              <w:rPr>
                <w:rFonts w:eastAsia="Calibri"/>
                <w:lang w:eastAsia="ru-RU"/>
              </w:rPr>
              <w:t>бутылках</w:t>
            </w:r>
            <w:proofErr w:type="gramEnd"/>
            <w:r w:rsidRPr="00245DC4">
              <w:rPr>
                <w:rFonts w:eastAsia="Calibri"/>
                <w:lang w:eastAsia="ru-RU"/>
              </w:rPr>
              <w:t>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15.02-26.02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Вращение предмета (детали конструктора с болтами и гайками).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01.03-05.03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Нажимание на предмет (юла) всей кистью.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08.03-12.03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Нажимание на предмет (рычаг) всей кистью.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15.03-19.03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Нажимание на предмет (рычаг) пальцем.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22.03-26.03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Нажимание на предмет (кнопка) пальцем.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29.03-02.04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Сжимание предмета (звучащие игрушки из разных материалов)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12.04-16.04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Сжимание предмета (прищепки)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19.04-23.04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Сжимание предмета (губки) двумя руками.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26.04-30.04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Складывание предметов в емкость.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04.05-07.05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Перекладывание предметов из одной емкости в другую.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11.05-14.05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Вставление предметов в отверстия (одинаковые стаканчики).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17.05-21.05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9601D" w:rsidRPr="00245DC4" w:rsidTr="00245DC4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numPr>
                <w:ilvl w:val="0"/>
                <w:numId w:val="1"/>
              </w:numPr>
              <w:spacing w:after="200" w:line="360" w:lineRule="auto"/>
              <w:ind w:left="357" w:hanging="357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both"/>
              <w:rPr>
                <w:rFonts w:eastAsia="Calibri"/>
                <w:lang w:eastAsia="ru-RU"/>
              </w:rPr>
            </w:pPr>
            <w:r w:rsidRPr="00245DC4">
              <w:rPr>
                <w:rFonts w:eastAsia="Calibri"/>
                <w:lang w:eastAsia="ru-RU"/>
              </w:rPr>
              <w:t>Вставление предметов в отверстия (мозаика).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69601D" w:rsidRDefault="0069601D" w:rsidP="004F2116">
            <w:pPr>
              <w:tabs>
                <w:tab w:val="left" w:pos="2160"/>
              </w:tabs>
              <w:snapToGrid w:val="0"/>
            </w:pPr>
            <w:r w:rsidRPr="0069601D">
              <w:t>24.05-28.05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01D" w:rsidRPr="00245DC4" w:rsidRDefault="0069601D" w:rsidP="00245DC4">
            <w:pPr>
              <w:spacing w:line="360" w:lineRule="auto"/>
              <w:ind w:right="20"/>
              <w:contextualSpacing/>
              <w:jc w:val="center"/>
              <w:rPr>
                <w:rFonts w:eastAsia="Calibri"/>
                <w:b/>
                <w:lang w:eastAsia="ru-RU"/>
              </w:rPr>
            </w:pPr>
          </w:p>
        </w:tc>
      </w:tr>
    </w:tbl>
    <w:p w:rsidR="00245DC4" w:rsidRPr="00245DC4" w:rsidRDefault="00245DC4" w:rsidP="00245DC4">
      <w:pPr>
        <w:rPr>
          <w:lang w:eastAsia="ru-RU"/>
        </w:rPr>
      </w:pPr>
    </w:p>
    <w:p w:rsidR="00245DC4" w:rsidRPr="00245DC4" w:rsidRDefault="00245DC4" w:rsidP="00245DC4">
      <w:pPr>
        <w:jc w:val="center"/>
        <w:rPr>
          <w:b/>
        </w:rPr>
      </w:pPr>
    </w:p>
    <w:sectPr w:rsidR="00245DC4" w:rsidRPr="00245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1573B"/>
    <w:multiLevelType w:val="hybridMultilevel"/>
    <w:tmpl w:val="8124D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DC"/>
    <w:rsid w:val="00245DC4"/>
    <w:rsid w:val="0033621A"/>
    <w:rsid w:val="0069601D"/>
    <w:rsid w:val="00726E2D"/>
    <w:rsid w:val="00FB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245DC4"/>
    <w:pPr>
      <w:spacing w:before="100" w:beforeAutospacing="1" w:after="100" w:afterAutospacing="1"/>
    </w:pPr>
    <w:rPr>
      <w:lang w:eastAsia="ru-RU"/>
    </w:rPr>
  </w:style>
  <w:style w:type="character" w:customStyle="1" w:styleId="c34">
    <w:name w:val="c34"/>
    <w:basedOn w:val="a0"/>
    <w:rsid w:val="00245DC4"/>
  </w:style>
  <w:style w:type="character" w:customStyle="1" w:styleId="c1">
    <w:name w:val="c1"/>
    <w:basedOn w:val="a0"/>
    <w:rsid w:val="00245DC4"/>
  </w:style>
  <w:style w:type="table" w:styleId="a3">
    <w:name w:val="Table Grid"/>
    <w:basedOn w:val="a1"/>
    <w:uiPriority w:val="59"/>
    <w:rsid w:val="00245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245DC4"/>
    <w:pPr>
      <w:spacing w:before="100" w:beforeAutospacing="1" w:after="100" w:afterAutospacing="1"/>
    </w:pPr>
    <w:rPr>
      <w:lang w:eastAsia="ru-RU"/>
    </w:rPr>
  </w:style>
  <w:style w:type="character" w:customStyle="1" w:styleId="c34">
    <w:name w:val="c34"/>
    <w:basedOn w:val="a0"/>
    <w:rsid w:val="00245DC4"/>
  </w:style>
  <w:style w:type="character" w:customStyle="1" w:styleId="c1">
    <w:name w:val="c1"/>
    <w:basedOn w:val="a0"/>
    <w:rsid w:val="00245DC4"/>
  </w:style>
  <w:style w:type="table" w:styleId="a3">
    <w:name w:val="Table Grid"/>
    <w:basedOn w:val="a1"/>
    <w:uiPriority w:val="59"/>
    <w:rsid w:val="00245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2020-08-30T20:32:00Z</dcterms:created>
  <dcterms:modified xsi:type="dcterms:W3CDTF">2020-08-30T20:47:00Z</dcterms:modified>
</cp:coreProperties>
</file>