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53B1" w:rsidRPr="00F953B1" w:rsidRDefault="00F953B1" w:rsidP="00F953B1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353535"/>
          <w:kern w:val="36"/>
          <w:sz w:val="28"/>
          <w:szCs w:val="28"/>
          <w:lang w:eastAsia="ru-RU"/>
        </w:rPr>
      </w:pPr>
      <w:proofErr w:type="spellStart"/>
      <w:r w:rsidRPr="00F953B1">
        <w:rPr>
          <w:rFonts w:ascii="Times New Roman" w:eastAsia="Times New Roman" w:hAnsi="Times New Roman" w:cs="Times New Roman"/>
          <w:b/>
          <w:bCs/>
          <w:color w:val="353535"/>
          <w:kern w:val="36"/>
          <w:sz w:val="28"/>
          <w:szCs w:val="28"/>
          <w:lang w:eastAsia="ru-RU"/>
        </w:rPr>
        <w:t>Агавелян</w:t>
      </w:r>
      <w:proofErr w:type="spellEnd"/>
      <w:r w:rsidRPr="00F953B1">
        <w:rPr>
          <w:rFonts w:ascii="Times New Roman" w:eastAsia="Times New Roman" w:hAnsi="Times New Roman" w:cs="Times New Roman"/>
          <w:b/>
          <w:bCs/>
          <w:color w:val="353535"/>
          <w:kern w:val="36"/>
          <w:sz w:val="28"/>
          <w:szCs w:val="28"/>
          <w:lang w:eastAsia="ru-RU"/>
        </w:rPr>
        <w:t xml:space="preserve">, Данилова, </w:t>
      </w:r>
      <w:bookmarkStart w:id="0" w:name="_GoBack"/>
      <w:r w:rsidRPr="00F953B1">
        <w:rPr>
          <w:rFonts w:ascii="Times New Roman" w:eastAsia="Times New Roman" w:hAnsi="Times New Roman" w:cs="Times New Roman"/>
          <w:b/>
          <w:bCs/>
          <w:color w:val="353535"/>
          <w:kern w:val="36"/>
          <w:sz w:val="28"/>
          <w:szCs w:val="28"/>
          <w:lang w:eastAsia="ru-RU"/>
        </w:rPr>
        <w:t xml:space="preserve">Чечулина: Взаимодействие Педагогов ДОУ С Родителями </w:t>
      </w:r>
      <w:bookmarkEnd w:id="0"/>
    </w:p>
    <w:p w:rsidR="00F953B1" w:rsidRPr="00F953B1" w:rsidRDefault="00F953B1" w:rsidP="00F953B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53535"/>
          <w:sz w:val="21"/>
          <w:szCs w:val="21"/>
          <w:lang w:eastAsia="ru-RU"/>
        </w:rPr>
      </w:pPr>
      <w:r w:rsidRPr="00F953B1">
        <w:rPr>
          <w:rFonts w:ascii="Arial" w:eastAsia="Times New Roman" w:hAnsi="Arial" w:cs="Arial"/>
          <w:noProof/>
          <w:color w:val="353535"/>
          <w:sz w:val="21"/>
          <w:szCs w:val="21"/>
          <w:lang w:eastAsia="ru-RU"/>
        </w:rPr>
        <w:drawing>
          <wp:inline distT="0" distB="0" distL="0" distR="0" wp14:anchorId="26E241EF" wp14:editId="19B93E17">
            <wp:extent cx="1171015" cy="1809750"/>
            <wp:effectExtent l="0" t="0" r="0" b="0"/>
            <wp:docPr id="1" name="Рисунок 1" descr="Агавелян, Данилова, Чечулина: Взаимодействие педагогов ДОУ с родителям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Агавелян, Данилова, Чечулина: Взаимодействие педагогов ДОУ с родителями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7688" cy="18200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53B1" w:rsidRPr="00F953B1" w:rsidRDefault="00F953B1" w:rsidP="00F953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F953B1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Автор: </w:t>
      </w:r>
      <w:proofErr w:type="spellStart"/>
      <w:r w:rsidRPr="00F953B1">
        <w:rPr>
          <w:rFonts w:ascii="Times New Roman" w:eastAsia="Times New Roman" w:hAnsi="Times New Roman" w:cs="Times New Roman"/>
          <w:sz w:val="21"/>
          <w:szCs w:val="21"/>
          <w:lang w:eastAsia="ru-RU"/>
        </w:rPr>
        <w:t>Агавелян</w:t>
      </w:r>
      <w:proofErr w:type="spellEnd"/>
      <w:r w:rsidRPr="00F953B1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Мария, Данилова Екатерина, Чечулина Оксана</w:t>
      </w:r>
    </w:p>
    <w:p w:rsidR="00F953B1" w:rsidRPr="00F953B1" w:rsidRDefault="00F953B1" w:rsidP="00F953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F953B1">
        <w:rPr>
          <w:rFonts w:ascii="Times New Roman" w:eastAsia="Times New Roman" w:hAnsi="Times New Roman" w:cs="Times New Roman"/>
          <w:sz w:val="21"/>
          <w:szCs w:val="21"/>
          <w:lang w:eastAsia="ru-RU"/>
        </w:rPr>
        <w:t>Редактор: Тихонова Н. А.</w:t>
      </w:r>
    </w:p>
    <w:p w:rsidR="00F953B1" w:rsidRPr="00F953B1" w:rsidRDefault="00F953B1" w:rsidP="00F953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F953B1">
        <w:rPr>
          <w:rFonts w:ascii="Times New Roman" w:eastAsia="Times New Roman" w:hAnsi="Times New Roman" w:cs="Times New Roman"/>
          <w:sz w:val="21"/>
          <w:szCs w:val="21"/>
          <w:lang w:eastAsia="ru-RU"/>
        </w:rPr>
        <w:t>Издательство: Сфера, 2009 г.</w:t>
      </w:r>
    </w:p>
    <w:p w:rsidR="00F953B1" w:rsidRPr="00F953B1" w:rsidRDefault="00F953B1" w:rsidP="00F953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F953B1">
        <w:rPr>
          <w:rFonts w:ascii="Times New Roman" w:eastAsia="Times New Roman" w:hAnsi="Times New Roman" w:cs="Times New Roman"/>
          <w:sz w:val="21"/>
          <w:szCs w:val="21"/>
          <w:lang w:eastAsia="ru-RU"/>
        </w:rPr>
        <w:t>Серия: Приложение к журналу «Воспитатель ДОУ»</w:t>
      </w:r>
    </w:p>
    <w:p w:rsidR="00F953B1" w:rsidRPr="00F953B1" w:rsidRDefault="00F953B1" w:rsidP="00F953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F953B1">
        <w:rPr>
          <w:rFonts w:ascii="Times New Roman" w:eastAsia="Times New Roman" w:hAnsi="Times New Roman" w:cs="Times New Roman"/>
          <w:sz w:val="21"/>
          <w:szCs w:val="21"/>
          <w:lang w:eastAsia="ru-RU"/>
        </w:rPr>
        <w:t>Жанр: Административное управление ДОУ</w:t>
      </w:r>
    </w:p>
    <w:p w:rsidR="00F953B1" w:rsidRPr="00F953B1" w:rsidRDefault="00F953B1" w:rsidP="00F953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F953B1">
        <w:rPr>
          <w:rFonts w:ascii="Times New Roman" w:eastAsia="Times New Roman" w:hAnsi="Times New Roman" w:cs="Times New Roman"/>
          <w:sz w:val="21"/>
          <w:szCs w:val="21"/>
          <w:lang w:eastAsia="ru-RU"/>
        </w:rPr>
        <w:t>Методическое пособие раскрывает правовые и психолого-педагогические основы взаимодействия педагогов ДОУ с семьями воспитанников. Авторы предлагают технологии планирования и организации различных форм работы с родителями, основанные на изучении семьи, для установления контактов с родителями с целью эффективного взаимодействия с ними.</w:t>
      </w:r>
      <w:r w:rsidRPr="00F953B1">
        <w:rPr>
          <w:rFonts w:ascii="Times New Roman" w:eastAsia="Times New Roman" w:hAnsi="Times New Roman" w:cs="Times New Roman"/>
          <w:sz w:val="21"/>
          <w:szCs w:val="21"/>
          <w:lang w:eastAsia="ru-RU"/>
        </w:rPr>
        <w:br/>
        <w:t>Пособие адресовано педагогам ДОУ и всем специалистам в области дошкольного образования. Книга будет полезна студентам дошкольных отделений педагогических вузов и колледжей.</w:t>
      </w:r>
    </w:p>
    <w:p w:rsidR="009E3D41" w:rsidRDefault="009E3D41"/>
    <w:sectPr w:rsidR="009E3D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406A"/>
    <w:rsid w:val="0041406A"/>
    <w:rsid w:val="009E3D41"/>
    <w:rsid w:val="00F95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036B86"/>
  <w15:chartTrackingRefBased/>
  <w15:docId w15:val="{72503C30-67D8-4D40-9EBB-0EB21E4FF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416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011334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92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27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79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90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438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116</Words>
  <Characters>665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2020-10-22T10:17:00Z</dcterms:created>
  <dcterms:modified xsi:type="dcterms:W3CDTF">2020-10-22T10:17:00Z</dcterms:modified>
</cp:coreProperties>
</file>