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69" w:rsidRDefault="00093469" w:rsidP="00065ED1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38925" cy="9391650"/>
            <wp:effectExtent l="19050" t="0" r="9525" b="0"/>
            <wp:docPr id="1" name="Рисунок 1" descr="C:\Users\user\Desktop\Тит сканы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сканы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469" w:rsidRDefault="00093469" w:rsidP="00065ED1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583A3A" w:rsidRPr="001B285C" w:rsidRDefault="00065ED1" w:rsidP="00065ED1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lastRenderedPageBreak/>
        <w:t xml:space="preserve">      Рабочая  программа по русскому языку представляет собой целостный документ, включающий  разделы: пояснительная записка, раскрывающая характеристику  и место учебного предмета в базисном учебном плане, цели его изучения; учебно-тематический план, в котором дается примерное распределение учебных часов по разделам курса; содержание тем учебного курса; требования к уровню подготовки учащихся; перечень учебно-методического обеспечения,  календарно-тематическое  планирование.</w:t>
      </w:r>
    </w:p>
    <w:p w:rsidR="00065ED1" w:rsidRPr="001B285C" w:rsidRDefault="00065ED1" w:rsidP="00065ED1">
      <w:pPr>
        <w:pStyle w:val="af3"/>
        <w:jc w:val="both"/>
        <w:rPr>
          <w:rFonts w:ascii="Times New Roman" w:hAnsi="Times New Roman"/>
          <w:sz w:val="24"/>
          <w:szCs w:val="24"/>
          <w:u w:val="single"/>
        </w:rPr>
      </w:pPr>
    </w:p>
    <w:p w:rsidR="00065ED1" w:rsidRPr="001B285C" w:rsidRDefault="00065ED1" w:rsidP="00A71A86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РЕЗУЛЬТАТЫ ИЗУЧЕНИЯ ПРЕДМЕТА</w:t>
      </w:r>
    </w:p>
    <w:p w:rsidR="00065ED1" w:rsidRPr="001B285C" w:rsidRDefault="00065ED1" w:rsidP="00A71A86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«Русский язык»</w:t>
      </w:r>
    </w:p>
    <w:p w:rsidR="00E130E3" w:rsidRPr="001B285C" w:rsidRDefault="00E130E3" w:rsidP="00E130E3">
      <w:pPr>
        <w:pStyle w:val="af3"/>
        <w:rPr>
          <w:rFonts w:ascii="Times New Roman" w:hAnsi="Times New Roman"/>
          <w:b/>
          <w:sz w:val="24"/>
          <w:szCs w:val="24"/>
        </w:rPr>
      </w:pP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1)Совершенствование различных видов устной и письменной речевой деятельности (говорения и аудирования, чтения и письма, общения при помощи современных средств устной и письменной коммуникации):</w:t>
      </w:r>
      <w:bookmarkStart w:id="0" w:name="l78"/>
      <w:bookmarkEnd w:id="0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умение различать монологическую, диалогическую и полилогическую речь, участие в диалоге и полилоге;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развитие навыков чтения на русском языке (изучающего,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  <w:bookmarkStart w:id="1" w:name="l125"/>
      <w:bookmarkStart w:id="2" w:name="l79"/>
      <w:bookmarkEnd w:id="1"/>
      <w:bookmarkEnd w:id="2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овладение различными видами аудирования (с полным пониманием, с пониманием основного содержания, с выборочным извлечением информации);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  <w:bookmarkStart w:id="3" w:name="l14"/>
      <w:bookmarkEnd w:id="3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</w:t>
      </w:r>
      <w:bookmarkStart w:id="4" w:name="l80"/>
      <w:bookmarkEnd w:id="4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оценивать собственную и чужую речь с точки зрения точного, уместного и выразительного словоупотребления;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выявление основных особенностей устной и письменной речи, разговорной и книжной речи;</w:t>
      </w:r>
      <w:bookmarkStart w:id="5" w:name="l15"/>
      <w:bookmarkEnd w:id="5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др.);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2)</w:t>
      </w:r>
      <w:r w:rsidRPr="001B285C">
        <w:t xml:space="preserve"> 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осознанное использование речевых средств для планирования и регуляции собственной речи; для выражения своих чувств, мыслей и коммуникативных потребностей;</w:t>
      </w:r>
      <w:bookmarkStart w:id="6" w:name="l16"/>
      <w:bookmarkEnd w:id="6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соблюдение основных языковых норм в устной и письменной речи;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стремление расширить свою речевую практику, развивать культуру использования русского литературного языка, оценивать свои языковые умения и планировать их совершенствование и развитие;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3)</w:t>
      </w:r>
      <w:r w:rsidRPr="001B285C">
        <w:t xml:space="preserve"> использование коммуникативно-эстетических возможностей русского языка: распознавание и характеристика основных видов выразительных средств фонетики,</w:t>
      </w:r>
      <w:bookmarkStart w:id="7" w:name="l81"/>
      <w:bookmarkEnd w:id="7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лексики и синтаксиса (звукопись; эпитет, метафора, развернутая и скрытая метафоры, гипербола, олицетворение, сравнение; сравнительный оборот; фразеологизм, синонимы, антонимы, омонимы) в речи;</w:t>
      </w:r>
      <w:bookmarkStart w:id="8" w:name="l17"/>
      <w:bookmarkEnd w:id="8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уместное использование фразеологических оборотов в речи;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корректное и оправданное употребление междометий для выражения эмоций, этикетных формул;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использование в речи синонимичных имен прилагательных в роли эпитетов;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4)</w:t>
      </w:r>
      <w:r w:rsidRPr="001B285C">
        <w:t xml:space="preserve"> расширение и систематизация научных знаний о языке, его единицах и категориях;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lastRenderedPageBreak/>
        <w:t>осознание взаимосвязи его уровней и единиц;</w:t>
      </w:r>
      <w:bookmarkStart w:id="9" w:name="l82"/>
      <w:bookmarkEnd w:id="9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освоение базовых понятий лингвистики: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идентификация самостоятельных (знаменательных) служебных частей речи и их форм по значению и основным грамматическим признакам;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</w:r>
      <w:bookmarkStart w:id="10" w:name="l18"/>
      <w:bookmarkEnd w:id="10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глаголов, причастий, деепричастий и их морфологических признаков;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предлогов, частиц и союзов разных разрядов, определение смысловых оттенков частиц;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междометий разных разрядов, определение грамматических особенностей междометий;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5)</w:t>
      </w:r>
      <w:r w:rsidRPr="001B285C">
        <w:t xml:space="preserve"> 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</w:t>
      </w:r>
      <w:bookmarkStart w:id="11" w:name="l83"/>
      <w:bookmarkEnd w:id="11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словообразовательных цепочек слов;</w:t>
      </w:r>
      <w:bookmarkStart w:id="12" w:name="l19"/>
      <w:bookmarkEnd w:id="12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проведение синтаксического анализа предложения, определение синтаксической роли самостоятельных частей речи в предложении;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анализ текста и распознавание основных признаков текста, умение выделять тему, основную мысль, ключевые слова, микротемы, разбивать текст на абзацы, знать композиционные элементы текста;</w:t>
      </w:r>
      <w:bookmarkStart w:id="13" w:name="l84"/>
      <w:bookmarkEnd w:id="13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звукового состава слова, правильное деление на слоги, характеристика звуков слова;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  <w:bookmarkStart w:id="14" w:name="l20"/>
      <w:bookmarkEnd w:id="14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деление слова на морфемы на основе смыслового, грамматического и словообразовательного анализа слова;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умение различать словообразовательные и формообразующие морфемы, способы словообразования;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проведение морфологического разбора самостоятельных и служебных частей речи;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характеристика общего грамматического значения, морфологических признаков самостоятельных частей речи, определение их синтаксической функции;</w:t>
      </w:r>
      <w:bookmarkStart w:id="15" w:name="l85"/>
      <w:bookmarkEnd w:id="15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опознавание основных единиц синтаксиса (словосочетание, предложение, текст);</w:t>
      </w:r>
      <w:bookmarkStart w:id="16" w:name="l21"/>
      <w:bookmarkEnd w:id="16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вида предложения по цели высказывания и эмоциональной окраске;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грамматической основы предложения;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распространенных и нераспространенных предложений, предложений осложненной и неосложненной структуры, полных и неполных;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распознавание второстепенных членов предложения, однородных членов предложения, обособленных членов предложения;</w:t>
      </w:r>
      <w:bookmarkStart w:id="17" w:name="l86"/>
      <w:bookmarkEnd w:id="17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обращений;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вводных и вставных конструкций;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</w:t>
      </w:r>
      <w:bookmarkStart w:id="18" w:name="l22"/>
      <w:bookmarkEnd w:id="18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определение видов связи, смысловых, лексических и грамматических средств связи предложений в тексте, а также уместность и целесообразность их использования;</w:t>
      </w:r>
      <w:bookmarkStart w:id="19" w:name="l87"/>
      <w:bookmarkEnd w:id="19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6)</w:t>
      </w:r>
      <w:r w:rsidRPr="001B285C">
        <w:t xml:space="preserve"> обогащение активного и потенциального словарного запаса, расширение объема используемых в речи грамматических языковых средств для свободного выражения мыслей и чувств в соответствии с ситуацией и стилем общения:</w:t>
      </w:r>
      <w:bookmarkStart w:id="20" w:name="l23"/>
      <w:bookmarkEnd w:id="20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 xml:space="preserve">умение использовать словари (в том числе - мультимедийные) при решении задач построения устного и письменного речевого высказывания, осуществлять эффективный и оперативный поиск на </w:t>
      </w:r>
      <w:r w:rsidRPr="001B285C">
        <w:lastRenderedPageBreak/>
        <w:t>основе знаний о назначении различных видов словарей, их строения и способах конструирования информационных запросов;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пользование толковыми словарями для извлечения необходимой 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</w:t>
      </w:r>
      <w:bookmarkStart w:id="21" w:name="l88"/>
      <w:bookmarkStart w:id="22" w:name="l24"/>
      <w:bookmarkEnd w:id="21"/>
      <w:bookmarkEnd w:id="22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пользование орфоэпическими, орфографическими словарями для определения нормативного написания и произношения слова;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использование фразеологических словарей для определения значения и особенностей употребления фразеологизмов;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использование морфемных, словообразовательных, этимологических словарей для морфемного и словообразовательного анализа слов;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использование словарей для подбора к словам синонимов, антонимов;</w:t>
      </w:r>
      <w:bookmarkStart w:id="23" w:name="l25"/>
      <w:bookmarkEnd w:id="23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rPr>
          <w:rStyle w:val="dt-m"/>
        </w:rPr>
        <w:t>7)</w:t>
      </w:r>
      <w:r w:rsidRPr="001B285C">
        <w:t xml:space="preserve"> 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приобретение опыта использования языковых норм в речевой практике при создании устных и письменных высказываний;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стремление к речевому самосовершенствованию, овладение основными стилистическими ресурсами лексики и фразеологии языка: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поиск орфограммы и применение правил написания слов с орфограммами;</w:t>
      </w:r>
      <w:bookmarkStart w:id="24" w:name="l89"/>
      <w:bookmarkEnd w:id="24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освоение правил правописания служебных частей речи и умения применять их на письме;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применение правильного переноса слов;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применение правил постановки знаков препинания в конце предложения, в простом и в сложном предложениях, при прямой речи, цитировании, диалоге;</w:t>
      </w:r>
      <w:bookmarkStart w:id="25" w:name="l26"/>
      <w:bookmarkEnd w:id="25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 нормами;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выявление смыслового, стилистического различия синонимов, употребления их в речи с учетом значения, смыслового различия, стилистической окраски;</w:t>
      </w:r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нормативное изменение форм существительных, прилагательных, местоимений, числительных, глаголов;</w:t>
      </w:r>
      <w:bookmarkStart w:id="26" w:name="l90"/>
      <w:bookmarkEnd w:id="26"/>
    </w:p>
    <w:p w:rsidR="00E130E3" w:rsidRPr="001B285C" w:rsidRDefault="00E130E3" w:rsidP="001B285C">
      <w:pPr>
        <w:pStyle w:val="dt-p"/>
        <w:spacing w:before="0" w:beforeAutospacing="0" w:after="0" w:afterAutospacing="0"/>
      </w:pPr>
      <w:r w:rsidRPr="001B285C">
        <w:t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соотнесенности глаг</w:t>
      </w:r>
      <w:r w:rsidR="000A3A71">
        <w:t>олов-сказуемых в связном тексте.</w:t>
      </w:r>
    </w:p>
    <w:p w:rsidR="00E130E3" w:rsidRPr="001B285C" w:rsidRDefault="00E130E3" w:rsidP="001B285C">
      <w:pPr>
        <w:pStyle w:val="af3"/>
        <w:rPr>
          <w:rFonts w:ascii="Times New Roman" w:hAnsi="Times New Roman"/>
          <w:b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Pr="001B285C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lastRenderedPageBreak/>
        <w:t>Метапредметными результатами</w:t>
      </w:r>
      <w:r w:rsidRPr="001B285C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1) владение всеми видами речевой деятельности: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Аудирование и чтение: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владение разными видами чтения (поисковым, просмотровым, ознакомительным, изучающим) текстов разных стилей и жанров;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адекватное восприятие на слух текстов разных стилей и жанров; владение разными видами аудирования (выборочным, ознакомительным, детальным);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 xml:space="preserve">•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свободно пользоваться словарями различных типов, справочной литературой, в том числе и на электронных носителях;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говорение и письмо: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прочитанному, услышанному, увиденному;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 — обмен мнениями и др.; сочетание разных видов диалога);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lastRenderedPageBreak/>
        <w:t>• 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• 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 (на уроках иностранного языка, литературы и др.);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3) 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1B285C">
        <w:rPr>
          <w:rFonts w:ascii="Times New Roman" w:hAnsi="Times New Roman"/>
          <w:sz w:val="24"/>
          <w:szCs w:val="24"/>
        </w:rPr>
        <w:t xml:space="preserve"> освоения выпускниками основной школы программы по русскому (родному) языку являются: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2) понимание места родного языка в системе гуманитарных наук и его роли в образовании в целом;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 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lastRenderedPageBreak/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 xml:space="preserve"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 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Личностными результатами</w:t>
      </w:r>
      <w:r w:rsidRPr="001B285C">
        <w:rPr>
          <w:rFonts w:ascii="Times New Roman" w:hAnsi="Times New Roman"/>
          <w:sz w:val="24"/>
          <w:szCs w:val="24"/>
        </w:rPr>
        <w:t xml:space="preserve"> изучения предмета «Русский язык» являются следующие умения и качества: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чувство прекрасного – умение чувствовать красоту и выразительность речи, стремиться к совершенствованию собственной речи;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любовь и уважение к Отечеству, его языку, культуре;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устойчивый познавательный интерес к чтению, к ведению диалога с автором текста; потребность в чтении;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интерес к письму, к созданию собственных текстов, к письменной форме общения;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интерес к изучению языка;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осознание ответственности за произнесённое и написанное слово.</w:t>
      </w:r>
    </w:p>
    <w:p w:rsidR="00A71A86" w:rsidRPr="001B285C" w:rsidRDefault="00A71A86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Метапредметными результатами</w:t>
      </w:r>
      <w:r w:rsidRPr="001B285C">
        <w:rPr>
          <w:rFonts w:ascii="Times New Roman" w:hAnsi="Times New Roman"/>
          <w:sz w:val="24"/>
          <w:szCs w:val="24"/>
        </w:rPr>
        <w:t xml:space="preserve"> изучения курса «Русский язык» является формирование универсальных учебных действий (УУД).</w:t>
      </w:r>
    </w:p>
    <w:p w:rsidR="00A71A86" w:rsidRPr="001B285C" w:rsidRDefault="00A71A86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 xml:space="preserve">Регулятивные УУД: 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самостоятельно формулировать проблему (тему) и цели урока; способность к целеполаганию, включая постановку новых целей;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самостоятельно анализировать условия и пути достижения цели;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самостоятельно составлять план решения учебной проблемы;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работать по плану, сверяя свои действия с целью, прогнозировать, корректировать свою деятельность;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A71A86" w:rsidRPr="001B285C" w:rsidRDefault="00A71A86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Познавательные УУД: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самостоятельно вычитывать все виды текстовой информации: фактуальную, подтекстовую, концептуальную; адекватно понимать основную и дополнительную информацию текста, воспринятого на слух;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пользоваться разными видами чтения: изучающим, просмотровым,     ознакомительным;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извлекать информацию, представленную в разных формах (сплошной текст; несплошной текст – иллюстрация, таблица, схема);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владеть различными видами аудирования (выборочным, ознакомительным, детальным);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перерабатывать и преобразовывать информацию из одной формы в другую (составлять план, таблицу, схему);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излагать содержание прочитанного (прослушанного) текста подробно, сжато, выборочно;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пользоваться словарями, справочниками;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осуществлять анализ и синтез;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устанавливать причинно-следственные связи;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строить рассуждения.</w:t>
      </w:r>
    </w:p>
    <w:p w:rsidR="00A71A86" w:rsidRPr="001B285C" w:rsidRDefault="00A71A86" w:rsidP="001B285C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1B285C">
        <w:rPr>
          <w:rFonts w:ascii="Times New Roman" w:hAnsi="Times New Roman"/>
          <w:b/>
          <w:sz w:val="24"/>
          <w:szCs w:val="24"/>
        </w:rPr>
        <w:t>Коммуникативные УУД: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учитывать разные мнения и стремиться к координации различных позиций в сотрудничестве;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уметь 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деятельности;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уметь устанавливать и сравнивать разные точки зрения прежде, чем принимать решения и делать выборы;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lastRenderedPageBreak/>
        <w:t>– уметь договариваться и приходить к общему решению в совместной деятельности, в том числе в ситуации столкновения интересов;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уметь задавать вопросы необходимые для организации собственной деятельности и сотрудничества с партнёром;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уметь осуществлять взаимный контроль и оказывать в сотрудничестве необходимую взаимопомощь;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осознавать важность коммуникативных умений в жизни человека;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оформлять свои мысли в устной и письменной форме с учётом речевой ситуации; создавать тексты различного типа, стиля, жанра;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оценивать и редактировать устное и письменное речевое высказывание;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адекватно использовать 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высказывать и обосновывать свою точку зрения;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слушать и слышать других, пытаться принимать иную точку зрения, быть готовым корректировать свою точку зрения;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выступать перед аудиторией сверстников с сообщениями;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договариваться и приходить к общему решению в совместной деятельности;</w:t>
      </w:r>
    </w:p>
    <w:p w:rsidR="00065ED1" w:rsidRPr="001B285C" w:rsidRDefault="00065ED1" w:rsidP="001B285C">
      <w:pPr>
        <w:pStyle w:val="af3"/>
        <w:jc w:val="both"/>
        <w:rPr>
          <w:rFonts w:ascii="Times New Roman" w:hAnsi="Times New Roman"/>
          <w:sz w:val="24"/>
          <w:szCs w:val="24"/>
        </w:rPr>
      </w:pPr>
      <w:r w:rsidRPr="001B285C">
        <w:rPr>
          <w:rFonts w:ascii="Times New Roman" w:hAnsi="Times New Roman"/>
          <w:sz w:val="24"/>
          <w:szCs w:val="24"/>
        </w:rPr>
        <w:t>– задавать вопросы.</w:t>
      </w:r>
    </w:p>
    <w:p w:rsidR="00065ED1" w:rsidRPr="001B285C" w:rsidRDefault="00065ED1" w:rsidP="00065ED1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1B285C" w:rsidRDefault="001B285C" w:rsidP="001B285C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Pr="001B285C" w:rsidRDefault="001B285C" w:rsidP="001B285C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1B285C">
        <w:rPr>
          <w:rStyle w:val="FontStyle40"/>
          <w:rFonts w:ascii="Times New Roman" w:hAnsi="Times New Roman" w:cs="Times New Roman"/>
          <w:sz w:val="24"/>
          <w:szCs w:val="24"/>
        </w:rPr>
        <w:t>СОДЕРЖАНИЕ УЧЕБНОГО ПРЕДМЕТА</w:t>
      </w:r>
    </w:p>
    <w:p w:rsidR="001B285C" w:rsidRPr="001B285C" w:rsidRDefault="001B285C" w:rsidP="001B285C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1B285C">
        <w:rPr>
          <w:rStyle w:val="FontStyle40"/>
          <w:rFonts w:ascii="Times New Roman" w:hAnsi="Times New Roman" w:cs="Times New Roman"/>
          <w:sz w:val="24"/>
          <w:szCs w:val="24"/>
        </w:rPr>
        <w:t>«РУССКИЙ ЯЗЫК»</w:t>
      </w:r>
    </w:p>
    <w:p w:rsidR="001B285C" w:rsidRPr="001B285C" w:rsidRDefault="001B285C" w:rsidP="001B285C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1B285C">
        <w:rPr>
          <w:rStyle w:val="FontStyle40"/>
          <w:rFonts w:ascii="Times New Roman" w:hAnsi="Times New Roman" w:cs="Times New Roman"/>
          <w:sz w:val="24"/>
          <w:szCs w:val="24"/>
        </w:rPr>
        <w:t>6 КЛАСС</w:t>
      </w:r>
    </w:p>
    <w:p w:rsidR="001B285C" w:rsidRPr="001B285C" w:rsidRDefault="001B285C" w:rsidP="001B285C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  <w:r w:rsidRPr="001B285C">
        <w:rPr>
          <w:rStyle w:val="FontStyle40"/>
          <w:rFonts w:ascii="Times New Roman" w:hAnsi="Times New Roman" w:cs="Times New Roman"/>
          <w:sz w:val="24"/>
          <w:szCs w:val="24"/>
        </w:rPr>
        <w:t>(210 часов)</w:t>
      </w:r>
    </w:p>
    <w:p w:rsidR="001B285C" w:rsidRPr="001B285C" w:rsidRDefault="001B285C" w:rsidP="001B285C">
      <w:pPr>
        <w:jc w:val="center"/>
        <w:rPr>
          <w:rStyle w:val="FontStyle40"/>
          <w:rFonts w:ascii="Times New Roman" w:hAnsi="Times New Roman" w:cs="Times New Roman"/>
          <w:sz w:val="24"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jc w:val="center"/>
        <w:rPr>
          <w:rFonts w:ascii="Times New Roman" w:eastAsia="Newton-Bold" w:hAnsi="Times New Roman"/>
          <w:b/>
          <w:bCs/>
          <w:szCs w:val="24"/>
        </w:rPr>
      </w:pPr>
      <w:r w:rsidRPr="001B285C">
        <w:rPr>
          <w:rFonts w:ascii="Times New Roman" w:eastAsia="Newton-Bold" w:hAnsi="Times New Roman"/>
          <w:b/>
          <w:bCs/>
          <w:szCs w:val="24"/>
        </w:rPr>
        <w:t xml:space="preserve">Язык. Речь. Общение </w:t>
      </w:r>
      <w:r w:rsidRPr="001B285C">
        <w:rPr>
          <w:rFonts w:ascii="Times New Roman" w:hAnsi="Times New Roman"/>
          <w:b/>
          <w:szCs w:val="24"/>
        </w:rPr>
        <w:t>(2ч + 1</w:t>
      </w:r>
      <w:r w:rsidRPr="001B285C">
        <w:rPr>
          <w:rStyle w:val="a8"/>
          <w:b/>
          <w:sz w:val="24"/>
          <w:szCs w:val="24"/>
        </w:rPr>
        <w:footnoteReference w:id="2"/>
      </w:r>
      <w:r w:rsidRPr="001B285C">
        <w:rPr>
          <w:rFonts w:ascii="Times New Roman" w:hAnsi="Times New Roman"/>
          <w:b/>
          <w:szCs w:val="24"/>
        </w:rPr>
        <w:t>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  <w:r w:rsidRPr="001B285C">
        <w:rPr>
          <w:rFonts w:ascii="Times New Roman" w:eastAsia="Newton-Regular" w:hAnsi="Times New Roman"/>
          <w:szCs w:val="24"/>
        </w:rPr>
        <w:t>Русский язык – один из развитых языков мира.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Язык, речь, общение. Устное и письменное общения.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Развитие речи (далее </w:t>
      </w:r>
      <w:r w:rsidRPr="001B285C">
        <w:rPr>
          <w:rFonts w:ascii="Times New Roman" w:eastAsia="Newton-Bold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). Ситуация общения. Определение схемы ситуации общения.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Bold" w:hAnsi="Times New Roman"/>
          <w:b/>
          <w:bCs/>
          <w:szCs w:val="24"/>
        </w:rPr>
      </w:pPr>
      <w:r w:rsidRPr="001B285C">
        <w:rPr>
          <w:rFonts w:ascii="Times New Roman" w:eastAsia="Newton-Bold" w:hAnsi="Times New Roman"/>
          <w:b/>
          <w:bCs/>
          <w:szCs w:val="24"/>
        </w:rPr>
        <w:t>Повторение изученного в 5 классе (10ч + 2ч)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Фонетика. Орфоэпия. Морфемы в слове. Орфограммы в приставках и корнях слов. Части речи. Орфограммы в окончаниях слов. Словосочетания. Простое предложение. Знаки препинания. Сложное предложение. Запятые в сложном предложении. Синтаксический разбор предложений. Прямая речь. Диалог.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Bold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 xml:space="preserve">Тип речи. Стиль речи. Основная мысль текста.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Составление диалога.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Контрольная работа (далее </w:t>
      </w:r>
      <w:r w:rsidRPr="001B285C">
        <w:rPr>
          <w:rFonts w:ascii="Times New Roman" w:eastAsia="Newton-Bold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). Входной контроль (контрольный тест). Контрольный словарный диктант.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Bold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Bold" w:hAnsi="Times New Roman"/>
          <w:b/>
          <w:bCs/>
          <w:szCs w:val="24"/>
        </w:rPr>
      </w:pPr>
      <w:r w:rsidRPr="001B285C">
        <w:rPr>
          <w:rFonts w:ascii="Times New Roman" w:eastAsia="Newton-Bold" w:hAnsi="Times New Roman"/>
          <w:b/>
          <w:bCs/>
          <w:szCs w:val="24"/>
        </w:rPr>
        <w:t>Текст (2ч +2ч)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Текст, его особенности. Средства связи предложений в тексте.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Тема и основная мысль текста. Заглавие текста. Начальные и конечные предложения текста. Ключевые слова.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Основные признаки текста.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Текст и стили речи. Официально-деловой стиль.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Bold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Сочинение о памятном событии. Создание текста по заданному начальному или конечному предложению. Сочинение-рассказ. Устное сообщение о русском первопечатнике.</w:t>
      </w:r>
    </w:p>
    <w:p w:rsidR="001B285C" w:rsidRPr="001B285C" w:rsidRDefault="001B285C" w:rsidP="001B285C">
      <w:pPr>
        <w:autoSpaceDE w:val="0"/>
        <w:autoSpaceDN w:val="0"/>
        <w:adjustRightInd w:val="0"/>
        <w:jc w:val="both"/>
        <w:rPr>
          <w:rFonts w:ascii="Times New Roman" w:eastAsia="Newton-Bold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jc w:val="center"/>
        <w:rPr>
          <w:rFonts w:ascii="Times New Roman" w:eastAsia="Newton-Bold" w:hAnsi="Times New Roman"/>
          <w:b/>
          <w:bCs/>
          <w:szCs w:val="24"/>
        </w:rPr>
      </w:pPr>
      <w:r w:rsidRPr="001B285C">
        <w:rPr>
          <w:rFonts w:ascii="Times New Roman" w:eastAsia="Newton-Bold" w:hAnsi="Times New Roman"/>
          <w:b/>
          <w:bCs/>
          <w:szCs w:val="24"/>
        </w:rPr>
        <w:t>Лексика. Культура речи (10ч + 2ч)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lastRenderedPageBreak/>
        <w:t xml:space="preserve">Слово и его лексическое значение. Общеупотребительные слова. Профессионализмы. Диалектизмы. Исконно русские и заимствованные слова. Неологизмы. Устаревшие слова.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Основные пути пополнения словарного состава русского языка.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Словари русского языка.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iCs/>
          <w:szCs w:val="24"/>
        </w:rPr>
        <w:t xml:space="preserve">Сбор и анализ материалов к сочинению. Сочинение-рассуждение. </w:t>
      </w:r>
      <w:r w:rsidRPr="001B285C">
        <w:rPr>
          <w:rFonts w:ascii="Times New Roman" w:eastAsia="Newton-Regular" w:hAnsi="Times New Roman"/>
          <w:szCs w:val="24"/>
        </w:rPr>
        <w:t>Написание сжатого изложения. Приемы сжатия текста. Составление словарной статьи по образцу.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Контрольный диктант с грамматическим заданием.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1B285C">
        <w:rPr>
          <w:rFonts w:ascii="Times New Roman" w:eastAsia="Newton-Regular" w:hAnsi="Times New Roman"/>
          <w:b/>
          <w:bCs/>
          <w:szCs w:val="24"/>
        </w:rPr>
        <w:t>Фразеология. Культура речи (3ч + 1ч)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Фразеология как раздел науки о языке. Свободные сочетания слов и фразеологические обороты. Основные признаки фразеологизмов. Стилистически нейтральные и окрашенные фразеологизмы.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Источники фразеологизмов. Использование фразеологизмов в речи.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Фразеологический словарь.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Конструирование текста с использованием фразеологизмов.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Контрольный тест по теме «Лексика. Фразеология»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1B285C">
        <w:rPr>
          <w:rFonts w:ascii="Times New Roman" w:eastAsia="Newton-Regular" w:hAnsi="Times New Roman"/>
          <w:b/>
          <w:bCs/>
          <w:szCs w:val="24"/>
        </w:rPr>
        <w:t>Словообразование. Орфография. Культура речи (23ч + 4ч)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Морфемика и словообразование (повторение пройденного в 5 классе).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Основные способы образования слов в русском языке (приставочный, суффиксальный, приставочно-суффиксальный, бессуффиксный). Сложение как способ словообразования. Переход одной части речи в другую как способ образования. Образование слов в результате слияния сочетаний слов в слово.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Словообразовательная пара. Словообразовательная цепочка. словообразовательное гнездо.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Этимология слов. Этимологические словари.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Правописание чередующихся гласных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а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1B285C">
        <w:rPr>
          <w:rFonts w:ascii="Times New Roman" w:eastAsia="Newton-Regular" w:hAnsi="Times New Roman"/>
          <w:szCs w:val="24"/>
        </w:rPr>
        <w:t xml:space="preserve">в корнях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-кас- </w:t>
      </w:r>
      <w:r w:rsidRPr="001B285C">
        <w:rPr>
          <w:rFonts w:ascii="Times New Roman" w:eastAsia="Newton-Regular" w:hAnsi="Times New Roman"/>
          <w:szCs w:val="24"/>
        </w:rPr>
        <w:t xml:space="preserve">– </w:t>
      </w:r>
      <w:r w:rsidRPr="001B285C">
        <w:rPr>
          <w:rFonts w:ascii="Times New Roman" w:eastAsia="Newton-Regular" w:hAnsi="Times New Roman"/>
          <w:i/>
          <w:iCs/>
          <w:szCs w:val="24"/>
        </w:rPr>
        <w:t>-кос-</w:t>
      </w:r>
      <w:r w:rsidRPr="001B285C">
        <w:rPr>
          <w:rFonts w:ascii="Times New Roman" w:eastAsia="Newton-Regular" w:hAnsi="Times New Roman"/>
          <w:szCs w:val="24"/>
        </w:rPr>
        <w:t xml:space="preserve">,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-гар- </w:t>
      </w:r>
      <w:r w:rsidRPr="001B285C">
        <w:rPr>
          <w:rFonts w:ascii="Times New Roman" w:eastAsia="Newton-Regular" w:hAnsi="Times New Roman"/>
          <w:szCs w:val="24"/>
        </w:rPr>
        <w:t xml:space="preserve">– </w:t>
      </w:r>
      <w:r w:rsidRPr="001B285C">
        <w:rPr>
          <w:rFonts w:ascii="Times New Roman" w:eastAsia="Newton-Regular" w:hAnsi="Times New Roman"/>
          <w:i/>
          <w:iCs/>
          <w:szCs w:val="24"/>
        </w:rPr>
        <w:t>-гор-</w:t>
      </w:r>
      <w:r w:rsidRPr="001B285C">
        <w:rPr>
          <w:rFonts w:ascii="Times New Roman" w:eastAsia="Newton-Regular" w:hAnsi="Times New Roman"/>
          <w:szCs w:val="24"/>
        </w:rPr>
        <w:t>,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 -зар- </w:t>
      </w:r>
      <w:r w:rsidRPr="001B285C">
        <w:rPr>
          <w:rFonts w:ascii="Times New Roman" w:eastAsia="Newton-Regular" w:hAnsi="Times New Roman"/>
          <w:szCs w:val="24"/>
        </w:rPr>
        <w:t xml:space="preserve">– </w:t>
      </w:r>
      <w:r w:rsidRPr="001B285C">
        <w:rPr>
          <w:rFonts w:ascii="Times New Roman" w:eastAsia="Newton-Regular" w:hAnsi="Times New Roman"/>
          <w:i/>
          <w:iCs/>
          <w:szCs w:val="24"/>
        </w:rPr>
        <w:t>-зор-</w:t>
      </w:r>
      <w:r w:rsidRPr="001B285C">
        <w:rPr>
          <w:rFonts w:ascii="Times New Roman" w:eastAsia="Newton-Regular" w:hAnsi="Times New Roman"/>
          <w:szCs w:val="24"/>
        </w:rPr>
        <w:t xml:space="preserve">. Правописание букв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ы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и </w:t>
      </w:r>
      <w:r w:rsidRPr="001B285C">
        <w:rPr>
          <w:rFonts w:ascii="Times New Roman" w:eastAsia="Newton-Regular" w:hAnsi="Times New Roman"/>
          <w:szCs w:val="24"/>
        </w:rPr>
        <w:t xml:space="preserve">после приставок на согласные. Гласные в приставках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пре-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>при-</w:t>
      </w:r>
      <w:r w:rsidRPr="001B285C">
        <w:rPr>
          <w:rFonts w:ascii="Times New Roman" w:eastAsia="Newton-Regular" w:hAnsi="Times New Roman"/>
          <w:szCs w:val="24"/>
        </w:rPr>
        <w:t xml:space="preserve">. Соединительныегласные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1B285C">
        <w:rPr>
          <w:rFonts w:ascii="Times New Roman" w:eastAsia="Newton-Regular" w:hAnsi="Times New Roman"/>
          <w:szCs w:val="24"/>
        </w:rPr>
        <w:t>в сложных словах.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 Морфемный и словообразовательный разбор слова.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 xml:space="preserve">Описание помещения. Сообщение об истории слова (по выбору). Систематизация материалов к сочинению; сложный план. Составление рассказа по рисункам.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Контрольное сочинение по картине. Контрольный диктант с грамматическим заданием. Контрольный тест. Контрольный словарный диктант.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1B285C">
        <w:rPr>
          <w:rFonts w:ascii="Times New Roman" w:eastAsia="Newton-Regular" w:hAnsi="Times New Roman"/>
          <w:b/>
          <w:bCs/>
          <w:szCs w:val="24"/>
        </w:rPr>
        <w:t>Морфология. Орфография. Культура речи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1B285C">
        <w:rPr>
          <w:rFonts w:ascii="Times New Roman" w:eastAsia="Newton-Regular" w:hAnsi="Times New Roman"/>
          <w:b/>
          <w:bCs/>
          <w:iCs/>
          <w:szCs w:val="24"/>
        </w:rPr>
        <w:t>Имя существительное (21ч + 2ч)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Имя существительное как часть речи (повторение пройденного в 5 классе). Разносклоняемые имена существительные. Буква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1B285C">
        <w:rPr>
          <w:rFonts w:ascii="Times New Roman" w:eastAsia="Newton-Regular" w:hAnsi="Times New Roman"/>
          <w:szCs w:val="24"/>
        </w:rPr>
        <w:t xml:space="preserve">в суффиксе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-ен- </w:t>
      </w:r>
      <w:r w:rsidRPr="001B285C">
        <w:rPr>
          <w:rFonts w:ascii="Times New Roman" w:eastAsia="Newton-Regular" w:hAnsi="Times New Roman"/>
          <w:szCs w:val="24"/>
        </w:rPr>
        <w:t xml:space="preserve">существительных на </w:t>
      </w:r>
      <w:r w:rsidRPr="001B285C">
        <w:rPr>
          <w:rFonts w:ascii="Times New Roman" w:eastAsia="Newton-Regular" w:hAnsi="Times New Roman"/>
          <w:b/>
          <w:bCs/>
          <w:szCs w:val="24"/>
        </w:rPr>
        <w:t>-</w:t>
      </w:r>
      <w:r w:rsidRPr="001B285C">
        <w:rPr>
          <w:rFonts w:ascii="Times New Roman" w:eastAsia="Newton-Regular" w:hAnsi="Times New Roman"/>
          <w:i/>
          <w:iCs/>
          <w:szCs w:val="24"/>
        </w:rPr>
        <w:t>мя</w:t>
      </w:r>
      <w:r w:rsidRPr="001B285C">
        <w:rPr>
          <w:rFonts w:ascii="Times New Roman" w:eastAsia="Newton-Regular" w:hAnsi="Times New Roman"/>
          <w:szCs w:val="24"/>
        </w:rPr>
        <w:t xml:space="preserve">. Несклоняемые имена существительные. Род несклоняемых имен существительных. Имена существительные общего рода.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Не </w:t>
      </w:r>
      <w:r w:rsidRPr="001B285C">
        <w:rPr>
          <w:rFonts w:ascii="Times New Roman" w:eastAsia="Newton-Regular" w:hAnsi="Times New Roman"/>
          <w:szCs w:val="24"/>
        </w:rPr>
        <w:t xml:space="preserve">с существительными. Согласные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ч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>щ</w:t>
      </w:r>
      <w:r w:rsidRPr="001B285C">
        <w:rPr>
          <w:rFonts w:ascii="Times New Roman" w:eastAsia="Newton-Regular" w:hAnsi="Times New Roman"/>
          <w:szCs w:val="24"/>
        </w:rPr>
        <w:t xml:space="preserve"> в суффиксе существительных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-чик </w:t>
      </w:r>
      <w:r w:rsidRPr="001B285C">
        <w:rPr>
          <w:rFonts w:ascii="Times New Roman" w:eastAsia="Newton-Regular" w:hAnsi="Times New Roman"/>
          <w:szCs w:val="24"/>
        </w:rPr>
        <w:t>(</w:t>
      </w:r>
      <w:r w:rsidRPr="001B285C">
        <w:rPr>
          <w:rFonts w:ascii="Times New Roman" w:eastAsia="Newton-Regular" w:hAnsi="Times New Roman"/>
          <w:i/>
          <w:iCs/>
          <w:szCs w:val="24"/>
        </w:rPr>
        <w:t>-щик</w:t>
      </w:r>
      <w:r w:rsidRPr="001B285C">
        <w:rPr>
          <w:rFonts w:ascii="Times New Roman" w:eastAsia="Newton-Regular" w:hAnsi="Times New Roman"/>
          <w:szCs w:val="24"/>
        </w:rPr>
        <w:t xml:space="preserve">). Правописание гласных в суффиксах  </w:t>
      </w:r>
      <w:r w:rsidRPr="001B285C">
        <w:rPr>
          <w:rFonts w:ascii="Times New Roman" w:eastAsia="Newton-Regular" w:hAnsi="Times New Roman"/>
          <w:i/>
          <w:szCs w:val="24"/>
        </w:rPr>
        <w:t>-ек</w:t>
      </w:r>
      <w:r w:rsidRPr="001B285C">
        <w:rPr>
          <w:rFonts w:ascii="Times New Roman" w:eastAsia="Newton-Regular" w:hAnsi="Times New Roman"/>
          <w:szCs w:val="24"/>
        </w:rPr>
        <w:t xml:space="preserve"> и –</w:t>
      </w:r>
      <w:r w:rsidRPr="001B285C">
        <w:rPr>
          <w:rFonts w:ascii="Times New Roman" w:eastAsia="Newton-Regular" w:hAnsi="Times New Roman"/>
          <w:i/>
          <w:szCs w:val="24"/>
        </w:rPr>
        <w:t>ик</w:t>
      </w:r>
      <w:r w:rsidRPr="001B285C">
        <w:rPr>
          <w:rFonts w:ascii="Times New Roman" w:eastAsia="Newton-Regular" w:hAnsi="Times New Roman"/>
          <w:szCs w:val="24"/>
        </w:rPr>
        <w:t xml:space="preserve">.Гласные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1B285C">
        <w:rPr>
          <w:rFonts w:ascii="Times New Roman" w:eastAsia="Newton-Regular" w:hAnsi="Times New Roman"/>
          <w:szCs w:val="24"/>
        </w:rPr>
        <w:t>после шипящих в суффиксах существительных.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Морфологический разбор имени существительного.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 xml:space="preserve">Написание письма. Публичное выступление о происхождении имён. Составление текста-описания по личным впечатлениям.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 xml:space="preserve">Контрольный диктант с грамматическим заданием. Контрольный тест  по теме «Имя существительное».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1B285C">
        <w:rPr>
          <w:rFonts w:ascii="Times New Roman" w:eastAsia="Newton-Regular" w:hAnsi="Times New Roman"/>
          <w:b/>
          <w:bCs/>
          <w:iCs/>
          <w:szCs w:val="24"/>
        </w:rPr>
        <w:t>Имя прилагательное (21ч +5ч)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Имя прилагательное как часть речи (повторение сведений об имени прилагательном, полученных  в 5 классе).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Степени сравнения имен прилагательных. Образование степеней сравнения. Разряды прилагательных по значению. Качественные прилагательные. Относительные прилагательные. Притяжательные прилагательные. словообразование имён прилагательных.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i/>
          <w:iCs/>
          <w:szCs w:val="24"/>
        </w:rPr>
        <w:lastRenderedPageBreak/>
        <w:t xml:space="preserve">Не </w:t>
      </w:r>
      <w:r w:rsidRPr="001B285C">
        <w:rPr>
          <w:rFonts w:ascii="Times New Roman" w:eastAsia="Newton-Regular" w:hAnsi="Times New Roman"/>
          <w:szCs w:val="24"/>
        </w:rPr>
        <w:t xml:space="preserve">с прилагательными. Буквы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о </w:t>
      </w:r>
      <w:r w:rsidRPr="001B285C">
        <w:rPr>
          <w:rFonts w:ascii="Times New Roman" w:eastAsia="Newton-Regular" w:hAnsi="Times New Roman"/>
          <w:szCs w:val="24"/>
        </w:rPr>
        <w:t xml:space="preserve">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е </w:t>
      </w:r>
      <w:r w:rsidRPr="001B285C">
        <w:rPr>
          <w:rFonts w:ascii="Times New Roman" w:eastAsia="Newton-Regular" w:hAnsi="Times New Roman"/>
          <w:szCs w:val="24"/>
        </w:rPr>
        <w:t xml:space="preserve">после шипящих и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ц </w:t>
      </w:r>
      <w:r w:rsidRPr="001B285C">
        <w:rPr>
          <w:rFonts w:ascii="Times New Roman" w:eastAsia="Newton-Regular" w:hAnsi="Times New Roman"/>
          <w:szCs w:val="24"/>
        </w:rPr>
        <w:t xml:space="preserve">в суффиксах прилагательных. Одна и две буквы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н </w:t>
      </w:r>
      <w:r w:rsidRPr="001B285C">
        <w:rPr>
          <w:rFonts w:ascii="Times New Roman" w:eastAsia="Newton-Regular" w:hAnsi="Times New Roman"/>
          <w:szCs w:val="24"/>
        </w:rPr>
        <w:t xml:space="preserve">в суффиксах прилагательных. Различение на письме суффиксов прилагательных </w:t>
      </w:r>
      <w:r w:rsidRPr="001B285C">
        <w:rPr>
          <w:rFonts w:ascii="Times New Roman" w:eastAsia="Newton-Regular" w:hAnsi="Times New Roman"/>
          <w:i/>
          <w:iCs/>
          <w:szCs w:val="24"/>
        </w:rPr>
        <w:t xml:space="preserve">-к- </w:t>
      </w:r>
      <w:r w:rsidRPr="001B285C">
        <w:rPr>
          <w:rFonts w:ascii="Times New Roman" w:eastAsia="Newton-Regular" w:hAnsi="Times New Roman"/>
          <w:szCs w:val="24"/>
        </w:rPr>
        <w:t xml:space="preserve">– </w:t>
      </w:r>
      <w:r w:rsidRPr="001B285C">
        <w:rPr>
          <w:rFonts w:ascii="Times New Roman" w:eastAsia="Newton-Regular" w:hAnsi="Times New Roman"/>
          <w:i/>
          <w:iCs/>
          <w:szCs w:val="24"/>
        </w:rPr>
        <w:t>-ск-</w:t>
      </w:r>
      <w:r w:rsidRPr="001B285C">
        <w:rPr>
          <w:rFonts w:ascii="Times New Roman" w:eastAsia="Newton-Regular" w:hAnsi="Times New Roman"/>
          <w:szCs w:val="24"/>
        </w:rPr>
        <w:t xml:space="preserve">. Дефисное и слитное написание сложных прилагательных.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Морфологический разбор имени прилагательного.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Описание природы: основная мысль, структура описания, языковые средства, используемые в описании. Выборочное изложение по произведению художественной литературы. Описание пейзажа по картине. Описание игрушки. Публичное выступление о произведениях народного промысла.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Контрольный диктант  с грамматическим заданием. Контрольный тест по теме «Имя прилагательное». Контрольный словарный диктант.</w:t>
      </w:r>
    </w:p>
    <w:p w:rsidR="001B285C" w:rsidRPr="001B285C" w:rsidRDefault="001B285C" w:rsidP="001B285C">
      <w:pPr>
        <w:autoSpaceDE w:val="0"/>
        <w:autoSpaceDN w:val="0"/>
        <w:adjustRightInd w:val="0"/>
        <w:jc w:val="both"/>
        <w:rPr>
          <w:rFonts w:ascii="Times New Roman" w:eastAsia="Newton-Regular" w:hAnsi="Times New Roman"/>
          <w:b/>
          <w:bCs/>
          <w:i/>
          <w:i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1B285C">
        <w:rPr>
          <w:rFonts w:ascii="Times New Roman" w:eastAsia="Newton-Regular" w:hAnsi="Times New Roman"/>
          <w:b/>
          <w:bCs/>
          <w:iCs/>
          <w:szCs w:val="24"/>
        </w:rPr>
        <w:t>Имя числительное (19ч + 2ч)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Имя числительное как часть речи. Простые и составные числительные. Количественные и порядковые числительные. Разряды количественных числительных. Числительные, обозначающие целые числа. Дробные числительные. Собирательные числительные.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Склонение количественных числительных. Правописание гласных в падежных окончаниях. Мягкий знак на конце и в середине числительных. Слитное и раздельное написание числительных.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Склонение порядковых числительных. Правописание гласных в падежных окончаниях.Морфологический разбор имени числительного.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юмористический рассказ по рисунку. Публичное выступление на нравственно-этическую тему, его структура, языковые особенности. Пересказ исходного текста с цифровым материалом.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Контрольный диктант с грамматическим заданием. Контрольный тест по теме «Имя числительное».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i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1B285C">
        <w:rPr>
          <w:rFonts w:ascii="Times New Roman" w:eastAsia="Newton-Regular" w:hAnsi="Times New Roman"/>
          <w:b/>
          <w:bCs/>
          <w:iCs/>
          <w:szCs w:val="24"/>
        </w:rPr>
        <w:t>Местоимение (23ч + 4ч)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Местоимение как часть речи. Личные местоимения. Возвратное местоимение </w:t>
      </w:r>
      <w:r w:rsidRPr="001B285C">
        <w:rPr>
          <w:rFonts w:ascii="Times New Roman" w:eastAsia="Newton-Regular" w:hAnsi="Times New Roman"/>
          <w:i/>
          <w:iCs/>
          <w:szCs w:val="24"/>
        </w:rPr>
        <w:t>себя</w:t>
      </w:r>
      <w:r w:rsidRPr="001B285C">
        <w:rPr>
          <w:rFonts w:ascii="Times New Roman" w:eastAsia="Newton-Regular" w:hAnsi="Times New Roman"/>
          <w:szCs w:val="24"/>
        </w:rPr>
        <w:t>. Вопросительные и относительные местоимения. Неопределенные местоимения. Отрицательные местоимения. Притяжательные местоимения. Указательные местоимения. Определительные местоимения. Склонение местоимений. Местоимения и другие части речи.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Раздельное написание предлогов и местоимений. Буква </w:t>
      </w:r>
      <w:r w:rsidRPr="001B285C">
        <w:rPr>
          <w:rFonts w:ascii="Times New Roman" w:eastAsia="Newton-Regular" w:hAnsi="Times New Roman"/>
          <w:i/>
          <w:szCs w:val="24"/>
        </w:rPr>
        <w:t xml:space="preserve">н </w:t>
      </w:r>
      <w:r w:rsidRPr="001B285C">
        <w:rPr>
          <w:rFonts w:ascii="Times New Roman" w:eastAsia="Newton-Regular" w:hAnsi="Times New Roman"/>
          <w:szCs w:val="24"/>
        </w:rPr>
        <w:t xml:space="preserve">в личных местоимениях 3-го лица после предлогов. Образование неопределенных местоимений. Дефис в неопределенных местоимениях. </w:t>
      </w:r>
      <w:r w:rsidRPr="001B285C">
        <w:rPr>
          <w:rFonts w:ascii="Times New Roman" w:eastAsia="Newton-Regular" w:hAnsi="Times New Roman"/>
          <w:i/>
          <w:szCs w:val="24"/>
        </w:rPr>
        <w:t>Не</w:t>
      </w:r>
      <w:r w:rsidRPr="001B285C">
        <w:rPr>
          <w:rFonts w:ascii="Times New Roman" w:eastAsia="Newton-Regular" w:hAnsi="Times New Roman"/>
          <w:szCs w:val="24"/>
        </w:rPr>
        <w:t xml:space="preserve"> в неопределенных местоимениях. Слитное и раздельное написание </w:t>
      </w:r>
      <w:r w:rsidRPr="001B285C">
        <w:rPr>
          <w:rFonts w:ascii="Times New Roman" w:eastAsia="Newton-Regular" w:hAnsi="Times New Roman"/>
          <w:i/>
          <w:szCs w:val="24"/>
        </w:rPr>
        <w:t>не</w:t>
      </w:r>
      <w:r w:rsidRPr="001B285C">
        <w:rPr>
          <w:rFonts w:ascii="Times New Roman" w:eastAsia="Newton-Regular" w:hAnsi="Times New Roman"/>
          <w:szCs w:val="24"/>
        </w:rPr>
        <w:t xml:space="preserve"> и </w:t>
      </w:r>
      <w:r w:rsidRPr="001B285C">
        <w:rPr>
          <w:rFonts w:ascii="Times New Roman" w:eastAsia="Newton-Regular" w:hAnsi="Times New Roman"/>
          <w:i/>
          <w:szCs w:val="24"/>
        </w:rPr>
        <w:t>ни</w:t>
      </w:r>
      <w:r w:rsidRPr="001B285C">
        <w:rPr>
          <w:rFonts w:ascii="Times New Roman" w:eastAsia="Newton-Regular" w:hAnsi="Times New Roman"/>
          <w:szCs w:val="24"/>
        </w:rPr>
        <w:t xml:space="preserve"> в отрицательных местоимениях.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Морфологический разбор местоимения.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 xml:space="preserve">Составление рассказа по сюжетным рисункам от первого лица. Рассуждение как тип текста, его строение (тезис, аргументы, вывод). Сочинение-рассуждение.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Контрольное сочинение по картине. Контрольный диктант с грамматическим заданием. Контрольный тест  по теме «Местоимение».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b/>
          <w:bCs/>
          <w:iCs/>
          <w:szCs w:val="24"/>
        </w:rPr>
      </w:pP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iCs/>
          <w:szCs w:val="24"/>
        </w:rPr>
      </w:pPr>
      <w:r w:rsidRPr="001B285C">
        <w:rPr>
          <w:rFonts w:ascii="Times New Roman" w:eastAsia="Newton-Regular" w:hAnsi="Times New Roman"/>
          <w:b/>
          <w:bCs/>
          <w:iCs/>
          <w:szCs w:val="24"/>
        </w:rPr>
        <w:t>Глагол (23ч + 6ч)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Глагол как часть речи (повторение пройденного в 5 классе). Разноспрягаемые глаголы. Глаголы переходные и непереходные. Наклонение глагола. Изъявительное наклонение. Условное наклонение. Повелительное наклонение. Употребление наклонений. Безличные глаголы.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 xml:space="preserve">Раздельное написание частицы </w:t>
      </w:r>
      <w:r w:rsidRPr="001B285C">
        <w:rPr>
          <w:rFonts w:ascii="Times New Roman" w:eastAsia="Newton-Regular" w:hAnsi="Times New Roman"/>
          <w:i/>
          <w:szCs w:val="24"/>
        </w:rPr>
        <w:t>бы (б)</w:t>
      </w:r>
      <w:r w:rsidRPr="001B285C">
        <w:rPr>
          <w:rFonts w:ascii="Times New Roman" w:eastAsia="Newton-Regular" w:hAnsi="Times New Roman"/>
          <w:szCs w:val="24"/>
        </w:rPr>
        <w:t xml:space="preserve"> с глаголами в условном наклонении. Буквы </w:t>
      </w:r>
      <w:r w:rsidRPr="001B285C">
        <w:rPr>
          <w:rFonts w:ascii="Times New Roman" w:eastAsia="Newton-Regular" w:hAnsi="Times New Roman"/>
          <w:i/>
          <w:szCs w:val="24"/>
        </w:rPr>
        <w:t>ь</w:t>
      </w:r>
      <w:r w:rsidRPr="001B285C">
        <w:rPr>
          <w:rFonts w:ascii="Times New Roman" w:eastAsia="Newton-Regular" w:hAnsi="Times New Roman"/>
          <w:szCs w:val="24"/>
        </w:rPr>
        <w:t xml:space="preserve"> и </w:t>
      </w:r>
      <w:r w:rsidRPr="001B285C">
        <w:rPr>
          <w:rFonts w:ascii="Times New Roman" w:eastAsia="Newton-Regular" w:hAnsi="Times New Roman"/>
          <w:i/>
          <w:szCs w:val="24"/>
        </w:rPr>
        <w:t xml:space="preserve">и </w:t>
      </w:r>
      <w:r w:rsidRPr="001B285C">
        <w:rPr>
          <w:rFonts w:ascii="Times New Roman" w:eastAsia="Newton-Regular" w:hAnsi="Times New Roman"/>
          <w:szCs w:val="24"/>
        </w:rPr>
        <w:t xml:space="preserve">в глаголах повелительного наклонения. Правописание гласных в суффиксах глагола. 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t>Морфологический разбор глагола.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szCs w:val="24"/>
        </w:rPr>
        <w:t>Рассказ по сюжетным рисункам с включением части готового текста. Рассказ о спортивном соревновании. Пересказ исходного текста от лица какого-либо из его героев. Рассказ по картинкам от 3-го и 1-го лица. Рассказ на основе услышанного; его особенности, языковые средства. Сообщение о творчестве скульптура.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szCs w:val="24"/>
        </w:rPr>
        <w:t>Контрольный диктант с грамматическим заданием. Контрольное изложение. Контрольный тест по теме «Глагол». Контрольный словарный диктант.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center"/>
        <w:rPr>
          <w:rFonts w:ascii="Times New Roman" w:eastAsia="Newton-Regular" w:hAnsi="Times New Roman"/>
          <w:b/>
          <w:bCs/>
          <w:szCs w:val="24"/>
        </w:rPr>
      </w:pPr>
      <w:r w:rsidRPr="001B285C">
        <w:rPr>
          <w:rFonts w:ascii="Times New Roman" w:eastAsia="Newton-Regular" w:hAnsi="Times New Roman"/>
          <w:b/>
          <w:bCs/>
          <w:szCs w:val="24"/>
        </w:rPr>
        <w:t>Повторение и систематизация изученного в 5 и 6 классах (20ч + 2ч)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szCs w:val="24"/>
        </w:rPr>
        <w:lastRenderedPageBreak/>
        <w:t>Разделы науки о языке. Орфография. Пунктуация. Лексика и фразеология. Словообразование. Морфология. Синтаксис.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Р.Р.</w:t>
      </w:r>
      <w:r w:rsidRPr="001B285C">
        <w:rPr>
          <w:rFonts w:ascii="Times New Roman" w:eastAsia="Newton-Regular" w:hAnsi="Times New Roman"/>
          <w:iCs/>
          <w:szCs w:val="24"/>
        </w:rPr>
        <w:t xml:space="preserve">Сообщение о происхождении фамилии. </w:t>
      </w:r>
      <w:r w:rsidRPr="001B285C">
        <w:rPr>
          <w:rFonts w:ascii="Times New Roman" w:eastAsia="Newton-Regular" w:hAnsi="Times New Roman"/>
          <w:szCs w:val="24"/>
        </w:rPr>
        <w:t>Сочинение-описание (рассуждение).</w:t>
      </w:r>
    </w:p>
    <w:p w:rsidR="001B285C" w:rsidRPr="001B285C" w:rsidRDefault="001B285C" w:rsidP="001B285C">
      <w:pPr>
        <w:autoSpaceDE w:val="0"/>
        <w:autoSpaceDN w:val="0"/>
        <w:adjustRightInd w:val="0"/>
        <w:ind w:firstLine="709"/>
        <w:jc w:val="both"/>
        <w:rPr>
          <w:rFonts w:ascii="Times New Roman" w:eastAsia="Newton-Regular" w:hAnsi="Times New Roman"/>
          <w:szCs w:val="24"/>
        </w:rPr>
      </w:pPr>
      <w:r w:rsidRPr="001B285C">
        <w:rPr>
          <w:rFonts w:ascii="Times New Roman" w:eastAsia="Newton-Regular" w:hAnsi="Times New Roman"/>
          <w:b/>
          <w:i/>
          <w:iCs/>
          <w:szCs w:val="24"/>
        </w:rPr>
        <w:t>К.Р.</w:t>
      </w:r>
      <w:r w:rsidRPr="001B285C">
        <w:rPr>
          <w:rFonts w:ascii="Times New Roman" w:eastAsia="Newton-Regular" w:hAnsi="Times New Roman"/>
          <w:iCs/>
          <w:szCs w:val="24"/>
        </w:rPr>
        <w:t xml:space="preserve">Контрольное сочинение. </w:t>
      </w:r>
      <w:r w:rsidRPr="001B285C">
        <w:rPr>
          <w:rFonts w:ascii="Times New Roman" w:eastAsia="Newton-Regular" w:hAnsi="Times New Roman"/>
          <w:szCs w:val="24"/>
        </w:rPr>
        <w:t>Итоговый тест</w:t>
      </w: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1B285C" w:rsidRDefault="001B285C" w:rsidP="00583A3A">
      <w:pPr>
        <w:pStyle w:val="Style4"/>
        <w:widowControl/>
        <w:spacing w:line="240" w:lineRule="auto"/>
        <w:ind w:firstLine="0"/>
        <w:rPr>
          <w:rFonts w:ascii="Times New Roman" w:hAnsi="Times New Roman"/>
        </w:rPr>
      </w:pPr>
    </w:p>
    <w:p w:rsidR="00925CCF" w:rsidRPr="001B285C" w:rsidRDefault="00925CCF" w:rsidP="00ED1E8E">
      <w:pPr>
        <w:ind w:firstLine="709"/>
        <w:jc w:val="both"/>
        <w:rPr>
          <w:rFonts w:ascii="Times New Roman" w:hAnsi="Times New Roman"/>
          <w:b/>
          <w:szCs w:val="24"/>
        </w:rPr>
        <w:sectPr w:rsidR="00925CCF" w:rsidRPr="001B285C" w:rsidSect="003E1718">
          <w:footerReference w:type="default" r:id="rId9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5F53A2" w:rsidRDefault="005F53A2" w:rsidP="005F53A2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lastRenderedPageBreak/>
        <w:t>Календарно-тематическое планирование уроков русского языка в 6 классе</w:t>
      </w:r>
    </w:p>
    <w:p w:rsidR="005F53A2" w:rsidRDefault="00B03E7E" w:rsidP="005F53A2">
      <w:pPr>
        <w:jc w:val="center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b/>
          <w:sz w:val="32"/>
          <w:u w:val="single"/>
        </w:rPr>
        <w:t xml:space="preserve"> на 2019 – 2020</w:t>
      </w:r>
      <w:r w:rsidR="005F53A2">
        <w:rPr>
          <w:rFonts w:ascii="Times New Roman" w:hAnsi="Times New Roman"/>
          <w:b/>
          <w:sz w:val="32"/>
          <w:u w:val="single"/>
        </w:rPr>
        <w:t xml:space="preserve"> учебный год .  </w:t>
      </w:r>
      <w:r w:rsidR="005F53A2">
        <w:rPr>
          <w:rFonts w:ascii="Times New Roman" w:hAnsi="Times New Roman"/>
          <w:b/>
          <w:sz w:val="36"/>
          <w:u w:val="single"/>
        </w:rPr>
        <w:t>6 часов в неделю, 210 часов</w:t>
      </w:r>
    </w:p>
    <w:p w:rsidR="005F53A2" w:rsidRDefault="005F53A2" w:rsidP="005F53A2">
      <w:pPr>
        <w:jc w:val="center"/>
        <w:rPr>
          <w:rFonts w:ascii="Times New Roman" w:hAnsi="Times New Roman"/>
          <w:sz w:val="16"/>
          <w:szCs w:val="16"/>
        </w:rPr>
      </w:pPr>
    </w:p>
    <w:p w:rsidR="005F53A2" w:rsidRDefault="005F53A2" w:rsidP="005F53A2">
      <w:pPr>
        <w:jc w:val="center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205"/>
        <w:tblW w:w="15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855"/>
        <w:gridCol w:w="9292"/>
        <w:gridCol w:w="992"/>
        <w:gridCol w:w="1418"/>
        <w:gridCol w:w="1495"/>
      </w:tblGrid>
      <w:tr w:rsidR="003E1718" w:rsidRPr="007626FD" w:rsidTr="00305891">
        <w:trPr>
          <w:trHeight w:val="328"/>
          <w:tblCellSpacing w:w="0" w:type="dxa"/>
        </w:trPr>
        <w:tc>
          <w:tcPr>
            <w:tcW w:w="1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hideMark/>
          </w:tcPr>
          <w:p w:rsidR="003E1718" w:rsidRPr="00305891" w:rsidRDefault="003E1718" w:rsidP="003E1718">
            <w:pPr>
              <w:jc w:val="center"/>
              <w:rPr>
                <w:rFonts w:ascii="Times New Roman" w:hAnsi="Times New Roman"/>
                <w:sz w:val="22"/>
              </w:rPr>
            </w:pPr>
            <w:r w:rsidRPr="00305891">
              <w:rPr>
                <w:rFonts w:ascii="Times New Roman" w:hAnsi="Times New Roman"/>
                <w:b/>
                <w:bCs/>
                <w:sz w:val="22"/>
              </w:rPr>
              <w:t>№</w:t>
            </w:r>
            <w:r w:rsidRPr="00305891">
              <w:rPr>
                <w:rFonts w:ascii="Times New Roman" w:hAnsi="Times New Roman"/>
                <w:b/>
                <w:bCs/>
                <w:sz w:val="22"/>
              </w:rPr>
              <w:br/>
              <w:t>урока</w:t>
            </w:r>
          </w:p>
        </w:tc>
        <w:tc>
          <w:tcPr>
            <w:tcW w:w="92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hideMark/>
          </w:tcPr>
          <w:p w:rsidR="003E1718" w:rsidRPr="00305891" w:rsidRDefault="003E1718" w:rsidP="003E1718">
            <w:pPr>
              <w:jc w:val="center"/>
              <w:rPr>
                <w:rFonts w:ascii="Times New Roman" w:hAnsi="Times New Roman"/>
                <w:sz w:val="22"/>
              </w:rPr>
            </w:pPr>
            <w:r w:rsidRPr="00305891">
              <w:rPr>
                <w:rFonts w:ascii="Times New Roman" w:hAnsi="Times New Roman"/>
                <w:b/>
                <w:bCs/>
                <w:sz w:val="22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hideMark/>
          </w:tcPr>
          <w:p w:rsidR="003E1718" w:rsidRPr="00305891" w:rsidRDefault="003E1718" w:rsidP="003E1718">
            <w:pPr>
              <w:jc w:val="center"/>
              <w:rPr>
                <w:rFonts w:ascii="Times New Roman" w:hAnsi="Times New Roman"/>
                <w:sz w:val="22"/>
              </w:rPr>
            </w:pPr>
            <w:r w:rsidRPr="00305891">
              <w:rPr>
                <w:rFonts w:ascii="Times New Roman" w:hAnsi="Times New Roman"/>
                <w:b/>
                <w:bCs/>
                <w:sz w:val="22"/>
              </w:rPr>
              <w:t>Кол-во</w:t>
            </w:r>
            <w:r w:rsidRPr="00305891">
              <w:rPr>
                <w:rFonts w:ascii="Times New Roman" w:hAnsi="Times New Roman"/>
                <w:b/>
                <w:bCs/>
                <w:sz w:val="22"/>
              </w:rPr>
              <w:br/>
              <w:t>часов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</w:tcPr>
          <w:p w:rsidR="003E1718" w:rsidRPr="00305891" w:rsidRDefault="003E1718" w:rsidP="003E1718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05891">
              <w:rPr>
                <w:rFonts w:ascii="Times New Roman" w:hAnsi="Times New Roman"/>
                <w:b/>
                <w:bCs/>
                <w:sz w:val="22"/>
              </w:rPr>
              <w:t>Дата по плану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</w:tcPr>
          <w:p w:rsidR="003E1718" w:rsidRPr="00305891" w:rsidRDefault="003E1718" w:rsidP="003E1718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05891">
              <w:rPr>
                <w:rFonts w:ascii="Times New Roman" w:hAnsi="Times New Roman"/>
                <w:b/>
                <w:bCs/>
                <w:sz w:val="22"/>
              </w:rPr>
              <w:t>Дата по факту</w:t>
            </w:r>
          </w:p>
        </w:tc>
      </w:tr>
      <w:tr w:rsidR="003E1718" w:rsidRPr="007626FD" w:rsidTr="00B03E7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305891" w:rsidRDefault="003E1718" w:rsidP="003E171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2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305891" w:rsidRDefault="003E1718" w:rsidP="003E171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305891" w:rsidRDefault="003E1718" w:rsidP="003E171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305891" w:rsidRDefault="003E1718" w:rsidP="003E171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305891" w:rsidRDefault="003E1718" w:rsidP="003E1718">
            <w:pPr>
              <w:rPr>
                <w:rFonts w:ascii="Times New Roman" w:hAnsi="Times New Roman"/>
                <w:sz w:val="22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Русский язык </w:t>
            </w:r>
            <w:r w:rsidR="00B40CC8">
              <w:rPr>
                <w:rFonts w:ascii="Times New Roman" w:hAnsi="Times New Roman"/>
                <w:sz w:val="28"/>
              </w:rPr>
              <w:t xml:space="preserve">- </w:t>
            </w:r>
            <w:r w:rsidRPr="007626FD">
              <w:rPr>
                <w:rFonts w:ascii="Times New Roman" w:hAnsi="Times New Roman"/>
                <w:sz w:val="28"/>
              </w:rPr>
              <w:t>один из развитых языков мира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Язык, речь, общение.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b/>
                <w:sz w:val="28"/>
              </w:rPr>
              <w:t xml:space="preserve">Р.Р. </w:t>
            </w:r>
            <w:r w:rsidRPr="007626FD">
              <w:rPr>
                <w:rFonts w:ascii="Times New Roman" w:hAnsi="Times New Roman"/>
                <w:sz w:val="28"/>
              </w:rPr>
              <w:t>Ситуация общения.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Фонетика, орфоэпия, графика. Фонетический  разбор слова, орфография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Морфемы в слове. Морфемный разбор слова.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 Орфограммы в приставках и корнях.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6-7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Части речи.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Морфологический разбор слова. 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Орфограммы в окончаниях.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Р.Р.Сочинение на тему «Интересная встреча»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65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9-10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Словосочетание.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Простое предложение.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Знаки препинания.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11-12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Сложное предложение.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Знаки препинания.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Прямая речь. Диалог.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по теме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«Повторение изученного в начальных классах»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над ошибками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Текст, его особенности. Тема, основная мысль, заглавие.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69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17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pStyle w:val="af3"/>
              <w:rPr>
                <w:rFonts w:ascii="Times New Roman" w:hAnsi="Times New Roman"/>
                <w:sz w:val="28"/>
                <w:szCs w:val="28"/>
              </w:rPr>
            </w:pPr>
            <w:r w:rsidRPr="007626FD">
              <w:rPr>
                <w:rFonts w:ascii="Times New Roman" w:hAnsi="Times New Roman"/>
                <w:sz w:val="28"/>
                <w:szCs w:val="28"/>
              </w:rPr>
              <w:t>Начальные и конечные предложения текста.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  <w:szCs w:val="28"/>
              </w:rPr>
              <w:t>Ключевые слова.</w:t>
            </w:r>
          </w:p>
          <w:p w:rsidR="003E1718" w:rsidRPr="007626FD" w:rsidRDefault="003E1718" w:rsidP="003E1718">
            <w:pPr>
              <w:pStyle w:val="af3"/>
              <w:rPr>
                <w:sz w:val="28"/>
                <w:szCs w:val="28"/>
              </w:rPr>
            </w:pPr>
            <w:r w:rsidRPr="007626FD">
              <w:rPr>
                <w:rFonts w:ascii="Times New Roman" w:hAnsi="Times New Roman"/>
                <w:sz w:val="28"/>
                <w:szCs w:val="28"/>
              </w:rPr>
              <w:t>Основные признаки текста.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pStyle w:val="af3"/>
              <w:rPr>
                <w:rFonts w:ascii="Times New Roman" w:hAnsi="Times New Roman"/>
                <w:sz w:val="28"/>
                <w:szCs w:val="28"/>
              </w:rPr>
            </w:pPr>
            <w:r w:rsidRPr="007626FD">
              <w:rPr>
                <w:rFonts w:ascii="Times New Roman" w:hAnsi="Times New Roman"/>
                <w:sz w:val="28"/>
                <w:szCs w:val="28"/>
              </w:rPr>
              <w:t>Р.р. Сочинение-рассказ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  <w:szCs w:val="28"/>
              </w:rPr>
              <w:t>по упр. 83.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Текст. Стили речи. Официально-деловой стиль.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изученного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по лексике в 5 классе.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Слово и его лексическое значение.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Собирание материалов к сочинению.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Сочинение по картине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А.М. Герасимова "После дождя".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Общеупотребительные слова.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Профессионализмы.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Диалектизмы.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Сжатое изложение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по тексту  М. Булатова 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В. Порудоминского (упр.75)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Исконно русские и заимствованные слова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Новые слова (неологизмы)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Устаревшие слова.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Жаргонизмы и эмоционально окрашенные слова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Словари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и обобщение изученного в разделе "Лексика".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Тест по теме "Лексика"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32-33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Фразеологизмы.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Источники фразеологизмов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изученного в разделе «Фразеология. Культура речи».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35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 по теме</w:t>
            </w:r>
            <w:r>
              <w:rPr>
                <w:rFonts w:ascii="Times New Roman" w:hAnsi="Times New Roman"/>
                <w:sz w:val="28"/>
              </w:rPr>
              <w:t xml:space="preserve"> «</w:t>
            </w:r>
            <w:r w:rsidRPr="007626FD">
              <w:rPr>
                <w:rFonts w:ascii="Times New Roman" w:hAnsi="Times New Roman"/>
                <w:sz w:val="28"/>
              </w:rPr>
              <w:t>Лексика. Фразеология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Анализ контрольного диктанта. Работа над ошибками.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37-38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Словообразование. Орфография.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Морфемика и словообразование.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Описание помещения.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Выборочное  изложение по  упр. 166  (122).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40-42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Основные способы образования слов в русском языке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Этимология слова.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Систематизация материалов к сочинению. Сложный план.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Буквы "о" и "а" в корне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-кос- -кас-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Буквы о и а в корне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-гор- - -гар-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Буквы о и а в корне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-зор- - -зар-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Буквы ы и и после приставок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 по теме</w:t>
            </w:r>
            <w:r>
              <w:rPr>
                <w:rFonts w:ascii="Times New Roman" w:hAnsi="Times New Roman"/>
                <w:sz w:val="28"/>
              </w:rPr>
              <w:t xml:space="preserve"> «</w:t>
            </w:r>
            <w:r w:rsidRPr="007626FD">
              <w:rPr>
                <w:rFonts w:ascii="Times New Roman" w:hAnsi="Times New Roman"/>
                <w:sz w:val="28"/>
              </w:rPr>
              <w:t>Словообразование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50-53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Гласные в приставках пре- и при-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Гласные в приставках пре- и при-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Трудные случаи написания приставок при- и пре-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Соединительные  О  и 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в сложных словах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Сложносокращённые слова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Сочинение по картине Т.Н.Яблонской "Утро".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Морфемный и словообразовательный разбор слова.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59- 60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Повторение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и обобщение изученного.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61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Тест по теме "Словообразование"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 с грамматическим заданием.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63-64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Имя существительное. Повторение изученного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в 5 классе.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b/>
                <w:sz w:val="28"/>
              </w:rPr>
              <w:t>Р.Р.</w:t>
            </w:r>
            <w:r w:rsidRPr="007626FD">
              <w:rPr>
                <w:rFonts w:ascii="Times New Roman" w:hAnsi="Times New Roman"/>
                <w:sz w:val="28"/>
              </w:rPr>
              <w:t xml:space="preserve"> Составление письма другу.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66- 67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Разносклоняемые существительные.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68- 69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Несклоняемые имена существительные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Род несклоняемых имён существительных.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71-72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Имена существительные общего рода.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Морфологический разбор имени существительного.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Сочинение по личным наблюдениям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"Первый раз  в  музее" (упр.284).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75-76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Не с существительными.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05891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Буквы ч и щ в суффиксе</w:t>
            </w:r>
            <w:r w:rsidR="00305891"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-чик-  и -щик-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Гласные в суффиксах -ек  и -ик имен существительных.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79-80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Гласные  о и е после шипящих в суффиксах существительных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81-82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по теме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" Имя существительное"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 по теме  " Имя существительное"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Тест по теме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" Имя существительное"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Анализ контрольного диктанта.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изученного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 w:rsidRPr="007626FD">
              <w:rPr>
                <w:rFonts w:ascii="Times New Roman" w:hAnsi="Times New Roman"/>
                <w:sz w:val="28"/>
              </w:rPr>
              <w:t xml:space="preserve"> в 5 классе.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Имя прилагательное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87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Описание природы.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88-89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Степени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сравнения прилагательных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Разряды имен прилагательных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по значению. </w:t>
            </w:r>
            <w:r>
              <w:rPr>
                <w:rFonts w:ascii="Times New Roman" w:hAnsi="Times New Roman"/>
                <w:sz w:val="28"/>
              </w:rPr>
              <w:t xml:space="preserve">    </w:t>
            </w:r>
            <w:r w:rsidRPr="007626FD">
              <w:rPr>
                <w:rFonts w:ascii="Times New Roman" w:hAnsi="Times New Roman"/>
                <w:sz w:val="28"/>
              </w:rPr>
              <w:t>Качественные прилагательные.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Относительные прилагательные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92-93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Выборочное изложение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по упр. 297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Притяжательные прилагательные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Морфологический разбор прилагательного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68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96-98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Не с прилагательными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99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Буквы  О - Е после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шипящих и Ц в суффиксах прилагательных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05891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Сочинение-описание по картине Н.П.Крымова </w:t>
            </w:r>
            <w:r w:rsidR="00305891"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«Зимний вечер»  (упр. 364)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42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101-103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Одна и две буквы Н в суффиксах прилагательных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508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Различение на письме суффиксов прилагательных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-к- и -ск-.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105-106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Дефисное и слитное написание прилагательных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107-108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Повторение по теме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" Имя прилагательное"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109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b/>
                <w:sz w:val="28"/>
              </w:rPr>
              <w:t xml:space="preserve">Р.Р. </w:t>
            </w:r>
            <w:r w:rsidRPr="007626FD">
              <w:rPr>
                <w:rFonts w:ascii="Times New Roman" w:hAnsi="Times New Roman"/>
                <w:sz w:val="28"/>
              </w:rPr>
              <w:t>Составление устного публичного выступления о произведениях народного промысла.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Контрольный диктант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по теме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"Имя прилагательное".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Тестирование по теме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«Имя прилагательное»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112-113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Имя числительное как часть речи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Простые, сложные и составные числительные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115-116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Ь в середине и на конце числительных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117-118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Порядковые числительные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119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Разряды количественных числительных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120-121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Числительные, обозначающие целые числа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122-123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Дробные числительные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505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124-125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Собирательные числительные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Морфологический разбор числительного.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127-128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по теме " Имя числительное".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129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Тест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Контрольный диктант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по теме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"Имя числительное"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Р.Р.Публичное выступление на тему «Береги природу!»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Местоимение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как часть речи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133-134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Разряды местоимений.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Личные местоимения.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Возвратное местоимение </w:t>
            </w:r>
            <w:r w:rsidRPr="007626FD">
              <w:rPr>
                <w:rFonts w:ascii="Times New Roman" w:hAnsi="Times New Roman"/>
                <w:i/>
                <w:sz w:val="28"/>
              </w:rPr>
              <w:t>СЕБЯ.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Р/р. Рассказ по сюжетным рисункам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от 1 лица.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Упр. 448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137-138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Вопросительные местоимения Относительные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139-140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Неопределённые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626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141-142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Отрицательные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143-144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Притяжательные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145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Р\р. Сочинение-рассуждение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146- 147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Указательные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148- 149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Определительные местоимения.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Местоимения и другие части речи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Морфологический разбор местоимения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152- 153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Сочинение-рассуждение по картине Е.В.Сыромятниковой </w:t>
            </w:r>
          </w:p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"Первые зрители".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154- 155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по теме "Местоимение".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тест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158- 160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изученного о глаголе в 5 классе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Сочинение-рассказ по сюжетным картинкам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Разноспрягаемые глаголы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163- 164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Глаголы переходные и непереходные.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Изъявительное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наклонение глаголов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166- 167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Изложение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"Витькина гайка".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Условное наклонение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169-17</w:t>
            </w:r>
            <w:r w:rsidR="0030589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Повелительное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наклонение глагола.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05891" w:rsidP="003E171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172-173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Употребление наклонений.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174-175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Безличные глаголы.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lastRenderedPageBreak/>
              <w:t>176-177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Морфологический разбор глагола.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178-179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Р/р. Рассказ на основе услышанного.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Упр. 578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180- 182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Правописание гласные в суффиксах глаголов.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183-185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Повторение по теме "Глагол"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тест по теме «Глагол»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05891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Контрольный диктант</w:t>
            </w:r>
            <w:r w:rsidR="00305891"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по теме «Глагол»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188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Анализ контрольного диктанта. Работа над ошибками.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189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Разделы науки о языке.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190-191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Орфография. Орфографический разбор.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09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192-193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05891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Пунктуация.</w:t>
            </w:r>
            <w:r w:rsidR="00305891"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 xml:space="preserve"> Пунктуационный разбор.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160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194-195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Лексика и фразеология.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52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196-197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Словообразование. Морфемный и словообразовательный разбор.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04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198-199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Морфология. Морфологический разбор слова.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423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200-201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Синтаксис.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626FD">
              <w:rPr>
                <w:rFonts w:ascii="Times New Roman" w:hAnsi="Times New Roman"/>
                <w:sz w:val="28"/>
              </w:rPr>
              <w:t>Синтаксический разбор.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211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202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Итоговая контрольная работа.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211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 xml:space="preserve">203-204 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Итоговый тест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E1718" w:rsidRPr="007626FD" w:rsidTr="00305891">
        <w:trPr>
          <w:trHeight w:val="211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205-206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Интеллектуально-познавательная игра.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211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207-210</w:t>
            </w: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Резерв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3E1718" w:rsidRPr="007626FD" w:rsidTr="00305891">
        <w:trPr>
          <w:trHeight w:val="211"/>
          <w:tblCellSpacing w:w="0" w:type="dxa"/>
        </w:trPr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Всего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  <w:r w:rsidRPr="007626FD">
              <w:rPr>
                <w:rFonts w:ascii="Times New Roman" w:hAnsi="Times New Roman"/>
                <w:sz w:val="28"/>
              </w:rPr>
              <w:t>210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1718" w:rsidRPr="007626FD" w:rsidRDefault="003E1718" w:rsidP="003E171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5F53A2" w:rsidRDefault="005F53A2" w:rsidP="005F53A2">
      <w:pPr>
        <w:jc w:val="center"/>
        <w:rPr>
          <w:rFonts w:ascii="Times New Roman" w:eastAsia="Calibri" w:hAnsi="Times New Roman"/>
          <w:sz w:val="16"/>
          <w:szCs w:val="16"/>
        </w:rPr>
      </w:pPr>
    </w:p>
    <w:p w:rsidR="00305891" w:rsidRDefault="00305891" w:rsidP="005F53A2">
      <w:pPr>
        <w:jc w:val="center"/>
        <w:rPr>
          <w:rFonts w:ascii="Times New Roman" w:eastAsia="Calibri" w:hAnsi="Times New Roman"/>
          <w:sz w:val="16"/>
          <w:szCs w:val="16"/>
        </w:rPr>
      </w:pPr>
    </w:p>
    <w:p w:rsidR="00ED1E8E" w:rsidRPr="001B285C" w:rsidRDefault="00ED1E8E" w:rsidP="00ED1E8E">
      <w:pPr>
        <w:jc w:val="both"/>
        <w:rPr>
          <w:rStyle w:val="FontStyle40"/>
          <w:rFonts w:ascii="Times New Roman" w:hAnsi="Times New Roman" w:cs="Times New Roman"/>
          <w:bCs w:val="0"/>
          <w:sz w:val="24"/>
          <w:szCs w:val="24"/>
        </w:rPr>
        <w:sectPr w:rsidR="00ED1E8E" w:rsidRPr="001B285C" w:rsidSect="00537B9D">
          <w:footerReference w:type="even" r:id="rId10"/>
          <w:footerReference w:type="default" r:id="rId11"/>
          <w:pgSz w:w="16838" w:h="11906" w:orient="landscape"/>
          <w:pgMar w:top="567" w:right="1701" w:bottom="567" w:left="1701" w:header="709" w:footer="709" w:gutter="0"/>
          <w:lnNumType w:countBy="1" w:restart="continuous"/>
          <w:cols w:space="708"/>
          <w:titlePg/>
          <w:docGrid w:linePitch="360"/>
        </w:sectPr>
      </w:pPr>
    </w:p>
    <w:p w:rsidR="00381735" w:rsidRPr="001B285C" w:rsidRDefault="00381735" w:rsidP="002E7FF5">
      <w:pPr>
        <w:spacing w:before="100" w:beforeAutospacing="1" w:after="100" w:afterAutospacing="1"/>
        <w:jc w:val="center"/>
        <w:outlineLvl w:val="2"/>
        <w:rPr>
          <w:szCs w:val="24"/>
        </w:rPr>
      </w:pPr>
    </w:p>
    <w:sectPr w:rsidR="00381735" w:rsidRPr="001B285C" w:rsidSect="00EB114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325" w:rsidRDefault="00CA0325">
      <w:r>
        <w:separator/>
      </w:r>
    </w:p>
  </w:endnote>
  <w:endnote w:type="continuationSeparator" w:id="1">
    <w:p w:rsidR="00CA0325" w:rsidRDefault="00CA0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Newton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BE" w:rsidRPr="005806FA" w:rsidRDefault="00921711">
    <w:pPr>
      <w:pStyle w:val="a3"/>
      <w:jc w:val="right"/>
      <w:rPr>
        <w:rFonts w:ascii="Times New Roman" w:hAnsi="Times New Roman"/>
      </w:rPr>
    </w:pPr>
    <w:r w:rsidRPr="005806FA">
      <w:rPr>
        <w:rFonts w:ascii="Times New Roman" w:hAnsi="Times New Roman"/>
      </w:rPr>
      <w:fldChar w:fldCharType="begin"/>
    </w:r>
    <w:r w:rsidR="007463BE" w:rsidRPr="005806FA">
      <w:rPr>
        <w:rFonts w:ascii="Times New Roman" w:hAnsi="Times New Roman"/>
      </w:rPr>
      <w:instrText xml:space="preserve"> PAGE   \* MERGEFORMAT </w:instrText>
    </w:r>
    <w:r w:rsidRPr="005806FA">
      <w:rPr>
        <w:rFonts w:ascii="Times New Roman" w:hAnsi="Times New Roman"/>
      </w:rPr>
      <w:fldChar w:fldCharType="separate"/>
    </w:r>
    <w:r w:rsidR="00093469">
      <w:rPr>
        <w:rFonts w:ascii="Times New Roman" w:hAnsi="Times New Roman"/>
        <w:noProof/>
      </w:rPr>
      <w:t>11</w:t>
    </w:r>
    <w:r w:rsidRPr="005806FA">
      <w:rPr>
        <w:rFonts w:ascii="Times New Roman" w:hAnsi="Times New Roman"/>
      </w:rPr>
      <w:fldChar w:fldCharType="end"/>
    </w:r>
  </w:p>
  <w:p w:rsidR="007463BE" w:rsidRDefault="007463B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BE" w:rsidRDefault="00921711" w:rsidP="00E64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463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63BE" w:rsidRDefault="007463BE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BE" w:rsidRDefault="007463B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325" w:rsidRDefault="00CA0325">
      <w:r>
        <w:separator/>
      </w:r>
    </w:p>
  </w:footnote>
  <w:footnote w:type="continuationSeparator" w:id="1">
    <w:p w:rsidR="00CA0325" w:rsidRDefault="00CA0325">
      <w:r>
        <w:continuationSeparator/>
      </w:r>
    </w:p>
  </w:footnote>
  <w:footnote w:id="2">
    <w:p w:rsidR="001B285C" w:rsidRPr="008E4B97" w:rsidRDefault="001B285C" w:rsidP="001B285C">
      <w:pPr>
        <w:pStyle w:val="a6"/>
        <w:rPr>
          <w:rFonts w:ascii="Times New Roman" w:hAnsi="Times New Roman"/>
          <w:sz w:val="22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6D4D71E"/>
    <w:lvl w:ilvl="0">
      <w:numFmt w:val="bullet"/>
      <w:lvlText w:val="*"/>
      <w:lvlJc w:val="left"/>
    </w:lvl>
  </w:abstractNum>
  <w:abstractNum w:abstractNumId="1">
    <w:nsid w:val="08111210"/>
    <w:multiLevelType w:val="hybridMultilevel"/>
    <w:tmpl w:val="560214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512C4E"/>
    <w:multiLevelType w:val="hybridMultilevel"/>
    <w:tmpl w:val="71E00AFE"/>
    <w:lvl w:ilvl="0" w:tplc="6658C8F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EE04F28"/>
    <w:multiLevelType w:val="hybridMultilevel"/>
    <w:tmpl w:val="D2A25046"/>
    <w:lvl w:ilvl="0" w:tplc="DB6098C8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1C7D"/>
    <w:multiLevelType w:val="hybridMultilevel"/>
    <w:tmpl w:val="C2E2DE2E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EB3FBF"/>
    <w:multiLevelType w:val="hybridMultilevel"/>
    <w:tmpl w:val="050E2EFA"/>
    <w:lvl w:ilvl="0" w:tplc="DEDAE27C">
      <w:start w:val="1"/>
      <w:numFmt w:val="decimal"/>
      <w:lvlText w:val="%1)"/>
      <w:lvlJc w:val="left"/>
      <w:pPr>
        <w:tabs>
          <w:tab w:val="num" w:pos="247"/>
        </w:tabs>
        <w:ind w:left="343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A424EB"/>
    <w:multiLevelType w:val="hybridMultilevel"/>
    <w:tmpl w:val="FB94EEC8"/>
    <w:lvl w:ilvl="0" w:tplc="360CE580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303F04"/>
    <w:multiLevelType w:val="hybridMultilevel"/>
    <w:tmpl w:val="EAA2E1D0"/>
    <w:lvl w:ilvl="0" w:tplc="DEBA4492">
      <w:start w:val="1"/>
      <w:numFmt w:val="decimal"/>
      <w:suff w:val="space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F886A4C"/>
    <w:multiLevelType w:val="multilevel"/>
    <w:tmpl w:val="5426B94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3D5D71"/>
    <w:multiLevelType w:val="hybridMultilevel"/>
    <w:tmpl w:val="21040CAC"/>
    <w:lvl w:ilvl="0" w:tplc="F7ECC72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Book Antiqua" w:hAnsi="Book Antiqua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C46D1B"/>
    <w:multiLevelType w:val="hybridMultilevel"/>
    <w:tmpl w:val="AC28F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14225E"/>
    <w:multiLevelType w:val="hybridMultilevel"/>
    <w:tmpl w:val="45ECC984"/>
    <w:lvl w:ilvl="0" w:tplc="DEDAE27C">
      <w:start w:val="1"/>
      <w:numFmt w:val="decimal"/>
      <w:lvlText w:val="%1)"/>
      <w:lvlJc w:val="left"/>
      <w:pPr>
        <w:tabs>
          <w:tab w:val="num" w:pos="624"/>
        </w:tabs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E31ACC"/>
    <w:multiLevelType w:val="hybridMultilevel"/>
    <w:tmpl w:val="67DE14A8"/>
    <w:lvl w:ilvl="0" w:tplc="FAEE3CA0">
      <w:start w:val="1"/>
      <w:numFmt w:val="decimal"/>
      <w:suff w:val="space"/>
      <w:lvlText w:val="%1)"/>
      <w:lvlJc w:val="left"/>
      <w:pPr>
        <w:ind w:left="343" w:firstLine="17"/>
      </w:pPr>
      <w:rPr>
        <w:rFonts w:hint="default"/>
        <w:b w:val="0"/>
      </w:rPr>
    </w:lvl>
    <w:lvl w:ilvl="1" w:tplc="CA8ABE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F86084"/>
    <w:multiLevelType w:val="hybridMultilevel"/>
    <w:tmpl w:val="C6A2D486"/>
    <w:lvl w:ilvl="0" w:tplc="DEDAE27C">
      <w:start w:val="1"/>
      <w:numFmt w:val="decimal"/>
      <w:lvlText w:val="%1)"/>
      <w:lvlJc w:val="left"/>
      <w:pPr>
        <w:tabs>
          <w:tab w:val="num" w:pos="624"/>
        </w:tabs>
        <w:ind w:left="720" w:firstLine="17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1846B19"/>
    <w:multiLevelType w:val="hybridMultilevel"/>
    <w:tmpl w:val="D2A25046"/>
    <w:lvl w:ilvl="0" w:tplc="DB6098C8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60B85"/>
    <w:multiLevelType w:val="hybridMultilevel"/>
    <w:tmpl w:val="2CFAF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A6977"/>
    <w:multiLevelType w:val="hybridMultilevel"/>
    <w:tmpl w:val="478048B0"/>
    <w:lvl w:ilvl="0" w:tplc="0242FCE8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DB25F9"/>
    <w:multiLevelType w:val="hybridMultilevel"/>
    <w:tmpl w:val="CF7A1744"/>
    <w:lvl w:ilvl="0" w:tplc="11DC9488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BE5A96"/>
    <w:multiLevelType w:val="hybridMultilevel"/>
    <w:tmpl w:val="CB787942"/>
    <w:lvl w:ilvl="0" w:tplc="DEDAE27C">
      <w:start w:val="1"/>
      <w:numFmt w:val="decimal"/>
      <w:lvlText w:val="%1)"/>
      <w:lvlJc w:val="left"/>
      <w:pPr>
        <w:tabs>
          <w:tab w:val="num" w:pos="624"/>
        </w:tabs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D37EC2"/>
    <w:multiLevelType w:val="hybridMultilevel"/>
    <w:tmpl w:val="3B06C8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768436A"/>
    <w:multiLevelType w:val="hybridMultilevel"/>
    <w:tmpl w:val="CF7A1744"/>
    <w:lvl w:ilvl="0" w:tplc="11DC9488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8C764D9"/>
    <w:multiLevelType w:val="hybridMultilevel"/>
    <w:tmpl w:val="B9B00420"/>
    <w:lvl w:ilvl="0" w:tplc="7762455A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BC6CE8"/>
    <w:multiLevelType w:val="hybridMultilevel"/>
    <w:tmpl w:val="EA847FAE"/>
    <w:lvl w:ilvl="0" w:tplc="84AAE042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A234B5"/>
    <w:multiLevelType w:val="hybridMultilevel"/>
    <w:tmpl w:val="FB94EEC8"/>
    <w:lvl w:ilvl="0" w:tplc="360CE580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58767F"/>
    <w:multiLevelType w:val="hybridMultilevel"/>
    <w:tmpl w:val="EA847FAE"/>
    <w:lvl w:ilvl="0" w:tplc="84AAE042">
      <w:start w:val="1"/>
      <w:numFmt w:val="decimal"/>
      <w:suff w:val="space"/>
      <w:lvlText w:val="%1)"/>
      <w:lvlJc w:val="left"/>
      <w:pPr>
        <w:ind w:left="720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5A3EC1"/>
    <w:multiLevelType w:val="hybridMultilevel"/>
    <w:tmpl w:val="050E2EFA"/>
    <w:lvl w:ilvl="0" w:tplc="DEDAE27C">
      <w:start w:val="1"/>
      <w:numFmt w:val="decimal"/>
      <w:lvlText w:val="%1)"/>
      <w:lvlJc w:val="left"/>
      <w:pPr>
        <w:tabs>
          <w:tab w:val="num" w:pos="247"/>
        </w:tabs>
        <w:ind w:left="343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9615F9"/>
    <w:multiLevelType w:val="hybridMultilevel"/>
    <w:tmpl w:val="6EF41070"/>
    <w:lvl w:ilvl="0" w:tplc="0BD402EC">
      <w:start w:val="1"/>
      <w:numFmt w:val="decimal"/>
      <w:suff w:val="nothing"/>
      <w:lvlText w:val="%1)"/>
      <w:lvlJc w:val="left"/>
      <w:pPr>
        <w:ind w:left="343" w:firstLine="1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6A563E"/>
    <w:multiLevelType w:val="hybridMultilevel"/>
    <w:tmpl w:val="7E30994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BE84AB0"/>
    <w:multiLevelType w:val="hybridMultilevel"/>
    <w:tmpl w:val="1292B108"/>
    <w:lvl w:ilvl="0" w:tplc="A552E6A6">
      <w:start w:val="1"/>
      <w:numFmt w:val="decimal"/>
      <w:suff w:val="nothing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48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3">
    <w:abstractNumId w:val="2"/>
  </w:num>
  <w:num w:numId="4">
    <w:abstractNumId w:val="28"/>
  </w:num>
  <w:num w:numId="5">
    <w:abstractNumId w:val="7"/>
  </w:num>
  <w:num w:numId="6">
    <w:abstractNumId w:val="25"/>
  </w:num>
  <w:num w:numId="7">
    <w:abstractNumId w:val="13"/>
  </w:num>
  <w:num w:numId="8">
    <w:abstractNumId w:val="18"/>
  </w:num>
  <w:num w:numId="9">
    <w:abstractNumId w:val="11"/>
  </w:num>
  <w:num w:numId="10">
    <w:abstractNumId w:val="20"/>
  </w:num>
  <w:num w:numId="11">
    <w:abstractNumId w:val="6"/>
  </w:num>
  <w:num w:numId="12">
    <w:abstractNumId w:val="22"/>
  </w:num>
  <w:num w:numId="13">
    <w:abstractNumId w:val="3"/>
  </w:num>
  <w:num w:numId="14">
    <w:abstractNumId w:val="5"/>
  </w:num>
  <w:num w:numId="15">
    <w:abstractNumId w:val="12"/>
  </w:num>
  <w:num w:numId="16">
    <w:abstractNumId w:val="26"/>
  </w:num>
  <w:num w:numId="17">
    <w:abstractNumId w:val="17"/>
  </w:num>
  <w:num w:numId="18">
    <w:abstractNumId w:val="23"/>
  </w:num>
  <w:num w:numId="19">
    <w:abstractNumId w:val="24"/>
  </w:num>
  <w:num w:numId="20">
    <w:abstractNumId w:val="14"/>
  </w:num>
  <w:num w:numId="21">
    <w:abstractNumId w:val="10"/>
  </w:num>
  <w:num w:numId="22">
    <w:abstractNumId w:val="19"/>
  </w:num>
  <w:num w:numId="23">
    <w:abstractNumId w:val="27"/>
  </w:num>
  <w:num w:numId="24">
    <w:abstractNumId w:val="9"/>
  </w:num>
  <w:num w:numId="25">
    <w:abstractNumId w:val="4"/>
  </w:num>
  <w:num w:numId="26">
    <w:abstractNumId w:val="16"/>
  </w:num>
  <w:num w:numId="27">
    <w:abstractNumId w:val="21"/>
  </w:num>
  <w:num w:numId="2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ED1E8E"/>
    <w:rsid w:val="000201D7"/>
    <w:rsid w:val="00032C2A"/>
    <w:rsid w:val="00044873"/>
    <w:rsid w:val="00064EF4"/>
    <w:rsid w:val="00065ED1"/>
    <w:rsid w:val="00093469"/>
    <w:rsid w:val="000A3A71"/>
    <w:rsid w:val="000E134E"/>
    <w:rsid w:val="0010345C"/>
    <w:rsid w:val="001118F0"/>
    <w:rsid w:val="00121B9D"/>
    <w:rsid w:val="001315AE"/>
    <w:rsid w:val="0016542C"/>
    <w:rsid w:val="001775DD"/>
    <w:rsid w:val="00193C66"/>
    <w:rsid w:val="001B285C"/>
    <w:rsid w:val="001B3512"/>
    <w:rsid w:val="001B57AF"/>
    <w:rsid w:val="001E49DE"/>
    <w:rsid w:val="00214730"/>
    <w:rsid w:val="00215CB4"/>
    <w:rsid w:val="00231386"/>
    <w:rsid w:val="002341A9"/>
    <w:rsid w:val="00247F84"/>
    <w:rsid w:val="00252797"/>
    <w:rsid w:val="002635F9"/>
    <w:rsid w:val="0027100C"/>
    <w:rsid w:val="00272539"/>
    <w:rsid w:val="00291F3D"/>
    <w:rsid w:val="0029436D"/>
    <w:rsid w:val="002B1F59"/>
    <w:rsid w:val="002B7C57"/>
    <w:rsid w:val="002C1BB1"/>
    <w:rsid w:val="002C280C"/>
    <w:rsid w:val="002D1149"/>
    <w:rsid w:val="002E0760"/>
    <w:rsid w:val="002E5312"/>
    <w:rsid w:val="002E7FF5"/>
    <w:rsid w:val="00305891"/>
    <w:rsid w:val="00307396"/>
    <w:rsid w:val="0035751D"/>
    <w:rsid w:val="00376A2B"/>
    <w:rsid w:val="003779C6"/>
    <w:rsid w:val="00381735"/>
    <w:rsid w:val="00395CB3"/>
    <w:rsid w:val="00397F7C"/>
    <w:rsid w:val="003B05A9"/>
    <w:rsid w:val="003C61BA"/>
    <w:rsid w:val="003E1718"/>
    <w:rsid w:val="00420930"/>
    <w:rsid w:val="00472700"/>
    <w:rsid w:val="00494A65"/>
    <w:rsid w:val="004955A9"/>
    <w:rsid w:val="00497102"/>
    <w:rsid w:val="004A4A02"/>
    <w:rsid w:val="004B741A"/>
    <w:rsid w:val="004C2021"/>
    <w:rsid w:val="004C48B0"/>
    <w:rsid w:val="004D18D9"/>
    <w:rsid w:val="004F5DB0"/>
    <w:rsid w:val="005223BA"/>
    <w:rsid w:val="005245B9"/>
    <w:rsid w:val="00537B9D"/>
    <w:rsid w:val="0055714F"/>
    <w:rsid w:val="00576850"/>
    <w:rsid w:val="00583A3A"/>
    <w:rsid w:val="005971BF"/>
    <w:rsid w:val="005B3CF1"/>
    <w:rsid w:val="005D0312"/>
    <w:rsid w:val="005D676D"/>
    <w:rsid w:val="005F53A2"/>
    <w:rsid w:val="00601C4A"/>
    <w:rsid w:val="00605D6D"/>
    <w:rsid w:val="00613217"/>
    <w:rsid w:val="006301CD"/>
    <w:rsid w:val="00634111"/>
    <w:rsid w:val="006404D8"/>
    <w:rsid w:val="0065337F"/>
    <w:rsid w:val="0065632D"/>
    <w:rsid w:val="006A1F0A"/>
    <w:rsid w:val="006B2202"/>
    <w:rsid w:val="006E35B4"/>
    <w:rsid w:val="00712548"/>
    <w:rsid w:val="007463BE"/>
    <w:rsid w:val="00750959"/>
    <w:rsid w:val="007676C1"/>
    <w:rsid w:val="007804AE"/>
    <w:rsid w:val="00783483"/>
    <w:rsid w:val="007D5088"/>
    <w:rsid w:val="0080029E"/>
    <w:rsid w:val="00801F04"/>
    <w:rsid w:val="00846DAF"/>
    <w:rsid w:val="00850995"/>
    <w:rsid w:val="00866CD5"/>
    <w:rsid w:val="008A0E8E"/>
    <w:rsid w:val="008B1CA7"/>
    <w:rsid w:val="008C7035"/>
    <w:rsid w:val="008D046E"/>
    <w:rsid w:val="008E427B"/>
    <w:rsid w:val="008F45B2"/>
    <w:rsid w:val="009124AD"/>
    <w:rsid w:val="00921711"/>
    <w:rsid w:val="00925AAD"/>
    <w:rsid w:val="00925CCF"/>
    <w:rsid w:val="009470D1"/>
    <w:rsid w:val="00955426"/>
    <w:rsid w:val="009601A8"/>
    <w:rsid w:val="0096331E"/>
    <w:rsid w:val="0098001E"/>
    <w:rsid w:val="00A07673"/>
    <w:rsid w:val="00A1445E"/>
    <w:rsid w:val="00A16F60"/>
    <w:rsid w:val="00A6202F"/>
    <w:rsid w:val="00A71A86"/>
    <w:rsid w:val="00A7529F"/>
    <w:rsid w:val="00A91880"/>
    <w:rsid w:val="00A949CA"/>
    <w:rsid w:val="00AD50AE"/>
    <w:rsid w:val="00AE58B0"/>
    <w:rsid w:val="00AF0956"/>
    <w:rsid w:val="00B0302D"/>
    <w:rsid w:val="00B03E7E"/>
    <w:rsid w:val="00B05BE9"/>
    <w:rsid w:val="00B24870"/>
    <w:rsid w:val="00B40CC8"/>
    <w:rsid w:val="00B65529"/>
    <w:rsid w:val="00BB1D5B"/>
    <w:rsid w:val="00BC19C6"/>
    <w:rsid w:val="00BC2BA6"/>
    <w:rsid w:val="00BE0863"/>
    <w:rsid w:val="00BE6C56"/>
    <w:rsid w:val="00C57EB6"/>
    <w:rsid w:val="00C74456"/>
    <w:rsid w:val="00C80E1E"/>
    <w:rsid w:val="00C83266"/>
    <w:rsid w:val="00C836F8"/>
    <w:rsid w:val="00CA0325"/>
    <w:rsid w:val="00CA7CDC"/>
    <w:rsid w:val="00CB6667"/>
    <w:rsid w:val="00CE46FA"/>
    <w:rsid w:val="00D11935"/>
    <w:rsid w:val="00D633A6"/>
    <w:rsid w:val="00D66D3A"/>
    <w:rsid w:val="00D74257"/>
    <w:rsid w:val="00D809EC"/>
    <w:rsid w:val="00DA4CE8"/>
    <w:rsid w:val="00DA586B"/>
    <w:rsid w:val="00DE1C10"/>
    <w:rsid w:val="00E124B4"/>
    <w:rsid w:val="00E130E3"/>
    <w:rsid w:val="00E13F95"/>
    <w:rsid w:val="00E4545C"/>
    <w:rsid w:val="00E64DF7"/>
    <w:rsid w:val="00E670C1"/>
    <w:rsid w:val="00E907AE"/>
    <w:rsid w:val="00EB114A"/>
    <w:rsid w:val="00EB4B93"/>
    <w:rsid w:val="00EC5E0C"/>
    <w:rsid w:val="00ED1E8E"/>
    <w:rsid w:val="00F009D4"/>
    <w:rsid w:val="00F068BD"/>
    <w:rsid w:val="00F15559"/>
    <w:rsid w:val="00F370AD"/>
    <w:rsid w:val="00F46924"/>
    <w:rsid w:val="00F56DD2"/>
    <w:rsid w:val="00F6782A"/>
    <w:rsid w:val="00F90F73"/>
    <w:rsid w:val="00F93D31"/>
    <w:rsid w:val="00FB5FF8"/>
    <w:rsid w:val="00FD2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32D"/>
    <w:rPr>
      <w:rFonts w:ascii="Thames" w:hAnsi="Thames"/>
      <w:sz w:val="24"/>
      <w:szCs w:val="28"/>
    </w:rPr>
  </w:style>
  <w:style w:type="paragraph" w:styleId="1">
    <w:name w:val="heading 1"/>
    <w:basedOn w:val="a"/>
    <w:link w:val="10"/>
    <w:qFormat/>
    <w:rsid w:val="00ED1E8E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333333"/>
      <w:kern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D1E8E"/>
    <w:rPr>
      <w:b/>
      <w:bCs/>
      <w:color w:val="333333"/>
      <w:kern w:val="36"/>
      <w:sz w:val="24"/>
      <w:szCs w:val="24"/>
      <w:lang w:val="ru-RU" w:eastAsia="ru-RU" w:bidi="ar-SA"/>
    </w:rPr>
  </w:style>
  <w:style w:type="character" w:customStyle="1" w:styleId="FontStyle20">
    <w:name w:val="Font Style20"/>
    <w:rsid w:val="00ED1E8E"/>
    <w:rPr>
      <w:rFonts w:ascii="Cambria" w:hAnsi="Cambria" w:cs="Cambria"/>
      <w:sz w:val="20"/>
      <w:szCs w:val="20"/>
    </w:rPr>
  </w:style>
  <w:style w:type="paragraph" w:customStyle="1" w:styleId="Style1">
    <w:name w:val="Style1"/>
    <w:basedOn w:val="a"/>
    <w:rsid w:val="00ED1E8E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ambria" w:hAnsi="Cambria"/>
      <w:szCs w:val="24"/>
    </w:rPr>
  </w:style>
  <w:style w:type="paragraph" w:customStyle="1" w:styleId="Style4">
    <w:name w:val="Style4"/>
    <w:basedOn w:val="a"/>
    <w:rsid w:val="00ED1E8E"/>
    <w:pPr>
      <w:widowControl w:val="0"/>
      <w:autoSpaceDE w:val="0"/>
      <w:autoSpaceDN w:val="0"/>
      <w:adjustRightInd w:val="0"/>
      <w:spacing w:line="257" w:lineRule="exact"/>
      <w:ind w:firstLine="283"/>
      <w:jc w:val="both"/>
    </w:pPr>
    <w:rPr>
      <w:rFonts w:ascii="Cambria" w:hAnsi="Cambria"/>
      <w:szCs w:val="24"/>
    </w:rPr>
  </w:style>
  <w:style w:type="paragraph" w:styleId="a3">
    <w:name w:val="footer"/>
    <w:basedOn w:val="a"/>
    <w:link w:val="a4"/>
    <w:rsid w:val="00ED1E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ED1E8E"/>
    <w:rPr>
      <w:rFonts w:ascii="Thames" w:hAnsi="Thames"/>
      <w:sz w:val="24"/>
      <w:szCs w:val="28"/>
      <w:lang w:val="ru-RU" w:eastAsia="ru-RU" w:bidi="ar-SA"/>
    </w:rPr>
  </w:style>
  <w:style w:type="character" w:styleId="a5">
    <w:name w:val="page number"/>
    <w:basedOn w:val="a0"/>
    <w:rsid w:val="00ED1E8E"/>
  </w:style>
  <w:style w:type="paragraph" w:customStyle="1" w:styleId="Style6">
    <w:name w:val="Style6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8">
    <w:name w:val="Style8"/>
    <w:basedOn w:val="a"/>
    <w:rsid w:val="00ED1E8E"/>
    <w:pPr>
      <w:widowControl w:val="0"/>
      <w:autoSpaceDE w:val="0"/>
      <w:autoSpaceDN w:val="0"/>
      <w:adjustRightInd w:val="0"/>
      <w:spacing w:line="370" w:lineRule="exact"/>
    </w:pPr>
    <w:rPr>
      <w:rFonts w:ascii="Cambria" w:hAnsi="Cambria"/>
      <w:szCs w:val="24"/>
    </w:rPr>
  </w:style>
  <w:style w:type="paragraph" w:customStyle="1" w:styleId="Style10">
    <w:name w:val="Style10"/>
    <w:basedOn w:val="a"/>
    <w:rsid w:val="00ED1E8E"/>
    <w:pPr>
      <w:widowControl w:val="0"/>
      <w:autoSpaceDE w:val="0"/>
      <w:autoSpaceDN w:val="0"/>
      <w:adjustRightInd w:val="0"/>
      <w:spacing w:line="307" w:lineRule="exact"/>
      <w:ind w:hanging="288"/>
    </w:pPr>
    <w:rPr>
      <w:rFonts w:ascii="Cambria" w:hAnsi="Cambria"/>
      <w:szCs w:val="24"/>
    </w:rPr>
  </w:style>
  <w:style w:type="paragraph" w:customStyle="1" w:styleId="Style14">
    <w:name w:val="Style14"/>
    <w:basedOn w:val="a"/>
    <w:rsid w:val="00ED1E8E"/>
    <w:pPr>
      <w:widowControl w:val="0"/>
      <w:autoSpaceDE w:val="0"/>
      <w:autoSpaceDN w:val="0"/>
      <w:adjustRightInd w:val="0"/>
      <w:spacing w:line="251" w:lineRule="exact"/>
      <w:ind w:firstLine="288"/>
      <w:jc w:val="both"/>
    </w:pPr>
    <w:rPr>
      <w:rFonts w:ascii="Cambria" w:hAnsi="Cambria"/>
      <w:szCs w:val="24"/>
    </w:rPr>
  </w:style>
  <w:style w:type="paragraph" w:customStyle="1" w:styleId="Style15">
    <w:name w:val="Style15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16">
    <w:name w:val="Style16"/>
    <w:basedOn w:val="a"/>
    <w:rsid w:val="00ED1E8E"/>
    <w:pPr>
      <w:widowControl w:val="0"/>
      <w:autoSpaceDE w:val="0"/>
      <w:autoSpaceDN w:val="0"/>
      <w:adjustRightInd w:val="0"/>
      <w:spacing w:line="229" w:lineRule="exact"/>
      <w:ind w:firstLine="288"/>
      <w:jc w:val="both"/>
    </w:pPr>
    <w:rPr>
      <w:rFonts w:ascii="Cambria" w:hAnsi="Cambria"/>
      <w:szCs w:val="24"/>
    </w:rPr>
  </w:style>
  <w:style w:type="character" w:customStyle="1" w:styleId="FontStyle18">
    <w:name w:val="Font Style18"/>
    <w:rsid w:val="00ED1E8E"/>
    <w:rPr>
      <w:rFonts w:ascii="Microsoft Sans Serif" w:hAnsi="Microsoft Sans Serif" w:cs="Microsoft Sans Serif"/>
      <w:sz w:val="32"/>
      <w:szCs w:val="32"/>
    </w:rPr>
  </w:style>
  <w:style w:type="character" w:customStyle="1" w:styleId="FontStyle21">
    <w:name w:val="Font Style21"/>
    <w:rsid w:val="00ED1E8E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22">
    <w:name w:val="Font Style22"/>
    <w:rsid w:val="00ED1E8E"/>
    <w:rPr>
      <w:rFonts w:ascii="Microsoft Sans Serif" w:hAnsi="Microsoft Sans Serif" w:cs="Microsoft Sans Serif"/>
      <w:spacing w:val="10"/>
      <w:sz w:val="18"/>
      <w:szCs w:val="18"/>
    </w:rPr>
  </w:style>
  <w:style w:type="character" w:customStyle="1" w:styleId="FontStyle26">
    <w:name w:val="Font Style26"/>
    <w:rsid w:val="00ED1E8E"/>
    <w:rPr>
      <w:rFonts w:ascii="Cambria" w:hAnsi="Cambria" w:cs="Cambria"/>
      <w:i/>
      <w:iCs/>
      <w:sz w:val="20"/>
      <w:szCs w:val="20"/>
    </w:rPr>
  </w:style>
  <w:style w:type="character" w:customStyle="1" w:styleId="FontStyle29">
    <w:name w:val="Font Style29"/>
    <w:rsid w:val="00ED1E8E"/>
    <w:rPr>
      <w:rFonts w:ascii="Georgia" w:hAnsi="Georgia" w:cs="Georgia"/>
      <w:b/>
      <w:bCs/>
      <w:sz w:val="40"/>
      <w:szCs w:val="40"/>
    </w:rPr>
  </w:style>
  <w:style w:type="character" w:customStyle="1" w:styleId="FontStyle30">
    <w:name w:val="Font Style30"/>
    <w:rsid w:val="00ED1E8E"/>
    <w:rPr>
      <w:rFonts w:ascii="Microsoft Sans Serif" w:hAnsi="Microsoft Sans Serif" w:cs="Microsoft Sans Serif"/>
      <w:sz w:val="26"/>
      <w:szCs w:val="26"/>
    </w:rPr>
  </w:style>
  <w:style w:type="character" w:customStyle="1" w:styleId="FontStyle31">
    <w:name w:val="Font Style31"/>
    <w:rsid w:val="00ED1E8E"/>
    <w:rPr>
      <w:rFonts w:ascii="Cambria" w:hAnsi="Cambria" w:cs="Cambria"/>
      <w:sz w:val="18"/>
      <w:szCs w:val="18"/>
    </w:rPr>
  </w:style>
  <w:style w:type="paragraph" w:styleId="a6">
    <w:name w:val="footnote text"/>
    <w:basedOn w:val="a"/>
    <w:link w:val="a7"/>
    <w:semiHidden/>
    <w:rsid w:val="00ED1E8E"/>
    <w:rPr>
      <w:sz w:val="20"/>
      <w:szCs w:val="20"/>
    </w:rPr>
  </w:style>
  <w:style w:type="character" w:customStyle="1" w:styleId="a7">
    <w:name w:val="Текст сноски Знак"/>
    <w:link w:val="a6"/>
    <w:semiHidden/>
    <w:rsid w:val="00ED1E8E"/>
    <w:rPr>
      <w:rFonts w:ascii="Thames" w:hAnsi="Thames"/>
      <w:lang w:val="ru-RU" w:eastAsia="ru-RU" w:bidi="ar-SA"/>
    </w:rPr>
  </w:style>
  <w:style w:type="character" w:styleId="a8">
    <w:name w:val="footnote reference"/>
    <w:semiHidden/>
    <w:rsid w:val="00ED1E8E"/>
    <w:rPr>
      <w:rFonts w:ascii="Times New Roman" w:hAnsi="Times New Roman"/>
      <w:sz w:val="20"/>
      <w:vertAlign w:val="superscript"/>
    </w:rPr>
  </w:style>
  <w:style w:type="paragraph" w:customStyle="1" w:styleId="Style2">
    <w:name w:val="Style2"/>
    <w:basedOn w:val="a"/>
    <w:rsid w:val="00ED1E8E"/>
    <w:pPr>
      <w:widowControl w:val="0"/>
      <w:autoSpaceDE w:val="0"/>
      <w:autoSpaceDN w:val="0"/>
      <w:adjustRightInd w:val="0"/>
      <w:spacing w:line="254" w:lineRule="exact"/>
    </w:pPr>
    <w:rPr>
      <w:rFonts w:ascii="Cambria" w:hAnsi="Cambria"/>
      <w:szCs w:val="24"/>
    </w:rPr>
  </w:style>
  <w:style w:type="character" w:customStyle="1" w:styleId="FontStyle19">
    <w:name w:val="Font Style19"/>
    <w:rsid w:val="00ED1E8E"/>
    <w:rPr>
      <w:rFonts w:ascii="Book Antiqua" w:hAnsi="Book Antiqua" w:cs="Book Antiqua"/>
      <w:i/>
      <w:iCs/>
      <w:spacing w:val="20"/>
      <w:sz w:val="18"/>
      <w:szCs w:val="18"/>
    </w:rPr>
  </w:style>
  <w:style w:type="character" w:customStyle="1" w:styleId="FontStyle24">
    <w:name w:val="Font Style24"/>
    <w:rsid w:val="00ED1E8E"/>
    <w:rPr>
      <w:rFonts w:ascii="Cambria" w:hAnsi="Cambria" w:cs="Cambria"/>
      <w:b/>
      <w:bCs/>
      <w:i/>
      <w:iCs/>
      <w:spacing w:val="20"/>
      <w:sz w:val="16"/>
      <w:szCs w:val="16"/>
    </w:rPr>
  </w:style>
  <w:style w:type="paragraph" w:customStyle="1" w:styleId="Style9">
    <w:name w:val="Style9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character" w:customStyle="1" w:styleId="FontStyle23">
    <w:name w:val="Font Style23"/>
    <w:rsid w:val="00ED1E8E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21">
    <w:name w:val="Style21"/>
    <w:basedOn w:val="a"/>
    <w:rsid w:val="00ED1E8E"/>
    <w:pPr>
      <w:widowControl w:val="0"/>
      <w:autoSpaceDE w:val="0"/>
      <w:autoSpaceDN w:val="0"/>
      <w:adjustRightInd w:val="0"/>
      <w:spacing w:line="230" w:lineRule="exact"/>
      <w:ind w:firstLine="538"/>
      <w:jc w:val="both"/>
    </w:pPr>
    <w:rPr>
      <w:rFonts w:ascii="Book Antiqua" w:hAnsi="Book Antiqua"/>
      <w:szCs w:val="24"/>
    </w:rPr>
  </w:style>
  <w:style w:type="paragraph" w:customStyle="1" w:styleId="Style22">
    <w:name w:val="Style22"/>
    <w:basedOn w:val="a"/>
    <w:rsid w:val="00ED1E8E"/>
    <w:pPr>
      <w:widowControl w:val="0"/>
      <w:autoSpaceDE w:val="0"/>
      <w:autoSpaceDN w:val="0"/>
      <w:adjustRightInd w:val="0"/>
      <w:spacing w:line="235" w:lineRule="exact"/>
    </w:pPr>
    <w:rPr>
      <w:rFonts w:ascii="Book Antiqua" w:hAnsi="Book Antiqua"/>
      <w:szCs w:val="24"/>
    </w:rPr>
  </w:style>
  <w:style w:type="paragraph" w:customStyle="1" w:styleId="Style23">
    <w:name w:val="Style23"/>
    <w:basedOn w:val="a"/>
    <w:rsid w:val="00ED1E8E"/>
    <w:pPr>
      <w:widowControl w:val="0"/>
      <w:autoSpaceDE w:val="0"/>
      <w:autoSpaceDN w:val="0"/>
      <w:adjustRightInd w:val="0"/>
    </w:pPr>
    <w:rPr>
      <w:rFonts w:ascii="Book Antiqua" w:hAnsi="Book Antiqua"/>
      <w:szCs w:val="24"/>
    </w:rPr>
  </w:style>
  <w:style w:type="paragraph" w:customStyle="1" w:styleId="Style27">
    <w:name w:val="Style27"/>
    <w:basedOn w:val="a"/>
    <w:rsid w:val="00ED1E8E"/>
    <w:pPr>
      <w:widowControl w:val="0"/>
      <w:autoSpaceDE w:val="0"/>
      <w:autoSpaceDN w:val="0"/>
      <w:adjustRightInd w:val="0"/>
      <w:spacing w:line="228" w:lineRule="exact"/>
    </w:pPr>
    <w:rPr>
      <w:rFonts w:ascii="Book Antiqua" w:hAnsi="Book Antiqua"/>
      <w:szCs w:val="24"/>
    </w:rPr>
  </w:style>
  <w:style w:type="paragraph" w:customStyle="1" w:styleId="Style28">
    <w:name w:val="Style28"/>
    <w:basedOn w:val="a"/>
    <w:rsid w:val="00ED1E8E"/>
    <w:pPr>
      <w:widowControl w:val="0"/>
      <w:autoSpaceDE w:val="0"/>
      <w:autoSpaceDN w:val="0"/>
      <w:adjustRightInd w:val="0"/>
      <w:spacing w:line="226" w:lineRule="exact"/>
      <w:ind w:firstLine="586"/>
      <w:jc w:val="both"/>
    </w:pPr>
    <w:rPr>
      <w:rFonts w:ascii="Book Antiqua" w:hAnsi="Book Antiqua"/>
      <w:szCs w:val="24"/>
    </w:rPr>
  </w:style>
  <w:style w:type="character" w:customStyle="1" w:styleId="FontStyle37">
    <w:name w:val="Font Style37"/>
    <w:rsid w:val="00ED1E8E"/>
    <w:rPr>
      <w:rFonts w:ascii="Arial" w:hAnsi="Arial" w:cs="Arial"/>
      <w:sz w:val="18"/>
      <w:szCs w:val="18"/>
    </w:rPr>
  </w:style>
  <w:style w:type="character" w:customStyle="1" w:styleId="FontStyle38">
    <w:name w:val="Font Style38"/>
    <w:rsid w:val="00ED1E8E"/>
    <w:rPr>
      <w:rFonts w:ascii="Book Antiqua" w:hAnsi="Book Antiqua" w:cs="Book Antiqua"/>
      <w:b/>
      <w:bCs/>
      <w:smallCaps/>
      <w:spacing w:val="10"/>
      <w:w w:val="30"/>
      <w:sz w:val="18"/>
      <w:szCs w:val="18"/>
    </w:rPr>
  </w:style>
  <w:style w:type="character" w:customStyle="1" w:styleId="FontStyle39">
    <w:name w:val="Font Style39"/>
    <w:rsid w:val="00ED1E8E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rsid w:val="00ED1E8E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a"/>
    <w:rsid w:val="00ED1E8E"/>
    <w:pPr>
      <w:widowControl w:val="0"/>
      <w:autoSpaceDE w:val="0"/>
      <w:autoSpaceDN w:val="0"/>
      <w:adjustRightInd w:val="0"/>
      <w:spacing w:line="230" w:lineRule="exact"/>
      <w:ind w:firstLine="514"/>
      <w:jc w:val="both"/>
    </w:pPr>
    <w:rPr>
      <w:rFonts w:ascii="Book Antiqua" w:hAnsi="Book Antiqua"/>
      <w:szCs w:val="24"/>
    </w:rPr>
  </w:style>
  <w:style w:type="paragraph" w:customStyle="1" w:styleId="Style24">
    <w:name w:val="Style24"/>
    <w:basedOn w:val="a"/>
    <w:rsid w:val="00ED1E8E"/>
    <w:pPr>
      <w:widowControl w:val="0"/>
      <w:autoSpaceDE w:val="0"/>
      <w:autoSpaceDN w:val="0"/>
      <w:adjustRightInd w:val="0"/>
      <w:spacing w:line="230" w:lineRule="exact"/>
      <w:ind w:hanging="350"/>
    </w:pPr>
    <w:rPr>
      <w:rFonts w:ascii="Book Antiqua" w:hAnsi="Book Antiqua"/>
      <w:szCs w:val="24"/>
    </w:rPr>
  </w:style>
  <w:style w:type="character" w:customStyle="1" w:styleId="FontStyle42">
    <w:name w:val="Font Style42"/>
    <w:rsid w:val="00ED1E8E"/>
    <w:rPr>
      <w:rFonts w:ascii="Book Antiqua" w:hAnsi="Book Antiqua" w:cs="Book Antiqua"/>
      <w:b/>
      <w:bCs/>
      <w:spacing w:val="20"/>
      <w:sz w:val="16"/>
      <w:szCs w:val="16"/>
    </w:rPr>
  </w:style>
  <w:style w:type="paragraph" w:customStyle="1" w:styleId="Style25">
    <w:name w:val="Style25"/>
    <w:basedOn w:val="a"/>
    <w:rsid w:val="00ED1E8E"/>
    <w:pPr>
      <w:widowControl w:val="0"/>
      <w:autoSpaceDE w:val="0"/>
      <w:autoSpaceDN w:val="0"/>
      <w:adjustRightInd w:val="0"/>
      <w:spacing w:line="267" w:lineRule="exact"/>
      <w:ind w:firstLine="355"/>
      <w:jc w:val="both"/>
    </w:pPr>
    <w:rPr>
      <w:rFonts w:ascii="Book Antiqua" w:hAnsi="Book Antiqua"/>
      <w:szCs w:val="24"/>
    </w:rPr>
  </w:style>
  <w:style w:type="character" w:customStyle="1" w:styleId="FontStyle33">
    <w:name w:val="Font Style33"/>
    <w:rsid w:val="00ED1E8E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FontStyle34">
    <w:name w:val="Font Style34"/>
    <w:rsid w:val="00ED1E8E"/>
    <w:rPr>
      <w:rFonts w:ascii="Book Antiqua" w:hAnsi="Book Antiqua" w:cs="Book Antiqua" w:hint="default"/>
      <w:b/>
      <w:bCs/>
      <w:sz w:val="18"/>
      <w:szCs w:val="18"/>
    </w:rPr>
  </w:style>
  <w:style w:type="character" w:customStyle="1" w:styleId="FontStyle41">
    <w:name w:val="Font Style41"/>
    <w:rsid w:val="00ED1E8E"/>
    <w:rPr>
      <w:rFonts w:ascii="Book Antiqua" w:hAnsi="Book Antiqua" w:cs="Book Antiqua" w:hint="default"/>
      <w:b/>
      <w:bCs/>
      <w:i/>
      <w:iCs/>
      <w:sz w:val="18"/>
      <w:szCs w:val="18"/>
    </w:rPr>
  </w:style>
  <w:style w:type="paragraph" w:styleId="a9">
    <w:name w:val="endnote text"/>
    <w:basedOn w:val="a"/>
    <w:link w:val="aa"/>
    <w:rsid w:val="00ED1E8E"/>
    <w:rPr>
      <w:sz w:val="20"/>
      <w:szCs w:val="20"/>
    </w:rPr>
  </w:style>
  <w:style w:type="character" w:customStyle="1" w:styleId="aa">
    <w:name w:val="Текст концевой сноски Знак"/>
    <w:link w:val="a9"/>
    <w:rsid w:val="00ED1E8E"/>
    <w:rPr>
      <w:rFonts w:ascii="Thames" w:hAnsi="Thames"/>
      <w:lang w:val="ru-RU" w:eastAsia="ru-RU" w:bidi="ar-SA"/>
    </w:rPr>
  </w:style>
  <w:style w:type="character" w:styleId="ab">
    <w:name w:val="endnote reference"/>
    <w:rsid w:val="00ED1E8E"/>
    <w:rPr>
      <w:vertAlign w:val="superscript"/>
    </w:rPr>
  </w:style>
  <w:style w:type="paragraph" w:styleId="ac">
    <w:name w:val="header"/>
    <w:basedOn w:val="a"/>
    <w:link w:val="ad"/>
    <w:rsid w:val="00ED1E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D1E8E"/>
    <w:rPr>
      <w:rFonts w:ascii="Thames" w:hAnsi="Thames"/>
      <w:sz w:val="24"/>
      <w:szCs w:val="28"/>
      <w:lang w:val="ru-RU" w:eastAsia="ru-RU" w:bidi="ar-SA"/>
    </w:rPr>
  </w:style>
  <w:style w:type="paragraph" w:customStyle="1" w:styleId="ae">
    <w:name w:val="Знак"/>
    <w:basedOn w:val="a"/>
    <w:rsid w:val="00ED1E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z-">
    <w:name w:val="HTML Top of Form"/>
    <w:basedOn w:val="a"/>
    <w:next w:val="a"/>
    <w:link w:val="z-0"/>
    <w:hidden/>
    <w:unhideWhenUsed/>
    <w:rsid w:val="00ED1E8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rsid w:val="00ED1E8E"/>
    <w:rPr>
      <w:rFonts w:ascii="Arial" w:hAnsi="Arial" w:cs="Arial"/>
      <w:vanish/>
      <w:sz w:val="16"/>
      <w:szCs w:val="16"/>
      <w:lang w:val="ru-RU" w:eastAsia="ru-RU" w:bidi="ar-SA"/>
    </w:rPr>
  </w:style>
  <w:style w:type="paragraph" w:styleId="z-1">
    <w:name w:val="HTML Bottom of Form"/>
    <w:basedOn w:val="a"/>
    <w:next w:val="a"/>
    <w:link w:val="z-2"/>
    <w:hidden/>
    <w:unhideWhenUsed/>
    <w:rsid w:val="00ED1E8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rsid w:val="00ED1E8E"/>
    <w:rPr>
      <w:rFonts w:ascii="Arial" w:hAnsi="Arial" w:cs="Arial"/>
      <w:vanish/>
      <w:sz w:val="16"/>
      <w:szCs w:val="16"/>
      <w:lang w:val="ru-RU" w:eastAsia="ru-RU" w:bidi="ar-SA"/>
    </w:rPr>
  </w:style>
  <w:style w:type="paragraph" w:styleId="af">
    <w:name w:val="List Paragraph"/>
    <w:basedOn w:val="a"/>
    <w:uiPriority w:val="34"/>
    <w:qFormat/>
    <w:rsid w:val="00ED1E8E"/>
    <w:pPr>
      <w:ind w:left="708"/>
    </w:pPr>
  </w:style>
  <w:style w:type="character" w:styleId="af0">
    <w:name w:val="Hyperlink"/>
    <w:rsid w:val="00ED1E8E"/>
    <w:rPr>
      <w:strike w:val="0"/>
      <w:dstrike w:val="0"/>
      <w:color w:val="557C2B"/>
      <w:u w:val="none"/>
      <w:effect w:val="none"/>
    </w:rPr>
  </w:style>
  <w:style w:type="character" w:customStyle="1" w:styleId="c3">
    <w:name w:val="c3"/>
    <w:basedOn w:val="a0"/>
    <w:rsid w:val="00ED1E8E"/>
  </w:style>
  <w:style w:type="character" w:styleId="af1">
    <w:name w:val="Strong"/>
    <w:qFormat/>
    <w:rsid w:val="00ED1E8E"/>
    <w:rPr>
      <w:b/>
      <w:bCs/>
    </w:rPr>
  </w:style>
  <w:style w:type="paragraph" w:styleId="af2">
    <w:name w:val="Normal (Web)"/>
    <w:basedOn w:val="a"/>
    <w:unhideWhenUsed/>
    <w:rsid w:val="00ED1E8E"/>
    <w:pPr>
      <w:spacing w:after="270"/>
    </w:pPr>
    <w:rPr>
      <w:rFonts w:ascii="Times New Roman" w:hAnsi="Times New Roman"/>
      <w:szCs w:val="24"/>
    </w:rPr>
  </w:style>
  <w:style w:type="character" w:customStyle="1" w:styleId="extraname">
    <w:name w:val="extraname"/>
    <w:basedOn w:val="a0"/>
    <w:rsid w:val="00ED1E8E"/>
  </w:style>
  <w:style w:type="paragraph" w:styleId="af3">
    <w:name w:val="No Spacing"/>
    <w:uiPriority w:val="1"/>
    <w:qFormat/>
    <w:rsid w:val="00ED1E8E"/>
    <w:rPr>
      <w:rFonts w:ascii="Calibri" w:eastAsia="Calibri" w:hAnsi="Calibri"/>
      <w:sz w:val="22"/>
      <w:szCs w:val="22"/>
      <w:lang w:eastAsia="en-US"/>
    </w:rPr>
  </w:style>
  <w:style w:type="character" w:styleId="af4">
    <w:name w:val="line number"/>
    <w:rsid w:val="00EB114A"/>
  </w:style>
  <w:style w:type="paragraph" w:styleId="af5">
    <w:name w:val="Balloon Text"/>
    <w:basedOn w:val="a"/>
    <w:link w:val="af6"/>
    <w:rsid w:val="008D046E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rsid w:val="008D046E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32C2A"/>
    <w:pPr>
      <w:widowControl w:val="0"/>
      <w:suppressAutoHyphens/>
      <w:autoSpaceDN w:val="0"/>
      <w:textAlignment w:val="baseline"/>
    </w:pPr>
    <w:rPr>
      <w:rFonts w:ascii="Times New Roman CYR" w:eastAsia="SimSun" w:hAnsi="Times New Roman CYR" w:cs="F"/>
      <w:kern w:val="3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31386"/>
  </w:style>
  <w:style w:type="paragraph" w:customStyle="1" w:styleId="dt-p">
    <w:name w:val="dt-p"/>
    <w:basedOn w:val="a"/>
    <w:rsid w:val="00E130E3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dt-m">
    <w:name w:val="dt-m"/>
    <w:basedOn w:val="a0"/>
    <w:rsid w:val="00E13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32D"/>
    <w:rPr>
      <w:rFonts w:ascii="Thames" w:hAnsi="Thames"/>
      <w:sz w:val="24"/>
      <w:szCs w:val="28"/>
    </w:rPr>
  </w:style>
  <w:style w:type="paragraph" w:styleId="1">
    <w:name w:val="heading 1"/>
    <w:basedOn w:val="a"/>
    <w:link w:val="10"/>
    <w:qFormat/>
    <w:rsid w:val="00ED1E8E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333333"/>
      <w:kern w:val="3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ED1E8E"/>
    <w:rPr>
      <w:b/>
      <w:bCs/>
      <w:color w:val="333333"/>
      <w:kern w:val="36"/>
      <w:sz w:val="24"/>
      <w:szCs w:val="24"/>
      <w:lang w:val="ru-RU" w:eastAsia="ru-RU" w:bidi="ar-SA"/>
    </w:rPr>
  </w:style>
  <w:style w:type="character" w:customStyle="1" w:styleId="FontStyle20">
    <w:name w:val="Font Style20"/>
    <w:rsid w:val="00ED1E8E"/>
    <w:rPr>
      <w:rFonts w:ascii="Cambria" w:hAnsi="Cambria" w:cs="Cambria"/>
      <w:sz w:val="20"/>
      <w:szCs w:val="20"/>
    </w:rPr>
  </w:style>
  <w:style w:type="paragraph" w:customStyle="1" w:styleId="Style1">
    <w:name w:val="Style1"/>
    <w:basedOn w:val="a"/>
    <w:rsid w:val="00ED1E8E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ambria" w:hAnsi="Cambria"/>
      <w:szCs w:val="24"/>
    </w:rPr>
  </w:style>
  <w:style w:type="paragraph" w:customStyle="1" w:styleId="Style4">
    <w:name w:val="Style4"/>
    <w:basedOn w:val="a"/>
    <w:rsid w:val="00ED1E8E"/>
    <w:pPr>
      <w:widowControl w:val="0"/>
      <w:autoSpaceDE w:val="0"/>
      <w:autoSpaceDN w:val="0"/>
      <w:adjustRightInd w:val="0"/>
      <w:spacing w:line="257" w:lineRule="exact"/>
      <w:ind w:firstLine="283"/>
      <w:jc w:val="both"/>
    </w:pPr>
    <w:rPr>
      <w:rFonts w:ascii="Cambria" w:hAnsi="Cambria"/>
      <w:szCs w:val="24"/>
    </w:rPr>
  </w:style>
  <w:style w:type="paragraph" w:styleId="a3">
    <w:name w:val="footer"/>
    <w:basedOn w:val="a"/>
    <w:link w:val="a4"/>
    <w:rsid w:val="00ED1E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ED1E8E"/>
    <w:rPr>
      <w:rFonts w:ascii="Thames" w:hAnsi="Thames"/>
      <w:sz w:val="24"/>
      <w:szCs w:val="28"/>
      <w:lang w:val="ru-RU" w:eastAsia="ru-RU" w:bidi="ar-SA"/>
    </w:rPr>
  </w:style>
  <w:style w:type="character" w:styleId="a5">
    <w:name w:val="page number"/>
    <w:basedOn w:val="a0"/>
    <w:rsid w:val="00ED1E8E"/>
  </w:style>
  <w:style w:type="paragraph" w:customStyle="1" w:styleId="Style6">
    <w:name w:val="Style6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8">
    <w:name w:val="Style8"/>
    <w:basedOn w:val="a"/>
    <w:rsid w:val="00ED1E8E"/>
    <w:pPr>
      <w:widowControl w:val="0"/>
      <w:autoSpaceDE w:val="0"/>
      <w:autoSpaceDN w:val="0"/>
      <w:adjustRightInd w:val="0"/>
      <w:spacing w:line="370" w:lineRule="exact"/>
    </w:pPr>
    <w:rPr>
      <w:rFonts w:ascii="Cambria" w:hAnsi="Cambria"/>
      <w:szCs w:val="24"/>
    </w:rPr>
  </w:style>
  <w:style w:type="paragraph" w:customStyle="1" w:styleId="Style10">
    <w:name w:val="Style10"/>
    <w:basedOn w:val="a"/>
    <w:rsid w:val="00ED1E8E"/>
    <w:pPr>
      <w:widowControl w:val="0"/>
      <w:autoSpaceDE w:val="0"/>
      <w:autoSpaceDN w:val="0"/>
      <w:adjustRightInd w:val="0"/>
      <w:spacing w:line="307" w:lineRule="exact"/>
      <w:ind w:hanging="288"/>
    </w:pPr>
    <w:rPr>
      <w:rFonts w:ascii="Cambria" w:hAnsi="Cambria"/>
      <w:szCs w:val="24"/>
    </w:rPr>
  </w:style>
  <w:style w:type="paragraph" w:customStyle="1" w:styleId="Style14">
    <w:name w:val="Style14"/>
    <w:basedOn w:val="a"/>
    <w:rsid w:val="00ED1E8E"/>
    <w:pPr>
      <w:widowControl w:val="0"/>
      <w:autoSpaceDE w:val="0"/>
      <w:autoSpaceDN w:val="0"/>
      <w:adjustRightInd w:val="0"/>
      <w:spacing w:line="251" w:lineRule="exact"/>
      <w:ind w:firstLine="288"/>
      <w:jc w:val="both"/>
    </w:pPr>
    <w:rPr>
      <w:rFonts w:ascii="Cambria" w:hAnsi="Cambria"/>
      <w:szCs w:val="24"/>
    </w:rPr>
  </w:style>
  <w:style w:type="paragraph" w:customStyle="1" w:styleId="Style15">
    <w:name w:val="Style15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paragraph" w:customStyle="1" w:styleId="Style16">
    <w:name w:val="Style16"/>
    <w:basedOn w:val="a"/>
    <w:rsid w:val="00ED1E8E"/>
    <w:pPr>
      <w:widowControl w:val="0"/>
      <w:autoSpaceDE w:val="0"/>
      <w:autoSpaceDN w:val="0"/>
      <w:adjustRightInd w:val="0"/>
      <w:spacing w:line="229" w:lineRule="exact"/>
      <w:ind w:firstLine="288"/>
      <w:jc w:val="both"/>
    </w:pPr>
    <w:rPr>
      <w:rFonts w:ascii="Cambria" w:hAnsi="Cambria"/>
      <w:szCs w:val="24"/>
    </w:rPr>
  </w:style>
  <w:style w:type="character" w:customStyle="1" w:styleId="FontStyle18">
    <w:name w:val="Font Style18"/>
    <w:rsid w:val="00ED1E8E"/>
    <w:rPr>
      <w:rFonts w:ascii="Microsoft Sans Serif" w:hAnsi="Microsoft Sans Serif" w:cs="Microsoft Sans Serif"/>
      <w:sz w:val="32"/>
      <w:szCs w:val="32"/>
    </w:rPr>
  </w:style>
  <w:style w:type="character" w:customStyle="1" w:styleId="FontStyle21">
    <w:name w:val="Font Style21"/>
    <w:rsid w:val="00ED1E8E"/>
    <w:rPr>
      <w:rFonts w:ascii="Microsoft Sans Serif" w:hAnsi="Microsoft Sans Serif" w:cs="Microsoft Sans Serif"/>
      <w:b/>
      <w:bCs/>
      <w:sz w:val="28"/>
      <w:szCs w:val="28"/>
    </w:rPr>
  </w:style>
  <w:style w:type="character" w:customStyle="1" w:styleId="FontStyle22">
    <w:name w:val="Font Style22"/>
    <w:rsid w:val="00ED1E8E"/>
    <w:rPr>
      <w:rFonts w:ascii="Microsoft Sans Serif" w:hAnsi="Microsoft Sans Serif" w:cs="Microsoft Sans Serif"/>
      <w:spacing w:val="10"/>
      <w:sz w:val="18"/>
      <w:szCs w:val="18"/>
    </w:rPr>
  </w:style>
  <w:style w:type="character" w:customStyle="1" w:styleId="FontStyle26">
    <w:name w:val="Font Style26"/>
    <w:rsid w:val="00ED1E8E"/>
    <w:rPr>
      <w:rFonts w:ascii="Cambria" w:hAnsi="Cambria" w:cs="Cambria"/>
      <w:i/>
      <w:iCs/>
      <w:sz w:val="20"/>
      <w:szCs w:val="20"/>
    </w:rPr>
  </w:style>
  <w:style w:type="character" w:customStyle="1" w:styleId="FontStyle29">
    <w:name w:val="Font Style29"/>
    <w:rsid w:val="00ED1E8E"/>
    <w:rPr>
      <w:rFonts w:ascii="Georgia" w:hAnsi="Georgia" w:cs="Georgia"/>
      <w:b/>
      <w:bCs/>
      <w:sz w:val="40"/>
      <w:szCs w:val="40"/>
    </w:rPr>
  </w:style>
  <w:style w:type="character" w:customStyle="1" w:styleId="FontStyle30">
    <w:name w:val="Font Style30"/>
    <w:rsid w:val="00ED1E8E"/>
    <w:rPr>
      <w:rFonts w:ascii="Microsoft Sans Serif" w:hAnsi="Microsoft Sans Serif" w:cs="Microsoft Sans Serif"/>
      <w:sz w:val="26"/>
      <w:szCs w:val="26"/>
    </w:rPr>
  </w:style>
  <w:style w:type="character" w:customStyle="1" w:styleId="FontStyle31">
    <w:name w:val="Font Style31"/>
    <w:rsid w:val="00ED1E8E"/>
    <w:rPr>
      <w:rFonts w:ascii="Cambria" w:hAnsi="Cambria" w:cs="Cambria"/>
      <w:sz w:val="18"/>
      <w:szCs w:val="18"/>
    </w:rPr>
  </w:style>
  <w:style w:type="paragraph" w:styleId="a6">
    <w:name w:val="footnote text"/>
    <w:basedOn w:val="a"/>
    <w:link w:val="a7"/>
    <w:semiHidden/>
    <w:rsid w:val="00ED1E8E"/>
    <w:rPr>
      <w:sz w:val="20"/>
      <w:szCs w:val="20"/>
    </w:rPr>
  </w:style>
  <w:style w:type="character" w:customStyle="1" w:styleId="a7">
    <w:name w:val="Текст сноски Знак"/>
    <w:link w:val="a6"/>
    <w:semiHidden/>
    <w:rsid w:val="00ED1E8E"/>
    <w:rPr>
      <w:rFonts w:ascii="Thames" w:hAnsi="Thames"/>
      <w:lang w:val="ru-RU" w:eastAsia="ru-RU" w:bidi="ar-SA"/>
    </w:rPr>
  </w:style>
  <w:style w:type="character" w:styleId="a8">
    <w:name w:val="footnote reference"/>
    <w:semiHidden/>
    <w:rsid w:val="00ED1E8E"/>
    <w:rPr>
      <w:rFonts w:ascii="Times New Roman" w:hAnsi="Times New Roman"/>
      <w:sz w:val="20"/>
      <w:vertAlign w:val="superscript"/>
    </w:rPr>
  </w:style>
  <w:style w:type="paragraph" w:customStyle="1" w:styleId="Style2">
    <w:name w:val="Style2"/>
    <w:basedOn w:val="a"/>
    <w:rsid w:val="00ED1E8E"/>
    <w:pPr>
      <w:widowControl w:val="0"/>
      <w:autoSpaceDE w:val="0"/>
      <w:autoSpaceDN w:val="0"/>
      <w:adjustRightInd w:val="0"/>
      <w:spacing w:line="254" w:lineRule="exact"/>
    </w:pPr>
    <w:rPr>
      <w:rFonts w:ascii="Cambria" w:hAnsi="Cambria"/>
      <w:szCs w:val="24"/>
    </w:rPr>
  </w:style>
  <w:style w:type="character" w:customStyle="1" w:styleId="FontStyle19">
    <w:name w:val="Font Style19"/>
    <w:rsid w:val="00ED1E8E"/>
    <w:rPr>
      <w:rFonts w:ascii="Book Antiqua" w:hAnsi="Book Antiqua" w:cs="Book Antiqua"/>
      <w:i/>
      <w:iCs/>
      <w:spacing w:val="20"/>
      <w:sz w:val="18"/>
      <w:szCs w:val="18"/>
    </w:rPr>
  </w:style>
  <w:style w:type="character" w:customStyle="1" w:styleId="FontStyle24">
    <w:name w:val="Font Style24"/>
    <w:rsid w:val="00ED1E8E"/>
    <w:rPr>
      <w:rFonts w:ascii="Cambria" w:hAnsi="Cambria" w:cs="Cambria"/>
      <w:b/>
      <w:bCs/>
      <w:i/>
      <w:iCs/>
      <w:spacing w:val="20"/>
      <w:sz w:val="16"/>
      <w:szCs w:val="16"/>
    </w:rPr>
  </w:style>
  <w:style w:type="paragraph" w:customStyle="1" w:styleId="Style9">
    <w:name w:val="Style9"/>
    <w:basedOn w:val="a"/>
    <w:rsid w:val="00ED1E8E"/>
    <w:pPr>
      <w:widowControl w:val="0"/>
      <w:autoSpaceDE w:val="0"/>
      <w:autoSpaceDN w:val="0"/>
      <w:adjustRightInd w:val="0"/>
    </w:pPr>
    <w:rPr>
      <w:rFonts w:ascii="Cambria" w:hAnsi="Cambria"/>
      <w:szCs w:val="24"/>
    </w:rPr>
  </w:style>
  <w:style w:type="character" w:customStyle="1" w:styleId="FontStyle23">
    <w:name w:val="Font Style23"/>
    <w:rsid w:val="00ED1E8E"/>
    <w:rPr>
      <w:rFonts w:ascii="Microsoft Sans Serif" w:hAnsi="Microsoft Sans Serif" w:cs="Microsoft Sans Serif"/>
      <w:b/>
      <w:bCs/>
      <w:sz w:val="20"/>
      <w:szCs w:val="20"/>
    </w:rPr>
  </w:style>
  <w:style w:type="paragraph" w:customStyle="1" w:styleId="Style21">
    <w:name w:val="Style21"/>
    <w:basedOn w:val="a"/>
    <w:rsid w:val="00ED1E8E"/>
    <w:pPr>
      <w:widowControl w:val="0"/>
      <w:autoSpaceDE w:val="0"/>
      <w:autoSpaceDN w:val="0"/>
      <w:adjustRightInd w:val="0"/>
      <w:spacing w:line="230" w:lineRule="exact"/>
      <w:ind w:firstLine="538"/>
      <w:jc w:val="both"/>
    </w:pPr>
    <w:rPr>
      <w:rFonts w:ascii="Book Antiqua" w:hAnsi="Book Antiqua"/>
      <w:szCs w:val="24"/>
    </w:rPr>
  </w:style>
  <w:style w:type="paragraph" w:customStyle="1" w:styleId="Style22">
    <w:name w:val="Style22"/>
    <w:basedOn w:val="a"/>
    <w:rsid w:val="00ED1E8E"/>
    <w:pPr>
      <w:widowControl w:val="0"/>
      <w:autoSpaceDE w:val="0"/>
      <w:autoSpaceDN w:val="0"/>
      <w:adjustRightInd w:val="0"/>
      <w:spacing w:line="235" w:lineRule="exact"/>
    </w:pPr>
    <w:rPr>
      <w:rFonts w:ascii="Book Antiqua" w:hAnsi="Book Antiqua"/>
      <w:szCs w:val="24"/>
    </w:rPr>
  </w:style>
  <w:style w:type="paragraph" w:customStyle="1" w:styleId="Style23">
    <w:name w:val="Style23"/>
    <w:basedOn w:val="a"/>
    <w:rsid w:val="00ED1E8E"/>
    <w:pPr>
      <w:widowControl w:val="0"/>
      <w:autoSpaceDE w:val="0"/>
      <w:autoSpaceDN w:val="0"/>
      <w:adjustRightInd w:val="0"/>
    </w:pPr>
    <w:rPr>
      <w:rFonts w:ascii="Book Antiqua" w:hAnsi="Book Antiqua"/>
      <w:szCs w:val="24"/>
    </w:rPr>
  </w:style>
  <w:style w:type="paragraph" w:customStyle="1" w:styleId="Style27">
    <w:name w:val="Style27"/>
    <w:basedOn w:val="a"/>
    <w:rsid w:val="00ED1E8E"/>
    <w:pPr>
      <w:widowControl w:val="0"/>
      <w:autoSpaceDE w:val="0"/>
      <w:autoSpaceDN w:val="0"/>
      <w:adjustRightInd w:val="0"/>
      <w:spacing w:line="228" w:lineRule="exact"/>
    </w:pPr>
    <w:rPr>
      <w:rFonts w:ascii="Book Antiqua" w:hAnsi="Book Antiqua"/>
      <w:szCs w:val="24"/>
    </w:rPr>
  </w:style>
  <w:style w:type="paragraph" w:customStyle="1" w:styleId="Style28">
    <w:name w:val="Style28"/>
    <w:basedOn w:val="a"/>
    <w:rsid w:val="00ED1E8E"/>
    <w:pPr>
      <w:widowControl w:val="0"/>
      <w:autoSpaceDE w:val="0"/>
      <w:autoSpaceDN w:val="0"/>
      <w:adjustRightInd w:val="0"/>
      <w:spacing w:line="226" w:lineRule="exact"/>
      <w:ind w:firstLine="586"/>
      <w:jc w:val="both"/>
    </w:pPr>
    <w:rPr>
      <w:rFonts w:ascii="Book Antiqua" w:hAnsi="Book Antiqua"/>
      <w:szCs w:val="24"/>
    </w:rPr>
  </w:style>
  <w:style w:type="character" w:customStyle="1" w:styleId="FontStyle37">
    <w:name w:val="Font Style37"/>
    <w:rsid w:val="00ED1E8E"/>
    <w:rPr>
      <w:rFonts w:ascii="Arial" w:hAnsi="Arial" w:cs="Arial"/>
      <w:sz w:val="18"/>
      <w:szCs w:val="18"/>
    </w:rPr>
  </w:style>
  <w:style w:type="character" w:customStyle="1" w:styleId="FontStyle38">
    <w:name w:val="Font Style38"/>
    <w:rsid w:val="00ED1E8E"/>
    <w:rPr>
      <w:rFonts w:ascii="Book Antiqua" w:hAnsi="Book Antiqua" w:cs="Book Antiqua"/>
      <w:b/>
      <w:bCs/>
      <w:smallCaps/>
      <w:spacing w:val="10"/>
      <w:w w:val="30"/>
      <w:sz w:val="18"/>
      <w:szCs w:val="18"/>
    </w:rPr>
  </w:style>
  <w:style w:type="character" w:customStyle="1" w:styleId="FontStyle39">
    <w:name w:val="Font Style39"/>
    <w:rsid w:val="00ED1E8E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rsid w:val="00ED1E8E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a"/>
    <w:rsid w:val="00ED1E8E"/>
    <w:pPr>
      <w:widowControl w:val="0"/>
      <w:autoSpaceDE w:val="0"/>
      <w:autoSpaceDN w:val="0"/>
      <w:adjustRightInd w:val="0"/>
      <w:spacing w:line="230" w:lineRule="exact"/>
      <w:ind w:firstLine="514"/>
      <w:jc w:val="both"/>
    </w:pPr>
    <w:rPr>
      <w:rFonts w:ascii="Book Antiqua" w:hAnsi="Book Antiqua"/>
      <w:szCs w:val="24"/>
    </w:rPr>
  </w:style>
  <w:style w:type="paragraph" w:customStyle="1" w:styleId="Style24">
    <w:name w:val="Style24"/>
    <w:basedOn w:val="a"/>
    <w:rsid w:val="00ED1E8E"/>
    <w:pPr>
      <w:widowControl w:val="0"/>
      <w:autoSpaceDE w:val="0"/>
      <w:autoSpaceDN w:val="0"/>
      <w:adjustRightInd w:val="0"/>
      <w:spacing w:line="230" w:lineRule="exact"/>
      <w:ind w:hanging="350"/>
    </w:pPr>
    <w:rPr>
      <w:rFonts w:ascii="Book Antiqua" w:hAnsi="Book Antiqua"/>
      <w:szCs w:val="24"/>
    </w:rPr>
  </w:style>
  <w:style w:type="character" w:customStyle="1" w:styleId="FontStyle42">
    <w:name w:val="Font Style42"/>
    <w:rsid w:val="00ED1E8E"/>
    <w:rPr>
      <w:rFonts w:ascii="Book Antiqua" w:hAnsi="Book Antiqua" w:cs="Book Antiqua"/>
      <w:b/>
      <w:bCs/>
      <w:spacing w:val="20"/>
      <w:sz w:val="16"/>
      <w:szCs w:val="16"/>
    </w:rPr>
  </w:style>
  <w:style w:type="paragraph" w:customStyle="1" w:styleId="Style25">
    <w:name w:val="Style25"/>
    <w:basedOn w:val="a"/>
    <w:rsid w:val="00ED1E8E"/>
    <w:pPr>
      <w:widowControl w:val="0"/>
      <w:autoSpaceDE w:val="0"/>
      <w:autoSpaceDN w:val="0"/>
      <w:adjustRightInd w:val="0"/>
      <w:spacing w:line="267" w:lineRule="exact"/>
      <w:ind w:firstLine="355"/>
      <w:jc w:val="both"/>
    </w:pPr>
    <w:rPr>
      <w:rFonts w:ascii="Book Antiqua" w:hAnsi="Book Antiqua"/>
      <w:szCs w:val="24"/>
    </w:rPr>
  </w:style>
  <w:style w:type="character" w:customStyle="1" w:styleId="FontStyle33">
    <w:name w:val="Font Style33"/>
    <w:rsid w:val="00ED1E8E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FontStyle34">
    <w:name w:val="Font Style34"/>
    <w:rsid w:val="00ED1E8E"/>
    <w:rPr>
      <w:rFonts w:ascii="Book Antiqua" w:hAnsi="Book Antiqua" w:cs="Book Antiqua" w:hint="default"/>
      <w:b/>
      <w:bCs/>
      <w:sz w:val="18"/>
      <w:szCs w:val="18"/>
    </w:rPr>
  </w:style>
  <w:style w:type="character" w:customStyle="1" w:styleId="FontStyle41">
    <w:name w:val="Font Style41"/>
    <w:rsid w:val="00ED1E8E"/>
    <w:rPr>
      <w:rFonts w:ascii="Book Antiqua" w:hAnsi="Book Antiqua" w:cs="Book Antiqua" w:hint="default"/>
      <w:b/>
      <w:bCs/>
      <w:i/>
      <w:iCs/>
      <w:sz w:val="18"/>
      <w:szCs w:val="18"/>
    </w:rPr>
  </w:style>
  <w:style w:type="paragraph" w:styleId="a9">
    <w:name w:val="endnote text"/>
    <w:basedOn w:val="a"/>
    <w:link w:val="aa"/>
    <w:rsid w:val="00ED1E8E"/>
    <w:rPr>
      <w:sz w:val="20"/>
      <w:szCs w:val="20"/>
    </w:rPr>
  </w:style>
  <w:style w:type="character" w:customStyle="1" w:styleId="aa">
    <w:name w:val="Текст концевой сноски Знак"/>
    <w:link w:val="a9"/>
    <w:rsid w:val="00ED1E8E"/>
    <w:rPr>
      <w:rFonts w:ascii="Thames" w:hAnsi="Thames"/>
      <w:lang w:val="ru-RU" w:eastAsia="ru-RU" w:bidi="ar-SA"/>
    </w:rPr>
  </w:style>
  <w:style w:type="character" w:styleId="ab">
    <w:name w:val="endnote reference"/>
    <w:rsid w:val="00ED1E8E"/>
    <w:rPr>
      <w:vertAlign w:val="superscript"/>
    </w:rPr>
  </w:style>
  <w:style w:type="paragraph" w:styleId="ac">
    <w:name w:val="header"/>
    <w:basedOn w:val="a"/>
    <w:link w:val="ad"/>
    <w:rsid w:val="00ED1E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D1E8E"/>
    <w:rPr>
      <w:rFonts w:ascii="Thames" w:hAnsi="Thames"/>
      <w:sz w:val="24"/>
      <w:szCs w:val="28"/>
      <w:lang w:val="ru-RU" w:eastAsia="ru-RU" w:bidi="ar-SA"/>
    </w:rPr>
  </w:style>
  <w:style w:type="paragraph" w:customStyle="1" w:styleId="ae">
    <w:name w:val=" Знак"/>
    <w:basedOn w:val="a"/>
    <w:rsid w:val="00ED1E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z-">
    <w:name w:val="HTML Top of Form"/>
    <w:basedOn w:val="a"/>
    <w:next w:val="a"/>
    <w:link w:val="z-0"/>
    <w:hidden/>
    <w:unhideWhenUsed/>
    <w:rsid w:val="00ED1E8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rsid w:val="00ED1E8E"/>
    <w:rPr>
      <w:rFonts w:ascii="Arial" w:hAnsi="Arial" w:cs="Arial"/>
      <w:vanish/>
      <w:sz w:val="16"/>
      <w:szCs w:val="16"/>
      <w:lang w:val="ru-RU" w:eastAsia="ru-RU" w:bidi="ar-SA"/>
    </w:rPr>
  </w:style>
  <w:style w:type="paragraph" w:styleId="z-1">
    <w:name w:val="HTML Bottom of Form"/>
    <w:basedOn w:val="a"/>
    <w:next w:val="a"/>
    <w:link w:val="z-2"/>
    <w:hidden/>
    <w:unhideWhenUsed/>
    <w:rsid w:val="00ED1E8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rsid w:val="00ED1E8E"/>
    <w:rPr>
      <w:rFonts w:ascii="Arial" w:hAnsi="Arial" w:cs="Arial"/>
      <w:vanish/>
      <w:sz w:val="16"/>
      <w:szCs w:val="16"/>
      <w:lang w:val="ru-RU" w:eastAsia="ru-RU" w:bidi="ar-SA"/>
    </w:rPr>
  </w:style>
  <w:style w:type="paragraph" w:styleId="af">
    <w:name w:val="List Paragraph"/>
    <w:basedOn w:val="a"/>
    <w:uiPriority w:val="34"/>
    <w:qFormat/>
    <w:rsid w:val="00ED1E8E"/>
    <w:pPr>
      <w:ind w:left="708"/>
    </w:pPr>
  </w:style>
  <w:style w:type="character" w:styleId="af0">
    <w:name w:val="Hyperlink"/>
    <w:rsid w:val="00ED1E8E"/>
    <w:rPr>
      <w:strike w:val="0"/>
      <w:dstrike w:val="0"/>
      <w:color w:val="557C2B"/>
      <w:u w:val="none"/>
      <w:effect w:val="none"/>
    </w:rPr>
  </w:style>
  <w:style w:type="character" w:customStyle="1" w:styleId="c3">
    <w:name w:val="c3"/>
    <w:basedOn w:val="a0"/>
    <w:rsid w:val="00ED1E8E"/>
  </w:style>
  <w:style w:type="character" w:styleId="af1">
    <w:name w:val="Strong"/>
    <w:qFormat/>
    <w:rsid w:val="00ED1E8E"/>
    <w:rPr>
      <w:b/>
      <w:bCs/>
    </w:rPr>
  </w:style>
  <w:style w:type="paragraph" w:styleId="af2">
    <w:name w:val="Normal (Web)"/>
    <w:basedOn w:val="a"/>
    <w:unhideWhenUsed/>
    <w:rsid w:val="00ED1E8E"/>
    <w:pPr>
      <w:spacing w:after="270"/>
    </w:pPr>
    <w:rPr>
      <w:rFonts w:ascii="Times New Roman" w:hAnsi="Times New Roman"/>
      <w:szCs w:val="24"/>
    </w:rPr>
  </w:style>
  <w:style w:type="character" w:customStyle="1" w:styleId="extraname">
    <w:name w:val="extraname"/>
    <w:basedOn w:val="a0"/>
    <w:rsid w:val="00ED1E8E"/>
  </w:style>
  <w:style w:type="paragraph" w:styleId="af3">
    <w:name w:val="No Spacing"/>
    <w:uiPriority w:val="1"/>
    <w:qFormat/>
    <w:rsid w:val="00ED1E8E"/>
    <w:rPr>
      <w:rFonts w:ascii="Calibri" w:eastAsia="Calibri" w:hAnsi="Calibri"/>
      <w:sz w:val="22"/>
      <w:szCs w:val="22"/>
      <w:lang w:eastAsia="en-US"/>
    </w:rPr>
  </w:style>
  <w:style w:type="character" w:styleId="af4">
    <w:name w:val="line number"/>
    <w:rsid w:val="00EB114A"/>
  </w:style>
  <w:style w:type="paragraph" w:styleId="af5">
    <w:name w:val="Balloon Text"/>
    <w:basedOn w:val="a"/>
    <w:link w:val="af6"/>
    <w:rsid w:val="008D046E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rsid w:val="008D046E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032C2A"/>
    <w:pPr>
      <w:widowControl w:val="0"/>
      <w:suppressAutoHyphens/>
      <w:autoSpaceDN w:val="0"/>
      <w:textAlignment w:val="baseline"/>
    </w:pPr>
    <w:rPr>
      <w:rFonts w:ascii="Times New Roman CYR" w:eastAsia="SimSun" w:hAnsi="Times New Roman CYR" w:cs="F"/>
      <w:kern w:val="3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31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09BD7-7C17-4AE4-8387-CA64E01C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20</Pages>
  <Words>5295</Words>
  <Characters>30183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РАССМОТРЕНО</vt:lpstr>
    </vt:vector>
  </TitlesOfParts>
  <Company>Home</Company>
  <LinksUpToDate>false</LinksUpToDate>
  <CharactersWithSpaces>35408</CharactersWithSpaces>
  <SharedDoc>false</SharedDoc>
  <HLinks>
    <vt:vector size="54" baseType="variant">
      <vt:variant>
        <vt:i4>5767177</vt:i4>
      </vt:variant>
      <vt:variant>
        <vt:i4>24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7471218</vt:i4>
      </vt:variant>
      <vt:variant>
        <vt:i4>21</vt:i4>
      </vt:variant>
      <vt:variant>
        <vt:i4>0</vt:i4>
      </vt:variant>
      <vt:variant>
        <vt:i4>5</vt:i4>
      </vt:variant>
      <vt:variant>
        <vt:lpwstr>http://rus.1september.ru/rusarchive.php</vt:lpwstr>
      </vt:variant>
      <vt:variant>
        <vt:lpwstr/>
      </vt:variant>
      <vt:variant>
        <vt:i4>8257632</vt:i4>
      </vt:variant>
      <vt:variant>
        <vt:i4>18</vt:i4>
      </vt:variant>
      <vt:variant>
        <vt:i4>0</vt:i4>
      </vt:variant>
      <vt:variant>
        <vt:i4>5</vt:i4>
      </vt:variant>
      <vt:variant>
        <vt:lpwstr>http://www.gramota.ru/</vt:lpwstr>
      </vt:variant>
      <vt:variant>
        <vt:lpwstr/>
      </vt:variant>
      <vt:variant>
        <vt:i4>7471203</vt:i4>
      </vt:variant>
      <vt:variant>
        <vt:i4>15</vt:i4>
      </vt:variant>
      <vt:variant>
        <vt:i4>0</vt:i4>
      </vt:variant>
      <vt:variant>
        <vt:i4>5</vt:i4>
      </vt:variant>
      <vt:variant>
        <vt:lpwstr>http://www.slovary.ru/</vt:lpwstr>
      </vt:variant>
      <vt:variant>
        <vt:lpwstr/>
      </vt:variant>
      <vt:variant>
        <vt:i4>1245193</vt:i4>
      </vt:variant>
      <vt:variant>
        <vt:i4>12</vt:i4>
      </vt:variant>
      <vt:variant>
        <vt:i4>0</vt:i4>
      </vt:variant>
      <vt:variant>
        <vt:i4>5</vt:i4>
      </vt:variant>
      <vt:variant>
        <vt:lpwstr>http://www.apkro.ru/</vt:lpwstr>
      </vt:variant>
      <vt:variant>
        <vt:lpwstr/>
      </vt:variant>
      <vt:variant>
        <vt:i4>6553663</vt:i4>
      </vt:variant>
      <vt:variant>
        <vt:i4>9</vt:i4>
      </vt:variant>
      <vt:variant>
        <vt:i4>0</vt:i4>
      </vt:variant>
      <vt:variant>
        <vt:i4>5</vt:i4>
      </vt:variant>
      <vt:variant>
        <vt:lpwstr>garantf1://71139306.0/</vt:lpwstr>
      </vt:variant>
      <vt:variant>
        <vt:lpwstr/>
      </vt:variant>
      <vt:variant>
        <vt:i4>6815845</vt:i4>
      </vt:variant>
      <vt:variant>
        <vt:i4>6</vt:i4>
      </vt:variant>
      <vt:variant>
        <vt:i4>0</vt:i4>
      </vt:variant>
      <vt:variant>
        <vt:i4>5</vt:i4>
      </vt:variant>
      <vt:variant>
        <vt:lpwstr>http://edu.crowdexpert.ru/results-noo)/</vt:lpwstr>
      </vt:variant>
      <vt:variant>
        <vt:lpwstr/>
      </vt:variant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>garantf1://71226810.0/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garantf1://70366462.0/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РАССМОТРЕНО</dc:title>
  <dc:creator>Admin</dc:creator>
  <cp:lastModifiedBy>user</cp:lastModifiedBy>
  <cp:revision>15</cp:revision>
  <cp:lastPrinted>2014-11-27T12:11:00Z</cp:lastPrinted>
  <dcterms:created xsi:type="dcterms:W3CDTF">2017-09-02T07:09:00Z</dcterms:created>
  <dcterms:modified xsi:type="dcterms:W3CDTF">2019-10-09T06:52:00Z</dcterms:modified>
</cp:coreProperties>
</file>