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264980" w:rsidRDefault="0057620D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8</w:t>
      </w:r>
    </w:p>
    <w:p w:rsidR="00A149D9" w:rsidRPr="0057620D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20D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9F1764">
        <w:rPr>
          <w:rFonts w:ascii="Times New Roman" w:hAnsi="Times New Roman"/>
          <w:sz w:val="28"/>
          <w:szCs w:val="28"/>
        </w:rPr>
        <w:t>г</w:t>
      </w:r>
      <w:r w:rsidR="0057620D" w:rsidRPr="0057620D">
        <w:rPr>
          <w:rFonts w:ascii="Times New Roman" w:hAnsi="Times New Roman"/>
          <w:sz w:val="28"/>
          <w:szCs w:val="28"/>
        </w:rPr>
        <w:t>енерирование случайных чисел с нормальным законом распределения.</w:t>
      </w:r>
    </w:p>
    <w:p w:rsidR="00F33DC7" w:rsidRPr="0080517E" w:rsidRDefault="00F33DC7" w:rsidP="0080517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</w:t>
      </w:r>
      <w:r w:rsidR="006B4FC5">
        <w:rPr>
          <w:rFonts w:ascii="Times New Roman" w:hAnsi="Times New Roman"/>
          <w:color w:val="000000"/>
          <w:spacing w:val="-2"/>
          <w:sz w:val="28"/>
          <w:szCs w:val="28"/>
        </w:rPr>
        <w:t>электронных таблиц</w:t>
      </w:r>
      <w:r w:rsidR="00B16AE2">
        <w:rPr>
          <w:rFonts w:ascii="Times New Roman" w:hAnsi="Times New Roman"/>
          <w:color w:val="000000"/>
          <w:spacing w:val="-2"/>
          <w:sz w:val="28"/>
          <w:szCs w:val="28"/>
        </w:rPr>
        <w:t xml:space="preserve"> получить случайные числа с помощью генераторов случайных чисел</w:t>
      </w:r>
      <w:r w:rsidR="007A37D9">
        <w:rPr>
          <w:rFonts w:ascii="Times New Roman" w:hAnsi="Times New Roman"/>
          <w:color w:val="000000"/>
          <w:spacing w:val="-2"/>
          <w:sz w:val="28"/>
          <w:szCs w:val="28"/>
        </w:rPr>
        <w:t xml:space="preserve"> с </w:t>
      </w:r>
      <w:r w:rsidR="0057620D">
        <w:rPr>
          <w:rFonts w:ascii="Times New Roman" w:hAnsi="Times New Roman"/>
          <w:color w:val="000000"/>
          <w:spacing w:val="-2"/>
          <w:sz w:val="28"/>
          <w:szCs w:val="28"/>
        </w:rPr>
        <w:t>нормальным</w:t>
      </w:r>
      <w:r w:rsidR="007A37D9">
        <w:rPr>
          <w:rFonts w:ascii="Times New Roman" w:hAnsi="Times New Roman"/>
          <w:color w:val="000000"/>
          <w:spacing w:val="-2"/>
          <w:sz w:val="28"/>
          <w:szCs w:val="28"/>
        </w:rPr>
        <w:t xml:space="preserve"> законом распределения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F33DC7" w:rsidRPr="00295C58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9F1764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9F1764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0D07C3" w:rsidP="000D07C3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-2"/>
        <w:jc w:val="left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>г</w:t>
      </w:r>
      <w:r w:rsidRPr="0057620D">
        <w:rPr>
          <w:sz w:val="28"/>
          <w:szCs w:val="28"/>
        </w:rPr>
        <w:t>енерирование случайных чисел с н</w:t>
      </w:r>
      <w:r>
        <w:rPr>
          <w:sz w:val="28"/>
          <w:szCs w:val="28"/>
        </w:rPr>
        <w:t>ормальным законом распределения</w:t>
      </w:r>
      <w:bookmarkEnd w:id="1"/>
      <w:r w:rsidR="0066406E">
        <w:rPr>
          <w:color w:val="000000"/>
          <w:sz w:val="28"/>
          <w:szCs w:val="28"/>
        </w:rPr>
        <w:t>;</w:t>
      </w:r>
    </w:p>
    <w:p w:rsidR="00F33DC7" w:rsidRPr="009F1764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9F1764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B16AE2" w:rsidP="0080517E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получать случайные числа с помощью генераторов</w:t>
      </w:r>
      <w:r w:rsidR="00C830D7">
        <w:rPr>
          <w:color w:val="000000"/>
          <w:sz w:val="28"/>
          <w:szCs w:val="28"/>
        </w:rPr>
        <w:t xml:space="preserve"> случайных чисел</w:t>
      </w:r>
    </w:p>
    <w:bookmarkEnd w:id="0"/>
    <w:p w:rsidR="00F33DC7" w:rsidRDefault="00F33DC7" w:rsidP="0080517E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6B4FC5" w:rsidRDefault="006B4FC5" w:rsidP="006B4FC5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6B4FC5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Теоретическое обоснование</w:t>
      </w:r>
    </w:p>
    <w:p w:rsidR="000D07C3" w:rsidRPr="006B4FC5" w:rsidRDefault="000D07C3" w:rsidP="006B4FC5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6B4FC5" w:rsidRPr="006B4FC5" w:rsidRDefault="006B4FC5" w:rsidP="006B4F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b/>
          <w:bCs/>
          <w:color w:val="000000"/>
          <w:sz w:val="28"/>
          <w:szCs w:val="28"/>
        </w:rPr>
        <w:t>Нормальное распределение</w:t>
      </w:r>
      <w:r w:rsidRPr="006B4FC5">
        <w:rPr>
          <w:rFonts w:ascii="Times New Roman" w:hAnsi="Times New Roman"/>
          <w:color w:val="000000"/>
          <w:sz w:val="28"/>
          <w:szCs w:val="28"/>
        </w:rPr>
        <w:t xml:space="preserve"> — эт</w:t>
      </w:r>
      <w:r w:rsidR="009F1764">
        <w:rPr>
          <w:rFonts w:ascii="Times New Roman" w:hAnsi="Times New Roman"/>
          <w:color w:val="000000"/>
          <w:sz w:val="28"/>
          <w:szCs w:val="28"/>
        </w:rPr>
        <w:t>о совокупность объектов, в кото</w:t>
      </w:r>
      <w:r w:rsidRPr="006B4FC5">
        <w:rPr>
          <w:rFonts w:ascii="Times New Roman" w:hAnsi="Times New Roman"/>
          <w:color w:val="000000"/>
          <w:sz w:val="28"/>
          <w:szCs w:val="28"/>
        </w:rPr>
        <w:t xml:space="preserve">рой крайние значения некоторого параметра — </w:t>
      </w:r>
      <w:r w:rsidR="009F1764">
        <w:rPr>
          <w:rFonts w:ascii="Times New Roman" w:hAnsi="Times New Roman"/>
          <w:color w:val="000000"/>
          <w:sz w:val="28"/>
          <w:szCs w:val="28"/>
        </w:rPr>
        <w:t>наименьшее и наибольшее — появ</w:t>
      </w:r>
      <w:r w:rsidRPr="006B4FC5">
        <w:rPr>
          <w:rFonts w:ascii="Times New Roman" w:hAnsi="Times New Roman"/>
          <w:color w:val="000000"/>
          <w:sz w:val="28"/>
          <w:szCs w:val="28"/>
        </w:rPr>
        <w:t>ляются редко; чем ближе значение параметра к среднему значению, тем чаще оно встречается. Например, распределени</w:t>
      </w:r>
      <w:r w:rsidR="009F1764">
        <w:rPr>
          <w:rFonts w:ascii="Times New Roman" w:hAnsi="Times New Roman"/>
          <w:color w:val="000000"/>
          <w:sz w:val="28"/>
          <w:szCs w:val="28"/>
        </w:rPr>
        <w:t>е студентов по их весу приближа</w:t>
      </w:r>
      <w:r w:rsidRPr="006B4FC5">
        <w:rPr>
          <w:rFonts w:ascii="Times New Roman" w:hAnsi="Times New Roman"/>
          <w:color w:val="000000"/>
          <w:sz w:val="28"/>
          <w:szCs w:val="28"/>
        </w:rPr>
        <w:t>ется к нормальному распределению.</w:t>
      </w:r>
      <w:r w:rsidRPr="006B4FC5">
        <w:rPr>
          <w:rFonts w:ascii="Times New Roman" w:hAnsi="Times New Roman"/>
          <w:sz w:val="28"/>
          <w:szCs w:val="28"/>
        </w:rPr>
        <w:t xml:space="preserve"> Это распределение имеет очень широкий круг приложений в математической статистике, включая проверку гипотез.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sz w:val="28"/>
          <w:szCs w:val="28"/>
        </w:rPr>
        <w:t xml:space="preserve">В </w:t>
      </w:r>
      <w:r w:rsidRPr="006B4FC5">
        <w:rPr>
          <w:rFonts w:ascii="Times New Roman" w:hAnsi="Times New Roman"/>
          <w:sz w:val="28"/>
          <w:szCs w:val="28"/>
          <w:lang w:val="en-US"/>
        </w:rPr>
        <w:t>MS</w:t>
      </w:r>
      <w:r w:rsidRPr="006B4FC5">
        <w:rPr>
          <w:rFonts w:ascii="Times New Roman" w:hAnsi="Times New Roman"/>
          <w:sz w:val="28"/>
          <w:szCs w:val="28"/>
        </w:rPr>
        <w:t xml:space="preserve"> </w:t>
      </w:r>
      <w:r w:rsidRPr="006B4FC5">
        <w:rPr>
          <w:rFonts w:ascii="Times New Roman" w:hAnsi="Times New Roman"/>
          <w:sz w:val="28"/>
          <w:szCs w:val="28"/>
          <w:lang w:val="en-US"/>
        </w:rPr>
        <w:t>Excel</w:t>
      </w:r>
      <w:r w:rsidRPr="006B4FC5">
        <w:rPr>
          <w:rFonts w:ascii="Times New Roman" w:hAnsi="Times New Roman"/>
          <w:sz w:val="28"/>
          <w:szCs w:val="28"/>
        </w:rPr>
        <w:t xml:space="preserve"> для вычисления значений нормального</w:t>
      </w:r>
      <w:r w:rsidR="009F1764">
        <w:rPr>
          <w:rFonts w:ascii="Times New Roman" w:hAnsi="Times New Roman"/>
          <w:sz w:val="28"/>
          <w:szCs w:val="28"/>
        </w:rPr>
        <w:t xml:space="preserve"> распределения используется фун</w:t>
      </w:r>
      <w:r w:rsidRPr="006B4FC5">
        <w:rPr>
          <w:rFonts w:ascii="Times New Roman" w:hAnsi="Times New Roman"/>
          <w:sz w:val="28"/>
          <w:szCs w:val="28"/>
        </w:rPr>
        <w:t xml:space="preserve">кция </w:t>
      </w:r>
      <w:r w:rsidRPr="006B4FC5">
        <w:rPr>
          <w:rFonts w:ascii="Times New Roman" w:hAnsi="Times New Roman"/>
          <w:b/>
          <w:bCs/>
          <w:sz w:val="28"/>
          <w:szCs w:val="28"/>
        </w:rPr>
        <w:t xml:space="preserve">НОРМРАСП, </w:t>
      </w:r>
      <w:r w:rsidRPr="006B4FC5">
        <w:rPr>
          <w:rFonts w:ascii="Times New Roman" w:hAnsi="Times New Roman"/>
          <w:sz w:val="28"/>
          <w:szCs w:val="28"/>
        </w:rPr>
        <w:t xml:space="preserve">которая вычисляет значения вероятности нормальной функции распределения для указанного среднего и стандартного отклонения. 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sz w:val="28"/>
          <w:szCs w:val="28"/>
        </w:rPr>
        <w:t>Функция имеет параметры: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b/>
          <w:bCs/>
          <w:sz w:val="28"/>
          <w:szCs w:val="28"/>
        </w:rPr>
        <w:t xml:space="preserve">НОРМРАСП </w:t>
      </w:r>
      <w:r w:rsidRPr="006B4FC5">
        <w:rPr>
          <w:rFonts w:ascii="Times New Roman" w:hAnsi="Times New Roman"/>
          <w:b/>
          <w:bCs/>
          <w:i/>
          <w:iCs/>
          <w:sz w:val="28"/>
          <w:szCs w:val="28"/>
        </w:rPr>
        <w:t xml:space="preserve">(х; среднее; </w:t>
      </w:r>
      <w:proofErr w:type="spellStart"/>
      <w:r w:rsidRPr="006B4FC5">
        <w:rPr>
          <w:rFonts w:ascii="Times New Roman" w:hAnsi="Times New Roman"/>
          <w:b/>
          <w:bCs/>
          <w:i/>
          <w:iCs/>
          <w:sz w:val="28"/>
          <w:szCs w:val="28"/>
        </w:rPr>
        <w:t>стандартное_откл</w:t>
      </w:r>
      <w:proofErr w:type="spellEnd"/>
      <w:r w:rsidRPr="006B4FC5">
        <w:rPr>
          <w:rFonts w:ascii="Times New Roman" w:hAnsi="Times New Roman"/>
          <w:b/>
          <w:bCs/>
          <w:i/>
          <w:iCs/>
          <w:sz w:val="28"/>
          <w:szCs w:val="28"/>
        </w:rPr>
        <w:t>; интегральная)</w:t>
      </w:r>
      <w:r w:rsidRPr="006B4FC5">
        <w:rPr>
          <w:rFonts w:ascii="Times New Roman" w:hAnsi="Times New Roman"/>
          <w:sz w:val="28"/>
          <w:szCs w:val="28"/>
        </w:rPr>
        <w:t>, где: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i/>
          <w:iCs/>
          <w:sz w:val="28"/>
          <w:szCs w:val="28"/>
        </w:rPr>
        <w:t>х</w:t>
      </w:r>
      <w:r w:rsidRPr="006B4FC5">
        <w:rPr>
          <w:rFonts w:ascii="Times New Roman" w:hAnsi="Times New Roman"/>
          <w:sz w:val="28"/>
          <w:szCs w:val="28"/>
        </w:rPr>
        <w:t xml:space="preserve"> — значения выборки, для которых строится распределение;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i/>
          <w:iCs/>
          <w:sz w:val="28"/>
          <w:szCs w:val="28"/>
        </w:rPr>
        <w:t>среднее</w:t>
      </w:r>
      <w:r w:rsidRPr="006B4FC5">
        <w:rPr>
          <w:rFonts w:ascii="Times New Roman" w:hAnsi="Times New Roman"/>
          <w:sz w:val="28"/>
          <w:szCs w:val="28"/>
        </w:rPr>
        <w:t xml:space="preserve"> — среднее арифметическое выборки;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4FC5">
        <w:rPr>
          <w:rFonts w:ascii="Times New Roman" w:hAnsi="Times New Roman"/>
          <w:i/>
          <w:iCs/>
          <w:sz w:val="28"/>
          <w:szCs w:val="28"/>
        </w:rPr>
        <w:t>стандартное_откл</w:t>
      </w:r>
      <w:proofErr w:type="spellEnd"/>
      <w:r w:rsidRPr="006B4FC5">
        <w:rPr>
          <w:rFonts w:ascii="Times New Roman" w:hAnsi="Times New Roman"/>
          <w:sz w:val="28"/>
          <w:szCs w:val="28"/>
        </w:rPr>
        <w:t xml:space="preserve"> — стандартное отклонение распределения;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i/>
          <w:iCs/>
          <w:sz w:val="28"/>
          <w:szCs w:val="28"/>
        </w:rPr>
        <w:t>интегральная</w:t>
      </w:r>
      <w:r w:rsidRPr="006B4FC5">
        <w:rPr>
          <w:rFonts w:ascii="Times New Roman" w:hAnsi="Times New Roman"/>
          <w:sz w:val="28"/>
          <w:szCs w:val="28"/>
        </w:rPr>
        <w:t xml:space="preserve"> — логическое значение, определяющее форму функции. Если интегральная имеет значение ИСТИНА (1), то функция НОРМРАСП возвращает интег</w:t>
      </w:r>
      <w:r w:rsidRPr="006B4FC5">
        <w:rPr>
          <w:rFonts w:ascii="Times New Roman" w:hAnsi="Times New Roman"/>
          <w:sz w:val="28"/>
          <w:szCs w:val="28"/>
        </w:rPr>
        <w:softHyphen/>
        <w:t>ральную функцию распределения; если это аргумент имеет значение ЛОЖЬ (0), то вычисляется значение функции плотности распределения.</w:t>
      </w:r>
    </w:p>
    <w:p w:rsidR="006B4FC5" w:rsidRPr="006B4FC5" w:rsidRDefault="006B4FC5" w:rsidP="006B4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4FC5">
        <w:rPr>
          <w:rFonts w:ascii="Times New Roman" w:hAnsi="Times New Roman"/>
          <w:sz w:val="28"/>
          <w:szCs w:val="28"/>
        </w:rPr>
        <w:t xml:space="preserve">Если среднее = 0 и </w:t>
      </w:r>
      <w:proofErr w:type="spellStart"/>
      <w:r w:rsidRPr="006B4FC5">
        <w:rPr>
          <w:rFonts w:ascii="Times New Roman" w:hAnsi="Times New Roman"/>
          <w:sz w:val="28"/>
          <w:szCs w:val="28"/>
        </w:rPr>
        <w:t>стандартное_откл</w:t>
      </w:r>
      <w:proofErr w:type="spellEnd"/>
      <w:r w:rsidRPr="006B4FC5">
        <w:rPr>
          <w:rFonts w:ascii="Times New Roman" w:hAnsi="Times New Roman"/>
          <w:sz w:val="28"/>
          <w:szCs w:val="28"/>
        </w:rPr>
        <w:t xml:space="preserve"> = 1, то функция </w:t>
      </w:r>
      <w:r w:rsidRPr="006B4FC5">
        <w:rPr>
          <w:rFonts w:ascii="Times New Roman" w:hAnsi="Times New Roman"/>
          <w:b/>
          <w:bCs/>
          <w:sz w:val="28"/>
          <w:szCs w:val="28"/>
        </w:rPr>
        <w:t>НОРМРАСП</w:t>
      </w:r>
      <w:r w:rsidRPr="006B4FC5">
        <w:rPr>
          <w:rFonts w:ascii="Times New Roman" w:hAnsi="Times New Roman"/>
          <w:sz w:val="28"/>
          <w:szCs w:val="28"/>
        </w:rPr>
        <w:t xml:space="preserve"> возвращает стандартное нормальное распределение.</w:t>
      </w:r>
    </w:p>
    <w:p w:rsidR="000D07C3" w:rsidRDefault="000D07C3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b/>
          <w:bCs/>
          <w:sz w:val="28"/>
          <w:szCs w:val="28"/>
        </w:rPr>
        <w:t>Пример 1</w:t>
      </w:r>
      <w:r w:rsidRPr="00971515">
        <w:rPr>
          <w:rFonts w:ascii="Times New Roman" w:hAnsi="Times New Roman"/>
          <w:sz w:val="28"/>
          <w:szCs w:val="28"/>
        </w:rPr>
        <w:t xml:space="preserve">. Построить график нормальной функции распределения </w:t>
      </w:r>
      <w:r w:rsidRPr="00971515">
        <w:rPr>
          <w:rFonts w:ascii="Times New Roman" w:hAnsi="Times New Roman"/>
          <w:sz w:val="28"/>
          <w:szCs w:val="28"/>
          <w:lang w:val="en-US"/>
        </w:rPr>
        <w:t>f</w:t>
      </w:r>
      <w:r w:rsidRPr="00971515">
        <w:rPr>
          <w:rFonts w:ascii="Times New Roman" w:hAnsi="Times New Roman"/>
          <w:sz w:val="28"/>
          <w:szCs w:val="28"/>
        </w:rPr>
        <w:t>(</w:t>
      </w:r>
      <w:r w:rsidRPr="00971515">
        <w:rPr>
          <w:rFonts w:ascii="Times New Roman" w:hAnsi="Times New Roman"/>
          <w:sz w:val="28"/>
          <w:szCs w:val="28"/>
          <w:lang w:val="en-US"/>
        </w:rPr>
        <w:t>x</w:t>
      </w:r>
      <w:r w:rsidRPr="00971515">
        <w:rPr>
          <w:rFonts w:ascii="Times New Roman" w:hAnsi="Times New Roman"/>
          <w:sz w:val="28"/>
          <w:szCs w:val="28"/>
        </w:rPr>
        <w:t xml:space="preserve">) при </w:t>
      </w:r>
      <w:r w:rsidRPr="00971515">
        <w:rPr>
          <w:rFonts w:ascii="Times New Roman" w:hAnsi="Times New Roman"/>
          <w:i/>
          <w:iCs/>
          <w:sz w:val="28"/>
          <w:szCs w:val="28"/>
          <w:lang w:val="en-US"/>
        </w:rPr>
        <w:t>x</w:t>
      </w:r>
      <w:r w:rsidRPr="00971515">
        <w:rPr>
          <w:rFonts w:ascii="Times New Roman" w:hAnsi="Times New Roman"/>
          <w:i/>
          <w:iCs/>
          <w:sz w:val="28"/>
          <w:szCs w:val="28"/>
        </w:rPr>
        <w:t>,</w:t>
      </w:r>
      <w:r w:rsidRPr="0097151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71515">
        <w:rPr>
          <w:rFonts w:ascii="Times New Roman" w:hAnsi="Times New Roman"/>
          <w:sz w:val="28"/>
          <w:szCs w:val="28"/>
        </w:rPr>
        <w:t>меняющемся</w:t>
      </w:r>
      <w:proofErr w:type="gramEnd"/>
      <w:r w:rsidRPr="00971515">
        <w:rPr>
          <w:rFonts w:ascii="Times New Roman" w:hAnsi="Times New Roman"/>
          <w:sz w:val="28"/>
          <w:szCs w:val="28"/>
        </w:rPr>
        <w:t xml:space="preserve"> от 19,8 до 28,8 с шагом 0,5, </w:t>
      </w:r>
      <w:r w:rsidRPr="00971515">
        <w:rPr>
          <w:rFonts w:ascii="Times New Roman" w:hAnsi="Times New Roman"/>
          <w:i/>
          <w:iCs/>
          <w:sz w:val="28"/>
          <w:szCs w:val="28"/>
          <w:lang w:val="en-US"/>
        </w:rPr>
        <w:t>a</w:t>
      </w:r>
      <w:r w:rsidRPr="00971515">
        <w:rPr>
          <w:rFonts w:ascii="Times New Roman" w:hAnsi="Times New Roman"/>
          <w:sz w:val="28"/>
          <w:szCs w:val="28"/>
        </w:rPr>
        <w:t xml:space="preserve">=24,3 и </w:t>
      </w:r>
      <w:r w:rsidRPr="00971515">
        <w:rPr>
          <w:rFonts w:ascii="Times New Roman" w:hAnsi="Times New Roman"/>
          <w:sz w:val="28"/>
          <w:szCs w:val="28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3pt;height:10.75pt" o:ole="">
            <v:imagedata r:id="rId6" o:title=""/>
          </v:shape>
          <o:OLEObject Type="Embed" ProgID="Equation.3" ShapeID="_x0000_i1025" DrawAspect="Content" ObjectID="_1662744136" r:id="rId7"/>
        </w:object>
      </w:r>
      <w:r w:rsidRPr="00971515">
        <w:rPr>
          <w:rFonts w:ascii="Times New Roman" w:hAnsi="Times New Roman"/>
          <w:sz w:val="28"/>
          <w:szCs w:val="28"/>
        </w:rPr>
        <w:t>=1,5.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>Решение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 xml:space="preserve">1. В ячейку А1 вводим символ случайной величины </w:t>
      </w:r>
      <w:r w:rsidRPr="00971515">
        <w:rPr>
          <w:rFonts w:ascii="Times New Roman" w:hAnsi="Times New Roman"/>
          <w:b/>
          <w:bCs/>
          <w:i/>
          <w:iCs/>
          <w:sz w:val="28"/>
          <w:szCs w:val="28"/>
        </w:rPr>
        <w:t>х</w:t>
      </w:r>
      <w:r w:rsidRPr="00971515">
        <w:rPr>
          <w:rFonts w:ascii="Times New Roman" w:hAnsi="Times New Roman"/>
          <w:sz w:val="28"/>
          <w:szCs w:val="28"/>
        </w:rPr>
        <w:t xml:space="preserve">, а в ячейку </w:t>
      </w:r>
      <w:r w:rsidRPr="00971515">
        <w:rPr>
          <w:rFonts w:ascii="Times New Roman" w:hAnsi="Times New Roman"/>
          <w:sz w:val="28"/>
          <w:szCs w:val="28"/>
          <w:lang w:val="en-US"/>
        </w:rPr>
        <w:t>B</w:t>
      </w:r>
      <w:r w:rsidRPr="00971515">
        <w:rPr>
          <w:rFonts w:ascii="Times New Roman" w:hAnsi="Times New Roman"/>
          <w:sz w:val="28"/>
          <w:szCs w:val="28"/>
        </w:rPr>
        <w:t>1 — символ фун</w:t>
      </w:r>
      <w:r w:rsidRPr="00971515">
        <w:rPr>
          <w:rFonts w:ascii="Times New Roman" w:hAnsi="Times New Roman"/>
          <w:sz w:val="28"/>
          <w:szCs w:val="28"/>
        </w:rPr>
        <w:softHyphen/>
        <w:t xml:space="preserve">кции плотности вероятности — </w:t>
      </w:r>
      <w:r w:rsidRPr="00971515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f</w:t>
      </w:r>
      <w:r w:rsidRPr="00971515">
        <w:rPr>
          <w:rFonts w:ascii="Times New Roman" w:hAnsi="Times New Roman"/>
          <w:b/>
          <w:bCs/>
          <w:i/>
          <w:iCs/>
          <w:sz w:val="28"/>
          <w:szCs w:val="28"/>
        </w:rPr>
        <w:t>(</w:t>
      </w:r>
      <w:r w:rsidRPr="00971515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x</w:t>
      </w:r>
      <w:r w:rsidRPr="00971515">
        <w:rPr>
          <w:rFonts w:ascii="Times New Roman" w:hAnsi="Times New Roman"/>
          <w:b/>
          <w:bCs/>
          <w:i/>
          <w:iCs/>
          <w:sz w:val="28"/>
          <w:szCs w:val="28"/>
        </w:rPr>
        <w:t>)</w:t>
      </w:r>
      <w:r w:rsidRPr="00971515">
        <w:rPr>
          <w:rFonts w:ascii="Times New Roman" w:hAnsi="Times New Roman"/>
          <w:sz w:val="28"/>
          <w:szCs w:val="28"/>
        </w:rPr>
        <w:t>.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>2. Вводим в диапазон А2:А21 значе</w:t>
      </w:r>
      <w:r w:rsidRPr="00971515">
        <w:rPr>
          <w:rFonts w:ascii="Times New Roman" w:hAnsi="Times New Roman"/>
          <w:sz w:val="28"/>
          <w:szCs w:val="28"/>
        </w:rPr>
        <w:softHyphen/>
        <w:t xml:space="preserve">ния </w:t>
      </w:r>
      <w:r w:rsidRPr="00971515">
        <w:rPr>
          <w:rFonts w:ascii="Times New Roman" w:hAnsi="Times New Roman"/>
          <w:i/>
          <w:iCs/>
          <w:sz w:val="28"/>
          <w:szCs w:val="28"/>
        </w:rPr>
        <w:t>х</w:t>
      </w:r>
      <w:r w:rsidRPr="00971515">
        <w:rPr>
          <w:rFonts w:ascii="Times New Roman" w:hAnsi="Times New Roman"/>
          <w:sz w:val="28"/>
          <w:szCs w:val="28"/>
        </w:rPr>
        <w:t xml:space="preserve"> от 19,8 до 28,8 с шагом 0,5. Для этого воспользуемся маркером автозаполнения: в ячейку А2 вводим левую границу диапазона (19,8), в ячейку A3 левую границу плюс шаг (20,3). Выделяем блок А2:А3. Затем за правый нижний угол протягиваем мышью до ячейки А21 (при нажатой левой кнопке мыши).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lastRenderedPageBreak/>
        <w:t>3.   Устанавливаем табличный курсор в ячейку В</w:t>
      </w:r>
      <w:r w:rsidR="009F1764">
        <w:rPr>
          <w:rFonts w:ascii="Times New Roman" w:hAnsi="Times New Roman"/>
          <w:sz w:val="28"/>
          <w:szCs w:val="28"/>
        </w:rPr>
        <w:t>2 и для получения значения веро</w:t>
      </w:r>
      <w:r w:rsidRPr="00971515">
        <w:rPr>
          <w:rFonts w:ascii="Times New Roman" w:hAnsi="Times New Roman"/>
          <w:sz w:val="28"/>
          <w:szCs w:val="28"/>
        </w:rPr>
        <w:t>ятности воспользуемся специальной функцией — нажимаем на па</w:t>
      </w:r>
      <w:r w:rsidR="009F1764">
        <w:rPr>
          <w:rFonts w:ascii="Times New Roman" w:hAnsi="Times New Roman"/>
          <w:sz w:val="28"/>
          <w:szCs w:val="28"/>
        </w:rPr>
        <w:t>нели инстру</w:t>
      </w:r>
      <w:r w:rsidRPr="00971515">
        <w:rPr>
          <w:rFonts w:ascii="Times New Roman" w:hAnsi="Times New Roman"/>
          <w:sz w:val="28"/>
          <w:szCs w:val="28"/>
        </w:rPr>
        <w:t xml:space="preserve">ментов кнопку </w:t>
      </w:r>
      <w:r w:rsidRPr="00971515">
        <w:rPr>
          <w:rFonts w:ascii="Times New Roman" w:hAnsi="Times New Roman"/>
          <w:b/>
          <w:bCs/>
          <w:sz w:val="28"/>
          <w:szCs w:val="28"/>
        </w:rPr>
        <w:t>Вставка</w:t>
      </w:r>
      <w:r w:rsidRPr="00971515">
        <w:rPr>
          <w:rFonts w:ascii="Times New Roman" w:hAnsi="Times New Roman"/>
          <w:sz w:val="28"/>
          <w:szCs w:val="28"/>
        </w:rPr>
        <w:t xml:space="preserve"> </w:t>
      </w:r>
      <w:r w:rsidRPr="00971515">
        <w:rPr>
          <w:rFonts w:ascii="Times New Roman" w:hAnsi="Times New Roman"/>
          <w:b/>
          <w:bCs/>
          <w:sz w:val="28"/>
          <w:szCs w:val="28"/>
        </w:rPr>
        <w:t>функции (</w:t>
      </w:r>
      <w:r w:rsidRPr="00971515">
        <w:rPr>
          <w:rFonts w:ascii="Times New Roman" w:hAnsi="Times New Roman"/>
          <w:b/>
          <w:bCs/>
          <w:sz w:val="28"/>
          <w:szCs w:val="28"/>
          <w:lang w:val="en-US"/>
        </w:rPr>
        <w:t>fx</w:t>
      </w:r>
      <w:r w:rsidRPr="00971515">
        <w:rPr>
          <w:rFonts w:ascii="Times New Roman" w:hAnsi="Times New Roman"/>
          <w:b/>
          <w:bCs/>
          <w:sz w:val="28"/>
          <w:szCs w:val="28"/>
        </w:rPr>
        <w:t>)</w:t>
      </w:r>
      <w:r w:rsidRPr="00971515">
        <w:rPr>
          <w:rFonts w:ascii="Times New Roman" w:hAnsi="Times New Roman"/>
          <w:sz w:val="28"/>
          <w:szCs w:val="28"/>
        </w:rPr>
        <w:t xml:space="preserve">. В появившемся диалоговом окне Мастер функций - шаг 1 из 2 слева в поле </w:t>
      </w:r>
      <w:r w:rsidRPr="00971515">
        <w:rPr>
          <w:rFonts w:ascii="Times New Roman" w:hAnsi="Times New Roman"/>
          <w:b/>
          <w:bCs/>
          <w:sz w:val="28"/>
          <w:szCs w:val="28"/>
        </w:rPr>
        <w:t>Категория</w:t>
      </w:r>
      <w:r w:rsidRPr="00971515">
        <w:rPr>
          <w:rFonts w:ascii="Times New Roman" w:hAnsi="Times New Roman"/>
          <w:sz w:val="28"/>
          <w:szCs w:val="28"/>
        </w:rPr>
        <w:t xml:space="preserve"> указаны виды функций. Выбираем </w:t>
      </w:r>
      <w:r w:rsidRPr="00971515">
        <w:rPr>
          <w:rFonts w:ascii="Times New Roman" w:hAnsi="Times New Roman"/>
          <w:b/>
          <w:bCs/>
          <w:sz w:val="28"/>
          <w:szCs w:val="28"/>
        </w:rPr>
        <w:t>Статистическая</w:t>
      </w:r>
      <w:r w:rsidRPr="00971515">
        <w:rPr>
          <w:rFonts w:ascii="Times New Roman" w:hAnsi="Times New Roman"/>
          <w:sz w:val="28"/>
          <w:szCs w:val="28"/>
        </w:rPr>
        <w:t xml:space="preserve">. Справа в поле </w:t>
      </w:r>
      <w:r w:rsidRPr="00971515">
        <w:rPr>
          <w:rFonts w:ascii="Times New Roman" w:hAnsi="Times New Roman"/>
          <w:b/>
          <w:bCs/>
          <w:sz w:val="28"/>
          <w:szCs w:val="28"/>
        </w:rPr>
        <w:t>Функция</w:t>
      </w:r>
      <w:r w:rsidRPr="00971515">
        <w:rPr>
          <w:rFonts w:ascii="Times New Roman" w:hAnsi="Times New Roman"/>
          <w:sz w:val="28"/>
          <w:szCs w:val="28"/>
        </w:rPr>
        <w:t xml:space="preserve"> выбираем функцию </w:t>
      </w:r>
      <w:r w:rsidRPr="00971515">
        <w:rPr>
          <w:rFonts w:ascii="Times New Roman" w:hAnsi="Times New Roman"/>
          <w:b/>
          <w:bCs/>
          <w:sz w:val="28"/>
          <w:szCs w:val="28"/>
        </w:rPr>
        <w:t>НОРМРАСП</w:t>
      </w:r>
      <w:r w:rsidRPr="00971515">
        <w:rPr>
          <w:rFonts w:ascii="Times New Roman" w:hAnsi="Times New Roman"/>
          <w:sz w:val="28"/>
          <w:szCs w:val="28"/>
        </w:rPr>
        <w:t xml:space="preserve">. Нажимаем на кнопку </w:t>
      </w:r>
      <w:r w:rsidRPr="00971515">
        <w:rPr>
          <w:rFonts w:ascii="Times New Roman" w:hAnsi="Times New Roman"/>
          <w:b/>
          <w:bCs/>
          <w:sz w:val="28"/>
          <w:szCs w:val="28"/>
        </w:rPr>
        <w:t>ОК</w:t>
      </w:r>
      <w:r w:rsidRPr="00971515">
        <w:rPr>
          <w:rFonts w:ascii="Times New Roman" w:hAnsi="Times New Roman"/>
          <w:sz w:val="28"/>
          <w:szCs w:val="28"/>
        </w:rPr>
        <w:t>.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 xml:space="preserve">4. Появляется диалоговое окно </w:t>
      </w:r>
      <w:r w:rsidRPr="00971515">
        <w:rPr>
          <w:rFonts w:ascii="Times New Roman" w:hAnsi="Times New Roman"/>
          <w:b/>
          <w:bCs/>
          <w:sz w:val="28"/>
          <w:szCs w:val="28"/>
        </w:rPr>
        <w:t>НОРМРАСП</w:t>
      </w:r>
      <w:r w:rsidRPr="00971515">
        <w:rPr>
          <w:rFonts w:ascii="Times New Roman" w:hAnsi="Times New Roman"/>
          <w:sz w:val="28"/>
          <w:szCs w:val="28"/>
        </w:rPr>
        <w:t xml:space="preserve">. В рабочее поле </w:t>
      </w:r>
      <w:r w:rsidRPr="00971515">
        <w:rPr>
          <w:rFonts w:ascii="Times New Roman" w:hAnsi="Times New Roman"/>
          <w:b/>
          <w:bCs/>
          <w:sz w:val="28"/>
          <w:szCs w:val="28"/>
          <w:lang w:val="en-US"/>
        </w:rPr>
        <w:t>X</w:t>
      </w:r>
      <w:r w:rsidRPr="00971515">
        <w:rPr>
          <w:rFonts w:ascii="Times New Roman" w:hAnsi="Times New Roman"/>
          <w:sz w:val="28"/>
          <w:szCs w:val="28"/>
        </w:rPr>
        <w:t xml:space="preserve"> вводим адрес ячейки А2 щелчком мыши на этой ячейке. В рабочее поле </w:t>
      </w:r>
      <w:r w:rsidRPr="00971515">
        <w:rPr>
          <w:rFonts w:ascii="Times New Roman" w:hAnsi="Times New Roman"/>
          <w:b/>
          <w:bCs/>
          <w:sz w:val="28"/>
          <w:szCs w:val="28"/>
        </w:rPr>
        <w:t>Среднее</w:t>
      </w:r>
      <w:r w:rsidRPr="00971515">
        <w:rPr>
          <w:rFonts w:ascii="Times New Roman" w:hAnsi="Times New Roman"/>
          <w:sz w:val="28"/>
          <w:szCs w:val="28"/>
        </w:rPr>
        <w:t xml:space="preserve"> вводим с</w:t>
      </w:r>
      <w:r w:rsidR="009F1764">
        <w:rPr>
          <w:rFonts w:ascii="Times New Roman" w:hAnsi="Times New Roman"/>
          <w:sz w:val="28"/>
          <w:szCs w:val="28"/>
        </w:rPr>
        <w:t xml:space="preserve"> клавиатуры значение математиче</w:t>
      </w:r>
      <w:r w:rsidRPr="00971515">
        <w:rPr>
          <w:rFonts w:ascii="Times New Roman" w:hAnsi="Times New Roman"/>
          <w:sz w:val="28"/>
          <w:szCs w:val="28"/>
        </w:rPr>
        <w:t xml:space="preserve">ского ожидания (24,3). В рабочее поле </w:t>
      </w:r>
      <w:r w:rsidRPr="00971515">
        <w:rPr>
          <w:rFonts w:ascii="Times New Roman" w:hAnsi="Times New Roman"/>
          <w:b/>
          <w:bCs/>
          <w:sz w:val="28"/>
          <w:szCs w:val="28"/>
        </w:rPr>
        <w:t>Стандартное_откл</w:t>
      </w:r>
      <w:r w:rsidRPr="00971515">
        <w:rPr>
          <w:rFonts w:ascii="Times New Roman" w:hAnsi="Times New Roman"/>
          <w:sz w:val="28"/>
          <w:szCs w:val="28"/>
        </w:rPr>
        <w:t xml:space="preserve"> вводим с клавиатуры значение среднеквадратического отклонения (1,5). В ра</w:t>
      </w:r>
      <w:r w:rsidRPr="00971515">
        <w:rPr>
          <w:rFonts w:ascii="Times New Roman" w:hAnsi="Times New Roman"/>
          <w:sz w:val="28"/>
          <w:szCs w:val="28"/>
        </w:rPr>
        <w:softHyphen/>
        <w:t xml:space="preserve">бочее поле </w:t>
      </w:r>
      <w:r w:rsidRPr="00971515">
        <w:rPr>
          <w:rFonts w:ascii="Times New Roman" w:hAnsi="Times New Roman"/>
          <w:b/>
          <w:bCs/>
          <w:sz w:val="28"/>
          <w:szCs w:val="28"/>
        </w:rPr>
        <w:t>Интегральная</w:t>
      </w:r>
      <w:r w:rsidRPr="00971515">
        <w:rPr>
          <w:rFonts w:ascii="Times New Roman" w:hAnsi="Times New Roman"/>
          <w:sz w:val="28"/>
          <w:szCs w:val="28"/>
        </w:rPr>
        <w:t xml:space="preserve"> вводим с клавиатуры вид функции распределения (0). Нажимаем на кнопку </w:t>
      </w:r>
      <w:r w:rsidRPr="00971515">
        <w:rPr>
          <w:rFonts w:ascii="Times New Roman" w:hAnsi="Times New Roman"/>
          <w:b/>
          <w:bCs/>
          <w:sz w:val="28"/>
          <w:szCs w:val="28"/>
        </w:rPr>
        <w:t>ОК</w:t>
      </w:r>
      <w:r w:rsidRPr="00971515">
        <w:rPr>
          <w:rFonts w:ascii="Times New Roman" w:hAnsi="Times New Roman"/>
          <w:sz w:val="28"/>
          <w:szCs w:val="28"/>
        </w:rPr>
        <w:t>.</w:t>
      </w:r>
    </w:p>
    <w:p w:rsidR="00971515" w:rsidRPr="00971515" w:rsidRDefault="00971515" w:rsidP="009715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 xml:space="preserve">5. В ячейке В2 появляется вероятность р = 0,002955. Указателем мыши за правый нижний угол табличного курсора протягиванием (при нажатой левой кнопке мыши) из ячейки В2 до В21 копируем функцию </w:t>
      </w:r>
      <w:r w:rsidRPr="00971515">
        <w:rPr>
          <w:rFonts w:ascii="Times New Roman" w:hAnsi="Times New Roman"/>
          <w:b/>
          <w:bCs/>
          <w:sz w:val="28"/>
          <w:szCs w:val="28"/>
        </w:rPr>
        <w:t>НОРМРАСП</w:t>
      </w:r>
      <w:r w:rsidRPr="00971515">
        <w:rPr>
          <w:rFonts w:ascii="Times New Roman" w:hAnsi="Times New Roman"/>
          <w:sz w:val="28"/>
          <w:szCs w:val="28"/>
        </w:rPr>
        <w:t xml:space="preserve"> в диапазон В3:В21.</w:t>
      </w:r>
    </w:p>
    <w:p w:rsidR="009A2DFC" w:rsidRPr="009A2DFC" w:rsidRDefault="00971515" w:rsidP="0097151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>6. По полученным данным строим искомую диаграмму нормальной функции рас</w:t>
      </w:r>
      <w:r w:rsidRPr="00971515">
        <w:rPr>
          <w:rFonts w:ascii="Times New Roman" w:hAnsi="Times New Roman"/>
          <w:sz w:val="28"/>
          <w:szCs w:val="28"/>
        </w:rPr>
        <w:softHyphen/>
        <w:t>пределения. Щелчком указателя мыши на кнопке на панели инструментов вызы</w:t>
      </w:r>
      <w:r w:rsidRPr="00971515">
        <w:rPr>
          <w:rFonts w:ascii="Times New Roman" w:hAnsi="Times New Roman"/>
          <w:sz w:val="28"/>
          <w:szCs w:val="28"/>
        </w:rPr>
        <w:softHyphen/>
        <w:t xml:space="preserve">ваем </w:t>
      </w:r>
      <w:r w:rsidRPr="00971515">
        <w:rPr>
          <w:rFonts w:ascii="Times New Roman" w:hAnsi="Times New Roman"/>
          <w:b/>
          <w:bCs/>
          <w:sz w:val="28"/>
          <w:szCs w:val="28"/>
        </w:rPr>
        <w:t>Мастер диаграмм</w:t>
      </w:r>
      <w:r w:rsidRPr="00971515">
        <w:rPr>
          <w:rFonts w:ascii="Times New Roman" w:hAnsi="Times New Roman"/>
          <w:sz w:val="28"/>
          <w:szCs w:val="28"/>
        </w:rPr>
        <w:t xml:space="preserve">. В появившемся диалоговом окне выбираем тип диаграммы </w:t>
      </w:r>
      <w:r w:rsidRPr="00971515">
        <w:rPr>
          <w:rFonts w:ascii="Times New Roman" w:hAnsi="Times New Roman"/>
          <w:b/>
          <w:bCs/>
          <w:sz w:val="28"/>
          <w:szCs w:val="28"/>
        </w:rPr>
        <w:t>График</w:t>
      </w:r>
      <w:r w:rsidRPr="00971515">
        <w:rPr>
          <w:rFonts w:ascii="Times New Roman" w:hAnsi="Times New Roman"/>
          <w:sz w:val="28"/>
          <w:szCs w:val="28"/>
        </w:rPr>
        <w:t xml:space="preserve">, вид — левый верхний. После нажатия кнопки </w:t>
      </w:r>
      <w:r w:rsidRPr="00971515">
        <w:rPr>
          <w:rFonts w:ascii="Times New Roman" w:hAnsi="Times New Roman"/>
          <w:b/>
          <w:bCs/>
          <w:sz w:val="28"/>
          <w:szCs w:val="28"/>
        </w:rPr>
        <w:t>Далее</w:t>
      </w:r>
      <w:r w:rsidRPr="00971515">
        <w:rPr>
          <w:rFonts w:ascii="Times New Roman" w:hAnsi="Times New Roman"/>
          <w:sz w:val="28"/>
          <w:szCs w:val="28"/>
        </w:rPr>
        <w:t xml:space="preserve"> указываем диапазон данных — В1:В21 (с помощью мыши). Проверяем, положение переключателя Ряды в: столбцах. Выбираем закладку </w:t>
      </w:r>
      <w:r w:rsidRPr="00971515">
        <w:rPr>
          <w:rFonts w:ascii="Times New Roman" w:hAnsi="Times New Roman"/>
          <w:b/>
          <w:bCs/>
          <w:sz w:val="28"/>
          <w:szCs w:val="28"/>
        </w:rPr>
        <w:t>Ряд</w:t>
      </w:r>
      <w:r w:rsidRPr="00971515">
        <w:rPr>
          <w:rFonts w:ascii="Times New Roman" w:hAnsi="Times New Roman"/>
          <w:sz w:val="28"/>
          <w:szCs w:val="28"/>
        </w:rPr>
        <w:t xml:space="preserve"> и с помощью мыши вводим диапазон подписей оси X: А2:А21. Нажав на кнопку</w:t>
      </w:r>
      <w:proofErr w:type="gramStart"/>
      <w:r w:rsidRPr="00971515">
        <w:rPr>
          <w:rFonts w:ascii="Times New Roman" w:hAnsi="Times New Roman"/>
          <w:sz w:val="28"/>
          <w:szCs w:val="28"/>
        </w:rPr>
        <w:t xml:space="preserve"> </w:t>
      </w:r>
      <w:r w:rsidRPr="00971515">
        <w:rPr>
          <w:rFonts w:ascii="Times New Roman" w:hAnsi="Times New Roman"/>
          <w:b/>
          <w:bCs/>
          <w:sz w:val="28"/>
          <w:szCs w:val="28"/>
        </w:rPr>
        <w:t>Д</w:t>
      </w:r>
      <w:proofErr w:type="gramEnd"/>
      <w:r w:rsidRPr="00971515">
        <w:rPr>
          <w:rFonts w:ascii="Times New Roman" w:hAnsi="Times New Roman"/>
          <w:b/>
          <w:bCs/>
          <w:sz w:val="28"/>
          <w:szCs w:val="28"/>
        </w:rPr>
        <w:t>алее</w:t>
      </w:r>
      <w:r w:rsidRPr="00971515">
        <w:rPr>
          <w:rFonts w:ascii="Times New Roman" w:hAnsi="Times New Roman"/>
          <w:sz w:val="28"/>
          <w:szCs w:val="28"/>
        </w:rPr>
        <w:t xml:space="preserve">, вводим названия осей Х и У и нажимаем на кнопку </w:t>
      </w:r>
      <w:r w:rsidRPr="00971515">
        <w:rPr>
          <w:rFonts w:ascii="Times New Roman" w:hAnsi="Times New Roman"/>
          <w:b/>
          <w:bCs/>
          <w:sz w:val="28"/>
          <w:szCs w:val="28"/>
        </w:rPr>
        <w:t>Готово</w:t>
      </w:r>
      <w:r w:rsidR="009A2DFC">
        <w:rPr>
          <w:rFonts w:ascii="Times New Roman" w:hAnsi="Times New Roman"/>
          <w:sz w:val="28"/>
          <w:szCs w:val="28"/>
        </w:rPr>
        <w:t xml:space="preserve"> </w:t>
      </w:r>
      <w:r w:rsidR="009A2DFC" w:rsidRPr="009A2DFC">
        <w:rPr>
          <w:rFonts w:ascii="Times New Roman" w:hAnsi="Times New Roman"/>
          <w:sz w:val="28"/>
          <w:szCs w:val="28"/>
        </w:rPr>
        <w:t>(</w:t>
      </w:r>
      <w:r w:rsidR="009A2DFC">
        <w:rPr>
          <w:rFonts w:ascii="Times New Roman" w:hAnsi="Times New Roman"/>
          <w:sz w:val="28"/>
          <w:szCs w:val="28"/>
        </w:rPr>
        <w:t>Рис 8.1).</w:t>
      </w:r>
    </w:p>
    <w:p w:rsidR="006B4FC5" w:rsidRPr="00971515" w:rsidRDefault="00971515" w:rsidP="0097151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971515">
        <w:rPr>
          <w:rFonts w:ascii="Times New Roman" w:hAnsi="Times New Roman"/>
          <w:sz w:val="28"/>
          <w:szCs w:val="28"/>
        </w:rPr>
        <w:tab/>
        <w:t xml:space="preserve">       </w:t>
      </w:r>
    </w:p>
    <w:p w:rsidR="009A2DFC" w:rsidRDefault="009B04D9" w:rsidP="009A2DFC">
      <w:pPr>
        <w:keepNext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936615" cy="38690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153" w:rsidRPr="009A2DFC" w:rsidRDefault="009A2DFC" w:rsidP="009A2DFC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9A2DFC">
        <w:rPr>
          <w:rFonts w:ascii="Times New Roman" w:hAnsi="Times New Roman"/>
          <w:i w:val="0"/>
          <w:color w:val="auto"/>
          <w:sz w:val="28"/>
          <w:szCs w:val="28"/>
        </w:rPr>
        <w:t>Рисунок 8.</w:t>
      </w:r>
      <w:r w:rsidRPr="009A2DFC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9A2DFC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9A2DFC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Pr="009A2DFC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9A2DFC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9A2DFC">
        <w:rPr>
          <w:rFonts w:ascii="Times New Roman" w:hAnsi="Times New Roman"/>
          <w:i w:val="0"/>
          <w:color w:val="auto"/>
          <w:sz w:val="28"/>
          <w:szCs w:val="28"/>
        </w:rPr>
        <w:t xml:space="preserve"> Результаты моделирования</w:t>
      </w:r>
    </w:p>
    <w:p w:rsidR="00F33DC7" w:rsidRPr="009A2DFC" w:rsidRDefault="009F1764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0D265D" w:rsidRDefault="000D265D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Повторить теорию по учебнику </w:t>
      </w:r>
      <w:r w:rsidR="008D6CAE">
        <w:rPr>
          <w:rFonts w:ascii="Times New Roman" w:hAnsi="Times New Roman"/>
          <w:sz w:val="28"/>
          <w:szCs w:val="28"/>
        </w:rPr>
        <w:t>«Компьютерное мод</w:t>
      </w:r>
      <w:r w:rsidR="009A2DFC">
        <w:rPr>
          <w:rFonts w:ascii="Times New Roman" w:hAnsi="Times New Roman"/>
          <w:sz w:val="28"/>
          <w:szCs w:val="28"/>
        </w:rPr>
        <w:t>елирование» параграф</w:t>
      </w:r>
      <w:r w:rsidR="00B55EFC">
        <w:rPr>
          <w:rFonts w:ascii="Times New Roman" w:hAnsi="Times New Roman"/>
          <w:sz w:val="28"/>
          <w:szCs w:val="28"/>
        </w:rPr>
        <w:t xml:space="preserve"> 4.5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835D4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0D265D" w:rsidRDefault="000D265D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9F1764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9F1764" w:rsidRPr="00586C83" w:rsidRDefault="009F1764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571153" w:rsidRPr="00571153" w:rsidRDefault="007224A4" w:rsidP="00571153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9F1764">
        <w:rPr>
          <w:rFonts w:ascii="Times New Roman" w:hAnsi="Times New Roman"/>
          <w:b/>
          <w:sz w:val="28"/>
          <w:szCs w:val="28"/>
        </w:rPr>
        <w:t>Задание 1.</w:t>
      </w:r>
      <w:r w:rsidR="00571153">
        <w:rPr>
          <w:rFonts w:ascii="Times New Roman" w:hAnsi="Times New Roman"/>
          <w:sz w:val="28"/>
          <w:szCs w:val="28"/>
        </w:rPr>
        <w:t xml:space="preserve"> </w:t>
      </w:r>
      <w:r w:rsidR="00571153" w:rsidRPr="00571153">
        <w:rPr>
          <w:rFonts w:ascii="Times New Roman" w:hAnsi="Times New Roman"/>
          <w:color w:val="000000"/>
          <w:sz w:val="28"/>
          <w:szCs w:val="28"/>
        </w:rPr>
        <w:t xml:space="preserve">Построить график нормальной функции плотности распределения </w:t>
      </w:r>
      <w:r w:rsidR="00571153" w:rsidRPr="00571153">
        <w:rPr>
          <w:rFonts w:ascii="Times New Roman" w:hAnsi="Times New Roman"/>
          <w:sz w:val="28"/>
          <w:szCs w:val="28"/>
          <w:lang w:val="en-US"/>
        </w:rPr>
        <w:t>f</w:t>
      </w:r>
      <w:r w:rsidR="00571153" w:rsidRPr="00571153">
        <w:rPr>
          <w:rFonts w:ascii="Times New Roman" w:hAnsi="Times New Roman"/>
          <w:sz w:val="28"/>
          <w:szCs w:val="28"/>
        </w:rPr>
        <w:t>(</w:t>
      </w:r>
      <w:r w:rsidR="00571153" w:rsidRPr="00571153">
        <w:rPr>
          <w:rFonts w:ascii="Times New Roman" w:hAnsi="Times New Roman"/>
          <w:sz w:val="28"/>
          <w:szCs w:val="28"/>
          <w:lang w:val="en-US"/>
        </w:rPr>
        <w:t>x</w:t>
      </w:r>
      <w:r w:rsidR="00571153" w:rsidRPr="00571153">
        <w:rPr>
          <w:rFonts w:ascii="Times New Roman" w:hAnsi="Times New Roman"/>
          <w:sz w:val="28"/>
          <w:szCs w:val="28"/>
        </w:rPr>
        <w:t xml:space="preserve">) при </w:t>
      </w:r>
      <w:r w:rsidR="00571153" w:rsidRPr="00571153">
        <w:rPr>
          <w:rFonts w:ascii="Times New Roman" w:hAnsi="Times New Roman"/>
          <w:i/>
          <w:iCs/>
          <w:sz w:val="28"/>
          <w:szCs w:val="28"/>
          <w:lang w:val="en-US"/>
        </w:rPr>
        <w:t>x</w:t>
      </w:r>
      <w:r w:rsidR="00571153" w:rsidRPr="00571153">
        <w:rPr>
          <w:rFonts w:ascii="Times New Roman" w:hAnsi="Times New Roman"/>
          <w:i/>
          <w:iCs/>
          <w:sz w:val="28"/>
          <w:szCs w:val="28"/>
        </w:rPr>
        <w:t>,</w:t>
      </w:r>
      <w:r w:rsidR="00571153" w:rsidRPr="00571153">
        <w:rPr>
          <w:rFonts w:ascii="Times New Roman" w:hAnsi="Times New Roman"/>
          <w:sz w:val="28"/>
          <w:szCs w:val="28"/>
        </w:rPr>
        <w:t xml:space="preserve"> меняющемся от 20 до 40 с шагом 1 </w:t>
      </w:r>
      <w:r w:rsidR="00571153" w:rsidRPr="00571153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="00571153" w:rsidRPr="00571153">
        <w:rPr>
          <w:rFonts w:ascii="Times New Roman" w:hAnsi="Times New Roman"/>
          <w:color w:val="000000"/>
          <w:sz w:val="28"/>
          <w:szCs w:val="28"/>
        </w:rPr>
        <w:sym w:font="Symbol" w:char="F073"/>
      </w:r>
      <w:r w:rsidR="00571153" w:rsidRPr="00571153">
        <w:rPr>
          <w:rFonts w:ascii="Times New Roman" w:hAnsi="Times New Roman"/>
          <w:sz w:val="28"/>
          <w:szCs w:val="28"/>
        </w:rPr>
        <w:t>=3.</w:t>
      </w:r>
      <w:r w:rsidR="00571153" w:rsidRPr="0057115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71153" w:rsidRDefault="00571153" w:rsidP="005711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1153" w:rsidRPr="00571153" w:rsidRDefault="00571153" w:rsidP="005711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1764">
        <w:rPr>
          <w:rFonts w:ascii="Times New Roman" w:hAnsi="Times New Roman"/>
          <w:b/>
          <w:sz w:val="28"/>
          <w:szCs w:val="28"/>
        </w:rPr>
        <w:t xml:space="preserve">Задание </w:t>
      </w:r>
      <w:r w:rsidRPr="009F1764">
        <w:rPr>
          <w:rFonts w:ascii="Times New Roman" w:hAnsi="Times New Roman"/>
          <w:b/>
          <w:color w:val="000000"/>
          <w:sz w:val="28"/>
          <w:szCs w:val="28"/>
        </w:rPr>
        <w:t>2.</w:t>
      </w:r>
      <w:r w:rsidRPr="00571153">
        <w:rPr>
          <w:rFonts w:ascii="Times New Roman" w:hAnsi="Times New Roman"/>
          <w:color w:val="000000"/>
          <w:sz w:val="28"/>
          <w:szCs w:val="28"/>
        </w:rPr>
        <w:t xml:space="preserve"> Получены результаты </w:t>
      </w:r>
      <w:r w:rsidRPr="00571153">
        <w:rPr>
          <w:rFonts w:ascii="Times New Roman" w:hAnsi="Times New Roman"/>
          <w:color w:val="000000"/>
          <w:sz w:val="28"/>
          <w:szCs w:val="28"/>
          <w:lang w:val="en-US"/>
        </w:rPr>
        <w:t>IQ</w:t>
      </w:r>
      <w:r w:rsidRPr="00571153">
        <w:rPr>
          <w:rFonts w:ascii="Times New Roman" w:hAnsi="Times New Roman"/>
          <w:color w:val="000000"/>
          <w:sz w:val="28"/>
          <w:szCs w:val="28"/>
        </w:rPr>
        <w:t xml:space="preserve"> 8 выпускников университета: 99, 102, 105, 108, 109, 110, 113, 115. Построить график нормальной функции плотности распределения со средним значением выборки  107,63 и стандартным отклонением 5,05. </w:t>
      </w:r>
    </w:p>
    <w:p w:rsidR="00571153" w:rsidRDefault="00571153" w:rsidP="00571153">
      <w:pPr>
        <w:pStyle w:val="2"/>
        <w:keepNext w:val="0"/>
        <w:spacing w:before="0" w:after="0"/>
        <w:rPr>
          <w:rFonts w:ascii="Times New Roman" w:hAnsi="Times New Roman" w:cs="Times New Roman"/>
          <w:sz w:val="20"/>
          <w:szCs w:val="20"/>
        </w:rPr>
      </w:pPr>
    </w:p>
    <w:p w:rsidR="009F1764" w:rsidRDefault="009F1764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9F1764" w:rsidRPr="001E1386" w:rsidRDefault="009F1764" w:rsidP="009F176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9F1764" w:rsidRPr="001E1386" w:rsidRDefault="009F1764" w:rsidP="009F17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9F1764" w:rsidRPr="00586C83" w:rsidRDefault="009F1764" w:rsidP="009F17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9A2DFC">
        <w:rPr>
          <w:rFonts w:ascii="Times New Roman" w:hAnsi="Times New Roman"/>
          <w:sz w:val="28"/>
          <w:szCs w:val="28"/>
        </w:rPr>
        <w:t>нализ результатов моделирования (таблицы и графики).</w:t>
      </w:r>
    </w:p>
    <w:p w:rsidR="009F1764" w:rsidRPr="00835D4E" w:rsidRDefault="009F1764" w:rsidP="009F176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9F1764" w:rsidRDefault="009F1764" w:rsidP="009F1764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  <w:r w:rsidR="00C5478D">
        <w:rPr>
          <w:rFonts w:ascii="Times New Roman" w:hAnsi="Times New Roman"/>
          <w:b/>
          <w:sz w:val="28"/>
          <w:szCs w:val="28"/>
        </w:rPr>
        <w:t>.</w:t>
      </w:r>
    </w:p>
    <w:p w:rsidR="00C825CE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Какие существуют способы формирования последовательности случайных чисел, отвечающих нормальному закону распределения</w:t>
      </w:r>
      <w:r w:rsidR="007A37D9">
        <w:rPr>
          <w:color w:val="000000"/>
          <w:sz w:val="28"/>
          <w:szCs w:val="28"/>
        </w:rPr>
        <w:t>?</w:t>
      </w:r>
    </w:p>
    <w:p w:rsidR="00227189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 выглядит функция плотности для нормального закона распределения?</w:t>
      </w:r>
    </w:p>
    <w:p w:rsidR="00227189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 выглядит функция распределения для нормального закона распределения.</w:t>
      </w:r>
    </w:p>
    <w:p w:rsidR="00227189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В чем заключается метод аппроксимации для моделирования нормально распределенных случайных величин?</w:t>
      </w:r>
    </w:p>
    <w:p w:rsidR="00227189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Каким образом используется центральная предельная теорема для формирования последовательности случайных чисел, отвечающих нормальному закону распределения?</w:t>
      </w:r>
    </w:p>
    <w:p w:rsidR="00227189" w:rsidRPr="00227189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чем состоит сущность Бокса и </w:t>
      </w:r>
      <w:proofErr w:type="spellStart"/>
      <w:r>
        <w:rPr>
          <w:color w:val="000000"/>
          <w:sz w:val="28"/>
          <w:szCs w:val="28"/>
        </w:rPr>
        <w:t>Маллера</w:t>
      </w:r>
      <w:proofErr w:type="spellEnd"/>
      <w:r>
        <w:rPr>
          <w:color w:val="000000"/>
          <w:sz w:val="28"/>
          <w:szCs w:val="28"/>
        </w:rPr>
        <w:t>?</w:t>
      </w:r>
    </w:p>
    <w:p w:rsidR="00227189" w:rsidRPr="00520036" w:rsidRDefault="0022718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чем состоит сущность </w:t>
      </w:r>
      <w:proofErr w:type="spellStart"/>
      <w:r>
        <w:rPr>
          <w:color w:val="000000"/>
          <w:sz w:val="28"/>
          <w:szCs w:val="28"/>
        </w:rPr>
        <w:t>Марсальи</w:t>
      </w:r>
      <w:proofErr w:type="spellEnd"/>
      <w:r>
        <w:rPr>
          <w:color w:val="000000"/>
          <w:sz w:val="28"/>
          <w:szCs w:val="28"/>
        </w:rPr>
        <w:t xml:space="preserve"> и Брея?</w:t>
      </w:r>
    </w:p>
    <w:p w:rsidR="00CD7090" w:rsidRPr="00172AB7" w:rsidRDefault="00CD7090" w:rsidP="00CD7090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CD7090" w:rsidRPr="00290B08" w:rsidRDefault="00CD7090" w:rsidP="00CD709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CD7090" w:rsidRDefault="00CD7090" w:rsidP="00CD709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CD7090" w:rsidRPr="002858C3" w:rsidRDefault="00CD7090" w:rsidP="00CD709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CD7090" w:rsidRPr="00264980" w:rsidRDefault="00CD7090" w:rsidP="00CD709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372C" w:rsidRPr="00264980" w:rsidRDefault="00BA372C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A372C" w:rsidRPr="00264980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0"/>
  </w:num>
  <w:num w:numId="5">
    <w:abstractNumId w:val="3"/>
  </w:num>
  <w:num w:numId="6">
    <w:abstractNumId w:val="11"/>
  </w:num>
  <w:num w:numId="7">
    <w:abstractNumId w:val="12"/>
  </w:num>
  <w:num w:numId="8">
    <w:abstractNumId w:val="6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  <w:num w:numId="14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0070E"/>
    <w:rsid w:val="00012589"/>
    <w:rsid w:val="000142A5"/>
    <w:rsid w:val="00047D37"/>
    <w:rsid w:val="000762E4"/>
    <w:rsid w:val="00091AB0"/>
    <w:rsid w:val="00096280"/>
    <w:rsid w:val="000D07C3"/>
    <w:rsid w:val="000D265D"/>
    <w:rsid w:val="000D2F71"/>
    <w:rsid w:val="000F74E3"/>
    <w:rsid w:val="0011592E"/>
    <w:rsid w:val="00141857"/>
    <w:rsid w:val="00172AB7"/>
    <w:rsid w:val="00177364"/>
    <w:rsid w:val="00194BC0"/>
    <w:rsid w:val="001A03CF"/>
    <w:rsid w:val="001E526F"/>
    <w:rsid w:val="001E759B"/>
    <w:rsid w:val="00227189"/>
    <w:rsid w:val="0024614C"/>
    <w:rsid w:val="00256D7A"/>
    <w:rsid w:val="00262244"/>
    <w:rsid w:val="00264980"/>
    <w:rsid w:val="002858C3"/>
    <w:rsid w:val="00296DD8"/>
    <w:rsid w:val="002C04DC"/>
    <w:rsid w:val="002C4F88"/>
    <w:rsid w:val="002E4203"/>
    <w:rsid w:val="00303896"/>
    <w:rsid w:val="00312C7B"/>
    <w:rsid w:val="00330516"/>
    <w:rsid w:val="00370A36"/>
    <w:rsid w:val="00380904"/>
    <w:rsid w:val="003D5D3B"/>
    <w:rsid w:val="003F3155"/>
    <w:rsid w:val="00442E5C"/>
    <w:rsid w:val="00444B3D"/>
    <w:rsid w:val="00520036"/>
    <w:rsid w:val="00571153"/>
    <w:rsid w:val="005713D2"/>
    <w:rsid w:val="0057620D"/>
    <w:rsid w:val="00586C83"/>
    <w:rsid w:val="00594638"/>
    <w:rsid w:val="005C603F"/>
    <w:rsid w:val="005F5193"/>
    <w:rsid w:val="00640F6C"/>
    <w:rsid w:val="00644BAA"/>
    <w:rsid w:val="00646FAC"/>
    <w:rsid w:val="00653CF3"/>
    <w:rsid w:val="0066406E"/>
    <w:rsid w:val="0068594B"/>
    <w:rsid w:val="00686950"/>
    <w:rsid w:val="006945D9"/>
    <w:rsid w:val="006B4FC5"/>
    <w:rsid w:val="006D4D48"/>
    <w:rsid w:val="007224A4"/>
    <w:rsid w:val="00724BA8"/>
    <w:rsid w:val="007259E0"/>
    <w:rsid w:val="007608DE"/>
    <w:rsid w:val="007904CE"/>
    <w:rsid w:val="007A37D9"/>
    <w:rsid w:val="007D5766"/>
    <w:rsid w:val="007F05FA"/>
    <w:rsid w:val="007F0E82"/>
    <w:rsid w:val="00804EBD"/>
    <w:rsid w:val="0080517E"/>
    <w:rsid w:val="0083425F"/>
    <w:rsid w:val="00835D4E"/>
    <w:rsid w:val="008376B2"/>
    <w:rsid w:val="0084746F"/>
    <w:rsid w:val="008C491B"/>
    <w:rsid w:val="008C597D"/>
    <w:rsid w:val="008D6CAE"/>
    <w:rsid w:val="008E2E37"/>
    <w:rsid w:val="009106A7"/>
    <w:rsid w:val="009541AE"/>
    <w:rsid w:val="009622EA"/>
    <w:rsid w:val="00964100"/>
    <w:rsid w:val="00971515"/>
    <w:rsid w:val="00981BE6"/>
    <w:rsid w:val="009835D5"/>
    <w:rsid w:val="00987DD2"/>
    <w:rsid w:val="009A2DFC"/>
    <w:rsid w:val="009B04D9"/>
    <w:rsid w:val="009D3765"/>
    <w:rsid w:val="009F1764"/>
    <w:rsid w:val="009F5CBB"/>
    <w:rsid w:val="00A149D9"/>
    <w:rsid w:val="00A3079F"/>
    <w:rsid w:val="00A32E92"/>
    <w:rsid w:val="00A524F4"/>
    <w:rsid w:val="00A620CC"/>
    <w:rsid w:val="00A96085"/>
    <w:rsid w:val="00AB6699"/>
    <w:rsid w:val="00AC6C75"/>
    <w:rsid w:val="00AD1BD5"/>
    <w:rsid w:val="00B16AE2"/>
    <w:rsid w:val="00B21E83"/>
    <w:rsid w:val="00B55EFC"/>
    <w:rsid w:val="00BA372C"/>
    <w:rsid w:val="00BA64A2"/>
    <w:rsid w:val="00C4093A"/>
    <w:rsid w:val="00C51135"/>
    <w:rsid w:val="00C5478D"/>
    <w:rsid w:val="00C77FE3"/>
    <w:rsid w:val="00C825CE"/>
    <w:rsid w:val="00C830D7"/>
    <w:rsid w:val="00C95DC1"/>
    <w:rsid w:val="00CB7B45"/>
    <w:rsid w:val="00CD2830"/>
    <w:rsid w:val="00CD7090"/>
    <w:rsid w:val="00D11CDE"/>
    <w:rsid w:val="00D91595"/>
    <w:rsid w:val="00DA154A"/>
    <w:rsid w:val="00DC6E9F"/>
    <w:rsid w:val="00E41645"/>
    <w:rsid w:val="00E64277"/>
    <w:rsid w:val="00E914A7"/>
    <w:rsid w:val="00E94236"/>
    <w:rsid w:val="00EC0264"/>
    <w:rsid w:val="00F06D89"/>
    <w:rsid w:val="00F33DC7"/>
    <w:rsid w:val="00F63C95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571153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1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71153"/>
    <w:rPr>
      <w:rFonts w:ascii="Arial" w:hAnsi="Arial" w:cs="Arial"/>
      <w:b/>
      <w:bCs/>
      <w:i/>
      <w:iCs/>
      <w:sz w:val="28"/>
      <w:szCs w:val="28"/>
    </w:rPr>
  </w:style>
  <w:style w:type="paragraph" w:styleId="af1">
    <w:name w:val="caption"/>
    <w:basedOn w:val="a"/>
    <w:next w:val="a"/>
    <w:uiPriority w:val="35"/>
    <w:unhideWhenUsed/>
    <w:qFormat/>
    <w:rsid w:val="009A2DFC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8</cp:revision>
  <cp:lastPrinted>2017-05-11T10:50:00Z</cp:lastPrinted>
  <dcterms:created xsi:type="dcterms:W3CDTF">2017-05-10T13:31:00Z</dcterms:created>
  <dcterms:modified xsi:type="dcterms:W3CDTF">2020-09-27T15:35:00Z</dcterms:modified>
</cp:coreProperties>
</file>