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C1" w:rsidRPr="002A5BF9" w:rsidRDefault="000C50C1" w:rsidP="000C50C1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  <w:u w:val="single"/>
        </w:rPr>
      </w:pPr>
      <w:proofErr w:type="spellStart"/>
      <w:r w:rsidRPr="002A5BF9">
        <w:rPr>
          <w:b/>
          <w:sz w:val="28"/>
          <w:szCs w:val="28"/>
          <w:u w:val="single"/>
        </w:rPr>
        <w:t>Вебинары</w:t>
      </w:r>
      <w:proofErr w:type="spellEnd"/>
      <w:r w:rsidRPr="002A5BF9">
        <w:rPr>
          <w:b/>
          <w:sz w:val="28"/>
          <w:szCs w:val="28"/>
          <w:u w:val="single"/>
        </w:rPr>
        <w:t>: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Мультимедийные</w:t>
      </w:r>
      <w:proofErr w:type="spellEnd"/>
      <w:r>
        <w:rPr>
          <w:sz w:val="28"/>
          <w:szCs w:val="28"/>
        </w:rPr>
        <w:t xml:space="preserve"> технологии в образовании» (2016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0C50C1">
        <w:rPr>
          <w:sz w:val="28"/>
          <w:szCs w:val="28"/>
        </w:rPr>
        <w:t>«Школьная тревожность: виды, причины, методы профилактики и коррекции» (2017 год),</w:t>
      </w:r>
      <w:r>
        <w:rPr>
          <w:sz w:val="28"/>
          <w:szCs w:val="28"/>
        </w:rPr>
        <w:t xml:space="preserve">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«Современный </w:t>
      </w:r>
      <w:proofErr w:type="gramStart"/>
      <w:r>
        <w:rPr>
          <w:sz w:val="28"/>
          <w:szCs w:val="28"/>
        </w:rPr>
        <w:t>школьник</w:t>
      </w:r>
      <w:proofErr w:type="gramEnd"/>
      <w:r>
        <w:rPr>
          <w:sz w:val="28"/>
          <w:szCs w:val="28"/>
        </w:rPr>
        <w:t xml:space="preserve">: какой он и как с ним взаимодействовать в образовательном процессе?» (2017 год), 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MUSTHAVE</w:t>
      </w:r>
      <w:r>
        <w:rPr>
          <w:sz w:val="28"/>
          <w:szCs w:val="28"/>
        </w:rPr>
        <w:t xml:space="preserve"> приложения и облачные сервисы для работы учителя» (2018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«Технологии инклюзивного обучения в системе общего образования» (2018 год), 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«Смысловое чтение как основа развития УУД младшего школьника» (2018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«Технология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в современной школе» (2018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«Формирующее оценивание в условиях реализации ФГОС» (2019 год),  «</w:t>
      </w:r>
      <w:r>
        <w:rPr>
          <w:sz w:val="28"/>
          <w:szCs w:val="28"/>
          <w:lang w:val="en-US"/>
        </w:rPr>
        <w:t>CORE</w:t>
      </w:r>
      <w:r>
        <w:rPr>
          <w:sz w:val="28"/>
          <w:szCs w:val="28"/>
        </w:rPr>
        <w:t xml:space="preserve">: бесплатная платформа для дистанционного обучения и </w:t>
      </w:r>
      <w:proofErr w:type="gramStart"/>
      <w:r>
        <w:rPr>
          <w:sz w:val="28"/>
          <w:szCs w:val="28"/>
        </w:rPr>
        <w:t>создания</w:t>
      </w:r>
      <w:proofErr w:type="gramEnd"/>
      <w:r>
        <w:rPr>
          <w:sz w:val="28"/>
          <w:szCs w:val="28"/>
        </w:rPr>
        <w:t xml:space="preserve"> интерактивных </w:t>
      </w:r>
      <w:proofErr w:type="spellStart"/>
      <w:r>
        <w:rPr>
          <w:sz w:val="28"/>
          <w:szCs w:val="28"/>
        </w:rPr>
        <w:t>онлайн-уроков</w:t>
      </w:r>
      <w:proofErr w:type="spellEnd"/>
      <w:r>
        <w:rPr>
          <w:sz w:val="28"/>
          <w:szCs w:val="28"/>
        </w:rPr>
        <w:t xml:space="preserve">» (2020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«Подготовка к </w:t>
      </w:r>
      <w:proofErr w:type="spellStart"/>
      <w:r>
        <w:rPr>
          <w:sz w:val="28"/>
          <w:szCs w:val="28"/>
        </w:rPr>
        <w:t>онлайн-уроку</w:t>
      </w:r>
      <w:proofErr w:type="spellEnd"/>
      <w:r>
        <w:rPr>
          <w:sz w:val="28"/>
          <w:szCs w:val="28"/>
        </w:rPr>
        <w:t xml:space="preserve">. Создаём электронные дидактические материалы быстро и легко» (2020 год),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«Образовательные тренды 2020-2021» (2020 год),  </w:t>
      </w:r>
    </w:p>
    <w:p w:rsidR="000C50C1" w:rsidRDefault="000C50C1" w:rsidP="000C50C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«Образовательная технология развития  критического мышления в свете требований ФГОС» (2021 год). </w:t>
      </w:r>
    </w:p>
    <w:p w:rsidR="000C50C1" w:rsidRDefault="000C50C1" w:rsidP="000C50C1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0C50C1" w:rsidRPr="002A5BF9" w:rsidRDefault="002A5BF9" w:rsidP="000C50C1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  <w:u w:val="single"/>
        </w:rPr>
      </w:pPr>
      <w:proofErr w:type="spellStart"/>
      <w:r w:rsidRPr="002A5BF9">
        <w:rPr>
          <w:b/>
          <w:sz w:val="28"/>
          <w:szCs w:val="28"/>
          <w:u w:val="single"/>
        </w:rPr>
        <w:t>П</w:t>
      </w:r>
      <w:r w:rsidR="000C50C1" w:rsidRPr="002A5BF9">
        <w:rPr>
          <w:b/>
          <w:sz w:val="28"/>
          <w:szCs w:val="28"/>
          <w:u w:val="single"/>
        </w:rPr>
        <w:t>едтестировани</w:t>
      </w:r>
      <w:r w:rsidRPr="002A5BF9">
        <w:rPr>
          <w:b/>
          <w:sz w:val="28"/>
          <w:szCs w:val="28"/>
          <w:u w:val="single"/>
        </w:rPr>
        <w:t>е</w:t>
      </w:r>
      <w:proofErr w:type="spellEnd"/>
      <w:r w:rsidR="000C50C1" w:rsidRPr="002A5BF9">
        <w:rPr>
          <w:b/>
          <w:sz w:val="28"/>
          <w:szCs w:val="28"/>
          <w:u w:val="single"/>
        </w:rPr>
        <w:t xml:space="preserve"> и </w:t>
      </w:r>
      <w:proofErr w:type="spellStart"/>
      <w:r w:rsidR="000C50C1" w:rsidRPr="002A5BF9">
        <w:rPr>
          <w:b/>
          <w:sz w:val="28"/>
          <w:szCs w:val="28"/>
          <w:u w:val="single"/>
        </w:rPr>
        <w:t>педолимпиад</w:t>
      </w:r>
      <w:r w:rsidRPr="002A5BF9">
        <w:rPr>
          <w:b/>
          <w:sz w:val="28"/>
          <w:szCs w:val="28"/>
          <w:u w:val="single"/>
        </w:rPr>
        <w:t>ы</w:t>
      </w:r>
      <w:proofErr w:type="spellEnd"/>
      <w:r w:rsidR="000C50C1" w:rsidRPr="002A5BF9">
        <w:rPr>
          <w:b/>
          <w:sz w:val="28"/>
          <w:szCs w:val="28"/>
          <w:u w:val="single"/>
        </w:rPr>
        <w:t xml:space="preserve">: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«Нормативное регулирование реализации ФГОС» (2017 год),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«Основы педагогического мастерства» (2017 год),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«Соответствие компетенций учителя русского языка требованиям ФГОС» (2018 год),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«Инклюзивное образование» (2018 год),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«Развитие универсальных учебных действий в соответствии с ФГОС ООО» (2019 год), </w:t>
      </w:r>
    </w:p>
    <w:p w:rsidR="000C50C1" w:rsidRDefault="000C50C1" w:rsidP="000C50C1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«Профессиональная компетентность педагога» (2020 год).</w:t>
      </w:r>
    </w:p>
    <w:p w:rsidR="00D84A54" w:rsidRDefault="00D84A54"/>
    <w:sectPr w:rsidR="00D84A54" w:rsidSect="00D84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A3C7E"/>
    <w:multiLevelType w:val="hybridMultilevel"/>
    <w:tmpl w:val="EE6E8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F1EB4"/>
    <w:multiLevelType w:val="hybridMultilevel"/>
    <w:tmpl w:val="18F4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20099"/>
    <w:multiLevelType w:val="multilevel"/>
    <w:tmpl w:val="79B20099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50C1"/>
    <w:rsid w:val="000C50C1"/>
    <w:rsid w:val="002A5BF9"/>
    <w:rsid w:val="00D84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0C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2021-03-06T19:01:00Z</dcterms:created>
  <dcterms:modified xsi:type="dcterms:W3CDTF">2021-03-06T19:13:00Z</dcterms:modified>
</cp:coreProperties>
</file>