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EB4" w:rsidRPr="00DC493C" w:rsidRDefault="00FF0EC9" w:rsidP="00DC493C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>Анализ анкетирования</w:t>
      </w:r>
      <w:bookmarkStart w:id="0" w:name="_GoBack"/>
      <w:bookmarkEnd w:id="0"/>
      <w:r w:rsidR="00432EB4"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«Оценка уровня школьной мотивации»</w:t>
      </w:r>
    </w:p>
    <w:p w:rsidR="00664404" w:rsidRPr="00DC493C" w:rsidRDefault="00432EB4" w:rsidP="00DC493C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>по методике Н.Г. Лускановой</w:t>
      </w: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  (2016-2017</w:t>
      </w:r>
      <w:r w:rsidR="00715A56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>)</w:t>
      </w: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учебный год)</w:t>
      </w:r>
    </w:p>
    <w:p w:rsidR="00432EB4" w:rsidRPr="00DC493C" w:rsidRDefault="00432EB4" w:rsidP="00432EB4">
      <w:pPr>
        <w:pStyle w:val="a3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Цель: выявление уровня школьной мотивации учащихся</w:t>
      </w: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Оцениваемые УДД: действие смыслообразования (интерес, мотивация)</w:t>
      </w: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Форма оценивания: индивидуальная беседа</w:t>
      </w: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DC493C">
        <w:rPr>
          <w:color w:val="000000"/>
        </w:rPr>
        <w:t>В анкетировании участвовало 7</w:t>
      </w:r>
      <w:r w:rsidRPr="00DC493C">
        <w:rPr>
          <w:color w:val="000000"/>
        </w:rPr>
        <w:t xml:space="preserve"> обучающихся </w:t>
      </w:r>
      <w:r w:rsidRPr="00DC493C">
        <w:rPr>
          <w:b/>
          <w:color w:val="000000"/>
        </w:rPr>
        <w:t>1</w:t>
      </w:r>
      <w:r w:rsidRPr="00DC493C">
        <w:rPr>
          <w:b/>
          <w:color w:val="000000"/>
        </w:rPr>
        <w:t>1</w:t>
      </w:r>
      <w:r w:rsidRPr="00DC493C">
        <w:rPr>
          <w:color w:val="000000"/>
        </w:rPr>
        <w:t xml:space="preserve"> класса: 3 девочки, 3 мальчика</w:t>
      </w:r>
      <w:r w:rsidRPr="00DC493C">
        <w:rPr>
          <w:color w:val="000000"/>
        </w:rPr>
        <w:t xml:space="preserve">. </w:t>
      </w:r>
      <w:r w:rsidRPr="00DC493C">
        <w:rPr>
          <w:color w:val="000000"/>
        </w:rPr>
        <w:t xml:space="preserve"> </w:t>
      </w:r>
      <w:r w:rsidRPr="00DC493C">
        <w:rPr>
          <w:color w:val="000000"/>
        </w:rPr>
        <w:t xml:space="preserve">Методика включает в себя анкету из 10 вопросов с 3 вариантами ответов. </w:t>
      </w:r>
      <w:r w:rsidRPr="00DC493C">
        <w:rPr>
          <w:color w:val="000000"/>
        </w:rPr>
        <w:t xml:space="preserve">Ребятам </w:t>
      </w:r>
      <w:r w:rsidRPr="00DC493C">
        <w:rPr>
          <w:color w:val="000000"/>
        </w:rPr>
        <w:t xml:space="preserve"> предлагается выбрать один ответ. Каждому ответу соответствует определенное количество баллов. По сумме баллов делается вывод об уровне мотивации школьников.</w:t>
      </w: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DC493C">
        <w:rPr>
          <w:color w:val="000000"/>
        </w:rPr>
        <w:t>После обработки результатов выявлены следующие показатели</w:t>
      </w:r>
      <w:r w:rsidRPr="00DC493C">
        <w:rPr>
          <w:color w:val="000000"/>
        </w:rPr>
        <w:br/>
        <w:t>уровня сформированности школьной мотивации:</w:t>
      </w:r>
    </w:p>
    <w:p w:rsidR="00432EB4" w:rsidRPr="00DC493C" w:rsidRDefault="00432EB4" w:rsidP="00432EB4">
      <w:pPr>
        <w:pStyle w:val="a4"/>
        <w:shd w:val="clear" w:color="auto" w:fill="FFFFFF"/>
        <w:spacing w:before="0" w:beforeAutospacing="0" w:after="150" w:afterAutospacing="0"/>
        <w:rPr>
          <w:color w:val="000000"/>
          <w:shd w:val="clear" w:color="auto" w:fill="FFFFFF"/>
        </w:rPr>
      </w:pPr>
      <w:r w:rsidRPr="00DC493C">
        <w:rPr>
          <w:color w:val="000000"/>
        </w:rPr>
        <w:t xml:space="preserve">-на начало учебного года: </w:t>
      </w:r>
      <w:r w:rsidRPr="00DC493C">
        <w:rPr>
          <w:color w:val="000000"/>
          <w:shd w:val="clear" w:color="auto" w:fill="FFFFFF"/>
        </w:rPr>
        <w:t xml:space="preserve">высокий уровень </w:t>
      </w:r>
      <w:r w:rsidR="00FA530F" w:rsidRPr="00DC493C">
        <w:rPr>
          <w:color w:val="000000"/>
          <w:shd w:val="clear" w:color="auto" w:fill="FFFFFF"/>
        </w:rPr>
        <w:t xml:space="preserve">(25-30 баллов) </w:t>
      </w:r>
      <w:r w:rsidRPr="00DC493C">
        <w:rPr>
          <w:color w:val="000000"/>
          <w:shd w:val="clear" w:color="auto" w:fill="FFFFFF"/>
        </w:rPr>
        <w:t>школьной мотивации</w:t>
      </w:r>
      <w:r w:rsidRPr="00DC493C">
        <w:rPr>
          <w:color w:val="000000"/>
          <w:shd w:val="clear" w:color="auto" w:fill="FFFFFF"/>
        </w:rPr>
        <w:t xml:space="preserve"> не показал никто, средний уровень</w:t>
      </w:r>
      <w:r w:rsidR="00FA530F" w:rsidRPr="00DC493C">
        <w:rPr>
          <w:color w:val="000000"/>
          <w:shd w:val="clear" w:color="auto" w:fill="FFFFFF"/>
        </w:rPr>
        <w:t xml:space="preserve"> (20-24 балла) -50% и низкий уровень -50%.  Такая же анкета была предложена учащимся и в конце года.</w:t>
      </w:r>
    </w:p>
    <w:p w:rsidR="00FA530F" w:rsidRPr="00DC493C" w:rsidRDefault="00FA530F" w:rsidP="00432EB4">
      <w:pPr>
        <w:pStyle w:val="a4"/>
        <w:shd w:val="clear" w:color="auto" w:fill="FFFFFF"/>
        <w:spacing w:before="0" w:beforeAutospacing="0" w:after="150" w:afterAutospacing="0"/>
        <w:rPr>
          <w:color w:val="000000"/>
          <w:shd w:val="clear" w:color="auto" w:fill="FFFFFF"/>
        </w:rPr>
      </w:pPr>
      <w:r w:rsidRPr="00DC493C">
        <w:rPr>
          <w:color w:val="000000"/>
          <w:shd w:val="clear" w:color="auto" w:fill="FFFFFF"/>
        </w:rPr>
        <w:t>Все ребята показали средний уровень школьной мотивации. Процент увеличился, появилась ответственность перед сдачей экзаменов.</w:t>
      </w:r>
    </w:p>
    <w:p w:rsidR="00FA530F" w:rsidRPr="00DC493C" w:rsidRDefault="00FA530F" w:rsidP="00432EB4">
      <w:pPr>
        <w:pStyle w:val="a4"/>
        <w:shd w:val="clear" w:color="auto" w:fill="FFFFFF"/>
        <w:spacing w:before="0" w:beforeAutospacing="0" w:after="150" w:afterAutospacing="0"/>
        <w:rPr>
          <w:color w:val="000000"/>
          <w:shd w:val="clear" w:color="auto" w:fill="FFFFFF"/>
        </w:rPr>
      </w:pPr>
    </w:p>
    <w:p w:rsidR="006A2061" w:rsidRPr="00DC493C" w:rsidRDefault="00FA530F" w:rsidP="006A2061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Оценка уровня школьной мотивации была проведена и с учащимися </w:t>
      </w:r>
      <w:r w:rsidRPr="00DC49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</w:t>
      </w:r>
      <w:r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класса. В классе 6 учеников ( 2 девочки и 4</w:t>
      </w:r>
      <w:r w:rsidR="006A2061"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мальчика). В начале года 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>познавательные мотивы - 50%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 показали трое учащихся, в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>нешние мотивы - 50%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 также у троих ребят. В конце года 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познавательные мотивы 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 увеличились у 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>72%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>, а вот  внешние мотивы  уменьшились-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 28%</w:t>
      </w:r>
      <w:r w:rsidR="006A2061" w:rsidRPr="00DC493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A530F" w:rsidRPr="00DC493C" w:rsidRDefault="006A2061" w:rsidP="006A2061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C493C">
        <w:rPr>
          <w:rFonts w:ascii="Times New Roman" w:eastAsia="Calibri" w:hAnsi="Times New Roman" w:cs="Times New Roman"/>
          <w:sz w:val="24"/>
          <w:szCs w:val="24"/>
        </w:rPr>
        <w:t xml:space="preserve">Таким образом, 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ченики 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более 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успешно справляются с учебной деятельностью, дети находят интерес в уроках. </w:t>
      </w:r>
    </w:p>
    <w:p w:rsidR="00711335" w:rsidRPr="00DC493C" w:rsidRDefault="00711335" w:rsidP="006A2061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1335" w:rsidRDefault="00711335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6A206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493C" w:rsidRDefault="00DC493C" w:rsidP="00711335">
      <w:pPr>
        <w:pStyle w:val="a3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</w:p>
    <w:p w:rsidR="00711335" w:rsidRPr="00DC493C" w:rsidRDefault="00FF0EC9" w:rsidP="00DC493C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lastRenderedPageBreak/>
        <w:t>Анализ анкетирования</w:t>
      </w:r>
      <w:r w:rsidR="00711335"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«Оценка уровня школьной мотивации»</w:t>
      </w:r>
    </w:p>
    <w:p w:rsidR="00711335" w:rsidRPr="00DC493C" w:rsidRDefault="00711335" w:rsidP="00DC493C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по методике Н.Г. Лускановой  </w:t>
      </w:r>
      <w:r w:rsidR="00715A56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(2017-2018)</w:t>
      </w: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учебный год)</w:t>
      </w:r>
    </w:p>
    <w:p w:rsidR="00711335" w:rsidRPr="00DC493C" w:rsidRDefault="00711335" w:rsidP="00DC493C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</w:p>
    <w:p w:rsidR="00711335" w:rsidRPr="00DC493C" w:rsidRDefault="00711335" w:rsidP="006A2061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711335" w:rsidRPr="00DC493C" w:rsidRDefault="00711335" w:rsidP="00711335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Цель: выявление уровня школьной мотивации учащихся</w:t>
      </w:r>
    </w:p>
    <w:p w:rsidR="00711335" w:rsidRPr="00DC493C" w:rsidRDefault="00711335" w:rsidP="00711335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Оцениваемые УДД: действие смыслообразования (интерес, мотивация)</w:t>
      </w:r>
    </w:p>
    <w:p w:rsidR="00711335" w:rsidRPr="00DC493C" w:rsidRDefault="00711335" w:rsidP="00711335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Форма оценивания: индивидуальная беседа</w:t>
      </w:r>
    </w:p>
    <w:p w:rsidR="00711335" w:rsidRPr="00DC493C" w:rsidRDefault="00711335" w:rsidP="00711335">
      <w:pPr>
        <w:pStyle w:val="a3"/>
        <w:rPr>
          <w:rFonts w:ascii="Times New Roman" w:hAnsi="Times New Roman" w:cs="Times New Roman"/>
          <w:sz w:val="24"/>
          <w:szCs w:val="24"/>
        </w:rPr>
      </w:pPr>
      <w:r w:rsidRPr="00DC493C">
        <w:rPr>
          <w:rFonts w:ascii="Times New Roman" w:hAnsi="Times New Roman" w:cs="Times New Roman"/>
          <w:sz w:val="24"/>
          <w:szCs w:val="24"/>
        </w:rPr>
        <w:t xml:space="preserve">Анкетирование было проведено с учащимися 11 класса (2 девочки, 4 мальчика). 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Статистический анализ полученных данных показал, что</w:t>
      </w:r>
      <w:r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C493C">
        <w:rPr>
          <w:rFonts w:ascii="Times New Roman" w:hAnsi="Times New Roman" w:cs="Times New Roman"/>
          <w:sz w:val="24"/>
          <w:szCs w:val="24"/>
        </w:rPr>
        <w:t xml:space="preserve">на начало учебного года </w:t>
      </w:r>
      <w:r w:rsidRPr="00DC4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72% (5</w:t>
      </w:r>
      <w:r w:rsidRPr="00DC4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  <w:r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> – </w:t>
      </w:r>
      <w:r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имеют </w:t>
      </w:r>
      <w:r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>хорошую школьную мотивацию. Данная группа детей успешно справляется с учебной деятельностью. При ответах на вопросы проявляют меньшую зависимость от жёстких требований и норм. Данный уровень мотивации является средней нормой.</w:t>
      </w:r>
      <w:r w:rsidR="00702221"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C49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C493C">
        <w:rPr>
          <w:rFonts w:ascii="Times New Roman" w:eastAsia="Calibri" w:hAnsi="Times New Roman" w:cs="Times New Roman"/>
          <w:sz w:val="24"/>
          <w:szCs w:val="24"/>
        </w:rPr>
        <w:t>Низкий</w:t>
      </w:r>
      <w:r w:rsidR="00702221" w:rsidRPr="00DC493C">
        <w:rPr>
          <w:rFonts w:ascii="Times New Roman" w:eastAsia="Calibri" w:hAnsi="Times New Roman" w:cs="Times New Roman"/>
          <w:sz w:val="24"/>
          <w:szCs w:val="24"/>
        </w:rPr>
        <w:t xml:space="preserve">  уровень-</w:t>
      </w:r>
      <w:r w:rsidRPr="00DC493C">
        <w:rPr>
          <w:rFonts w:ascii="Times New Roman" w:eastAsia="Calibri" w:hAnsi="Times New Roman" w:cs="Times New Roman"/>
          <w:sz w:val="24"/>
          <w:szCs w:val="24"/>
        </w:rPr>
        <w:t>28%</w:t>
      </w:r>
      <w:r w:rsidR="00702221"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показали 2 ученика. У этих детей п</w:t>
      </w:r>
      <w:r w:rsidR="00702221"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оложительное отношение к школе, но школа привлекает детей внеучебной деятельностью. Эти дети достаточно благополучно чувствуют себя в школе, однако чаще ходят в школу, чтобы общаться с друзьями, </w:t>
      </w:r>
      <w:r w:rsidR="00702221"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>с </w:t>
      </w:r>
      <w:hyperlink r:id="rId6" w:tgtFrame="_blank" w:history="1">
        <w:r w:rsidR="00702221" w:rsidRPr="00DC493C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учителем</w:t>
        </w:r>
      </w:hyperlink>
      <w:r w:rsidR="00702221"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Им нравится ощущать себя учениками, иметь красивый портфель, ручки, тетради. Познавательные мотивы у таких детей сформированы в меньшей </w:t>
      </w:r>
      <w:hyperlink r:id="rId7" w:tgtFrame="_blank" w:history="1">
        <w:r w:rsidR="00702221" w:rsidRPr="00DC493C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степени</w:t>
        </w:r>
      </w:hyperlink>
      <w:r w:rsidR="00702221" w:rsidRPr="00DC4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02221" w:rsidRPr="00DC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учебный процесс их мало привлекает.</w:t>
      </w:r>
    </w:p>
    <w:p w:rsidR="00702221" w:rsidRPr="00DC493C" w:rsidRDefault="00702221" w:rsidP="00702221">
      <w:pPr>
        <w:pStyle w:val="a3"/>
        <w:rPr>
          <w:rFonts w:ascii="Times New Roman" w:hAnsi="Times New Roman" w:cs="Times New Roman"/>
          <w:sz w:val="24"/>
          <w:szCs w:val="24"/>
        </w:rPr>
      </w:pPr>
      <w:r w:rsidRPr="00DC493C">
        <w:rPr>
          <w:rFonts w:ascii="Times New Roman" w:hAnsi="Times New Roman" w:cs="Times New Roman"/>
          <w:sz w:val="24"/>
          <w:szCs w:val="24"/>
        </w:rPr>
        <w:t xml:space="preserve">А вот в конце учебного года результаты лучше. </w:t>
      </w:r>
      <w:r w:rsidRPr="00DC493C">
        <w:rPr>
          <w:rFonts w:ascii="Times New Roman" w:hAnsi="Times New Roman" w:cs="Times New Roman"/>
          <w:sz w:val="24"/>
          <w:szCs w:val="24"/>
        </w:rPr>
        <w:t xml:space="preserve">Высокий </w:t>
      </w:r>
      <w:r w:rsidRPr="00DC493C">
        <w:rPr>
          <w:rFonts w:ascii="Times New Roman" w:hAnsi="Times New Roman" w:cs="Times New Roman"/>
          <w:sz w:val="24"/>
          <w:szCs w:val="24"/>
        </w:rPr>
        <w:t xml:space="preserve"> уровень школьной мотивации показали </w:t>
      </w:r>
      <w:r w:rsidRPr="00DC493C">
        <w:rPr>
          <w:rFonts w:ascii="Times New Roman" w:hAnsi="Times New Roman" w:cs="Times New Roman"/>
          <w:sz w:val="24"/>
          <w:szCs w:val="24"/>
        </w:rPr>
        <w:t xml:space="preserve"> 72%</w:t>
      </w:r>
      <w:r w:rsidRPr="00DC493C">
        <w:rPr>
          <w:rFonts w:ascii="Times New Roman" w:hAnsi="Times New Roman" w:cs="Times New Roman"/>
          <w:sz w:val="24"/>
          <w:szCs w:val="24"/>
        </w:rPr>
        <w:t xml:space="preserve">  (5) учащихся. </w:t>
      </w:r>
      <w:r w:rsidRPr="00DC493C">
        <w:rPr>
          <w:rFonts w:ascii="Times New Roman" w:hAnsi="Times New Roman" w:cs="Times New Roman"/>
          <w:sz w:val="24"/>
          <w:szCs w:val="24"/>
        </w:rPr>
        <w:t>Эти дети отличаются наличием высоких познавательных мотивов, стремлением наиболее успешно выполнять все предъявляемые школой требования. Они очень чётко следуют всем указаниям учителя, добросовестны и ответственны, сильно переживают, если получают неудовлетворительные оценки или замечания педагога.</w:t>
      </w:r>
    </w:p>
    <w:p w:rsidR="00702221" w:rsidRDefault="00702221" w:rsidP="00702221">
      <w:pPr>
        <w:pStyle w:val="a3"/>
        <w:rPr>
          <w:rFonts w:ascii="Times New Roman" w:hAnsi="Times New Roman" w:cs="Times New Roman"/>
          <w:sz w:val="24"/>
          <w:szCs w:val="24"/>
        </w:rPr>
      </w:pPr>
      <w:r w:rsidRPr="00DC493C">
        <w:rPr>
          <w:rFonts w:ascii="Times New Roman" w:hAnsi="Times New Roman" w:cs="Times New Roman"/>
          <w:sz w:val="24"/>
          <w:szCs w:val="24"/>
        </w:rPr>
        <w:t xml:space="preserve">Средний </w:t>
      </w:r>
      <w:r w:rsidRPr="00DC493C">
        <w:rPr>
          <w:rFonts w:ascii="Times New Roman" w:hAnsi="Times New Roman" w:cs="Times New Roman"/>
          <w:sz w:val="24"/>
          <w:szCs w:val="24"/>
        </w:rPr>
        <w:t xml:space="preserve"> </w:t>
      </w:r>
      <w:r w:rsidRPr="00DC493C">
        <w:rPr>
          <w:rFonts w:ascii="Times New Roman" w:hAnsi="Times New Roman" w:cs="Times New Roman"/>
          <w:sz w:val="24"/>
          <w:szCs w:val="24"/>
        </w:rPr>
        <w:t>уровень школьной мотивации показали</w:t>
      </w:r>
      <w:r w:rsidRPr="00DC493C">
        <w:rPr>
          <w:rFonts w:ascii="Times New Roman" w:hAnsi="Times New Roman" w:cs="Times New Roman"/>
          <w:sz w:val="24"/>
          <w:szCs w:val="24"/>
        </w:rPr>
        <w:t xml:space="preserve">  28</w:t>
      </w:r>
      <w:r w:rsidRPr="00DC493C">
        <w:rPr>
          <w:rFonts w:ascii="Times New Roman" w:hAnsi="Times New Roman" w:cs="Times New Roman"/>
          <w:sz w:val="24"/>
          <w:szCs w:val="24"/>
        </w:rPr>
        <w:t>%</w:t>
      </w:r>
      <w:r w:rsidRPr="00DC493C">
        <w:rPr>
          <w:rFonts w:ascii="Times New Roman" w:hAnsi="Times New Roman" w:cs="Times New Roman"/>
          <w:sz w:val="24"/>
          <w:szCs w:val="24"/>
        </w:rPr>
        <w:t xml:space="preserve"> (2). </w:t>
      </w:r>
      <w:r w:rsidRPr="00DC493C">
        <w:rPr>
          <w:rFonts w:ascii="Times New Roman" w:hAnsi="Times New Roman" w:cs="Times New Roman"/>
          <w:sz w:val="24"/>
          <w:szCs w:val="24"/>
        </w:rPr>
        <w:t>Низкий – 0%</w:t>
      </w:r>
      <w:r w:rsidR="00DC493C" w:rsidRPr="00DC493C">
        <w:rPr>
          <w:rFonts w:ascii="Times New Roman" w:hAnsi="Times New Roman" w:cs="Times New Roman"/>
          <w:sz w:val="24"/>
          <w:szCs w:val="24"/>
        </w:rPr>
        <w:t>. Таким образом,  уровень школьной мотивации учащихся 11 класса к концу учебного года заметно возрос. Дети повзрослели, почувствовали ответственность.</w:t>
      </w:r>
    </w:p>
    <w:p w:rsidR="00715A56" w:rsidRDefault="00715A56" w:rsidP="007022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56" w:rsidRPr="00715A56" w:rsidRDefault="00715A56" w:rsidP="00715A56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A56">
        <w:rPr>
          <w:rFonts w:ascii="Times New Roman" w:hAnsi="Times New Roman" w:cs="Times New Roman"/>
          <w:sz w:val="24"/>
          <w:szCs w:val="24"/>
          <w:shd w:val="clear" w:color="auto" w:fill="FFFFFF"/>
        </w:rPr>
        <w:t>Для исследования уровня школьной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мотивации применен опросник Н. </w:t>
      </w:r>
      <w:r w:rsidRPr="00715A56">
        <w:rPr>
          <w:rFonts w:ascii="Times New Roman" w:hAnsi="Times New Roman" w:cs="Times New Roman"/>
          <w:sz w:val="24"/>
          <w:szCs w:val="24"/>
          <w:shd w:val="clear" w:color="auto" w:fill="FFFFFF"/>
        </w:rPr>
        <w:t>Лускановой,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15A56">
        <w:rPr>
          <w:rFonts w:ascii="Times New Roman" w:hAnsi="Times New Roman" w:cs="Times New Roman"/>
          <w:sz w:val="24"/>
          <w:szCs w:val="24"/>
          <w:shd w:val="clear" w:color="auto" w:fill="FFFFFF"/>
        </w:rPr>
        <w:t>цель которого - выявить отношение обучающихся к школе, учебному процессу, эмоциональное реагирование на школьную ситуацию.</w:t>
      </w:r>
    </w:p>
    <w:p w:rsidR="00715A56" w:rsidRPr="00715A56" w:rsidRDefault="00715A56" w:rsidP="00715A56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715A56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715A56">
        <w:rPr>
          <w:rFonts w:ascii="Times New Roman" w:hAnsi="Times New Roman" w:cs="Times New Roman"/>
          <w:b/>
          <w:sz w:val="24"/>
          <w:szCs w:val="24"/>
        </w:rPr>
        <w:t xml:space="preserve">5 (7 учащихся) </w:t>
      </w:r>
      <w:r w:rsidRPr="00715A56">
        <w:rPr>
          <w:rFonts w:ascii="Times New Roman" w:hAnsi="Times New Roman" w:cs="Times New Roman"/>
          <w:sz w:val="24"/>
          <w:szCs w:val="24"/>
        </w:rPr>
        <w:t>класса показали следующие результаты: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 Учебно-познавательные 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мотивы 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присутствуют у </w:t>
      </w:r>
      <w:r w:rsidRPr="00715A56">
        <w:rPr>
          <w:rFonts w:ascii="Times New Roman" w:eastAsia="Calibri" w:hAnsi="Times New Roman" w:cs="Times New Roman"/>
          <w:sz w:val="24"/>
          <w:szCs w:val="24"/>
        </w:rPr>
        <w:t>57%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 (4 ученика), в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нешние мотивы 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 43%</w:t>
      </w:r>
      <w:r w:rsidRPr="00715A56">
        <w:rPr>
          <w:rFonts w:ascii="Times New Roman" w:eastAsia="Calibri" w:hAnsi="Times New Roman" w:cs="Times New Roman"/>
          <w:sz w:val="24"/>
          <w:szCs w:val="24"/>
        </w:rPr>
        <w:t xml:space="preserve"> ( 3 учащихся)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11335" w:rsidRPr="00711335" w:rsidRDefault="00711335" w:rsidP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1335" w:rsidRPr="00711335" w:rsidRDefault="00711335" w:rsidP="007113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1335" w:rsidRPr="00711335" w:rsidRDefault="00711335" w:rsidP="00711335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11335" w:rsidRDefault="007113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A56" w:rsidRPr="00DC493C" w:rsidRDefault="00FF0EC9" w:rsidP="00715A56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lastRenderedPageBreak/>
        <w:t>Анализ анкетирования</w:t>
      </w:r>
      <w:r w:rsidR="00715A56"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«Оценка уровня школьной мотивации»</w:t>
      </w:r>
    </w:p>
    <w:p w:rsidR="00715A56" w:rsidRPr="00DC493C" w:rsidRDefault="00715A56" w:rsidP="00715A56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по методике Н.Г. Лускановой  </w:t>
      </w: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(2018-2019)</w:t>
      </w: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 учебный год)</w:t>
      </w:r>
    </w:p>
    <w:p w:rsidR="00715A56" w:rsidRPr="00DC493C" w:rsidRDefault="00715A56" w:rsidP="00715A56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</w:p>
    <w:p w:rsidR="00715A56" w:rsidRPr="00DC493C" w:rsidRDefault="00715A56" w:rsidP="00715A56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Цель: выявление уровня школьной мотивации учащихся</w:t>
      </w:r>
    </w:p>
    <w:p w:rsidR="00715A56" w:rsidRPr="00DC493C" w:rsidRDefault="00715A56" w:rsidP="00715A56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Оцениваемые УДД: действие смыслообразования (интерес, мотивация)</w:t>
      </w:r>
    </w:p>
    <w:p w:rsidR="00715A56" w:rsidRDefault="00715A56" w:rsidP="00715A56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Форма оценивания: индивидуальная беседа</w:t>
      </w:r>
    </w:p>
    <w:p w:rsidR="00C5201D" w:rsidRDefault="00C5201D" w:rsidP="00C5201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201D">
        <w:rPr>
          <w:rFonts w:ascii="Times New Roman" w:hAnsi="Times New Roman" w:cs="Times New Roman"/>
          <w:sz w:val="24"/>
          <w:szCs w:val="24"/>
          <w:shd w:val="clear" w:color="auto" w:fill="FFFFFF"/>
        </w:rPr>
        <w:t>Для исследования уровня школьной мотивации применен опросник Н. Лускановой, цель которого - выявить отношение обучающихся к школе, учебному процессу, эмоциональное реагирование на школьную ситуацию.</w:t>
      </w:r>
    </w:p>
    <w:p w:rsidR="00C5201D" w:rsidRDefault="00C5201D" w:rsidP="00C520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1484" w:rsidRDefault="00C5201D" w:rsidP="007A1484">
      <w:pPr>
        <w:spacing w:after="0" w:line="240" w:lineRule="auto"/>
        <w:rPr>
          <w:rFonts w:ascii="Times New Roman" w:eastAsia="Calibri" w:hAnsi="Times New Roman" w:cs="Times New Roman"/>
        </w:rPr>
      </w:pPr>
      <w:r w:rsidRPr="00C5201D">
        <w:rPr>
          <w:rFonts w:ascii="Times New Roman" w:hAnsi="Times New Roman" w:cs="Times New Roman"/>
          <w:sz w:val="24"/>
          <w:szCs w:val="24"/>
        </w:rPr>
        <w:t xml:space="preserve">В анкетировании участвовало 7 обучающихся </w:t>
      </w:r>
      <w:r w:rsidRPr="00C5201D">
        <w:rPr>
          <w:rFonts w:ascii="Times New Roman" w:hAnsi="Times New Roman" w:cs="Times New Roman"/>
          <w:b/>
          <w:sz w:val="24"/>
          <w:szCs w:val="24"/>
        </w:rPr>
        <w:t>6</w:t>
      </w:r>
      <w:r w:rsidRPr="00C5201D">
        <w:rPr>
          <w:rFonts w:ascii="Times New Roman" w:hAnsi="Times New Roman" w:cs="Times New Roman"/>
          <w:sz w:val="24"/>
          <w:szCs w:val="24"/>
        </w:rPr>
        <w:t xml:space="preserve"> класса: 3 девочки, 4</w:t>
      </w:r>
      <w:r w:rsidRPr="00C5201D">
        <w:rPr>
          <w:rFonts w:ascii="Times New Roman" w:hAnsi="Times New Roman" w:cs="Times New Roman"/>
          <w:sz w:val="24"/>
          <w:szCs w:val="24"/>
        </w:rPr>
        <w:t xml:space="preserve"> мальчика.  Методика включает в себя анкету из 10 вопросов с 3 вариантами ответов. Ребятам  предлагается выбрать один ответ. Каждому ответу соответствует определенное количество баллов. По сумме баллов делается вывод об уровне мотивации школьников.</w:t>
      </w:r>
      <w:r w:rsidRPr="00C5201D">
        <w:rPr>
          <w:rFonts w:ascii="Times New Roman" w:hAnsi="Times New Roman" w:cs="Times New Roman"/>
          <w:sz w:val="24"/>
          <w:szCs w:val="24"/>
        </w:rPr>
        <w:t xml:space="preserve"> В начале учебного года шестиклассники показали следующие результаты.</w:t>
      </w:r>
      <w:r w:rsidRPr="00C5201D">
        <w:rPr>
          <w:rFonts w:ascii="Times New Roman" w:eastAsia="Calibri" w:hAnsi="Times New Roman" w:cs="Times New Roman"/>
          <w:sz w:val="24"/>
          <w:szCs w:val="24"/>
        </w:rPr>
        <w:t xml:space="preserve"> 20-24 балла набрали  72</w:t>
      </w:r>
      <w:r w:rsidRPr="00C5201D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Pr="00C5201D">
        <w:rPr>
          <w:rFonts w:ascii="Times New Roman" w:eastAsia="Calibri" w:hAnsi="Times New Roman" w:cs="Times New Roman"/>
          <w:sz w:val="24"/>
          <w:szCs w:val="24"/>
        </w:rPr>
        <w:t xml:space="preserve">(5)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ребят. Эти дети имеют </w:t>
      </w:r>
      <w:r w:rsidRPr="00C5201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C5201D">
        <w:rPr>
          <w:rFonts w:ascii="Times New Roman" w:eastAsia="Calibri" w:hAnsi="Times New Roman" w:cs="Times New Roman"/>
          <w:sz w:val="24"/>
          <w:szCs w:val="24"/>
        </w:rPr>
        <w:t>хорошую</w:t>
      </w:r>
      <w:r w:rsidRPr="00C5201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C5201D">
        <w:rPr>
          <w:rFonts w:ascii="Times New Roman" w:eastAsia="Calibri" w:hAnsi="Times New Roman" w:cs="Times New Roman"/>
          <w:sz w:val="24"/>
          <w:szCs w:val="24"/>
        </w:rPr>
        <w:t>школьную мотивацию. Данная группа детей успешно справляется с учебной деятельностью. При ответах на вопросы проявляют меньшую зависимость от жёстких требований и норм.</w:t>
      </w:r>
      <w:r w:rsidRPr="00C5201D">
        <w:rPr>
          <w:rFonts w:ascii="Times New Roman" w:hAnsi="Times New Roman" w:cs="Times New Roman"/>
          <w:sz w:val="24"/>
          <w:szCs w:val="24"/>
        </w:rPr>
        <w:t xml:space="preserve"> Данный уровень мотивации является средней нормой</w:t>
      </w:r>
      <w:r w:rsidRPr="00C520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201D">
        <w:rPr>
          <w:rFonts w:ascii="Times New Roman" w:eastAsia="Calibri" w:hAnsi="Times New Roman" w:cs="Times New Roman"/>
        </w:rPr>
        <w:t>Низкий –29%</w:t>
      </w:r>
      <w:r w:rsidR="007A148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уровень мотивации</w:t>
      </w:r>
      <w:r w:rsidR="007A1484">
        <w:rPr>
          <w:rFonts w:ascii="Times New Roman" w:eastAsia="Calibri" w:hAnsi="Times New Roman" w:cs="Times New Roman"/>
        </w:rPr>
        <w:t xml:space="preserve"> у 2 учащихся. У них </w:t>
      </w:r>
      <w:r w:rsidR="007A1484" w:rsidRPr="007A1484">
        <w:rPr>
          <w:rFonts w:ascii="Times New Roman" w:eastAsia="Calibri" w:hAnsi="Times New Roman" w:cs="Times New Roman"/>
          <w:sz w:val="24"/>
          <w:szCs w:val="24"/>
        </w:rPr>
        <w:t>положительное отношение к школе, но школа привлекает детей внеучебной деятельностью.</w:t>
      </w:r>
      <w:r w:rsidR="007A1484">
        <w:rPr>
          <w:rFonts w:ascii="Times New Roman" w:eastAsia="Calibri" w:hAnsi="Times New Roman" w:cs="Times New Roman"/>
          <w:sz w:val="24"/>
          <w:szCs w:val="24"/>
        </w:rPr>
        <w:t xml:space="preserve"> Несколько другие результаты были у этих же детей в конце года. </w:t>
      </w:r>
      <w:r w:rsidR="007A1484" w:rsidRPr="007A1484">
        <w:rPr>
          <w:rFonts w:ascii="Times New Roman" w:eastAsia="Calibri" w:hAnsi="Times New Roman" w:cs="Times New Roman"/>
        </w:rPr>
        <w:t>Высокий – 42%</w:t>
      </w:r>
      <w:r w:rsidR="007A1484">
        <w:rPr>
          <w:rFonts w:ascii="Times New Roman" w:eastAsia="Calibri" w:hAnsi="Times New Roman" w:cs="Times New Roman"/>
        </w:rPr>
        <w:t xml:space="preserve"> (3), с</w:t>
      </w:r>
      <w:r w:rsidR="007A1484" w:rsidRPr="007A1484">
        <w:rPr>
          <w:rFonts w:ascii="Times New Roman" w:eastAsia="Calibri" w:hAnsi="Times New Roman" w:cs="Times New Roman"/>
        </w:rPr>
        <w:t>редний – 42%</w:t>
      </w:r>
      <w:r w:rsidR="007A1484">
        <w:rPr>
          <w:rFonts w:ascii="Times New Roman" w:eastAsia="Calibri" w:hAnsi="Times New Roman" w:cs="Times New Roman"/>
        </w:rPr>
        <w:t>(3),</w:t>
      </w:r>
      <w:r w:rsidR="007A1484" w:rsidRPr="007A1484">
        <w:rPr>
          <w:rFonts w:ascii="Times New Roman" w:eastAsia="Calibri" w:hAnsi="Times New Roman" w:cs="Times New Roman"/>
        </w:rPr>
        <w:t xml:space="preserve"> </w:t>
      </w:r>
      <w:r w:rsidR="007A1484" w:rsidRPr="007A1484">
        <w:rPr>
          <w:rFonts w:ascii="Times New Roman" w:eastAsia="Calibri" w:hAnsi="Times New Roman" w:cs="Times New Roman"/>
        </w:rPr>
        <w:t>Низкий – 16%</w:t>
      </w:r>
      <w:r w:rsidR="007A1484">
        <w:rPr>
          <w:rFonts w:ascii="Times New Roman" w:eastAsia="Calibri" w:hAnsi="Times New Roman" w:cs="Times New Roman"/>
        </w:rPr>
        <w:t>(1).</w:t>
      </w:r>
    </w:p>
    <w:p w:rsidR="00181FEC" w:rsidRPr="00181FEC" w:rsidRDefault="00181FEC" w:rsidP="00181FEC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FEC">
        <w:rPr>
          <w:rFonts w:ascii="Times New Roman" w:eastAsia="Calibri" w:hAnsi="Times New Roman" w:cs="Times New Roman"/>
          <w:sz w:val="24"/>
          <w:szCs w:val="24"/>
        </w:rPr>
        <w:t xml:space="preserve">В целом можно отметить, что </w:t>
      </w:r>
      <w:r w:rsidRPr="00181FEC">
        <w:rPr>
          <w:rFonts w:ascii="Times New Roman" w:eastAsia="Calibri" w:hAnsi="Times New Roman" w:cs="Times New Roman"/>
          <w:sz w:val="24"/>
          <w:szCs w:val="24"/>
        </w:rPr>
        <w:t>большинство</w:t>
      </w:r>
      <w:r w:rsidRPr="00181FE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181FEC">
        <w:rPr>
          <w:rFonts w:ascii="Times New Roman" w:eastAsia="Calibri" w:hAnsi="Times New Roman" w:cs="Times New Roman"/>
          <w:sz w:val="24"/>
          <w:szCs w:val="24"/>
        </w:rPr>
        <w:t xml:space="preserve">учащихся осознают функцию ученика, стремятся быть активными участниками учебного процесса,  самостоятельными, успешными. </w:t>
      </w:r>
    </w:p>
    <w:p w:rsidR="00181FEC" w:rsidRDefault="00181FEC" w:rsidP="007A1484">
      <w:pPr>
        <w:spacing w:after="0" w:line="240" w:lineRule="auto"/>
        <w:rPr>
          <w:rFonts w:ascii="Times New Roman" w:eastAsia="Calibri" w:hAnsi="Times New Roman" w:cs="Times New Roman"/>
        </w:rPr>
      </w:pPr>
    </w:p>
    <w:p w:rsidR="00181FEC" w:rsidRDefault="00181FEC" w:rsidP="007A1484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311F" w:rsidRPr="00181FEC" w:rsidRDefault="00181FEC" w:rsidP="00C9311F">
      <w:pPr>
        <w:pStyle w:val="a3"/>
        <w:rPr>
          <w:rFonts w:ascii="Times New Roman" w:eastAsia="Calibri" w:hAnsi="Times New Roman" w:cs="Times New Roman"/>
        </w:rPr>
      </w:pPr>
      <w:r w:rsidRPr="00181FEC"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</w:rPr>
        <w:t xml:space="preserve"> учащимися 8 класса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181FEC">
        <w:rPr>
          <w:rFonts w:ascii="Times New Roman" w:eastAsia="Calibri" w:hAnsi="Times New Roman" w:cs="Times New Roman"/>
          <w:sz w:val="24"/>
          <w:szCs w:val="24"/>
        </w:rPr>
        <w:t>ля исследования уровня школьной мотивации применен опросник Н. Лускановой</w:t>
      </w:r>
      <w:r>
        <w:rPr>
          <w:rFonts w:ascii="Times New Roman" w:eastAsia="Calibri" w:hAnsi="Times New Roman" w:cs="Times New Roman"/>
          <w:sz w:val="24"/>
          <w:szCs w:val="24"/>
        </w:rPr>
        <w:t>. В классе 6 человек. 4 девочки, 2 мальчика. По результатам опроса в начале года</w:t>
      </w:r>
      <w:r w:rsidRPr="00181FEC">
        <w:rPr>
          <w:rFonts w:ascii="Times New Roman" w:eastAsia="Calibri" w:hAnsi="Times New Roman" w:cs="Times New Roman"/>
        </w:rPr>
        <w:t xml:space="preserve"> </w:t>
      </w:r>
      <w:r w:rsidR="00C9311F">
        <w:rPr>
          <w:rFonts w:ascii="Times New Roman" w:eastAsia="Calibri" w:hAnsi="Times New Roman" w:cs="Times New Roman"/>
        </w:rPr>
        <w:t>у</w:t>
      </w:r>
      <w:r w:rsidRPr="00181FEC">
        <w:rPr>
          <w:rFonts w:ascii="Times New Roman" w:eastAsia="Calibri" w:hAnsi="Times New Roman" w:cs="Times New Roman"/>
        </w:rPr>
        <w:t xml:space="preserve">чебно-познавательные мотивы </w:t>
      </w:r>
      <w:r w:rsidR="00C9311F">
        <w:rPr>
          <w:rFonts w:ascii="Times New Roman" w:eastAsia="Calibri" w:hAnsi="Times New Roman" w:cs="Times New Roman"/>
        </w:rPr>
        <w:t>наблюдаются у  5</w:t>
      </w:r>
      <w:r w:rsidRPr="00181FEC">
        <w:rPr>
          <w:rFonts w:ascii="Times New Roman" w:eastAsia="Calibri" w:hAnsi="Times New Roman" w:cs="Times New Roman"/>
        </w:rPr>
        <w:t>0%</w:t>
      </w:r>
      <w:r w:rsidR="00C9311F">
        <w:rPr>
          <w:rFonts w:ascii="Times New Roman" w:eastAsia="Calibri" w:hAnsi="Times New Roman" w:cs="Times New Roman"/>
        </w:rPr>
        <w:t xml:space="preserve"> учащихся, в</w:t>
      </w:r>
      <w:r w:rsidR="00C9311F" w:rsidRPr="00181FEC">
        <w:rPr>
          <w:rFonts w:ascii="Times New Roman" w:eastAsia="Calibri" w:hAnsi="Times New Roman" w:cs="Times New Roman"/>
        </w:rPr>
        <w:t xml:space="preserve">нешние мотивы </w:t>
      </w:r>
      <w:r w:rsidR="00C9311F">
        <w:rPr>
          <w:rFonts w:ascii="Times New Roman" w:eastAsia="Calibri" w:hAnsi="Times New Roman" w:cs="Times New Roman"/>
        </w:rPr>
        <w:t>–</w:t>
      </w:r>
      <w:r w:rsidR="00C9311F" w:rsidRPr="00181FEC">
        <w:rPr>
          <w:rFonts w:ascii="Times New Roman" w:eastAsia="Calibri" w:hAnsi="Times New Roman" w:cs="Times New Roman"/>
        </w:rPr>
        <w:t xml:space="preserve"> </w:t>
      </w:r>
      <w:r w:rsidR="00C9311F">
        <w:rPr>
          <w:rFonts w:ascii="Times New Roman" w:eastAsia="Calibri" w:hAnsi="Times New Roman" w:cs="Times New Roman"/>
        </w:rPr>
        <w:t xml:space="preserve">также у </w:t>
      </w:r>
      <w:r w:rsidR="00C9311F" w:rsidRPr="00181FEC">
        <w:rPr>
          <w:rFonts w:ascii="Times New Roman" w:eastAsia="Calibri" w:hAnsi="Times New Roman" w:cs="Times New Roman"/>
        </w:rPr>
        <w:t>50%</w:t>
      </w:r>
      <w:r w:rsidR="00C9311F">
        <w:rPr>
          <w:rFonts w:ascii="Times New Roman" w:eastAsia="Calibri" w:hAnsi="Times New Roman" w:cs="Times New Roman"/>
        </w:rPr>
        <w:t xml:space="preserve">. В конце учебного года </w:t>
      </w:r>
      <w:r w:rsidR="00C9311F">
        <w:rPr>
          <w:rFonts w:ascii="Times New Roman" w:eastAsia="Calibri" w:hAnsi="Times New Roman" w:cs="Times New Roman"/>
          <w:kern w:val="2"/>
          <w:sz w:val="24"/>
          <w:szCs w:val="24"/>
        </w:rPr>
        <w:t xml:space="preserve">учебно-познавательные мотивы  у </w:t>
      </w:r>
      <w:r w:rsidR="00C9311F" w:rsidRPr="00C9311F">
        <w:rPr>
          <w:rFonts w:ascii="Times New Roman" w:eastAsia="Calibri" w:hAnsi="Times New Roman" w:cs="Times New Roman"/>
          <w:kern w:val="2"/>
          <w:sz w:val="24"/>
          <w:szCs w:val="24"/>
        </w:rPr>
        <w:t xml:space="preserve"> 66%</w:t>
      </w:r>
      <w:r w:rsidR="006559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(4)</w:t>
      </w:r>
      <w:r w:rsidR="00C9311F">
        <w:rPr>
          <w:rFonts w:ascii="Times New Roman" w:eastAsia="Calibri" w:hAnsi="Times New Roman" w:cs="Times New Roman"/>
          <w:kern w:val="2"/>
          <w:sz w:val="24"/>
          <w:szCs w:val="24"/>
        </w:rPr>
        <w:t>, в</w:t>
      </w:r>
      <w:r w:rsidR="006559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нешние мотивы  у </w:t>
      </w:r>
      <w:r w:rsidR="00C9311F" w:rsidRPr="00C9311F">
        <w:rPr>
          <w:rFonts w:ascii="Times New Roman" w:eastAsia="Calibri" w:hAnsi="Times New Roman" w:cs="Times New Roman"/>
          <w:kern w:val="2"/>
          <w:sz w:val="24"/>
          <w:szCs w:val="24"/>
        </w:rPr>
        <w:t>34%</w:t>
      </w:r>
      <w:r w:rsidR="006559E9">
        <w:rPr>
          <w:rFonts w:ascii="Times New Roman" w:eastAsia="Calibri" w:hAnsi="Times New Roman" w:cs="Times New Roman"/>
          <w:kern w:val="2"/>
          <w:sz w:val="24"/>
          <w:szCs w:val="24"/>
        </w:rPr>
        <w:t>.(2). Динамика заметна, большинство учащихся с удовольствием посещают школу, любят учиться, узнавать новое.</w:t>
      </w:r>
    </w:p>
    <w:p w:rsidR="00C9311F" w:rsidRPr="00C9311F" w:rsidRDefault="00C9311F" w:rsidP="00C9311F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C9311F" w:rsidRPr="007A1484" w:rsidRDefault="00C9311F" w:rsidP="00C9311F">
      <w:pPr>
        <w:spacing w:after="0" w:line="240" w:lineRule="auto"/>
        <w:rPr>
          <w:rFonts w:ascii="Times New Roman" w:eastAsia="Calibri" w:hAnsi="Times New Roman" w:cs="Times New Roman"/>
        </w:rPr>
      </w:pPr>
    </w:p>
    <w:p w:rsidR="007A1484" w:rsidRPr="007A1484" w:rsidRDefault="007A1484" w:rsidP="007A1484">
      <w:pPr>
        <w:pStyle w:val="a3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C5201D" w:rsidRPr="00C5201D" w:rsidRDefault="00C5201D" w:rsidP="00C5201D">
      <w:pPr>
        <w:pStyle w:val="a3"/>
        <w:rPr>
          <w:sz w:val="28"/>
          <w:szCs w:val="28"/>
        </w:rPr>
      </w:pPr>
    </w:p>
    <w:p w:rsidR="00C5201D" w:rsidRPr="00DC493C" w:rsidRDefault="00C5201D" w:rsidP="00C5201D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C5201D" w:rsidRPr="00C5201D" w:rsidRDefault="00C5201D" w:rsidP="00C520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56" w:rsidRDefault="00715A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201D" w:rsidRDefault="00C520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9E9" w:rsidRPr="00DC493C" w:rsidRDefault="00FF0EC9" w:rsidP="006559E9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lastRenderedPageBreak/>
        <w:t>Анализ анкетирования</w:t>
      </w:r>
      <w:r w:rsidR="006559E9"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«Оценка уровня школьной мотивации»</w:t>
      </w:r>
    </w:p>
    <w:p w:rsidR="006559E9" w:rsidRPr="00DC493C" w:rsidRDefault="006559E9" w:rsidP="006559E9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по методике Н.Г. Лускановой  </w:t>
      </w: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(2019-2020</w:t>
      </w: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>)</w:t>
      </w:r>
      <w:r w:rsidRPr="00DC493C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 учебный год)</w:t>
      </w:r>
    </w:p>
    <w:p w:rsidR="006559E9" w:rsidRPr="00DC493C" w:rsidRDefault="006559E9" w:rsidP="006559E9">
      <w:pPr>
        <w:pStyle w:val="a3"/>
        <w:jc w:val="center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</w:p>
    <w:p w:rsidR="006559E9" w:rsidRPr="00DC493C" w:rsidRDefault="006559E9" w:rsidP="006559E9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Цель: выявление уровня школьной мотивации учащихся</w:t>
      </w:r>
    </w:p>
    <w:p w:rsidR="006559E9" w:rsidRPr="00DC493C" w:rsidRDefault="006559E9" w:rsidP="006559E9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Оцениваемые УДД: действие смыслообразования (интерес, мотивация)</w:t>
      </w:r>
    </w:p>
    <w:p w:rsidR="006559E9" w:rsidRDefault="006559E9" w:rsidP="006559E9">
      <w:pPr>
        <w:pStyle w:val="a4"/>
        <w:shd w:val="clear" w:color="auto" w:fill="FFFFFF"/>
        <w:spacing w:before="0" w:beforeAutospacing="0" w:after="150" w:afterAutospacing="0" w:line="300" w:lineRule="atLeast"/>
        <w:rPr>
          <w:color w:val="000000"/>
        </w:rPr>
      </w:pPr>
      <w:r w:rsidRPr="00DC493C">
        <w:rPr>
          <w:color w:val="000000"/>
        </w:rPr>
        <w:t>Форма оценивания: индивидуальная беседа</w:t>
      </w:r>
    </w:p>
    <w:p w:rsidR="006559E9" w:rsidRDefault="006559E9" w:rsidP="006559E9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20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исследования уровня школьной мотивации </w:t>
      </w:r>
      <w:r w:rsidR="006561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применяла </w:t>
      </w:r>
      <w:r w:rsidRPr="00C5201D">
        <w:rPr>
          <w:rFonts w:ascii="Times New Roman" w:hAnsi="Times New Roman" w:cs="Times New Roman"/>
          <w:sz w:val="24"/>
          <w:szCs w:val="24"/>
          <w:shd w:val="clear" w:color="auto" w:fill="FFFFFF"/>
        </w:rPr>
        <w:t>опросник Н. Лускановой, цель которого - выявить отношение обучающихся к школе, учебному процессу, эмоциональное реагирование на школьную ситуацию.</w:t>
      </w:r>
    </w:p>
    <w:p w:rsidR="006559E9" w:rsidRDefault="00655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1BE" w:rsidRDefault="006561BE" w:rsidP="006561BE">
      <w:pPr>
        <w:spacing w:after="0" w:line="240" w:lineRule="auto"/>
        <w:rPr>
          <w:rFonts w:ascii="Times New Roman" w:eastAsia="Calibri" w:hAnsi="Times New Roman" w:cs="Times New Roman"/>
        </w:rPr>
      </w:pPr>
      <w:r w:rsidRPr="00C5201D">
        <w:rPr>
          <w:rFonts w:ascii="Times New Roman" w:hAnsi="Times New Roman" w:cs="Times New Roman"/>
          <w:sz w:val="24"/>
          <w:szCs w:val="24"/>
        </w:rPr>
        <w:t xml:space="preserve">В анкетировании участвовало 7 обучающихся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5201D">
        <w:rPr>
          <w:rFonts w:ascii="Times New Roman" w:hAnsi="Times New Roman" w:cs="Times New Roman"/>
          <w:sz w:val="24"/>
          <w:szCs w:val="24"/>
        </w:rPr>
        <w:t xml:space="preserve"> класса: 3 девочки, 4 мальчика.  Методика включает в себя анкету из 10 вопросов с 3 вариантами ответов. Ребятам  предлагается выбрать один ответ. Каждому ответу соответствует определенное количество баллов. По сумме баллов делается вывод об уровне мотивации школьников. В начале учебного года </w:t>
      </w:r>
      <w:r>
        <w:rPr>
          <w:rFonts w:ascii="Times New Roman" w:hAnsi="Times New Roman" w:cs="Times New Roman"/>
          <w:sz w:val="24"/>
          <w:szCs w:val="24"/>
        </w:rPr>
        <w:t xml:space="preserve">учащиеся показали такие результаты, как и в конце истекшего учебного года. </w:t>
      </w:r>
      <w:r w:rsidRPr="006561BE">
        <w:rPr>
          <w:rFonts w:ascii="Times New Roman" w:eastAsia="Calibri" w:hAnsi="Times New Roman" w:cs="Times New Roman"/>
        </w:rPr>
        <w:t>Высокий – 42%</w:t>
      </w:r>
      <w:r>
        <w:rPr>
          <w:rFonts w:ascii="Times New Roman" w:eastAsia="Calibri" w:hAnsi="Times New Roman" w:cs="Times New Roman"/>
        </w:rPr>
        <w:t>, с</w:t>
      </w:r>
      <w:r w:rsidRPr="006561BE">
        <w:rPr>
          <w:rFonts w:ascii="Times New Roman" w:eastAsia="Calibri" w:hAnsi="Times New Roman" w:cs="Times New Roman"/>
        </w:rPr>
        <w:t xml:space="preserve">редний – 42% </w:t>
      </w:r>
      <w:r>
        <w:rPr>
          <w:rFonts w:ascii="Times New Roman" w:eastAsia="Calibri" w:hAnsi="Times New Roman" w:cs="Times New Roman"/>
        </w:rPr>
        <w:t xml:space="preserve"> и н</w:t>
      </w:r>
      <w:r w:rsidRPr="006561BE">
        <w:rPr>
          <w:rFonts w:ascii="Times New Roman" w:eastAsia="Calibri" w:hAnsi="Times New Roman" w:cs="Times New Roman"/>
        </w:rPr>
        <w:t>изкий –16%</w:t>
      </w:r>
      <w:r>
        <w:rPr>
          <w:rFonts w:ascii="Times New Roman" w:eastAsia="Calibri" w:hAnsi="Times New Roman" w:cs="Times New Roman"/>
        </w:rPr>
        <w:t>. В конце учебного года результаты лучше, нет учащихся с низким уровнем мотивации: в</w:t>
      </w:r>
      <w:r w:rsidRPr="006561BE">
        <w:rPr>
          <w:rFonts w:ascii="Times New Roman" w:eastAsia="Calibri" w:hAnsi="Times New Roman" w:cs="Times New Roman"/>
        </w:rPr>
        <w:t>ысокий –42%</w:t>
      </w:r>
      <w:r>
        <w:rPr>
          <w:rFonts w:ascii="Times New Roman" w:eastAsia="Calibri" w:hAnsi="Times New Roman" w:cs="Times New Roman"/>
        </w:rPr>
        <w:t>, с</w:t>
      </w:r>
      <w:r w:rsidRPr="006561BE">
        <w:rPr>
          <w:rFonts w:ascii="Times New Roman" w:eastAsia="Calibri" w:hAnsi="Times New Roman" w:cs="Times New Roman"/>
        </w:rPr>
        <w:t>редний – 58%</w:t>
      </w:r>
      <w:r>
        <w:rPr>
          <w:rFonts w:ascii="Times New Roman" w:eastAsia="Calibri" w:hAnsi="Times New Roman" w:cs="Times New Roman"/>
        </w:rPr>
        <w:t>, н</w:t>
      </w:r>
      <w:r w:rsidRPr="006561BE">
        <w:rPr>
          <w:rFonts w:ascii="Times New Roman" w:eastAsia="Calibri" w:hAnsi="Times New Roman" w:cs="Times New Roman"/>
        </w:rPr>
        <w:t>изкий – 0%</w:t>
      </w:r>
      <w:r>
        <w:rPr>
          <w:rFonts w:ascii="Times New Roman" w:eastAsia="Calibri" w:hAnsi="Times New Roman" w:cs="Times New Roman"/>
        </w:rPr>
        <w:t xml:space="preserve">. </w:t>
      </w:r>
    </w:p>
    <w:p w:rsidR="006561BE" w:rsidRDefault="006561BE" w:rsidP="006561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Таким образом, хорошо видно, что учащиеся </w:t>
      </w:r>
      <w:r w:rsidRPr="006561BE">
        <w:rPr>
          <w:rFonts w:ascii="Times New Roman" w:eastAsia="Calibri" w:hAnsi="Times New Roman" w:cs="Times New Roman"/>
          <w:sz w:val="24"/>
          <w:szCs w:val="24"/>
        </w:rPr>
        <w:t>стремятся быть активными участниками учебного процесса,  самостоятельными, успешными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, активными.</w:t>
      </w:r>
    </w:p>
    <w:p w:rsidR="006561BE" w:rsidRDefault="006561BE" w:rsidP="006561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61BE" w:rsidRDefault="006561BE" w:rsidP="006561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0626" w:rsidRPr="005B0626" w:rsidRDefault="006561BE" w:rsidP="005B062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В этом же учебном году повторное анкетирование прошли и учащиеся 9 класса. В классе 6 обучающихся: 4 девочки и два мальчика.</w:t>
      </w:r>
      <w:r w:rsidR="005B0626">
        <w:rPr>
          <w:rFonts w:ascii="Times New Roman" w:eastAsia="Calibri" w:hAnsi="Times New Roman" w:cs="Times New Roman"/>
          <w:sz w:val="24"/>
          <w:szCs w:val="24"/>
        </w:rPr>
        <w:t xml:space="preserve"> По результатам начала учебного года были выявлены следующие результаты:</w:t>
      </w:r>
      <w:r w:rsidR="005B0626" w:rsidRPr="005B0626">
        <w:rPr>
          <w:rFonts w:ascii="Times New Roman" w:eastAsia="Calibri" w:hAnsi="Times New Roman" w:cs="Times New Roman"/>
        </w:rPr>
        <w:t xml:space="preserve"> </w:t>
      </w:r>
      <w:r w:rsidR="005B0626">
        <w:rPr>
          <w:rFonts w:ascii="Times New Roman" w:eastAsia="Calibri" w:hAnsi="Times New Roman" w:cs="Times New Roman"/>
        </w:rPr>
        <w:t>в</w:t>
      </w:r>
      <w:r w:rsidR="005B0626" w:rsidRPr="005B0626">
        <w:rPr>
          <w:rFonts w:ascii="Times New Roman" w:eastAsia="Calibri" w:hAnsi="Times New Roman" w:cs="Times New Roman"/>
        </w:rPr>
        <w:t>ысокий – 0%</w:t>
      </w:r>
      <w:r w:rsidR="005B0626">
        <w:rPr>
          <w:rFonts w:ascii="Times New Roman" w:eastAsia="Calibri" w:hAnsi="Times New Roman" w:cs="Times New Roman"/>
        </w:rPr>
        <w:t>, с</w:t>
      </w:r>
      <w:r w:rsidR="005B0626" w:rsidRPr="005B0626">
        <w:rPr>
          <w:rFonts w:ascii="Times New Roman" w:eastAsia="Calibri" w:hAnsi="Times New Roman" w:cs="Times New Roman"/>
        </w:rPr>
        <w:t xml:space="preserve">редний –66% </w:t>
      </w:r>
      <w:r w:rsidR="005B0626">
        <w:rPr>
          <w:rFonts w:ascii="Times New Roman" w:eastAsia="Calibri" w:hAnsi="Times New Roman" w:cs="Times New Roman"/>
        </w:rPr>
        <w:t>, н</w:t>
      </w:r>
      <w:r w:rsidR="005B0626" w:rsidRPr="005B0626">
        <w:rPr>
          <w:rFonts w:ascii="Times New Roman" w:eastAsia="Calibri" w:hAnsi="Times New Roman" w:cs="Times New Roman"/>
        </w:rPr>
        <w:t>изкий –34%</w:t>
      </w:r>
      <w:r w:rsidR="005B0626">
        <w:rPr>
          <w:rFonts w:ascii="Times New Roman" w:eastAsia="Calibri" w:hAnsi="Times New Roman" w:cs="Times New Roman"/>
        </w:rPr>
        <w:t>. Учащиеся с низким уровнем мотивации с большой неохотой посещают учебные занятия, на уроках пассивны, активнее участвуют во внеурочной деятельности класса и школы. Таким учащимся в течение учебного года уделялось максимальное внимание, стремление активизировать ребят при подготовке к ОГЭ. И при анкетировании в конце года получился следующий результат. Все учащиеся 9 класса  имеют средний уровень школьной мотивации-100%.</w:t>
      </w:r>
    </w:p>
    <w:p w:rsidR="005B0626" w:rsidRPr="005B0626" w:rsidRDefault="005B0626" w:rsidP="005B0626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5B0626" w:rsidRPr="005B0626" w:rsidRDefault="005B0626" w:rsidP="005B0626">
      <w:pPr>
        <w:pStyle w:val="a3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6561BE" w:rsidRPr="006561BE" w:rsidRDefault="006561BE" w:rsidP="006561BE">
      <w:pPr>
        <w:spacing w:after="0" w:line="240" w:lineRule="auto"/>
        <w:rPr>
          <w:rFonts w:ascii="Times New Roman" w:eastAsia="Calibri" w:hAnsi="Times New Roman" w:cs="Times New Roman"/>
        </w:rPr>
      </w:pPr>
    </w:p>
    <w:p w:rsidR="006561BE" w:rsidRPr="006561BE" w:rsidRDefault="006561BE" w:rsidP="006561BE">
      <w:pPr>
        <w:spacing w:after="0" w:line="240" w:lineRule="auto"/>
        <w:rPr>
          <w:rFonts w:ascii="Times New Roman" w:eastAsia="Calibri" w:hAnsi="Times New Roman" w:cs="Times New Roman"/>
        </w:rPr>
      </w:pPr>
    </w:p>
    <w:p w:rsidR="006561BE" w:rsidRPr="006561BE" w:rsidRDefault="006561BE" w:rsidP="006561BE">
      <w:pPr>
        <w:spacing w:after="0" w:line="240" w:lineRule="auto"/>
        <w:rPr>
          <w:rFonts w:ascii="Times New Roman" w:eastAsia="Calibri" w:hAnsi="Times New Roman" w:cs="Times New Roman"/>
        </w:rPr>
      </w:pPr>
    </w:p>
    <w:p w:rsidR="006561BE" w:rsidRPr="00711335" w:rsidRDefault="006561B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561BE" w:rsidRPr="00711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D1AB3"/>
    <w:multiLevelType w:val="hybridMultilevel"/>
    <w:tmpl w:val="A75E4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B4"/>
    <w:rsid w:val="00181FEC"/>
    <w:rsid w:val="00432EB4"/>
    <w:rsid w:val="005B0626"/>
    <w:rsid w:val="006559E9"/>
    <w:rsid w:val="006561BE"/>
    <w:rsid w:val="00664404"/>
    <w:rsid w:val="006A2061"/>
    <w:rsid w:val="00702221"/>
    <w:rsid w:val="00711335"/>
    <w:rsid w:val="00715A56"/>
    <w:rsid w:val="007A1484"/>
    <w:rsid w:val="00C5201D"/>
    <w:rsid w:val="00C9311F"/>
    <w:rsid w:val="00DC493C"/>
    <w:rsid w:val="00FA530F"/>
    <w:rsid w:val="00FF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20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2EB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32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6A206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6A206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нак Знак"/>
    <w:basedOn w:val="a0"/>
    <w:link w:val="1"/>
    <w:rsid w:val="006A20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702221"/>
    <w:rPr>
      <w:color w:val="0000FF"/>
      <w:u w:val="single"/>
    </w:rPr>
  </w:style>
  <w:style w:type="paragraph" w:styleId="a8">
    <w:name w:val="List Paragraph"/>
    <w:basedOn w:val="a"/>
    <w:qFormat/>
    <w:rsid w:val="00702221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20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2EB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32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6A206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6A206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нак Знак"/>
    <w:basedOn w:val="a0"/>
    <w:link w:val="1"/>
    <w:rsid w:val="006A20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702221"/>
    <w:rPr>
      <w:color w:val="0000FF"/>
      <w:u w:val="single"/>
    </w:rPr>
  </w:style>
  <w:style w:type="paragraph" w:styleId="a8">
    <w:name w:val="List Paragraph"/>
    <w:basedOn w:val="a"/>
    <w:qFormat/>
    <w:rsid w:val="0070222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syoffice.ru/5-psychology-441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yoffice.ru/6-1095-metodika-ocenki-uchebnoi-komunikaci-uchaschegosja-s-uchitelem-na-uroke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2020-10-18T15:14:00Z</dcterms:created>
  <dcterms:modified xsi:type="dcterms:W3CDTF">2020-10-18T18:35:00Z</dcterms:modified>
</cp:coreProperties>
</file>