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24EB9">
      <w:r w:rsidRPr="00524EB9">
        <w:drawing>
          <wp:inline distT="0" distB="0" distL="0" distR="0">
            <wp:extent cx="4962525" cy="1533525"/>
            <wp:effectExtent l="0" t="0" r="0" b="0"/>
            <wp:docPr id="1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966103" cy="2308324"/>
                      <a:chOff x="2285984" y="357166"/>
                      <a:chExt cx="4966103" cy="2308324"/>
                    </a:xfrm>
                  </a:grpSpPr>
                  <a:sp>
                    <a:nvSpPr>
                      <a:cNvPr id="1025" name="Rectangle 1"/>
                      <a:cNvSpPr>
                        <a:spLocks noChangeArrowheads="1"/>
                      </a:cNvSpPr>
                    </a:nvSpPr>
                    <a:spPr bwMode="auto">
                      <a:xfrm>
                        <a:off x="2285984" y="357166"/>
                        <a:ext cx="4966103" cy="230832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vert="horz" wrap="none" lIns="91440" tIns="45720" rIns="91440" bIns="45720" numCol="1" anchor="ctr" anchorCtr="0" compatLnSpc="1">
                          <a:prstTxWarp prst="textNoShape">
                            <a:avLst/>
                          </a:prstTxWarp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0" marR="0" lvl="0" indent="0" algn="l" defTabSz="914400" rtl="0" eaLnBrk="1" fontAlgn="base" latinLnBrk="0" hangingPunct="1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1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charset="0"/>
                              <a:cs typeface="Arial" charset="0"/>
                            </a:rPr>
                            <a:t>Ввод-вывод данных</a:t>
                          </a:r>
                        </a:p>
                        <a:p>
                          <a:pPr marL="0" marR="0" lvl="0" indent="0" algn="l" defTabSz="914400" rtl="0" eaLnBrk="1" fontAlgn="base" latinLnBrk="0" hangingPunct="1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endParaRPr kumimoji="0" lang="ru-RU" sz="2400" b="1" i="0" u="none" strike="noStrike" cap="none" normalizeH="0" baseline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latin typeface="Arial" charset="0"/>
                            <a:cs typeface="Arial" charset="0"/>
                          </a:endParaRPr>
                        </a:p>
                        <a:p>
                          <a:pPr marL="0" marR="0" lvl="0" indent="0" algn="l" defTabSz="914400" rtl="0" eaLnBrk="1" fontAlgn="base" latinLnBrk="0" hangingPunct="1">
                            <a:lnSpc>
                              <a:spcPct val="15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lang="ru-RU" sz="2400" b="1" dirty="0" smtClean="0">
                              <a:latin typeface="Arial" charset="0"/>
                              <a:cs typeface="Arial" charset="0"/>
                            </a:rPr>
                            <a:t>1. 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charset="0"/>
                              <a:cs typeface="Arial" charset="0"/>
                            </a:rPr>
                            <a:t>Вывод данных, команда </a:t>
                          </a: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rgbClr val="FF0000"/>
                              </a:solidFill>
                              <a:effectLst/>
                              <a:latin typeface="Arial Unicode MS" pitchFamily="34" charset="-128"/>
                              <a:cs typeface="Arial" charset="0"/>
                            </a:rPr>
                            <a:t>print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FF0000"/>
                              </a:solidFill>
                              <a:effectLst/>
                              <a:latin typeface="Arial Unicode MS" pitchFamily="34" charset="-128"/>
                              <a:cs typeface="Arial" charset="0"/>
                            </a:rPr>
                            <a:t>()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FF0000"/>
                              </a:solidFill>
                              <a:effectLst/>
                              <a:latin typeface="Arial" charset="0"/>
                              <a:cs typeface="Arial" charset="0"/>
                            </a:rPr>
                            <a:t> </a:t>
                          </a:r>
                        </a:p>
                        <a:p>
                          <a:pPr marL="0" marR="0" lvl="0" indent="0" algn="l" defTabSz="914400" rtl="0" eaLnBrk="0" fontAlgn="base" latinLnBrk="0" hangingPunct="0">
                            <a:lnSpc>
                              <a:spcPct val="15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tabLst/>
                          </a:pP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charset="0"/>
                              <a:cs typeface="Arial" charset="0"/>
                            </a:rPr>
                            <a:t>2. Ввод данных, команда </a:t>
                          </a: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rgbClr val="FF0000"/>
                              </a:solidFill>
                              <a:effectLst/>
                              <a:latin typeface="Arial Unicode MS" pitchFamily="34" charset="-128"/>
                              <a:cs typeface="Arial" charset="0"/>
                            </a:rPr>
                            <a:t>input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FF0000"/>
                              </a:solidFill>
                              <a:effectLst/>
                              <a:latin typeface="Arial Unicode MS" pitchFamily="34" charset="-128"/>
                              <a:cs typeface="Arial" charset="0"/>
                            </a:rPr>
                            <a:t>()</a:t>
                          </a:r>
                          <a:endParaRPr kumimoji="0" lang="ru-RU" sz="2400" b="0" i="0" u="none" strike="noStrike" cap="none" normalizeH="0" baseline="0" dirty="0" smtClean="0">
                            <a:ln>
                              <a:noFill/>
                            </a:ln>
                            <a:solidFill>
                              <a:srgbClr val="FF0000"/>
                            </a:solidFill>
                            <a:effectLst/>
                            <a:latin typeface="Arial" charset="0"/>
                            <a:cs typeface="Arial" charset="0"/>
                          </a:endParaRPr>
                        </a:p>
                        <a:p>
                          <a:pPr marL="0" marR="0" lvl="0" indent="0" algn="l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endParaRPr kumimoji="0" lang="ru-RU" sz="2400" b="0" i="0" u="none" strike="noStrike" cap="none" normalizeH="0" baseline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latin typeface="Arial" charset="0"/>
                            <a:cs typeface="Arial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EB9" w:rsidRDefault="00524EB9">
      <w:r w:rsidRPr="00524EB9">
        <w:drawing>
          <wp:inline distT="0" distB="0" distL="0" distR="0">
            <wp:extent cx="5940425" cy="4348178"/>
            <wp:effectExtent l="19050" t="0" r="0" b="0"/>
            <wp:docPr id="2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72560" cy="6275253"/>
                      <a:chOff x="214282" y="285728"/>
                      <a:chExt cx="8572560" cy="6275253"/>
                    </a:xfrm>
                  </a:grpSpPr>
                  <a:sp>
                    <a:nvSpPr>
                      <a:cNvPr id="14337" name="Rectangle 1"/>
                      <a:cNvSpPr>
                        <a:spLocks noChangeArrowheads="1"/>
                      </a:cNvSpPr>
                    </a:nvSpPr>
                    <a:spPr bwMode="auto">
                      <a:xfrm>
                        <a:off x="642910" y="928670"/>
                        <a:ext cx="8143932" cy="5632311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vert="horz" wrap="square" lIns="91440" tIns="45720" rIns="91440" bIns="45720" numCol="1" anchor="ctr" anchorCtr="0" compatLnSpc="1">
                          <a:prstTxWarp prst="textNoShape">
                            <a:avLst/>
                          </a:prstTxWarp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0" marR="0" lvl="0" indent="0" algn="l" defTabSz="914400" rtl="0" eaLnBrk="1" fontAlgn="base" latinLnBrk="0" hangingPunct="1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Для вывода данных на экран используется команда </a:t>
                          </a: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print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().</a:t>
                          </a:r>
                        </a:p>
                        <a:p>
                          <a:pPr marL="0" marR="0" lvl="0" indent="0" algn="l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Внутри круглых скобок пишем, что хотим вывести на экран. Если это текст, то обязательно указываем его внутри кавычек. </a:t>
                          </a:r>
                        </a:p>
                        <a:p>
                          <a:pPr marL="0" marR="0" lvl="0" indent="0" algn="l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Кавычки могут быть одинарными или двойными. Только обязательно ставим одинаковые до и после текста.</a:t>
                          </a:r>
                        </a:p>
                        <a:p>
                          <a:pPr marL="0" marR="0" lvl="0" indent="0" algn="l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Например, следующий код:</a:t>
                          </a:r>
                        </a:p>
                        <a:p>
                          <a:pPr marL="0" marR="0" lvl="0" indent="0" algn="l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1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print</a:t>
                          </a:r>
                          <a:r>
                            <a:rPr kumimoji="0" lang="ru-RU" sz="2400" b="1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('Мы изучаем язык </a:t>
                          </a:r>
                          <a:r>
                            <a:rPr kumimoji="0" lang="ru-RU" sz="2400" b="1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Python</a:t>
                          </a:r>
                          <a:r>
                            <a:rPr kumimoji="0" lang="ru-RU" sz="2400" b="1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') </a:t>
                          </a:r>
                        </a:p>
                        <a:p>
                          <a:pPr marL="0" marR="0" lvl="0" indent="0" algn="l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выведет на экран текст:</a:t>
                          </a:r>
                        </a:p>
                        <a:p>
                          <a:pPr marL="0" marR="0" lvl="0" indent="0" algn="l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1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Мы изучаем язык </a:t>
                          </a:r>
                          <a:r>
                            <a:rPr kumimoji="0" lang="ru-RU" sz="2400" b="1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Python</a:t>
                          </a:r>
                          <a:r>
                            <a:rPr kumimoji="0" lang="ru-RU" sz="2400" b="1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 </a:t>
                          </a:r>
                        </a:p>
                        <a:p>
                          <a:pPr marL="0" marR="0" lvl="0" indent="0" algn="l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  </a:t>
                          </a:r>
                        </a:p>
                        <a:p>
                          <a:pPr marL="0" marR="0" lvl="0" indent="0" algn="l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1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A0388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Запомни: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 кавычки могут быть и одинарными, и двойными. Следующие две строки делают одно и тоже.</a:t>
                          </a:r>
                        </a:p>
                        <a:p>
                          <a:pPr marL="0" marR="0" lvl="0" indent="0" algn="l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print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('</a:t>
                          </a: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Python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') </a:t>
                          </a:r>
                        </a:p>
                        <a:p>
                          <a:pPr marL="0" marR="0" lvl="0" indent="0" algn="l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print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("</a:t>
                          </a: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Python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") 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14338" name="Picture 2" descr="https://ucarecdn.com/a8a0e47e-7739-4331-b350-f67ce348c65b/"/>
                      <a:cNvPicPr>
                        <a:picLocks noChangeAspect="1" noChangeArrowheads="1"/>
                      </a:cNvPicPr>
                    </a:nvPicPr>
                    <a:blipFill>
                      <a:blip r:embed="rId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14282" y="4500570"/>
                        <a:ext cx="578344" cy="639580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4" name="Прямоугольник 3"/>
                      <a:cNvSpPr/>
                    </a:nvSpPr>
                    <a:spPr>
                      <a:xfrm>
                        <a:off x="2000232" y="285728"/>
                        <a:ext cx="5313121" cy="52322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800" b="1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Вывод данных, команда </a:t>
                          </a:r>
                          <a:r>
                            <a:rPr lang="ru-RU" sz="2800" b="1" dirty="0" err="1" smtClean="0">
                              <a:solidFill>
                                <a:srgbClr val="FF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print</a:t>
                          </a:r>
                          <a:r>
                            <a:rPr lang="ru-RU" sz="2800" b="1" dirty="0" smtClean="0">
                              <a:solidFill>
                                <a:srgbClr val="FF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() </a:t>
                          </a:r>
                          <a:endParaRPr lang="ru-RU" sz="2800" b="1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EB9" w:rsidRDefault="00524EB9">
      <w:r w:rsidRPr="00524EB9">
        <w:drawing>
          <wp:inline distT="0" distB="0" distL="0" distR="0">
            <wp:extent cx="5940425" cy="2655380"/>
            <wp:effectExtent l="0" t="0" r="3175" b="0"/>
            <wp:docPr id="3" name="Объект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643812" cy="3416320"/>
                      <a:chOff x="571472" y="500042"/>
                      <a:chExt cx="7643812" cy="3416320"/>
                    </a:xfrm>
                  </a:grpSpPr>
                  <a:sp>
                    <a:nvSpPr>
                      <a:cNvPr id="2" name="Прямоугольник 3"/>
                      <a:cNvSpPr>
                        <a:spLocks noChangeArrowheads="1"/>
                      </a:cNvSpPr>
                    </a:nvSpPr>
                    <a:spPr bwMode="auto">
                      <a:xfrm>
                        <a:off x="571472" y="500042"/>
                        <a:ext cx="7643812" cy="3416320"/>
                      </a:xfrm>
                      <a:prstGeom prst="rect">
                        <a:avLst/>
                      </a:prstGeom>
                      <a:solidFill>
                        <a:srgbClr val="CCCCFF">
                          <a:alpha val="5294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400" b="1" dirty="0">
                              <a:latin typeface="Times New Roman" pitchFamily="18" charset="0"/>
                              <a:cs typeface="Times New Roman" pitchFamily="18" charset="0"/>
                            </a:rPr>
                            <a:t>Пример. ОПЕРАТОР ВЫВОДА</a:t>
                          </a:r>
                        </a:p>
                        <a:p>
                          <a:r>
                            <a:rPr lang="ru-RU" sz="2400" b="1" dirty="0">
                              <a:latin typeface="Times New Roman" pitchFamily="18" charset="0"/>
                              <a:cs typeface="Times New Roman" pitchFamily="18" charset="0"/>
                            </a:rPr>
                            <a:t> </a:t>
                          </a:r>
                        </a:p>
                        <a:p>
                          <a:r>
                            <a:rPr lang="ru-RU" sz="2400" b="1" dirty="0">
                              <a:latin typeface="Times New Roman" pitchFamily="18" charset="0"/>
                              <a:cs typeface="Times New Roman" pitchFamily="18" charset="0"/>
                            </a:rPr>
                            <a:t>Оператор </a:t>
                          </a:r>
                          <a:r>
                            <a:rPr lang="ru-RU" sz="2400" b="1" dirty="0" err="1">
                              <a:latin typeface="Times New Roman" pitchFamily="18" charset="0"/>
                              <a:cs typeface="Times New Roman" pitchFamily="18" charset="0"/>
                            </a:rPr>
                            <a:t>print</a:t>
                          </a:r>
                          <a:r>
                            <a:rPr lang="ru-RU" sz="2400" b="1" dirty="0">
                              <a:latin typeface="Times New Roman" pitchFamily="18" charset="0"/>
                              <a:cs typeface="Times New Roman" pitchFamily="18" charset="0"/>
                            </a:rPr>
                            <a:t> (' </a:t>
                          </a:r>
                          <a:r>
                            <a:rPr lang="ru-RU" sz="2400" b="1" dirty="0" err="1">
                              <a:solidFill>
                                <a:srgbClr val="0000FF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s=</a:t>
                          </a:r>
                          <a:r>
                            <a:rPr lang="ru-RU" sz="2400" b="1" dirty="0">
                              <a:latin typeface="Times New Roman" pitchFamily="18" charset="0"/>
                              <a:cs typeface="Times New Roman" pitchFamily="18" charset="0"/>
                            </a:rPr>
                            <a:t>', </a:t>
                          </a:r>
                          <a:r>
                            <a:rPr lang="ru-RU" sz="2400" b="1" dirty="0" err="1">
                              <a:solidFill>
                                <a:srgbClr val="C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s</a:t>
                          </a:r>
                          <a:r>
                            <a:rPr lang="ru-RU" sz="2400" b="1" dirty="0">
                              <a:latin typeface="Times New Roman" pitchFamily="18" charset="0"/>
                              <a:cs typeface="Times New Roman" pitchFamily="18" charset="0"/>
                            </a:rPr>
                            <a:t>) выполняется так: </a:t>
                          </a:r>
                        </a:p>
                        <a:p>
                          <a:pPr>
                            <a:buFont typeface="Arial" charset="0"/>
                            <a:buChar char="•"/>
                          </a:pPr>
                          <a:r>
                            <a:rPr lang="ru-RU" sz="2400" dirty="0">
                              <a:latin typeface="Times New Roman" pitchFamily="18" charset="0"/>
                              <a:cs typeface="Times New Roman" pitchFamily="18" charset="0"/>
                            </a:rPr>
                            <a:t>на экран выводятся символы, заключённые в апострофы: </a:t>
                          </a:r>
                          <a:r>
                            <a:rPr lang="ru-RU" sz="2400" b="1" dirty="0" err="1">
                              <a:solidFill>
                                <a:srgbClr val="0000FF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s=</a:t>
                          </a:r>
                          <a:r>
                            <a:rPr lang="ru-RU" sz="2400" b="1" dirty="0">
                              <a:solidFill>
                                <a:srgbClr val="0000FF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 </a:t>
                          </a:r>
                        </a:p>
                        <a:p>
                          <a:pPr>
                            <a:buFont typeface="Arial" charset="0"/>
                            <a:buChar char="•"/>
                          </a:pPr>
                          <a:r>
                            <a:rPr lang="ru-RU" sz="2400" dirty="0">
                              <a:latin typeface="Times New Roman" pitchFamily="18" charset="0"/>
                              <a:cs typeface="Times New Roman" pitchFamily="18" charset="0"/>
                            </a:rPr>
                            <a:t>на экран выводится значение переменной с именем </a:t>
                          </a:r>
                          <a:r>
                            <a:rPr lang="ru-RU" sz="2400" b="1" i="1" dirty="0" err="1">
                              <a:solidFill>
                                <a:srgbClr val="C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s</a:t>
                          </a:r>
                          <a:r>
                            <a:rPr lang="ru-RU" sz="2400" i="1" dirty="0">
                              <a:latin typeface="Times New Roman" pitchFamily="18" charset="0"/>
                              <a:cs typeface="Times New Roman" pitchFamily="18" charset="0"/>
                            </a:rPr>
                            <a:t>. </a:t>
                          </a:r>
                        </a:p>
                        <a:p>
                          <a:endParaRPr lang="ru-RU" sz="2400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  <a:p>
                          <a:r>
                            <a:rPr lang="ru-RU" sz="2400" dirty="0">
                              <a:latin typeface="Times New Roman" pitchFamily="18" charset="0"/>
                              <a:cs typeface="Times New Roman" pitchFamily="18" charset="0"/>
                            </a:rPr>
                            <a:t>Если значение переменной </a:t>
                          </a:r>
                          <a:r>
                            <a:rPr lang="ru-RU" sz="2400" i="1" dirty="0" err="1">
                              <a:latin typeface="Times New Roman" pitchFamily="18" charset="0"/>
                              <a:cs typeface="Times New Roman" pitchFamily="18" charset="0"/>
                            </a:rPr>
                            <a:t>s</a:t>
                          </a:r>
                          <a:r>
                            <a:rPr lang="ru-RU" sz="2400" i="1" dirty="0">
                              <a:latin typeface="Times New Roman" pitchFamily="18" charset="0"/>
                              <a:cs typeface="Times New Roman" pitchFamily="18" charset="0"/>
                            </a:rPr>
                            <a:t> равно 15, и она имеет целочисленный тип, то на экране появится: </a:t>
                          </a:r>
                          <a:r>
                            <a:rPr lang="ru-RU" sz="2400" b="1" i="1" dirty="0" err="1">
                              <a:latin typeface="Times New Roman" pitchFamily="18" charset="0"/>
                              <a:cs typeface="Times New Roman" pitchFamily="18" charset="0"/>
                            </a:rPr>
                            <a:t>s=</a:t>
                          </a:r>
                          <a:r>
                            <a:rPr lang="ru-RU" sz="2400" b="1" i="1" dirty="0">
                              <a:latin typeface="Times New Roman" pitchFamily="18" charset="0"/>
                              <a:cs typeface="Times New Roman" pitchFamily="18" charset="0"/>
                            </a:rPr>
                            <a:t> 15 </a:t>
                          </a:r>
                          <a:endParaRPr lang="ru-RU" sz="2400" b="1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EB9" w:rsidRDefault="00524EB9"/>
    <w:p w:rsidR="00524EB9" w:rsidRDefault="00524EB9"/>
    <w:p w:rsidR="00524EB9" w:rsidRDefault="00524EB9">
      <w:r w:rsidRPr="00524EB9">
        <w:lastRenderedPageBreak/>
        <w:drawing>
          <wp:inline distT="0" distB="0" distL="0" distR="0">
            <wp:extent cx="5940425" cy="2784747"/>
            <wp:effectExtent l="0" t="0" r="0" b="0"/>
            <wp:docPr id="4" name="Объект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29684" cy="3951398"/>
                      <a:chOff x="285720" y="500042"/>
                      <a:chExt cx="8429684" cy="3951398"/>
                    </a:xfrm>
                  </a:grpSpPr>
                  <a:sp>
                    <a:nvSpPr>
                      <a:cNvPr id="2" name="Прямоугольник 1"/>
                      <a:cNvSpPr/>
                    </a:nvSpPr>
                    <a:spPr>
                      <a:xfrm>
                        <a:off x="2214546" y="500042"/>
                        <a:ext cx="4744056" cy="52322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800" b="1" dirty="0" smtClean="0">
                              <a:solidFill>
                                <a:srgbClr val="C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Ввод данных, команда </a:t>
                          </a:r>
                          <a:r>
                            <a:rPr lang="en-US" sz="2800" b="1" dirty="0" smtClean="0">
                              <a:solidFill>
                                <a:srgbClr val="C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input</a:t>
                          </a:r>
                          <a:endParaRPr lang="en-US" sz="2800" b="1" dirty="0">
                            <a:solidFill>
                              <a:srgbClr val="C00000"/>
                            </a:solidFill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5361" name="Rectangle 1"/>
                      <a:cNvSpPr>
                        <a:spLocks noChangeArrowheads="1"/>
                      </a:cNvSpPr>
                    </a:nvSpPr>
                    <a:spPr bwMode="auto">
                      <a:xfrm>
                        <a:off x="357126" y="1214422"/>
                        <a:ext cx="8286840" cy="83099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vert="horz" wrap="square" lIns="91440" tIns="45720" rIns="91440" bIns="45720" numCol="1" anchor="ctr" anchorCtr="0" compatLnSpc="1">
                          <a:prstTxWarp prst="textNoShape">
                            <a:avLst/>
                          </a:prstTxWarp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0" marR="0" lvl="0" indent="0" algn="l" defTabSz="914400" rtl="0" eaLnBrk="1" fontAlgn="base" latinLnBrk="0" hangingPunct="1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Для считывания данных в языке </a:t>
                          </a: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Python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 используется команда </a:t>
                          </a:r>
                          <a:r>
                            <a:rPr kumimoji="0" lang="ru-RU" sz="2400" b="1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input</a:t>
                          </a:r>
                          <a:r>
                            <a:rPr kumimoji="0" lang="ru-RU" sz="2400" b="1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(). 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5362" name="Rectangle 2"/>
                      <a:cNvSpPr>
                        <a:spLocks noChangeArrowheads="1"/>
                      </a:cNvSpPr>
                    </a:nvSpPr>
                    <a:spPr bwMode="auto">
                      <a:xfrm>
                        <a:off x="285720" y="2143116"/>
                        <a:ext cx="8429684" cy="230832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vert="horz" wrap="square" lIns="91440" tIns="45720" rIns="91440" bIns="45720" numCol="1" anchor="ctr" anchorCtr="0" compatLnSpc="1">
                          <a:prstTxWarp prst="textNoShape">
                            <a:avLst/>
                          </a:prstTxWarp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0" marR="0" lvl="0" indent="0" algn="l" defTabSz="914400" rtl="0" eaLnBrk="1" fontAlgn="base" latinLnBrk="0" hangingPunct="1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Команда </a:t>
                          </a: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input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()</a:t>
                          </a:r>
                          <a:r>
                            <a:rPr kumimoji="0" lang="ru-RU" sz="2400" b="1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 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всегда пишется с круглыми скобками. </a:t>
                          </a:r>
                        </a:p>
                        <a:p>
                          <a:pPr marL="0" marR="0" lvl="0" indent="0" algn="l" defTabSz="914400" rtl="0" eaLnBrk="1" fontAlgn="base" latinLnBrk="0" hangingPunct="1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endParaRPr kumimoji="0" lang="ru-RU" sz="2400" b="0" i="0" u="none" strike="noStrike" cap="none" normalizeH="0" baseline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  <a:p>
                          <a:pPr marL="0" marR="0" lvl="0" indent="0" algn="l" defTabSz="914400" rtl="0" eaLnBrk="1" fontAlgn="base" latinLnBrk="0" hangingPunct="1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Она работает так: когда программа доходит до места, где есть </a:t>
                          </a: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input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(), она ждет, пока пользователь введёт текст с клавиатуры (ввод завершается нажатием клавиши </a:t>
                          </a: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Enter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). Введенная строка подставляется на место </a:t>
                          </a: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input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(). 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EB9" w:rsidRDefault="00524EB9">
      <w:r w:rsidRPr="00524EB9">
        <w:drawing>
          <wp:inline distT="0" distB="0" distL="0" distR="0">
            <wp:extent cx="5940425" cy="2262377"/>
            <wp:effectExtent l="0" t="0" r="0" b="0"/>
            <wp:docPr id="5" name="Объект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001024" cy="3046988"/>
                      <a:chOff x="428596" y="571480"/>
                      <a:chExt cx="8001024" cy="3046988"/>
                    </a:xfrm>
                  </a:grpSpPr>
                  <a:sp>
                    <a:nvSpPr>
                      <a:cNvPr id="16385" name="Rectangle 1"/>
                      <a:cNvSpPr>
                        <a:spLocks noChangeArrowheads="1"/>
                      </a:cNvSpPr>
                    </a:nvSpPr>
                    <a:spPr bwMode="auto">
                      <a:xfrm>
                        <a:off x="428596" y="571480"/>
                        <a:ext cx="8001024" cy="304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vert="horz" wrap="square" lIns="91440" tIns="45720" rIns="91440" bIns="45720" numCol="1" anchor="ctr" anchorCtr="0" compatLnSpc="1">
                          <a:prstTxWarp prst="textNoShape">
                            <a:avLst/>
                          </a:prstTxWarp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0" marR="0" lvl="0" indent="0" algn="l" defTabSz="914400" rtl="0" eaLnBrk="1" fontAlgn="base" latinLnBrk="0" hangingPunct="1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Напишем программу, которая считывает два целых числа и выводит на экран их сумму. </a:t>
                          </a:r>
                        </a:p>
                        <a:p>
                          <a:pPr marL="0" marR="0" lvl="0" indent="0" algn="l" defTabSz="914400" rtl="0" eaLnBrk="1" fontAlgn="base" latinLnBrk="0" hangingPunct="1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endParaRPr kumimoji="0" lang="ru-RU" sz="2400" b="0" i="0" u="none" strike="noStrike" cap="none" normalizeH="0" baseline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  <a:p>
                          <a:pPr marL="0" marR="0" lvl="0" indent="0" algn="l" defTabSz="914400" rtl="0" eaLnBrk="1" fontAlgn="base" latinLnBrk="0" hangingPunct="1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Следующий код тут не сработает:</a:t>
                          </a:r>
                        </a:p>
                        <a:p>
                          <a:pPr marL="0" marR="0" lvl="0" indent="0" algn="l" defTabSz="914400" rtl="0" eaLnBrk="1" fontAlgn="base" latinLnBrk="0" hangingPunct="1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endParaRPr kumimoji="0" lang="ru-RU" sz="2400" b="0" i="0" u="none" strike="noStrike" cap="none" normalizeH="0" baseline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  <a:p>
                          <a:pPr marL="0" marR="0" lvl="0" indent="0" algn="l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num1 = </a:t>
                          </a: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input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() </a:t>
                          </a:r>
                        </a:p>
                        <a:p>
                          <a:pPr marL="0" marR="0" lvl="0" indent="0" algn="l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num2 = </a:t>
                          </a: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input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() </a:t>
                          </a:r>
                        </a:p>
                        <a:p>
                          <a:pPr marL="0" marR="0" lvl="0" indent="0" algn="l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print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(num1 + num2) 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EB9" w:rsidRPr="00524EB9" w:rsidRDefault="00524EB9" w:rsidP="00524EB9">
      <w:pPr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 w:rsidRPr="00524EB9">
        <w:rPr>
          <w:rFonts w:ascii="Times New Roman" w:hAnsi="Times New Roman" w:cs="Times New Roman"/>
          <w:color w:val="C00000"/>
          <w:sz w:val="32"/>
          <w:szCs w:val="32"/>
        </w:rPr>
        <w:t>Если введем с клавиатуры</w:t>
      </w:r>
    </w:p>
    <w:p w:rsidR="00524EB9" w:rsidRPr="00524EB9" w:rsidRDefault="00524EB9" w:rsidP="00524EB9">
      <w:pPr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 w:rsidRPr="00524EB9">
        <w:rPr>
          <w:rFonts w:ascii="Times New Roman" w:hAnsi="Times New Roman" w:cs="Times New Roman"/>
          <w:color w:val="C00000"/>
          <w:sz w:val="32"/>
          <w:szCs w:val="32"/>
        </w:rPr>
        <w:t>5</w:t>
      </w:r>
    </w:p>
    <w:p w:rsidR="00524EB9" w:rsidRPr="00524EB9" w:rsidRDefault="00524EB9" w:rsidP="00524EB9">
      <w:pPr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 w:rsidRPr="00524EB9">
        <w:rPr>
          <w:rFonts w:ascii="Times New Roman" w:hAnsi="Times New Roman" w:cs="Times New Roman"/>
          <w:color w:val="C00000"/>
          <w:sz w:val="32"/>
          <w:szCs w:val="32"/>
        </w:rPr>
        <w:t>4</w:t>
      </w:r>
    </w:p>
    <w:p w:rsidR="00524EB9" w:rsidRPr="00524EB9" w:rsidRDefault="00524EB9" w:rsidP="00524EB9">
      <w:pPr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 w:rsidRPr="00524EB9">
        <w:rPr>
          <w:rFonts w:ascii="Times New Roman" w:hAnsi="Times New Roman" w:cs="Times New Roman"/>
          <w:color w:val="C00000"/>
          <w:sz w:val="32"/>
          <w:szCs w:val="32"/>
        </w:rPr>
        <w:t>Выведет на экран 54</w:t>
      </w:r>
    </w:p>
    <w:p w:rsidR="00524EB9" w:rsidRPr="00524EB9" w:rsidRDefault="00524EB9" w:rsidP="00524EB9">
      <w:pPr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 w:rsidRPr="00524EB9">
        <w:rPr>
          <w:rFonts w:ascii="Times New Roman" w:hAnsi="Times New Roman" w:cs="Times New Roman"/>
          <w:color w:val="000000" w:themeColor="text1"/>
          <w:sz w:val="32"/>
          <w:szCs w:val="32"/>
        </w:rPr>
        <w:t>Потому что</w:t>
      </w:r>
      <w:r w:rsidRPr="00524EB9">
        <w:rPr>
          <w:rFonts w:ascii="Times New Roman" w:hAnsi="Times New Roman" w:cs="Times New Roman"/>
          <w:color w:val="C00000"/>
          <w:sz w:val="32"/>
          <w:szCs w:val="32"/>
        </w:rPr>
        <w:t xml:space="preserve"> num1 = </w:t>
      </w:r>
      <w:proofErr w:type="spellStart"/>
      <w:r w:rsidRPr="00524EB9">
        <w:rPr>
          <w:rFonts w:ascii="Times New Roman" w:hAnsi="Times New Roman" w:cs="Times New Roman"/>
          <w:color w:val="C00000"/>
          <w:sz w:val="32"/>
          <w:szCs w:val="32"/>
        </w:rPr>
        <w:t>input</w:t>
      </w:r>
      <w:proofErr w:type="spellEnd"/>
      <w:r w:rsidRPr="00524EB9">
        <w:rPr>
          <w:rFonts w:ascii="Times New Roman" w:hAnsi="Times New Roman" w:cs="Times New Roman"/>
          <w:color w:val="C00000"/>
          <w:sz w:val="32"/>
          <w:szCs w:val="32"/>
        </w:rPr>
        <w:t>() – ввод строки (текст)</w:t>
      </w:r>
    </w:p>
    <w:p w:rsidR="00524EB9" w:rsidRDefault="00524EB9" w:rsidP="00524EB9">
      <w:pPr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 w:rsidRPr="00524EB9">
        <w:rPr>
          <w:rFonts w:ascii="Times New Roman" w:hAnsi="Times New Roman" w:cs="Times New Roman"/>
          <w:color w:val="C00000"/>
          <w:sz w:val="32"/>
          <w:szCs w:val="32"/>
        </w:rPr>
        <w:lastRenderedPageBreak/>
        <w:drawing>
          <wp:inline distT="0" distB="0" distL="0" distR="0">
            <wp:extent cx="5940425" cy="4048367"/>
            <wp:effectExtent l="19050" t="0" r="0" b="0"/>
            <wp:docPr id="6" name="Объект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43934" cy="5890953"/>
                      <a:chOff x="142844" y="571480"/>
                      <a:chExt cx="8643934" cy="5890953"/>
                    </a:xfrm>
                  </a:grpSpPr>
                  <a:sp>
                    <a:nvSpPr>
                      <a:cNvPr id="17409" name="Rectangle 1"/>
                      <a:cNvSpPr>
                        <a:spLocks noChangeArrowheads="1"/>
                      </a:cNvSpPr>
                    </a:nvSpPr>
                    <a:spPr bwMode="auto">
                      <a:xfrm>
                        <a:off x="500034" y="571480"/>
                        <a:ext cx="8286744" cy="526297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vert="horz" wrap="square" lIns="91440" tIns="45720" rIns="91440" bIns="45720" numCol="1" anchor="ctr" anchorCtr="0" compatLnSpc="1">
                          <a:prstTxWarp prst="textNoShape">
                            <a:avLst/>
                          </a:prstTxWarp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0" marR="0" lvl="0" indent="0" algn="l" defTabSz="914400" rtl="0" eaLnBrk="1" fontAlgn="base" latinLnBrk="0" hangingPunct="1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Python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 считает, что в переменных num1 и num2 находится </a:t>
                          </a:r>
                          <a:r>
                            <a:rPr kumimoji="0" lang="ru-RU" sz="2400" b="1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текст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, поскольку команда </a:t>
                          </a: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input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() по умолчанию считывает именно </a:t>
                          </a:r>
                          <a:r>
                            <a:rPr kumimoji="0" lang="ru-RU" sz="2400" b="1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текст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. </a:t>
                          </a:r>
                        </a:p>
                        <a:p>
                          <a:pPr marL="0" marR="0" lvl="0" indent="0" algn="l" defTabSz="914400" rtl="0" eaLnBrk="1" fontAlgn="base" latinLnBrk="0" hangingPunct="1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Для того, чтобы явно указать, что требуется работать с переменными 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целого типа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, надо написать так: </a:t>
                          </a:r>
                        </a:p>
                        <a:p>
                          <a:pPr marL="0" marR="0" lvl="0" indent="0" algn="l" defTabSz="914400" rtl="0" eaLnBrk="1" fontAlgn="base" latinLnBrk="0" hangingPunct="1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endParaRPr kumimoji="0" lang="ru-RU" sz="2400" b="0" i="0" u="none" strike="noStrike" cap="none" normalizeH="0" baseline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  <a:p>
                          <a:pPr marL="0" marR="0" lvl="0" indent="0" algn="l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num1 = </a:t>
                          </a: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int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(</a:t>
                          </a: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input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()) </a:t>
                          </a:r>
                        </a:p>
                        <a:p>
                          <a:pPr marL="0" marR="0" lvl="0" indent="0" algn="l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num2 = </a:t>
                          </a: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int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(</a:t>
                          </a: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input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()) </a:t>
                          </a:r>
                        </a:p>
                        <a:p>
                          <a:pPr marL="0" marR="0" lvl="0" indent="0" algn="l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print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(num1 + num2) </a:t>
                          </a:r>
                        </a:p>
                        <a:p>
                          <a:pPr marL="0" marR="0" lvl="0" indent="0" algn="l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  </a:t>
                          </a:r>
                        </a:p>
                        <a:p>
                          <a:pPr marL="0" marR="0" lvl="0" indent="0" algn="l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endParaRPr kumimoji="0" lang="ru-RU" sz="2400" b="0" i="0" u="none" strike="noStrike" cap="none" normalizeH="0" baseline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  <a:p>
                          <a:pPr marL="0" marR="0" lvl="0" indent="0" algn="l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1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A0388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Запомни: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 для того, чтобы считать одно целое число, мы пишем следующий код:</a:t>
                          </a:r>
                        </a:p>
                        <a:p>
                          <a:pPr marL="0" marR="0" lvl="0" indent="0" algn="l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/>
                          </a:pP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num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 = </a:t>
                          </a: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int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(</a:t>
                          </a:r>
                          <a:r>
                            <a:rPr kumimoji="0" lang="ru-RU" sz="2400" b="0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input</a:t>
                          </a:r>
                          <a:r>
                            <a:rPr kumimoji="0" lang="ru-RU" sz="2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rgbClr val="2B0AB6"/>
                              </a:solidFill>
                              <a:effectLst/>
                              <a:latin typeface="Times New Roman" pitchFamily="18" charset="0"/>
                              <a:cs typeface="Times New Roman" pitchFamily="18" charset="0"/>
                            </a:rPr>
                            <a:t>()) 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17410" name="Picture 2" descr="https://ucarecdn.com/665a7365-c46c-4b96-94e8-a557f1497438/"/>
                      <a:cNvPicPr>
                        <a:picLocks noChangeAspect="1" noChangeArrowheads="1"/>
                      </a:cNvPicPr>
                    </a:nvPicPr>
                    <a:blipFill>
                      <a:blip r:embed="rId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42844" y="4000504"/>
                        <a:ext cx="593209" cy="661987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4" name="Прямоугольник 3"/>
                      <a:cNvSpPr/>
                    </a:nvSpPr>
                    <a:spPr>
                      <a:xfrm>
                        <a:off x="500034" y="6000768"/>
                        <a:ext cx="6044860" cy="46166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400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 для вещественного числа : </a:t>
                          </a:r>
                          <a:r>
                            <a:rPr lang="ru-RU" sz="2400" dirty="0" err="1" smtClean="0">
                              <a:solidFill>
                                <a:srgbClr val="2B0AB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a</a:t>
                          </a:r>
                          <a:r>
                            <a:rPr lang="ru-RU" sz="2400" dirty="0" smtClean="0">
                              <a:solidFill>
                                <a:srgbClr val="2B0AB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 = </a:t>
                          </a:r>
                          <a:r>
                            <a:rPr lang="ru-RU" sz="2400" dirty="0" err="1" smtClean="0">
                              <a:solidFill>
                                <a:srgbClr val="2B0AB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float</a:t>
                          </a:r>
                          <a:r>
                            <a:rPr lang="ru-RU" sz="2400" dirty="0" smtClean="0">
                              <a:solidFill>
                                <a:srgbClr val="2B0AB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 (</a:t>
                          </a:r>
                          <a:r>
                            <a:rPr lang="ru-RU" sz="2400" dirty="0" err="1" smtClean="0">
                              <a:solidFill>
                                <a:srgbClr val="2B0AB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input</a:t>
                          </a:r>
                          <a:r>
                            <a:rPr lang="ru-RU" sz="2400" dirty="0" smtClean="0">
                              <a:solidFill>
                                <a:srgbClr val="2B0AB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()) </a:t>
                          </a:r>
                          <a:endParaRPr lang="ru-RU" sz="2400" dirty="0">
                            <a:solidFill>
                              <a:srgbClr val="2B0AB6"/>
                            </a:solidFill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EB9" w:rsidRDefault="00524EB9" w:rsidP="00524EB9">
      <w:pPr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 w:rsidRPr="00524EB9">
        <w:rPr>
          <w:rFonts w:ascii="Times New Roman" w:hAnsi="Times New Roman" w:cs="Times New Roman"/>
          <w:color w:val="C00000"/>
          <w:sz w:val="32"/>
          <w:szCs w:val="32"/>
        </w:rPr>
        <w:drawing>
          <wp:inline distT="0" distB="0" distL="0" distR="0">
            <wp:extent cx="5940425" cy="3264199"/>
            <wp:effectExtent l="0" t="0" r="3175" b="0"/>
            <wp:docPr id="7" name="Объект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643813" cy="4200546"/>
                      <a:chOff x="785786" y="714356"/>
                      <a:chExt cx="7643813" cy="4200546"/>
                    </a:xfrm>
                  </a:grpSpPr>
                  <a:sp>
                    <a:nvSpPr>
                      <a:cNvPr id="2" name="Прямоугольник 1"/>
                      <a:cNvSpPr/>
                    </a:nvSpPr>
                    <a:spPr>
                      <a:xfrm>
                        <a:off x="1000100" y="714356"/>
                        <a:ext cx="6643718" cy="267765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lnSpc>
                              <a:spcPct val="150000"/>
                            </a:lnSpc>
                          </a:pPr>
                          <a:r>
                            <a:rPr lang="ru-RU" sz="2800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Считывание (ввод)  </a:t>
                          </a:r>
                        </a:p>
                        <a:p>
                          <a:pPr>
                            <a:lnSpc>
                              <a:spcPct val="150000"/>
                            </a:lnSpc>
                          </a:pPr>
                          <a:r>
                            <a:rPr lang="ru-RU" sz="2800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Текста :                          </a:t>
                          </a:r>
                          <a:r>
                            <a:rPr lang="en-US" sz="2800" b="1" dirty="0" smtClean="0">
                              <a:solidFill>
                                <a:srgbClr val="2B0AB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a=input () </a:t>
                          </a:r>
                        </a:p>
                        <a:p>
                          <a:pPr>
                            <a:lnSpc>
                              <a:spcPct val="150000"/>
                            </a:lnSpc>
                          </a:pPr>
                          <a:r>
                            <a:rPr lang="ru-RU" sz="2800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Целых чисел:                </a:t>
                          </a:r>
                          <a:r>
                            <a:rPr lang="ru-RU" sz="2800" b="1" dirty="0" err="1" smtClean="0">
                              <a:solidFill>
                                <a:srgbClr val="2B0AB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a</a:t>
                          </a:r>
                          <a:r>
                            <a:rPr lang="ru-RU" sz="2800" b="1" dirty="0" smtClean="0">
                              <a:solidFill>
                                <a:srgbClr val="2B0AB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 = </a:t>
                          </a:r>
                          <a:r>
                            <a:rPr lang="ru-RU" sz="2800" b="1" dirty="0" err="1" smtClean="0">
                              <a:solidFill>
                                <a:srgbClr val="2B0AB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int</a:t>
                          </a:r>
                          <a:r>
                            <a:rPr lang="ru-RU" sz="2800" b="1" dirty="0" smtClean="0">
                              <a:solidFill>
                                <a:srgbClr val="2B0AB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 (</a:t>
                          </a:r>
                          <a:r>
                            <a:rPr lang="ru-RU" sz="2800" b="1" dirty="0" err="1" smtClean="0">
                              <a:solidFill>
                                <a:srgbClr val="2B0AB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input</a:t>
                          </a:r>
                          <a:r>
                            <a:rPr lang="ru-RU" sz="2800" b="1" dirty="0" smtClean="0">
                              <a:solidFill>
                                <a:srgbClr val="2B0AB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()) </a:t>
                          </a:r>
                        </a:p>
                        <a:p>
                          <a:pPr>
                            <a:lnSpc>
                              <a:spcPct val="150000"/>
                            </a:lnSpc>
                          </a:pPr>
                          <a:r>
                            <a:rPr lang="ru-RU" sz="2800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Вещественных чисел: </a:t>
                          </a:r>
                          <a:r>
                            <a:rPr lang="ru-RU" sz="2800" b="1" dirty="0" err="1" smtClean="0">
                              <a:solidFill>
                                <a:srgbClr val="2B0AB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a</a:t>
                          </a:r>
                          <a:r>
                            <a:rPr lang="ru-RU" sz="2800" b="1" dirty="0" smtClean="0">
                              <a:solidFill>
                                <a:srgbClr val="2B0AB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 = </a:t>
                          </a:r>
                          <a:r>
                            <a:rPr lang="ru-RU" sz="2800" b="1" dirty="0" err="1" smtClean="0">
                              <a:solidFill>
                                <a:srgbClr val="2B0AB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float</a:t>
                          </a:r>
                          <a:r>
                            <a:rPr lang="ru-RU" sz="2800" b="1" dirty="0" smtClean="0">
                              <a:solidFill>
                                <a:srgbClr val="2B0AB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 (</a:t>
                          </a:r>
                          <a:r>
                            <a:rPr lang="ru-RU" sz="2800" b="1" dirty="0" err="1" smtClean="0">
                              <a:solidFill>
                                <a:srgbClr val="2B0AB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input</a:t>
                          </a:r>
                          <a:r>
                            <a:rPr lang="ru-RU" sz="2800" b="1" dirty="0" smtClean="0">
                              <a:solidFill>
                                <a:srgbClr val="2B0AB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()) </a:t>
                          </a:r>
                          <a:endParaRPr lang="ru-RU" sz="2800" b="1" dirty="0">
                            <a:solidFill>
                              <a:srgbClr val="2B0AB6"/>
                            </a:solidFill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3" name="Прямоугольник 2"/>
                      <a:cNvSpPr>
                        <a:spLocks noChangeArrowheads="1"/>
                      </a:cNvSpPr>
                    </a:nvSpPr>
                    <a:spPr bwMode="auto">
                      <a:xfrm>
                        <a:off x="785786" y="3714752"/>
                        <a:ext cx="7643813" cy="1200150"/>
                      </a:xfrm>
                      <a:prstGeom prst="rect">
                        <a:avLst/>
                      </a:prstGeom>
                      <a:solidFill>
                        <a:srgbClr val="CCCCFF">
                          <a:alpha val="56862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400" dirty="0"/>
                            <a:t>При вызове функции </a:t>
                          </a:r>
                          <a:r>
                            <a:rPr lang="ru-RU" sz="2400" dirty="0" err="1"/>
                            <a:t>input</a:t>
                          </a:r>
                          <a:r>
                            <a:rPr lang="ru-RU" sz="2400" dirty="0"/>
                            <a:t> в скобках можно записать сообщение-подсказку: </a:t>
                          </a:r>
                        </a:p>
                        <a:p>
                          <a:r>
                            <a:rPr lang="en-US" sz="2400" b="1" dirty="0"/>
                            <a:t>a=</a:t>
                          </a:r>
                          <a:r>
                            <a:rPr lang="en-US" sz="2400" b="1" dirty="0" err="1"/>
                            <a:t>int</a:t>
                          </a:r>
                          <a:r>
                            <a:rPr lang="en-US" sz="2400" b="1" dirty="0"/>
                            <a:t>(input("</a:t>
                          </a:r>
                          <a:r>
                            <a:rPr lang="ru-RU" sz="2400" b="1" dirty="0"/>
                            <a:t>Введите число:")</a:t>
                          </a:r>
                          <a:r>
                            <a:rPr lang="en-US" sz="2400" b="1" dirty="0"/>
                            <a:t>)</a:t>
                          </a:r>
                          <a:r>
                            <a:rPr lang="ru-RU" sz="2400" b="1" dirty="0"/>
                            <a:t> 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EB9" w:rsidRDefault="00524EB9" w:rsidP="00524EB9">
      <w:pPr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 w:rsidRPr="00524EB9">
        <w:rPr>
          <w:rFonts w:ascii="Times New Roman" w:hAnsi="Times New Roman" w:cs="Times New Roman"/>
          <w:color w:val="C00000"/>
          <w:sz w:val="32"/>
          <w:szCs w:val="32"/>
        </w:rPr>
        <w:lastRenderedPageBreak/>
        <w:drawing>
          <wp:inline distT="0" distB="0" distL="0" distR="0">
            <wp:extent cx="5940425" cy="3578111"/>
            <wp:effectExtent l="0" t="0" r="3175" b="0"/>
            <wp:docPr id="8" name="Объект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29654" cy="5077725"/>
                      <a:chOff x="428587" y="500051"/>
                      <a:chExt cx="8429654" cy="5077725"/>
                    </a:xfrm>
                  </a:grpSpPr>
                  <a:sp>
                    <a:nvSpPr>
                      <a:cNvPr id="6147" name="Прямоугольник 2"/>
                      <a:cNvSpPr>
                        <a:spLocks noChangeArrowheads="1"/>
                      </a:cNvSpPr>
                    </a:nvSpPr>
                    <a:spPr bwMode="auto">
                      <a:xfrm>
                        <a:off x="642929" y="500051"/>
                        <a:ext cx="8001000" cy="1108075"/>
                      </a:xfrm>
                      <a:prstGeom prst="rect">
                        <a:avLst/>
                      </a:prstGeom>
                      <a:solidFill>
                        <a:srgbClr val="CCCC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/>
                            <a:t>Ввод данных с клавиатуры (в столбик): </a:t>
                          </a:r>
                        </a:p>
                        <a:p>
                          <a:pPr>
                            <a:buFont typeface="Arial" pitchFamily="34" charset="0"/>
                            <a:buChar char="•"/>
                          </a:pPr>
                          <a:r>
                            <a:rPr lang="ru-RU" dirty="0" smtClean="0"/>
                            <a:t> </a:t>
                          </a:r>
                          <a:r>
                            <a:rPr lang="ru-RU" dirty="0"/>
                            <a:t>для </a:t>
                          </a:r>
                          <a:r>
                            <a:rPr lang="ru-RU" sz="2400" dirty="0"/>
                            <a:t>целых</a:t>
                          </a:r>
                          <a:r>
                            <a:rPr lang="ru-RU" dirty="0"/>
                            <a:t>: </a:t>
                          </a:r>
                          <a:r>
                            <a:rPr lang="ru-RU" dirty="0" err="1">
                              <a:solidFill>
                                <a:srgbClr val="C00000"/>
                              </a:solidFill>
                            </a:rPr>
                            <a:t>a</a:t>
                          </a:r>
                          <a:r>
                            <a:rPr lang="ru-RU" dirty="0">
                              <a:solidFill>
                                <a:srgbClr val="C00000"/>
                              </a:solidFill>
                            </a:rPr>
                            <a:t> = </a:t>
                          </a:r>
                          <a:r>
                            <a:rPr lang="ru-RU" dirty="0" err="1">
                              <a:solidFill>
                                <a:srgbClr val="C00000"/>
                              </a:solidFill>
                            </a:rPr>
                            <a:t>int</a:t>
                          </a:r>
                          <a:r>
                            <a:rPr lang="ru-RU" dirty="0">
                              <a:solidFill>
                                <a:srgbClr val="C00000"/>
                              </a:solidFill>
                            </a:rPr>
                            <a:t> (</a:t>
                          </a:r>
                          <a:r>
                            <a:rPr lang="ru-RU" dirty="0" err="1">
                              <a:solidFill>
                                <a:srgbClr val="C00000"/>
                              </a:solidFill>
                            </a:rPr>
                            <a:t>input</a:t>
                          </a:r>
                          <a:r>
                            <a:rPr lang="ru-RU" dirty="0">
                              <a:solidFill>
                                <a:srgbClr val="C00000"/>
                              </a:solidFill>
                            </a:rPr>
                            <a:t>()) </a:t>
                          </a:r>
                        </a:p>
                        <a:p>
                          <a:pPr>
                            <a:buFont typeface="Arial" pitchFamily="34" charset="0"/>
                            <a:buChar char="•"/>
                          </a:pPr>
                          <a:r>
                            <a:rPr lang="ru-RU" dirty="0" smtClean="0"/>
                            <a:t>для </a:t>
                          </a:r>
                          <a:r>
                            <a:rPr lang="ru-RU" sz="2400" dirty="0"/>
                            <a:t>вещественных</a:t>
                          </a:r>
                          <a:r>
                            <a:rPr lang="ru-RU" dirty="0"/>
                            <a:t>: </a:t>
                          </a:r>
                          <a:r>
                            <a:rPr lang="ru-RU" dirty="0" err="1">
                              <a:solidFill>
                                <a:srgbClr val="C00000"/>
                              </a:solidFill>
                            </a:rPr>
                            <a:t>a</a:t>
                          </a:r>
                          <a:r>
                            <a:rPr lang="ru-RU" dirty="0">
                              <a:solidFill>
                                <a:srgbClr val="C00000"/>
                              </a:solidFill>
                            </a:rPr>
                            <a:t> = </a:t>
                          </a:r>
                          <a:r>
                            <a:rPr lang="ru-RU" dirty="0" err="1">
                              <a:solidFill>
                                <a:srgbClr val="C00000"/>
                              </a:solidFill>
                            </a:rPr>
                            <a:t>float</a:t>
                          </a:r>
                          <a:r>
                            <a:rPr lang="ru-RU" dirty="0">
                              <a:solidFill>
                                <a:srgbClr val="C00000"/>
                              </a:solidFill>
                            </a:rPr>
                            <a:t> (</a:t>
                          </a:r>
                          <a:r>
                            <a:rPr lang="ru-RU" dirty="0" err="1">
                              <a:solidFill>
                                <a:srgbClr val="C00000"/>
                              </a:solidFill>
                            </a:rPr>
                            <a:t>input</a:t>
                          </a:r>
                          <a:r>
                            <a:rPr lang="ru-RU" dirty="0">
                              <a:solidFill>
                                <a:srgbClr val="C00000"/>
                              </a:solidFill>
                            </a:rPr>
                            <a:t>()) 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6148" name="Прямоугольник 3"/>
                      <a:cNvSpPr>
                        <a:spLocks noChangeArrowheads="1"/>
                      </a:cNvSpPr>
                    </a:nvSpPr>
                    <a:spPr bwMode="auto">
                      <a:xfrm>
                        <a:off x="642929" y="2928926"/>
                        <a:ext cx="8143875" cy="646112"/>
                      </a:xfrm>
                      <a:prstGeom prst="rect">
                        <a:avLst/>
                      </a:prstGeom>
                      <a:solidFill>
                        <a:srgbClr val="CCCC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/>
                            <a:t>Есть задачи, в которых вводимые данные заданы в одной строке, например, 10 20. 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5125" name="Text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57554" y="1785926"/>
                        <a:ext cx="2500312" cy="92333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/>
                            <a:t>2</a:t>
                          </a:r>
                          <a:endParaRPr lang="en-US"/>
                        </a:p>
                        <a:p>
                          <a:r>
                            <a:rPr lang="en-US"/>
                            <a:t>3</a:t>
                          </a:r>
                          <a:endParaRPr lang="ru-RU"/>
                        </a:p>
                        <a:p>
                          <a:r>
                            <a:rPr lang="ru-RU"/>
                            <a:t>3.4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6150" name="Прямоугольник 5"/>
                      <a:cNvSpPr>
                        <a:spLocks noChangeArrowheads="1"/>
                      </a:cNvSpPr>
                    </a:nvSpPr>
                    <a:spPr bwMode="auto">
                      <a:xfrm>
                        <a:off x="428587" y="3643302"/>
                        <a:ext cx="6000750" cy="73866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400" b="1" dirty="0" err="1">
                              <a:solidFill>
                                <a:srgbClr val="2B0AB6"/>
                              </a:solidFill>
                            </a:rPr>
                            <a:t>a</a:t>
                          </a:r>
                          <a:r>
                            <a:rPr lang="ru-RU" sz="2400" b="1" dirty="0">
                              <a:solidFill>
                                <a:srgbClr val="2B0AB6"/>
                              </a:solidFill>
                            </a:rPr>
                            <a:t>, </a:t>
                          </a:r>
                          <a:r>
                            <a:rPr lang="ru-RU" sz="2400" b="1" dirty="0" err="1">
                              <a:solidFill>
                                <a:srgbClr val="2B0AB6"/>
                              </a:solidFill>
                            </a:rPr>
                            <a:t>b</a:t>
                          </a:r>
                          <a:r>
                            <a:rPr lang="ru-RU" sz="2400" b="1" dirty="0">
                              <a:solidFill>
                                <a:srgbClr val="2B0AB6"/>
                              </a:solidFill>
                            </a:rPr>
                            <a:t> = </a:t>
                          </a:r>
                          <a:r>
                            <a:rPr lang="ru-RU" sz="2400" b="1" dirty="0" err="1">
                              <a:solidFill>
                                <a:srgbClr val="2B0AB6"/>
                              </a:solidFill>
                            </a:rPr>
                            <a:t>map</a:t>
                          </a:r>
                          <a:r>
                            <a:rPr lang="ru-RU" sz="2400" b="1" dirty="0">
                              <a:solidFill>
                                <a:srgbClr val="2B0AB6"/>
                              </a:solidFill>
                            </a:rPr>
                            <a:t>(</a:t>
                          </a:r>
                          <a:r>
                            <a:rPr lang="ru-RU" sz="2400" b="1" dirty="0" err="1">
                              <a:solidFill>
                                <a:srgbClr val="2B0AB6"/>
                              </a:solidFill>
                            </a:rPr>
                            <a:t>int</a:t>
                          </a:r>
                          <a:r>
                            <a:rPr lang="ru-RU" sz="2400" b="1" dirty="0">
                              <a:solidFill>
                                <a:srgbClr val="2B0AB6"/>
                              </a:solidFill>
                            </a:rPr>
                            <a:t>, </a:t>
                          </a:r>
                          <a:r>
                            <a:rPr lang="ru-RU" sz="2400" b="1" dirty="0" err="1">
                              <a:solidFill>
                                <a:srgbClr val="2B0AB6"/>
                              </a:solidFill>
                            </a:rPr>
                            <a:t>input</a:t>
                          </a:r>
                          <a:r>
                            <a:rPr lang="ru-RU" sz="2400" b="1" dirty="0">
                              <a:solidFill>
                                <a:srgbClr val="2B0AB6"/>
                              </a:solidFill>
                            </a:rPr>
                            <a:t>().</a:t>
                          </a:r>
                          <a:r>
                            <a:rPr lang="ru-RU" sz="2400" b="1" dirty="0" err="1">
                              <a:solidFill>
                                <a:srgbClr val="2B0AB6"/>
                              </a:solidFill>
                            </a:rPr>
                            <a:t>split</a:t>
                          </a:r>
                          <a:r>
                            <a:rPr lang="ru-RU" sz="2400" b="1" dirty="0">
                              <a:solidFill>
                                <a:srgbClr val="2B0AB6"/>
                              </a:solidFill>
                            </a:rPr>
                            <a:t>()) </a:t>
                          </a:r>
                          <a:r>
                            <a:rPr lang="ru-RU" dirty="0"/>
                            <a:t># назначает </a:t>
                          </a:r>
                          <a:r>
                            <a:rPr lang="ru-RU" i="1" dirty="0" err="1"/>
                            <a:t>a</a:t>
                          </a:r>
                          <a:r>
                            <a:rPr lang="ru-RU" i="1" dirty="0"/>
                            <a:t> и </a:t>
                          </a:r>
                          <a:r>
                            <a:rPr lang="ru-RU" i="1" dirty="0" err="1"/>
                            <a:t>b</a:t>
                          </a:r>
                          <a:r>
                            <a:rPr lang="ru-RU" i="1" dirty="0"/>
                            <a:t> тип целого числа, данные разделены пробелом </a:t>
                          </a:r>
                          <a:endParaRPr lang="ru-RU" dirty="0"/>
                        </a:p>
                      </a:txBody>
                      <a:useSpRect/>
                    </a:txSp>
                  </a:sp>
                  <a:sp>
                    <a:nvSpPr>
                      <a:cNvPr id="5127" name="TextBox 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286491" y="3714738"/>
                        <a:ext cx="2500313" cy="8302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400"/>
                            <a:t>10  20</a:t>
                          </a:r>
                        </a:p>
                        <a:p>
                          <a:endParaRPr lang="ru-RU" sz="2400"/>
                        </a:p>
                      </a:txBody>
                      <a:useSpRect/>
                    </a:txSp>
                  </a:sp>
                  <a:sp>
                    <a:nvSpPr>
                      <a:cNvPr id="6152" name="Прямоугольник 7"/>
                      <a:cNvSpPr>
                        <a:spLocks noChangeArrowheads="1"/>
                      </a:cNvSpPr>
                    </a:nvSpPr>
                    <a:spPr bwMode="auto">
                      <a:xfrm>
                        <a:off x="500025" y="4500558"/>
                        <a:ext cx="5429250" cy="107721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800" b="1" dirty="0" err="1">
                              <a:solidFill>
                                <a:srgbClr val="2B0AB6"/>
                              </a:solidFill>
                            </a:rPr>
                            <a:t>c</a:t>
                          </a:r>
                          <a:r>
                            <a:rPr lang="ru-RU" sz="2800" b="1" dirty="0">
                              <a:solidFill>
                                <a:srgbClr val="2B0AB6"/>
                              </a:solidFill>
                            </a:rPr>
                            <a:t>, </a:t>
                          </a:r>
                          <a:r>
                            <a:rPr lang="ru-RU" sz="2800" b="1" dirty="0" err="1">
                              <a:solidFill>
                                <a:srgbClr val="2B0AB6"/>
                              </a:solidFill>
                            </a:rPr>
                            <a:t>d</a:t>
                          </a:r>
                          <a:r>
                            <a:rPr lang="ru-RU" sz="2800" b="1" dirty="0">
                              <a:solidFill>
                                <a:srgbClr val="2B0AB6"/>
                              </a:solidFill>
                            </a:rPr>
                            <a:t> = </a:t>
                          </a:r>
                          <a:r>
                            <a:rPr lang="ru-RU" sz="2800" b="1" dirty="0" err="1">
                              <a:solidFill>
                                <a:srgbClr val="2B0AB6"/>
                              </a:solidFill>
                            </a:rPr>
                            <a:t>map</a:t>
                          </a:r>
                          <a:r>
                            <a:rPr lang="ru-RU" sz="2800" b="1" dirty="0">
                              <a:solidFill>
                                <a:srgbClr val="2B0AB6"/>
                              </a:solidFill>
                            </a:rPr>
                            <a:t>(</a:t>
                          </a:r>
                          <a:r>
                            <a:rPr lang="ru-RU" sz="2800" b="1" dirty="0" err="1">
                              <a:solidFill>
                                <a:srgbClr val="2B0AB6"/>
                              </a:solidFill>
                            </a:rPr>
                            <a:t>float</a:t>
                          </a:r>
                          <a:r>
                            <a:rPr lang="ru-RU" sz="2800" b="1" dirty="0">
                              <a:solidFill>
                                <a:srgbClr val="2B0AB6"/>
                              </a:solidFill>
                            </a:rPr>
                            <a:t>, </a:t>
                          </a:r>
                          <a:r>
                            <a:rPr lang="ru-RU" sz="2800" b="1" dirty="0" err="1">
                              <a:solidFill>
                                <a:srgbClr val="2B0AB6"/>
                              </a:solidFill>
                            </a:rPr>
                            <a:t>input</a:t>
                          </a:r>
                          <a:r>
                            <a:rPr lang="ru-RU" sz="2800" b="1" dirty="0">
                              <a:solidFill>
                                <a:srgbClr val="2B0AB6"/>
                              </a:solidFill>
                            </a:rPr>
                            <a:t>().</a:t>
                          </a:r>
                          <a:r>
                            <a:rPr lang="ru-RU" sz="2800" b="1" dirty="0" err="1">
                              <a:solidFill>
                                <a:srgbClr val="2B0AB6"/>
                              </a:solidFill>
                            </a:rPr>
                            <a:t>split</a:t>
                          </a:r>
                          <a:r>
                            <a:rPr lang="ru-RU" sz="2800" b="1" dirty="0">
                              <a:solidFill>
                                <a:srgbClr val="2B0AB6"/>
                              </a:solidFill>
                            </a:rPr>
                            <a:t>()) </a:t>
                          </a:r>
                          <a:endParaRPr lang="ru-RU" sz="2800" b="1" dirty="0" smtClean="0">
                            <a:solidFill>
                              <a:srgbClr val="2B0AB6"/>
                            </a:solidFill>
                          </a:endParaRPr>
                        </a:p>
                        <a:p>
                          <a:r>
                            <a:rPr lang="ru-RU" dirty="0" smtClean="0"/>
                            <a:t># </a:t>
                          </a:r>
                          <a:r>
                            <a:rPr lang="ru-RU" dirty="0"/>
                            <a:t>назначает </a:t>
                          </a:r>
                          <a:r>
                            <a:rPr lang="ru-RU" i="1" dirty="0" err="1"/>
                            <a:t>c</a:t>
                          </a:r>
                          <a:r>
                            <a:rPr lang="ru-RU" i="1" dirty="0"/>
                            <a:t> и </a:t>
                          </a:r>
                          <a:r>
                            <a:rPr lang="ru-RU" i="1" dirty="0" err="1"/>
                            <a:t>d</a:t>
                          </a:r>
                          <a:r>
                            <a:rPr lang="ru-RU" i="1" dirty="0"/>
                            <a:t> тип вещественного числа, данные разделены  пробелом</a:t>
                          </a:r>
                          <a:endParaRPr lang="ru-RU" dirty="0"/>
                        </a:p>
                      </a:txBody>
                      <a:useSpRect/>
                    </a:txSp>
                  </a:sp>
                  <a:sp>
                    <a:nvSpPr>
                      <a:cNvPr id="5129" name="Text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357929" y="4643426"/>
                        <a:ext cx="2500312" cy="8302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400"/>
                            <a:t>10.2  20.5</a:t>
                          </a:r>
                        </a:p>
                        <a:p>
                          <a:endParaRPr lang="ru-RU" sz="2400"/>
                        </a:p>
                      </a:txBody>
                      <a:useSpRect/>
                    </a:txSp>
                  </a:sp>
                  <a:sp>
                    <a:nvSpPr>
                      <a:cNvPr id="6154" name="Прямоугольник 9"/>
                      <a:cNvSpPr>
                        <a:spLocks noChangeArrowheads="1"/>
                      </a:cNvSpPr>
                    </a:nvSpPr>
                    <a:spPr bwMode="auto">
                      <a:xfrm>
                        <a:off x="1071554" y="1714488"/>
                        <a:ext cx="1992084" cy="10156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000" dirty="0" err="1">
                              <a:solidFill>
                                <a:srgbClr val="2B0AB6"/>
                              </a:solidFill>
                            </a:rPr>
                            <a:t>a</a:t>
                          </a:r>
                          <a:r>
                            <a:rPr lang="ru-RU" sz="2000" dirty="0">
                              <a:solidFill>
                                <a:srgbClr val="2B0AB6"/>
                              </a:solidFill>
                            </a:rPr>
                            <a:t> = </a:t>
                          </a:r>
                          <a:r>
                            <a:rPr lang="ru-RU" sz="2000" dirty="0" err="1">
                              <a:solidFill>
                                <a:srgbClr val="2B0AB6"/>
                              </a:solidFill>
                            </a:rPr>
                            <a:t>int</a:t>
                          </a:r>
                          <a:r>
                            <a:rPr lang="ru-RU" sz="2000" dirty="0">
                              <a:solidFill>
                                <a:srgbClr val="2B0AB6"/>
                              </a:solidFill>
                            </a:rPr>
                            <a:t> (</a:t>
                          </a:r>
                          <a:r>
                            <a:rPr lang="ru-RU" sz="2000" dirty="0" err="1">
                              <a:solidFill>
                                <a:srgbClr val="2B0AB6"/>
                              </a:solidFill>
                            </a:rPr>
                            <a:t>input</a:t>
                          </a:r>
                          <a:r>
                            <a:rPr lang="ru-RU" sz="2000" dirty="0">
                              <a:solidFill>
                                <a:srgbClr val="2B0AB6"/>
                              </a:solidFill>
                            </a:rPr>
                            <a:t>())</a:t>
                          </a:r>
                        </a:p>
                        <a:p>
                          <a:r>
                            <a:rPr lang="en-US" sz="2000" dirty="0">
                              <a:solidFill>
                                <a:srgbClr val="2B0AB6"/>
                              </a:solidFill>
                            </a:rPr>
                            <a:t>b = </a:t>
                          </a:r>
                          <a:r>
                            <a:rPr lang="ru-RU" sz="2000" dirty="0" err="1">
                              <a:solidFill>
                                <a:srgbClr val="2B0AB6"/>
                              </a:solidFill>
                            </a:rPr>
                            <a:t>int</a:t>
                          </a:r>
                          <a:r>
                            <a:rPr lang="ru-RU" sz="2000" dirty="0">
                              <a:solidFill>
                                <a:srgbClr val="2B0AB6"/>
                              </a:solidFill>
                            </a:rPr>
                            <a:t> (</a:t>
                          </a:r>
                          <a:r>
                            <a:rPr lang="ru-RU" sz="2000" dirty="0" err="1">
                              <a:solidFill>
                                <a:srgbClr val="2B0AB6"/>
                              </a:solidFill>
                            </a:rPr>
                            <a:t>input</a:t>
                          </a:r>
                          <a:r>
                            <a:rPr lang="ru-RU" sz="2000" dirty="0">
                              <a:solidFill>
                                <a:srgbClr val="2B0AB6"/>
                              </a:solidFill>
                            </a:rPr>
                            <a:t>())</a:t>
                          </a:r>
                          <a:endParaRPr lang="en-US" sz="2000" dirty="0">
                            <a:solidFill>
                              <a:srgbClr val="2B0AB6"/>
                            </a:solidFill>
                          </a:endParaRPr>
                        </a:p>
                        <a:p>
                          <a:r>
                            <a:rPr lang="ru-RU" sz="2000" dirty="0">
                              <a:solidFill>
                                <a:srgbClr val="2B0AB6"/>
                              </a:solidFill>
                            </a:rPr>
                            <a:t>с </a:t>
                          </a:r>
                          <a:r>
                            <a:rPr lang="en-US" sz="2000" dirty="0">
                              <a:solidFill>
                                <a:srgbClr val="2B0AB6"/>
                              </a:solidFill>
                            </a:rPr>
                            <a:t>=</a:t>
                          </a:r>
                          <a:r>
                            <a:rPr lang="ru-RU" sz="2000" dirty="0">
                              <a:solidFill>
                                <a:srgbClr val="2B0AB6"/>
                              </a:solidFill>
                            </a:rPr>
                            <a:t> </a:t>
                          </a:r>
                          <a:r>
                            <a:rPr lang="ru-RU" sz="2000" dirty="0" err="1">
                              <a:solidFill>
                                <a:srgbClr val="2B0AB6"/>
                              </a:solidFill>
                            </a:rPr>
                            <a:t>float</a:t>
                          </a:r>
                          <a:r>
                            <a:rPr lang="ru-RU" sz="2000" dirty="0">
                              <a:solidFill>
                                <a:srgbClr val="2B0AB6"/>
                              </a:solidFill>
                            </a:rPr>
                            <a:t> (</a:t>
                          </a:r>
                          <a:r>
                            <a:rPr lang="ru-RU" sz="2000" dirty="0" err="1">
                              <a:solidFill>
                                <a:srgbClr val="2B0AB6"/>
                              </a:solidFill>
                            </a:rPr>
                            <a:t>input</a:t>
                          </a:r>
                          <a:r>
                            <a:rPr lang="ru-RU" sz="2000" dirty="0">
                              <a:solidFill>
                                <a:srgbClr val="2B0AB6"/>
                              </a:solidFill>
                            </a:rPr>
                            <a:t>())</a:t>
                          </a:r>
                          <a:r>
                            <a:rPr lang="ru-RU" dirty="0">
                              <a:solidFill>
                                <a:srgbClr val="C00000"/>
                              </a:solidFill>
                            </a:rPr>
                            <a:t> </a:t>
                          </a:r>
                          <a:endParaRPr lang="ru-RU" dirty="0"/>
                        </a:p>
                      </a:txBody>
                      <a:useSpRect/>
                    </a:txSp>
                  </a:sp>
                  <a:sp>
                    <a:nvSpPr>
                      <a:cNvPr id="11" name="TextBox 10"/>
                      <a:cNvSpPr txBox="1"/>
                    </a:nvSpPr>
                    <a:spPr>
                      <a:xfrm>
                        <a:off x="3286116" y="1571612"/>
                        <a:ext cx="2357454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smtClean="0"/>
                            <a:t>Пример ввода</a:t>
                          </a:r>
                          <a:endParaRPr lang="ru-RU" dirty="0"/>
                        </a:p>
                      </a:txBody>
                      <a:useSpRect/>
                    </a:txSp>
                  </a:sp>
                  <a:sp>
                    <a:nvSpPr>
                      <a:cNvPr id="12" name="TextBox 11"/>
                      <a:cNvSpPr txBox="1"/>
                    </a:nvSpPr>
                    <a:spPr>
                      <a:xfrm>
                        <a:off x="6215074" y="3429000"/>
                        <a:ext cx="2357454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smtClean="0"/>
                            <a:t>Пример ввода</a:t>
                          </a:r>
                          <a:endParaRPr lang="ru-RU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EB9" w:rsidRDefault="00524EB9" w:rsidP="00524EB9">
      <w:pPr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 w:rsidRPr="00524EB9">
        <w:rPr>
          <w:rFonts w:ascii="Times New Roman" w:hAnsi="Times New Roman" w:cs="Times New Roman"/>
          <w:color w:val="C00000"/>
          <w:sz w:val="32"/>
          <w:szCs w:val="32"/>
        </w:rPr>
        <w:drawing>
          <wp:inline distT="0" distB="0" distL="0" distR="0">
            <wp:extent cx="5940425" cy="310234"/>
            <wp:effectExtent l="0" t="0" r="0" b="0"/>
            <wp:docPr id="9" name="Объект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072362" cy="369332"/>
                      <a:chOff x="1285852" y="642918"/>
                      <a:chExt cx="7072362" cy="369332"/>
                    </a:xfrm>
                  </a:grpSpPr>
                  <a:sp>
                    <a:nvSpPr>
                      <a:cNvPr id="3" name="TextBox 2"/>
                      <a:cNvSpPr txBox="1"/>
                    </a:nvSpPr>
                    <a:spPr>
                      <a:xfrm>
                        <a:off x="1285852" y="642918"/>
                        <a:ext cx="7072362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smtClean="0"/>
                            <a:t>Линейная программа состоит из 3 частей:</a:t>
                          </a:r>
                          <a:endParaRPr lang="ru-RU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EB9" w:rsidRDefault="00524EB9" w:rsidP="00524EB9">
      <w:pPr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 w:rsidRPr="00524EB9">
        <w:rPr>
          <w:rFonts w:ascii="Times New Roman" w:hAnsi="Times New Roman" w:cs="Times New Roman"/>
          <w:color w:val="C00000"/>
          <w:sz w:val="32"/>
          <w:szCs w:val="32"/>
        </w:rPr>
        <w:drawing>
          <wp:inline distT="0" distB="0" distL="0" distR="0">
            <wp:extent cx="5940425" cy="2515591"/>
            <wp:effectExtent l="0" t="0" r="0" b="0"/>
            <wp:docPr id="11" name="Объект 1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358246" cy="3539430"/>
                      <a:chOff x="428597" y="1500174"/>
                      <a:chExt cx="8358246" cy="3539430"/>
                    </a:xfrm>
                  </a:grpSpPr>
                  <a:sp>
                    <a:nvSpPr>
                      <a:cNvPr id="2" name="Прямоугольник 1"/>
                      <a:cNvSpPr/>
                    </a:nvSpPr>
                    <a:spPr>
                      <a:xfrm>
                        <a:off x="428597" y="1500174"/>
                        <a:ext cx="8358246" cy="353943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ru-RU" sz="3200" b="1" spc="300" dirty="0" smtClean="0">
                              <a:ln w="11430" cmpd="sng">
                                <a:solidFill>
                                  <a:schemeClr val="accent1">
                                    <a:tint val="1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solidFill>
                                <a:srgbClr val="002060"/>
                              </a:solidFill>
                              <a:effectLst>
                                <a:glow rad="45500">
                                  <a:schemeClr val="accent1">
                                    <a:satMod val="220000"/>
                                    <a:alpha val="35000"/>
                                  </a:schemeClr>
                                </a:glow>
                              </a:effectLst>
                            </a:rPr>
                            <a:t>1.Оператор(</a:t>
                          </a:r>
                          <a:r>
                            <a:rPr lang="ru-RU" sz="3200" b="1" spc="300" dirty="0" err="1" smtClean="0">
                              <a:ln w="11430" cmpd="sng">
                                <a:solidFill>
                                  <a:schemeClr val="accent1">
                                    <a:tint val="1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solidFill>
                                <a:srgbClr val="002060"/>
                              </a:solidFill>
                              <a:effectLst>
                                <a:glow rad="45500">
                                  <a:schemeClr val="accent1">
                                    <a:satMod val="220000"/>
                                    <a:alpha val="35000"/>
                                  </a:schemeClr>
                                </a:glow>
                              </a:effectLst>
                            </a:rPr>
                            <a:t>ы</a:t>
                          </a:r>
                          <a:r>
                            <a:rPr lang="ru-RU" sz="3200" b="1" spc="300" dirty="0" smtClean="0">
                              <a:ln w="11430" cmpd="sng">
                                <a:solidFill>
                                  <a:schemeClr val="accent1">
                                    <a:tint val="1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solidFill>
                                <a:srgbClr val="002060"/>
                              </a:solidFill>
                              <a:effectLst>
                                <a:glow rad="45500">
                                  <a:schemeClr val="accent1">
                                    <a:satMod val="220000"/>
                                    <a:alpha val="35000"/>
                                  </a:schemeClr>
                                </a:glow>
                              </a:effectLst>
                            </a:rPr>
                            <a:t>) </a:t>
                          </a:r>
                          <a:r>
                            <a:rPr lang="ru-RU" sz="3200" b="1" spc="300" dirty="0">
                              <a:ln w="11430" cmpd="sng">
                                <a:solidFill>
                                  <a:schemeClr val="accent1">
                                    <a:tint val="1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solidFill>
                                <a:srgbClr val="002060"/>
                              </a:solidFill>
                              <a:effectLst>
                                <a:glow rad="45500">
                                  <a:schemeClr val="accent1">
                                    <a:satMod val="220000"/>
                                    <a:alpha val="35000"/>
                                  </a:schemeClr>
                                </a:glow>
                              </a:effectLst>
                            </a:rPr>
                            <a:t>ввода (в строку или столбец) </a:t>
                          </a:r>
                          <a:r>
                            <a:rPr lang="en-US" sz="3200" b="1" spc="300" dirty="0" smtClean="0">
                              <a:ln w="11430" cmpd="sng">
                                <a:solidFill>
                                  <a:schemeClr val="accent1">
                                    <a:tint val="1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solidFill>
                                <a:srgbClr val="C00000"/>
                              </a:solidFill>
                              <a:effectLst>
                                <a:glow rad="45500">
                                  <a:schemeClr val="accent1">
                                    <a:satMod val="220000"/>
                                    <a:alpha val="35000"/>
                                  </a:schemeClr>
                                </a:glow>
                              </a:effectLst>
                            </a:rPr>
                            <a:t>input</a:t>
                          </a:r>
                          <a:r>
                            <a:rPr lang="ru-RU" sz="3200" b="1" spc="300" dirty="0" smtClean="0">
                              <a:ln w="11430" cmpd="sng">
                                <a:solidFill>
                                  <a:schemeClr val="accent1">
                                    <a:tint val="1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solidFill>
                                <a:srgbClr val="C00000"/>
                              </a:solidFill>
                              <a:effectLst>
                                <a:glow rad="45500">
                                  <a:schemeClr val="accent1">
                                    <a:satMod val="220000"/>
                                    <a:alpha val="35000"/>
                                  </a:schemeClr>
                                </a:glow>
                              </a:effectLst>
                            </a:rPr>
                            <a:t>()</a:t>
                          </a:r>
                          <a:endParaRPr lang="ru-RU" sz="3200" b="1" spc="300" dirty="0">
                            <a:ln w="11430" cmpd="sng">
                              <a:solidFill>
                                <a:schemeClr val="accent1">
                                  <a:tint val="10000"/>
                                </a:schemeClr>
                              </a:solidFill>
                              <a:prstDash val="solid"/>
                              <a:miter lim="800000"/>
                            </a:ln>
                            <a:solidFill>
                              <a:srgbClr val="C00000"/>
                            </a:solidFill>
                            <a:effectLst>
                              <a:glow rad="45500">
                                <a:schemeClr val="accent1">
                                  <a:satMod val="220000"/>
                                  <a:alpha val="35000"/>
                                </a:schemeClr>
                              </a:glow>
                            </a:effectLst>
                          </a:endParaRPr>
                        </a:p>
                        <a:p>
                          <a:pPr>
                            <a:defRPr/>
                          </a:pPr>
                          <a:endParaRPr lang="ru-RU" sz="3200" b="1" spc="300" dirty="0">
                            <a:ln w="11430" cmpd="sng">
                              <a:solidFill>
                                <a:schemeClr val="accent1">
                                  <a:tint val="10000"/>
                                </a:schemeClr>
                              </a:solidFill>
                              <a:prstDash val="solid"/>
                              <a:miter lim="800000"/>
                            </a:ln>
                            <a:solidFill>
                              <a:srgbClr val="002060"/>
                            </a:solidFill>
                            <a:effectLst>
                              <a:glow rad="45500">
                                <a:schemeClr val="accent1">
                                  <a:satMod val="220000"/>
                                  <a:alpha val="35000"/>
                                </a:schemeClr>
                              </a:glow>
                            </a:effectLst>
                          </a:endParaRPr>
                        </a:p>
                        <a:p>
                          <a:pPr>
                            <a:defRPr/>
                          </a:pPr>
                          <a:r>
                            <a:rPr lang="ru-RU" sz="3200" b="1" spc="300" dirty="0">
                              <a:ln w="11430" cmpd="sng">
                                <a:solidFill>
                                  <a:schemeClr val="accent1">
                                    <a:tint val="1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solidFill>
                                <a:srgbClr val="002060"/>
                              </a:solidFill>
                              <a:effectLst>
                                <a:glow rad="45500">
                                  <a:schemeClr val="accent1">
                                    <a:satMod val="220000"/>
                                    <a:alpha val="35000"/>
                                  </a:schemeClr>
                                </a:glow>
                              </a:effectLst>
                            </a:rPr>
                            <a:t>2. Оператор присваивания -формула (или формулы), </a:t>
                          </a:r>
                          <a:r>
                            <a:rPr lang="ru-RU" sz="3200" b="1" spc="300" dirty="0" err="1">
                              <a:ln w="11430" cmpd="sng">
                                <a:solidFill>
                                  <a:schemeClr val="accent1">
                                    <a:tint val="1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solidFill>
                                <a:srgbClr val="002060"/>
                              </a:solidFill>
                              <a:effectLst>
                                <a:glow rad="45500">
                                  <a:schemeClr val="accent1">
                                    <a:satMod val="220000"/>
                                    <a:alpha val="35000"/>
                                  </a:schemeClr>
                                </a:glow>
                              </a:effectLst>
                            </a:rPr>
                            <a:t>н-р</a:t>
                          </a:r>
                          <a:r>
                            <a:rPr lang="ru-RU" sz="3200" b="1" spc="300" dirty="0">
                              <a:ln w="11430" cmpd="sng">
                                <a:solidFill>
                                  <a:schemeClr val="accent1">
                                    <a:tint val="1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solidFill>
                                <a:srgbClr val="002060"/>
                              </a:solidFill>
                              <a:effectLst>
                                <a:glow rad="45500">
                                  <a:schemeClr val="accent1">
                                    <a:satMod val="220000"/>
                                    <a:alpha val="35000"/>
                                  </a:schemeClr>
                                </a:glow>
                              </a:effectLst>
                            </a:rPr>
                            <a:t>,</a:t>
                          </a:r>
                          <a:r>
                            <a:rPr lang="en-US" sz="3200" b="1" spc="300" dirty="0">
                              <a:ln w="11430" cmpd="sng">
                                <a:solidFill>
                                  <a:schemeClr val="accent1">
                                    <a:tint val="1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solidFill>
                                <a:srgbClr val="002060"/>
                              </a:solidFill>
                              <a:effectLst>
                                <a:glow rad="45500">
                                  <a:schemeClr val="accent1">
                                    <a:satMod val="220000"/>
                                    <a:alpha val="35000"/>
                                  </a:schemeClr>
                                </a:glow>
                              </a:effectLst>
                            </a:rPr>
                            <a:t>s=a*b</a:t>
                          </a:r>
                          <a:endParaRPr lang="ru-RU" sz="3200" b="1" spc="300" dirty="0">
                            <a:ln w="11430" cmpd="sng">
                              <a:solidFill>
                                <a:schemeClr val="accent1">
                                  <a:tint val="10000"/>
                                </a:schemeClr>
                              </a:solidFill>
                              <a:prstDash val="solid"/>
                              <a:miter lim="800000"/>
                            </a:ln>
                            <a:solidFill>
                              <a:srgbClr val="002060"/>
                            </a:solidFill>
                            <a:effectLst>
                              <a:glow rad="45500">
                                <a:schemeClr val="accent1">
                                  <a:satMod val="220000"/>
                                  <a:alpha val="35000"/>
                                </a:schemeClr>
                              </a:glow>
                            </a:effectLst>
                          </a:endParaRPr>
                        </a:p>
                        <a:p>
                          <a:pPr>
                            <a:defRPr/>
                          </a:pPr>
                          <a:r>
                            <a:rPr lang="ru-RU" sz="3200" b="1" spc="300" dirty="0">
                              <a:ln w="11430" cmpd="sng">
                                <a:solidFill>
                                  <a:schemeClr val="accent1">
                                    <a:tint val="1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solidFill>
                                <a:srgbClr val="002060"/>
                              </a:solidFill>
                              <a:effectLst>
                                <a:glow rad="45500">
                                  <a:schemeClr val="accent1">
                                    <a:satMod val="220000"/>
                                    <a:alpha val="35000"/>
                                  </a:schemeClr>
                                </a:glow>
                              </a:effectLst>
                            </a:rPr>
                            <a:t> </a:t>
                          </a:r>
                          <a:r>
                            <a:rPr lang="en-US" sz="3200" b="1" spc="300" dirty="0">
                              <a:ln w="11430" cmpd="sng">
                                <a:solidFill>
                                  <a:schemeClr val="accent1">
                                    <a:tint val="1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solidFill>
                                <a:srgbClr val="002060"/>
                              </a:solidFill>
                              <a:effectLst>
                                <a:glow rad="45500">
                                  <a:schemeClr val="accent1">
                                    <a:satMod val="220000"/>
                                    <a:alpha val="35000"/>
                                  </a:schemeClr>
                                </a:glow>
                              </a:effectLst>
                            </a:rPr>
                            <a:t> </a:t>
                          </a:r>
                          <a:endParaRPr lang="ru-RU" sz="3200" b="1" spc="300" dirty="0">
                            <a:ln w="11430" cmpd="sng">
                              <a:solidFill>
                                <a:schemeClr val="accent1">
                                  <a:tint val="10000"/>
                                </a:schemeClr>
                              </a:solidFill>
                              <a:prstDash val="solid"/>
                              <a:miter lim="800000"/>
                            </a:ln>
                            <a:solidFill>
                              <a:srgbClr val="002060"/>
                            </a:solidFill>
                            <a:effectLst>
                              <a:glow rad="45500">
                                <a:schemeClr val="accent1">
                                  <a:satMod val="220000"/>
                                  <a:alpha val="35000"/>
                                </a:schemeClr>
                              </a:glow>
                            </a:effectLst>
                          </a:endParaRPr>
                        </a:p>
                        <a:p>
                          <a:pPr>
                            <a:defRPr/>
                          </a:pPr>
                          <a:r>
                            <a:rPr lang="ru-RU" sz="3200" b="1" spc="300" dirty="0">
                              <a:ln w="11430" cmpd="sng">
                                <a:solidFill>
                                  <a:schemeClr val="accent1">
                                    <a:tint val="1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solidFill>
                                <a:srgbClr val="002060"/>
                              </a:solidFill>
                              <a:effectLst>
                                <a:glow rad="45500">
                                  <a:schemeClr val="accent1">
                                    <a:satMod val="220000"/>
                                    <a:alpha val="35000"/>
                                  </a:schemeClr>
                                </a:glow>
                              </a:effectLst>
                            </a:rPr>
                            <a:t>3. Оператор вывода на экран</a:t>
                          </a:r>
                          <a:r>
                            <a:rPr lang="en-US" sz="3200" b="1" spc="300" dirty="0">
                              <a:ln w="11430" cmpd="sng">
                                <a:solidFill>
                                  <a:schemeClr val="accent1">
                                    <a:tint val="1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solidFill>
                                <a:srgbClr val="002060"/>
                              </a:solidFill>
                              <a:effectLst>
                                <a:glow rad="45500">
                                  <a:schemeClr val="accent1">
                                    <a:satMod val="220000"/>
                                    <a:alpha val="35000"/>
                                  </a:schemeClr>
                                </a:glow>
                              </a:effectLst>
                            </a:rPr>
                            <a:t> </a:t>
                          </a:r>
                          <a:r>
                            <a:rPr lang="en-US" sz="3200" b="1" spc="300" dirty="0" smtClean="0">
                              <a:ln w="11430" cmpd="sng">
                                <a:solidFill>
                                  <a:schemeClr val="accent1">
                                    <a:tint val="1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solidFill>
                                <a:srgbClr val="C00000"/>
                              </a:solidFill>
                              <a:effectLst>
                                <a:glow rad="45500">
                                  <a:schemeClr val="accent1">
                                    <a:satMod val="220000"/>
                                    <a:alpha val="35000"/>
                                  </a:schemeClr>
                                </a:glow>
                              </a:effectLst>
                            </a:rPr>
                            <a:t>print</a:t>
                          </a:r>
                          <a:r>
                            <a:rPr lang="ru-RU" sz="3200" b="1" spc="300" dirty="0" smtClean="0">
                              <a:ln w="11430" cmpd="sng">
                                <a:solidFill>
                                  <a:schemeClr val="accent1">
                                    <a:tint val="1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solidFill>
                                <a:srgbClr val="C00000"/>
                              </a:solidFill>
                              <a:effectLst>
                                <a:glow rad="45500">
                                  <a:schemeClr val="accent1">
                                    <a:satMod val="220000"/>
                                    <a:alpha val="35000"/>
                                  </a:schemeClr>
                                </a:glow>
                              </a:effectLst>
                            </a:rPr>
                            <a:t>()</a:t>
                          </a:r>
                          <a:endParaRPr lang="ru-RU" sz="3200" b="1" spc="300" dirty="0">
                            <a:ln w="11430" cmpd="sng">
                              <a:solidFill>
                                <a:schemeClr val="accent1">
                                  <a:tint val="10000"/>
                                </a:schemeClr>
                              </a:solidFill>
                              <a:prstDash val="solid"/>
                              <a:miter lim="800000"/>
                            </a:ln>
                            <a:solidFill>
                              <a:srgbClr val="C00000"/>
                            </a:solidFill>
                            <a:effectLst>
                              <a:glow rad="45500">
                                <a:schemeClr val="accent1">
                                  <a:satMod val="220000"/>
                                  <a:alpha val="35000"/>
                                </a:schemeClr>
                              </a:glo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EB9" w:rsidRDefault="00524EB9" w:rsidP="00524EB9">
      <w:pPr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 w:rsidRPr="00524EB9">
        <w:rPr>
          <w:rFonts w:ascii="Times New Roman" w:hAnsi="Times New Roman" w:cs="Times New Roman"/>
          <w:color w:val="C00000"/>
          <w:sz w:val="32"/>
          <w:szCs w:val="32"/>
        </w:rPr>
        <w:lastRenderedPageBreak/>
        <w:drawing>
          <wp:inline distT="0" distB="0" distL="0" distR="0">
            <wp:extent cx="5940425" cy="4597714"/>
            <wp:effectExtent l="0" t="0" r="3175" b="0"/>
            <wp:docPr id="12" name="Объект 1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59526" cy="6624686"/>
                      <a:chOff x="612775" y="188913"/>
                      <a:chExt cx="8559526" cy="6624686"/>
                    </a:xfrm>
                  </a:grpSpPr>
                  <a:sp>
                    <a:nvSpPr>
                      <a:cNvPr id="10242" name="Заголовок 2"/>
                      <a:cNvSpPr>
                        <a:spLocks/>
                      </a:cNvSpPr>
                    </a:nvSpPr>
                    <a:spPr bwMode="auto">
                      <a:xfrm>
                        <a:off x="684213" y="188913"/>
                        <a:ext cx="8002587" cy="5762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1" hangingPunct="1"/>
                          <a:r>
                            <a:rPr lang="ru-RU" altLang="ru-RU" sz="4000" b="1">
                              <a:solidFill>
                                <a:schemeClr val="tx2"/>
                              </a:solidFill>
                              <a:latin typeface="Calibri" pitchFamily="34" charset="0"/>
                            </a:rPr>
                            <a:t>Числовые типы данных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3318" name="Text Box 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19138" y="765175"/>
                        <a:ext cx="8424862" cy="3603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indent="361950" algn="just" eaLnBrk="1" hangingPunct="1">
                            <a:lnSpc>
                              <a:spcPct val="80000"/>
                            </a:lnSpc>
                          </a:pPr>
                          <a:r>
                            <a:rPr lang="ru-RU" altLang="ru-RU" sz="2200"/>
                            <a:t>Стандартные функции языка </a:t>
                          </a:r>
                          <a:r>
                            <a:rPr lang="en-US" altLang="ru-RU" sz="2200"/>
                            <a:t>Python</a:t>
                          </a:r>
                          <a:r>
                            <a:rPr lang="ru-RU" altLang="ru-RU" sz="2200"/>
                            <a:t>: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5" name="table"/>
                      <a:cNvPicPr>
                        <a:picLocks noChangeAspect="1"/>
                      </a:cNvPicPr>
                    </a:nvPicPr>
                    <a:blipFill>
                      <a:blip r:embed="rId6"/>
                      <a:stretch>
                        <a:fillRect/>
                      </a:stretch>
                    </a:blipFill>
                    <a:spPr>
                      <a:xfrm>
                        <a:off x="612775" y="1125538"/>
                        <a:ext cx="8559526" cy="5688061"/>
                      </a:xfrm>
                      <a:prstGeom prst="rect">
                        <a:avLst/>
                      </a:prstGeom>
                    </a:spPr>
                  </a:pic>
                </lc:lockedCanvas>
              </a:graphicData>
            </a:graphic>
          </wp:inline>
        </w:drawing>
      </w:r>
    </w:p>
    <w:p w:rsidR="00524EB9" w:rsidRDefault="00524EB9" w:rsidP="00524EB9">
      <w:pPr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 w:rsidRPr="00524EB9">
        <w:rPr>
          <w:rFonts w:ascii="Times New Roman" w:hAnsi="Times New Roman" w:cs="Times New Roman"/>
          <w:color w:val="C00000"/>
          <w:sz w:val="32"/>
          <w:szCs w:val="32"/>
        </w:rPr>
        <w:drawing>
          <wp:inline distT="0" distB="0" distL="0" distR="0">
            <wp:extent cx="5940425" cy="4226782"/>
            <wp:effectExtent l="0" t="0" r="0" b="0"/>
            <wp:docPr id="13" name="Объект 1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357938" cy="4524375"/>
                      <a:chOff x="1143000" y="857250"/>
                      <a:chExt cx="6357938" cy="4524375"/>
                    </a:xfrm>
                  </a:grpSpPr>
                  <a:sp>
                    <a:nvSpPr>
                      <a:cNvPr id="12290" name="Rectangle 6"/>
                      <a:cNvSpPr>
                        <a:spLocks noChangeArrowheads="1"/>
                      </a:cNvSpPr>
                    </a:nvSpPr>
                    <a:spPr bwMode="auto">
                      <a:xfrm>
                        <a:off x="1143000" y="857250"/>
                        <a:ext cx="6357938" cy="45243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anchor="ctr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3200" b="1">
                              <a:solidFill>
                                <a:srgbClr val="FF0000"/>
                              </a:solidFill>
                              <a:latin typeface="Calibri" pitchFamily="34" charset="0"/>
                            </a:rPr>
                            <a:t>from math import</a:t>
                          </a:r>
                          <a:r>
                            <a:rPr lang="ru-RU" sz="3200" b="1">
                              <a:solidFill>
                                <a:srgbClr val="FF0000"/>
                              </a:solidFill>
                              <a:latin typeface="Calibri" pitchFamily="34" charset="0"/>
                            </a:rPr>
                            <a:t> </a:t>
                          </a:r>
                          <a:r>
                            <a:rPr lang="en-US" sz="3200" b="1">
                              <a:solidFill>
                                <a:srgbClr val="FF0000"/>
                              </a:solidFill>
                              <a:latin typeface="Calibri" pitchFamily="34" charset="0"/>
                            </a:rPr>
                            <a:t>*</a:t>
                          </a:r>
                        </a:p>
                        <a:p>
                          <a:r>
                            <a:rPr lang="en-US" altLang="ru-RU" sz="3200">
                              <a:solidFill>
                                <a:srgbClr val="000000"/>
                              </a:solidFill>
                              <a:latin typeface="Cambria" pitchFamily="18" charset="0"/>
                              <a:ea typeface="Arial Unicode MS" pitchFamily="34" charset="-128"/>
                              <a:cs typeface="Arial Unicode MS" pitchFamily="34" charset="-128"/>
                            </a:rPr>
                            <a:t>x = float(input ())</a:t>
                          </a:r>
                          <a:endParaRPr lang="ru-RU" altLang="ru-RU" sz="3200">
                            <a:solidFill>
                              <a:srgbClr val="000000"/>
                            </a:solidFill>
                            <a:latin typeface="Cambria" pitchFamily="18" charset="0"/>
                            <a:ea typeface="Arial Unicode MS" pitchFamily="34" charset="-128"/>
                            <a:cs typeface="Arial Unicode MS" pitchFamily="34" charset="-128"/>
                          </a:endParaRPr>
                        </a:p>
                        <a:p>
                          <a:r>
                            <a:rPr lang="en-US" altLang="ru-RU" sz="3200">
                              <a:ea typeface="Arial Unicode MS" pitchFamily="34" charset="-128"/>
                              <a:cs typeface="Arial Unicode MS" pitchFamily="34" charset="-128"/>
                            </a:rPr>
                            <a:t>y=</a:t>
                          </a:r>
                          <a:r>
                            <a:rPr lang="en-US" altLang="ru-RU" sz="3200">
                              <a:solidFill>
                                <a:srgbClr val="000000"/>
                              </a:solidFill>
                              <a:latin typeface="Cambria" pitchFamily="18" charset="0"/>
                              <a:ea typeface="Arial Unicode MS" pitchFamily="34" charset="-128"/>
                              <a:cs typeface="Arial Unicode MS" pitchFamily="34" charset="-128"/>
                            </a:rPr>
                            <a:t>round( x)</a:t>
                          </a:r>
                        </a:p>
                        <a:p>
                          <a:r>
                            <a:rPr lang="en-US" altLang="ru-RU" sz="3200">
                              <a:solidFill>
                                <a:srgbClr val="000000"/>
                              </a:solidFill>
                              <a:latin typeface="Cambria" pitchFamily="18" charset="0"/>
                              <a:ea typeface="Arial Unicode MS" pitchFamily="34" charset="-128"/>
                              <a:cs typeface="Arial Unicode MS" pitchFamily="34" charset="-128"/>
                            </a:rPr>
                            <a:t>z=int(x)</a:t>
                          </a:r>
                          <a:r>
                            <a:rPr lang="en-US" altLang="ru-RU" sz="3200">
                              <a:ea typeface="Arial Unicode MS" pitchFamily="34" charset="-128"/>
                              <a:cs typeface="Arial Unicode MS" pitchFamily="34" charset="-128"/>
                            </a:rPr>
                            <a:t> </a:t>
                          </a:r>
                        </a:p>
                        <a:p>
                          <a:r>
                            <a:rPr lang="en-US" altLang="ru-RU" sz="3200">
                              <a:ea typeface="Arial Unicode MS" pitchFamily="34" charset="-128"/>
                              <a:cs typeface="Arial Unicode MS" pitchFamily="34" charset="-128"/>
                            </a:rPr>
                            <a:t>b=</a:t>
                          </a:r>
                          <a:r>
                            <a:rPr lang="en-US" altLang="ru-RU" sz="3200">
                              <a:solidFill>
                                <a:srgbClr val="000000"/>
                              </a:solidFill>
                              <a:latin typeface="Cambria" pitchFamily="18" charset="0"/>
                              <a:ea typeface="Arial Unicode MS" pitchFamily="34" charset="-128"/>
                              <a:cs typeface="Arial Unicode MS" pitchFamily="34" charset="-128"/>
                            </a:rPr>
                            <a:t>sqrt( x)</a:t>
                          </a:r>
                        </a:p>
                        <a:p>
                          <a:r>
                            <a:rPr lang="en-US" altLang="ru-RU" sz="3200">
                              <a:solidFill>
                                <a:srgbClr val="000000"/>
                              </a:solidFill>
                              <a:latin typeface="Cambria" pitchFamily="18" charset="0"/>
                              <a:ea typeface="Arial Unicode MS" pitchFamily="34" charset="-128"/>
                              <a:cs typeface="Arial Unicode MS" pitchFamily="34" charset="-128"/>
                            </a:rPr>
                            <a:t>print ('</a:t>
                          </a:r>
                          <a:r>
                            <a:rPr lang="ru-RU" altLang="ru-RU" sz="3200">
                              <a:solidFill>
                                <a:srgbClr val="000000"/>
                              </a:solidFill>
                              <a:latin typeface="Cambria" pitchFamily="18" charset="0"/>
                              <a:ea typeface="Arial Unicode MS" pitchFamily="34" charset="-128"/>
                              <a:cs typeface="Arial Unicode MS" pitchFamily="34" charset="-128"/>
                            </a:rPr>
                            <a:t>Округление</a:t>
                          </a:r>
                          <a:r>
                            <a:rPr lang="en-US" altLang="ru-RU" sz="3200">
                              <a:solidFill>
                                <a:srgbClr val="000000"/>
                              </a:solidFill>
                              <a:latin typeface="Cambria" pitchFamily="18" charset="0"/>
                              <a:ea typeface="Arial Unicode MS" pitchFamily="34" charset="-128"/>
                              <a:cs typeface="Arial Unicode MS" pitchFamily="34" charset="-128"/>
                            </a:rPr>
                            <a:t> - ', y)</a:t>
                          </a:r>
                          <a:endParaRPr lang="ru-RU" altLang="ru-RU" sz="3200">
                            <a:ea typeface="Arial Unicode MS" pitchFamily="34" charset="-128"/>
                            <a:cs typeface="Arial Unicode MS" pitchFamily="34" charset="-128"/>
                          </a:endParaRPr>
                        </a:p>
                        <a:p>
                          <a:r>
                            <a:rPr lang="en-US" altLang="ru-RU" sz="3200">
                              <a:solidFill>
                                <a:srgbClr val="000000"/>
                              </a:solidFill>
                              <a:latin typeface="Cambria" pitchFamily="18" charset="0"/>
                              <a:ea typeface="Arial Unicode MS" pitchFamily="34" charset="-128"/>
                              <a:cs typeface="Arial Unicode MS" pitchFamily="34" charset="-128"/>
                            </a:rPr>
                            <a:t>print ('</a:t>
                          </a:r>
                          <a:r>
                            <a:rPr lang="ru-RU" altLang="ru-RU" sz="3200">
                              <a:solidFill>
                                <a:srgbClr val="000000"/>
                              </a:solidFill>
                              <a:latin typeface="Cambria" pitchFamily="18" charset="0"/>
                              <a:ea typeface="Arial Unicode MS" pitchFamily="34" charset="-128"/>
                              <a:cs typeface="Arial Unicode MS" pitchFamily="34" charset="-128"/>
                            </a:rPr>
                            <a:t>Целая</a:t>
                          </a:r>
                          <a:r>
                            <a:rPr lang="en-US" altLang="ru-RU" sz="3200">
                              <a:solidFill>
                                <a:srgbClr val="000000"/>
                              </a:solidFill>
                              <a:latin typeface="Cambria" pitchFamily="18" charset="0"/>
                              <a:ea typeface="Arial Unicode MS" pitchFamily="34" charset="-128"/>
                              <a:cs typeface="Arial Unicode MS" pitchFamily="34" charset="-128"/>
                            </a:rPr>
                            <a:t> </a:t>
                          </a:r>
                          <a:r>
                            <a:rPr lang="ru-RU" altLang="ru-RU" sz="3200">
                              <a:solidFill>
                                <a:srgbClr val="000000"/>
                              </a:solidFill>
                              <a:latin typeface="Cambria" pitchFamily="18" charset="0"/>
                              <a:ea typeface="Arial Unicode MS" pitchFamily="34" charset="-128"/>
                              <a:cs typeface="Arial Unicode MS" pitchFamily="34" charset="-128"/>
                            </a:rPr>
                            <a:t>часть</a:t>
                          </a:r>
                          <a:r>
                            <a:rPr lang="en-US" altLang="ru-RU" sz="3200">
                              <a:solidFill>
                                <a:srgbClr val="000000"/>
                              </a:solidFill>
                              <a:latin typeface="Cambria" pitchFamily="18" charset="0"/>
                              <a:ea typeface="Arial Unicode MS" pitchFamily="34" charset="-128"/>
                              <a:cs typeface="Arial Unicode MS" pitchFamily="34" charset="-128"/>
                            </a:rPr>
                            <a:t> - ',z)</a:t>
                          </a:r>
                        </a:p>
                        <a:p>
                          <a:r>
                            <a:rPr lang="en-US" altLang="ru-RU" sz="3200">
                              <a:solidFill>
                                <a:srgbClr val="000000"/>
                              </a:solidFill>
                              <a:latin typeface="Cambria" pitchFamily="18" charset="0"/>
                              <a:ea typeface="Arial Unicode MS" pitchFamily="34" charset="-128"/>
                              <a:cs typeface="Arial Unicode MS" pitchFamily="34" charset="-128"/>
                            </a:rPr>
                            <a:t>print (‘</a:t>
                          </a:r>
                          <a:r>
                            <a:rPr lang="ru-RU" altLang="ru-RU" sz="3200">
                              <a:solidFill>
                                <a:srgbClr val="000000"/>
                              </a:solidFill>
                              <a:latin typeface="Cambria" pitchFamily="18" charset="0"/>
                              <a:ea typeface="Arial Unicode MS" pitchFamily="34" charset="-128"/>
                              <a:cs typeface="Arial Unicode MS" pitchFamily="34" charset="-128"/>
                            </a:rPr>
                            <a:t>Квадратный корень</a:t>
                          </a:r>
                          <a:r>
                            <a:rPr lang="en-US" altLang="ru-RU" sz="3200">
                              <a:solidFill>
                                <a:srgbClr val="000000"/>
                              </a:solidFill>
                              <a:latin typeface="Cambria" pitchFamily="18" charset="0"/>
                              <a:ea typeface="Arial Unicode MS" pitchFamily="34" charset="-128"/>
                              <a:cs typeface="Arial Unicode MS" pitchFamily="34" charset="-128"/>
                            </a:rPr>
                            <a:t> - ', b)</a:t>
                          </a:r>
                          <a:endParaRPr lang="ru-RU" altLang="ru-RU" sz="3200">
                            <a:ea typeface="Arial Unicode MS" pitchFamily="34" charset="-128"/>
                            <a:cs typeface="Arial Unicode MS" pitchFamily="34" charset="-128"/>
                          </a:endParaRPr>
                        </a:p>
                        <a:p>
                          <a:r>
                            <a:rPr lang="en-US" altLang="ru-RU" sz="3200">
                              <a:solidFill>
                                <a:srgbClr val="000000"/>
                              </a:solidFill>
                              <a:latin typeface="Cambria" pitchFamily="18" charset="0"/>
                              <a:ea typeface="Arial Unicode MS" pitchFamily="34" charset="-128"/>
                              <a:cs typeface="Arial Unicode MS" pitchFamily="34" charset="-128"/>
                            </a:rPr>
                            <a:t> </a:t>
                          </a:r>
                          <a:endParaRPr lang="en-US" altLang="ru-RU" sz="3200">
                            <a:ea typeface="Arial Unicode MS" pitchFamily="34" charset="-128"/>
                            <a:cs typeface="Arial Unicode MS" pitchFamily="34" charset="-128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24EB9" w:rsidRDefault="00524EB9" w:rsidP="00524EB9">
      <w:pPr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 w:rsidRPr="00524EB9">
        <w:rPr>
          <w:rFonts w:ascii="Times New Roman" w:hAnsi="Times New Roman" w:cs="Times New Roman"/>
          <w:color w:val="C00000"/>
          <w:sz w:val="32"/>
          <w:szCs w:val="32"/>
        </w:rPr>
        <w:lastRenderedPageBreak/>
        <w:drawing>
          <wp:inline distT="0" distB="0" distL="0" distR="0">
            <wp:extent cx="5940425" cy="4454246"/>
            <wp:effectExtent l="0" t="0" r="0" b="0"/>
            <wp:docPr id="14" name="Объект 1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32812" cy="6398061"/>
                      <a:chOff x="611188" y="188913"/>
                      <a:chExt cx="8532812" cy="6398061"/>
                    </a:xfrm>
                  </a:grpSpPr>
                  <a:sp>
                    <a:nvSpPr>
                      <a:cNvPr id="14338" name="Заголовок 2"/>
                      <a:cNvSpPr>
                        <a:spLocks/>
                      </a:cNvSpPr>
                    </a:nvSpPr>
                    <a:spPr bwMode="auto">
                      <a:xfrm>
                        <a:off x="611188" y="188913"/>
                        <a:ext cx="8075612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1" hangingPunct="1"/>
                          <a:r>
                            <a:rPr lang="ru-RU" altLang="ru-RU" sz="4000" b="1">
                              <a:solidFill>
                                <a:schemeClr val="tx2"/>
                              </a:solidFill>
                              <a:latin typeface="Calibri" pitchFamily="34" charset="0"/>
                            </a:rPr>
                            <a:t>Целочисленный тип данных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9469" name="Text Box 1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19138" y="1052513"/>
                        <a:ext cx="8424862" cy="3603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indent="361950" algn="just" eaLnBrk="1" hangingPunct="1">
                            <a:lnSpc>
                              <a:spcPct val="80000"/>
                            </a:lnSpc>
                          </a:pPr>
                          <a:r>
                            <a:rPr lang="ru-RU" altLang="ru-RU" sz="2200"/>
                            <a:t>Операции над целыми числами: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5" name="table"/>
                      <a:cNvPicPr>
                        <a:picLocks noChangeAspect="1"/>
                      </a:cNvPicPr>
                    </a:nvPicPr>
                    <a:blipFill>
                      <a:blip r:embed="rId7"/>
                      <a:stretch>
                        <a:fillRect/>
                      </a:stretch>
                    </a:blipFill>
                    <a:spPr>
                      <a:xfrm>
                        <a:off x="611188" y="1557338"/>
                        <a:ext cx="8364437" cy="5029636"/>
                      </a:xfrm>
                      <a:prstGeom prst="rect">
                        <a:avLst/>
                      </a:prstGeom>
                    </a:spPr>
                  </a:pic>
                </lc:lockedCanvas>
              </a:graphicData>
            </a:graphic>
          </wp:inline>
        </w:drawing>
      </w:r>
    </w:p>
    <w:p w:rsidR="004E1220" w:rsidRDefault="004E1220" w:rsidP="00524EB9">
      <w:pPr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 w:rsidRPr="004E1220">
        <w:rPr>
          <w:rFonts w:ascii="Times New Roman" w:hAnsi="Times New Roman" w:cs="Times New Roman"/>
          <w:color w:val="C00000"/>
          <w:sz w:val="32"/>
          <w:szCs w:val="32"/>
        </w:rPr>
        <w:object w:dxaOrig="7195" w:dyaOrig="53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8" o:title=""/>
          </v:shape>
          <o:OLEObject Type="Embed" ProgID="PowerPoint.Slide.12" ShapeID="_x0000_i1025" DrawAspect="Content" ObjectID="_1661588496" r:id="rId9"/>
        </w:object>
      </w:r>
    </w:p>
    <w:p w:rsidR="004E1220" w:rsidRDefault="004E1220" w:rsidP="00524EB9">
      <w:pPr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 w:rsidRPr="004E1220">
        <w:rPr>
          <w:rFonts w:ascii="Times New Roman" w:hAnsi="Times New Roman" w:cs="Times New Roman"/>
          <w:color w:val="C00000"/>
          <w:sz w:val="32"/>
          <w:szCs w:val="32"/>
        </w:rPr>
        <w:lastRenderedPageBreak/>
        <w:drawing>
          <wp:inline distT="0" distB="0" distL="0" distR="0">
            <wp:extent cx="5940425" cy="2691554"/>
            <wp:effectExtent l="19050" t="0" r="3175" b="0"/>
            <wp:docPr id="15" name="Рисунок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91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E1220" w:rsidRDefault="004E1220" w:rsidP="00524EB9">
      <w:pPr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 w:rsidRPr="004E1220">
        <w:rPr>
          <w:rFonts w:ascii="Times New Roman" w:hAnsi="Times New Roman" w:cs="Times New Roman"/>
          <w:color w:val="C00000"/>
          <w:sz w:val="32"/>
          <w:szCs w:val="32"/>
        </w:rPr>
        <w:drawing>
          <wp:inline distT="0" distB="0" distL="0" distR="0">
            <wp:extent cx="5940425" cy="2250115"/>
            <wp:effectExtent l="19050" t="0" r="3175" b="0"/>
            <wp:docPr id="16" name="Рисунок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50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E1220" w:rsidRDefault="004E1220" w:rsidP="00524EB9">
      <w:pPr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 w:rsidRPr="004E1220">
        <w:rPr>
          <w:rFonts w:ascii="Times New Roman" w:hAnsi="Times New Roman" w:cs="Times New Roman"/>
          <w:color w:val="C00000"/>
          <w:sz w:val="32"/>
          <w:szCs w:val="32"/>
        </w:rPr>
        <w:drawing>
          <wp:inline distT="0" distB="0" distL="0" distR="0">
            <wp:extent cx="5940425" cy="4588517"/>
            <wp:effectExtent l="0" t="0" r="0" b="0"/>
            <wp:docPr id="17" name="Объект 1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929562" cy="6124575"/>
                      <a:chOff x="785813" y="500063"/>
                      <a:chExt cx="7929562" cy="6124575"/>
                    </a:xfrm>
                  </a:grpSpPr>
                  <a:sp>
                    <a:nvSpPr>
                      <a:cNvPr id="2" name="Rectangle 1"/>
                      <a:cNvSpPr>
                        <a:spLocks noChangeArrowheads="1"/>
                      </a:cNvSpPr>
                    </a:nvSpPr>
                    <a:spPr bwMode="auto">
                      <a:xfrm>
                        <a:off x="785813" y="500063"/>
                        <a:ext cx="7929562" cy="612457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anchor="ctr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800" dirty="0">
                              <a:solidFill>
                                <a:srgbClr val="C00000"/>
                              </a:solidFill>
                              <a:latin typeface="Calibri" pitchFamily="34" charset="0"/>
                              <a:cs typeface="Times New Roman" pitchFamily="18" charset="0"/>
                            </a:rPr>
                            <a:t>ВСПОМНИМ (материал есть в учебнике (с.5)): </a:t>
                          </a:r>
                          <a:endParaRPr lang="ru-RU" sz="2800" dirty="0">
                            <a:solidFill>
                              <a:srgbClr val="C00000"/>
                            </a:solidFill>
                            <a:latin typeface="Calibri" pitchFamily="34" charset="0"/>
                          </a:endParaRPr>
                        </a:p>
                        <a:p>
                          <a:r>
                            <a:rPr lang="ru-RU" sz="2800" dirty="0">
                              <a:solidFill>
                                <a:srgbClr val="000000"/>
                              </a:solidFill>
                              <a:latin typeface="Calibri" pitchFamily="34" charset="0"/>
                              <a:cs typeface="Times New Roman" pitchFamily="18" charset="0"/>
                            </a:rPr>
                            <a:t>Для вывода вещественного числа в списке вывода для каждого выражения указываются два параметра: </a:t>
                          </a:r>
                        </a:p>
                        <a:p>
                          <a:pPr>
                            <a:buFontTx/>
                            <a:buAutoNum type="arabicParenR"/>
                          </a:pPr>
                          <a:r>
                            <a:rPr lang="ru-RU" sz="2800" dirty="0">
                              <a:solidFill>
                                <a:srgbClr val="000000"/>
                              </a:solidFill>
                              <a:latin typeface="Calibri" pitchFamily="34" charset="0"/>
                              <a:cs typeface="Times New Roman" pitchFamily="18" charset="0"/>
                            </a:rPr>
                            <a:t>общее количество позиций, отводимых под число; </a:t>
                          </a:r>
                        </a:p>
                        <a:p>
                          <a:pPr>
                            <a:buFontTx/>
                            <a:buAutoNum type="arabicParenR"/>
                          </a:pPr>
                          <a:r>
                            <a:rPr lang="ru-RU" sz="2800" dirty="0">
                              <a:solidFill>
                                <a:srgbClr val="000000"/>
                              </a:solidFill>
                              <a:latin typeface="Calibri" pitchFamily="34" charset="0"/>
                              <a:cs typeface="Times New Roman" pitchFamily="18" charset="0"/>
                            </a:rPr>
                            <a:t>количество позиций в дробной части числа: </a:t>
                          </a:r>
                        </a:p>
                        <a:p>
                          <a:r>
                            <a:rPr lang="ru-RU" sz="2800" dirty="0">
                              <a:solidFill>
                                <a:srgbClr val="C00000"/>
                              </a:solidFill>
                              <a:latin typeface="Calibri" pitchFamily="34" charset="0"/>
                              <a:cs typeface="Times New Roman" pitchFamily="18" charset="0"/>
                            </a:rPr>
                            <a:t>( ◦ - обозначение пробела)</a:t>
                          </a:r>
                          <a:endParaRPr lang="ru-RU" sz="2800" dirty="0">
                            <a:solidFill>
                              <a:srgbClr val="C00000"/>
                            </a:solidFill>
                            <a:latin typeface="Calibri" pitchFamily="34" charset="0"/>
                          </a:endParaRPr>
                        </a:p>
                        <a:p>
                          <a:r>
                            <a:rPr lang="ru-RU" sz="2800" dirty="0">
                              <a:solidFill>
                                <a:srgbClr val="000000"/>
                              </a:solidFill>
                              <a:latin typeface="Calibri" pitchFamily="34" charset="0"/>
                              <a:cs typeface="Times New Roman" pitchFamily="18" charset="0"/>
                            </a:rPr>
                            <a:t>Пример:</a:t>
                          </a:r>
                          <a:endParaRPr lang="en-US" sz="2800" dirty="0">
                            <a:latin typeface="Calibri" pitchFamily="34" charset="0"/>
                            <a:cs typeface="Times New Roman" pitchFamily="18" charset="0"/>
                          </a:endParaRPr>
                        </a:p>
                        <a:p>
                          <a:r>
                            <a:rPr lang="ru-RU" sz="2800" dirty="0">
                              <a:solidFill>
                                <a:srgbClr val="000000"/>
                              </a:solidFill>
                              <a:latin typeface="Calibri" pitchFamily="34" charset="0"/>
                              <a:cs typeface="Times New Roman" pitchFamily="18" charset="0"/>
                            </a:rPr>
                            <a:t>а</a:t>
                          </a:r>
                          <a:r>
                            <a:rPr lang="en-US" sz="2800" dirty="0">
                              <a:solidFill>
                                <a:srgbClr val="000000"/>
                              </a:solidFill>
                              <a:latin typeface="Calibri" pitchFamily="34" charset="0"/>
                              <a:cs typeface="Times New Roman" pitchFamily="18" charset="0"/>
                            </a:rPr>
                            <a:t>=1/3  </a:t>
                          </a:r>
                        </a:p>
                        <a:p>
                          <a:r>
                            <a:rPr lang="en-US" sz="2800" dirty="0">
                              <a:latin typeface="Calibri" pitchFamily="34" charset="0"/>
                            </a:rPr>
                            <a:t>print(a)                                        </a:t>
                          </a:r>
                          <a:r>
                            <a:rPr lang="en-US" sz="2800" dirty="0">
                              <a:solidFill>
                                <a:srgbClr val="C00000"/>
                              </a:solidFill>
                              <a:latin typeface="Calibri" pitchFamily="34" charset="0"/>
                            </a:rPr>
                            <a:t>0.3333333333333333</a:t>
                          </a:r>
                          <a:endParaRPr lang="ru-RU" sz="2800" dirty="0">
                            <a:solidFill>
                              <a:srgbClr val="C00000"/>
                            </a:solidFill>
                            <a:latin typeface="Calibri" pitchFamily="34" charset="0"/>
                          </a:endParaRPr>
                        </a:p>
                        <a:p>
                          <a:r>
                            <a:rPr lang="en-US" sz="2800" dirty="0">
                              <a:solidFill>
                                <a:srgbClr val="000000"/>
                              </a:solidFill>
                              <a:latin typeface="Calibri" pitchFamily="34" charset="0"/>
                              <a:cs typeface="Times New Roman" pitchFamily="18" charset="0"/>
                            </a:rPr>
                            <a:t>print ("{:7.3f}".format(a))         </a:t>
                          </a:r>
                          <a:r>
                            <a:rPr lang="ru-RU" sz="2800" dirty="0">
                              <a:solidFill>
                                <a:srgbClr val="C00000"/>
                              </a:solidFill>
                              <a:latin typeface="Calibri" pitchFamily="34" charset="0"/>
                              <a:cs typeface="Times New Roman" pitchFamily="18" charset="0"/>
                            </a:rPr>
                            <a:t>◦◦0.333</a:t>
                          </a:r>
                          <a:endParaRPr lang="en-US" sz="2800" dirty="0">
                            <a:solidFill>
                              <a:srgbClr val="C00000"/>
                            </a:solidFill>
                            <a:latin typeface="Calibri" pitchFamily="34" charset="0"/>
                            <a:cs typeface="Times New Roman" pitchFamily="18" charset="0"/>
                          </a:endParaRPr>
                        </a:p>
                        <a:p>
                          <a:endParaRPr lang="ru-RU" sz="2800" dirty="0">
                            <a:solidFill>
                              <a:srgbClr val="C00000"/>
                            </a:solidFill>
                            <a:latin typeface="Calibri" pitchFamily="34" charset="0"/>
                          </a:endParaRPr>
                        </a:p>
                        <a:p>
                          <a:r>
                            <a:rPr lang="ru-RU" sz="2800" dirty="0">
                              <a:solidFill>
                                <a:srgbClr val="000000"/>
                              </a:solidFill>
                              <a:latin typeface="Calibri" pitchFamily="34" charset="0"/>
                              <a:cs typeface="Times New Roman" pitchFamily="18" charset="0"/>
                            </a:rPr>
                            <a:t>Результат выполнения оператора вывода: ◦◦0.333</a:t>
                          </a:r>
                          <a:endParaRPr lang="ru-RU" sz="2800" dirty="0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4E1220" w:rsidRDefault="004E1220" w:rsidP="00524EB9">
      <w:pPr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 w:rsidRPr="004E1220">
        <w:rPr>
          <w:rFonts w:ascii="Times New Roman" w:hAnsi="Times New Roman" w:cs="Times New Roman"/>
          <w:color w:val="C00000"/>
          <w:sz w:val="32"/>
          <w:szCs w:val="32"/>
        </w:rPr>
        <w:lastRenderedPageBreak/>
        <w:drawing>
          <wp:inline distT="0" distB="0" distL="0" distR="0">
            <wp:extent cx="5940425" cy="3012824"/>
            <wp:effectExtent l="0" t="0" r="0" b="0"/>
            <wp:docPr id="18" name="Объект 1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001056" cy="4057849"/>
                      <a:chOff x="285720" y="214290"/>
                      <a:chExt cx="8001056" cy="4057849"/>
                    </a:xfrm>
                  </a:grpSpPr>
                  <a:sp>
                    <a:nvSpPr>
                      <a:cNvPr id="2" name="Прямоугольник 1"/>
                      <a:cNvSpPr/>
                    </a:nvSpPr>
                    <a:spPr>
                      <a:xfrm>
                        <a:off x="2643174" y="214290"/>
                        <a:ext cx="3699795" cy="646331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lIns="91440" tIns="45720" rIns="91440" bIns="4572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3600" b="1" cap="none" spc="0" dirty="0" smtClean="0">
                              <a:ln w="10541" cmpd="sng">
                                <a:solidFill>
                                  <a:schemeClr val="accent1">
                                    <a:shade val="88000"/>
                                    <a:satMod val="110000"/>
                                  </a:schemeClr>
                                </a:solidFill>
                                <a:prstDash val="solid"/>
                              </a:ln>
                              <a:gradFill>
                                <a:gsLst>
                                  <a:gs pos="0">
                                    <a:schemeClr val="accent1">
                                      <a:tint val="40000"/>
                                      <a:satMod val="250000"/>
                                    </a:schemeClr>
                                  </a:gs>
                                  <a:gs pos="9000">
                                    <a:schemeClr val="accent1">
                                      <a:tint val="52000"/>
                                      <a:satMod val="300000"/>
                                    </a:schemeClr>
                                  </a:gs>
                                  <a:gs pos="50000">
                                    <a:schemeClr val="accent1">
                                      <a:shade val="20000"/>
                                      <a:satMod val="300000"/>
                                    </a:schemeClr>
                                  </a:gs>
                                  <a:gs pos="79000">
                                    <a:schemeClr val="accent1">
                                      <a:tint val="52000"/>
                                      <a:satMod val="300000"/>
                                    </a:schemeClr>
                                  </a:gs>
                                  <a:gs pos="100000">
                                    <a:schemeClr val="accent1">
                                      <a:tint val="40000"/>
                                      <a:satMod val="250000"/>
                                    </a:schemeClr>
                                  </a:gs>
                                </a:gsLst>
                                <a:lin ang="5400000"/>
                              </a:gradFill>
                              <a:effectLst/>
                            </a:rPr>
                            <a:t>Форматы вывода</a:t>
                          </a:r>
                          <a:endParaRPr lang="ru-RU" sz="3600" b="1" cap="none" spc="0" dirty="0">
                            <a:ln w="10541" cmpd="sng">
                              <a:solidFill>
                                <a:schemeClr val="accent1">
                                  <a:shade val="88000"/>
                                  <a:satMod val="110000"/>
                                </a:schemeClr>
                              </a:solidFill>
                              <a:prstDash val="solid"/>
                            </a:ln>
                            <a:gradFill>
                              <a:gsLst>
                                <a:gs pos="0">
                                  <a:schemeClr val="accent1">
                                    <a:tint val="40000"/>
                                    <a:satMod val="250000"/>
                                  </a:schemeClr>
                                </a:gs>
                                <a:gs pos="9000">
                                  <a:schemeClr val="accent1">
                                    <a:tint val="52000"/>
                                    <a:satMod val="300000"/>
                                  </a:schemeClr>
                                </a:gs>
                                <a:gs pos="50000">
                                  <a:schemeClr val="accent1">
                                    <a:shade val="20000"/>
                                    <a:satMod val="300000"/>
                                  </a:schemeClr>
                                </a:gs>
                                <a:gs pos="79000">
                                  <a:schemeClr val="accent1">
                                    <a:tint val="52000"/>
                                    <a:satMod val="300000"/>
                                  </a:schemeClr>
                                </a:gs>
                                <a:gs pos="100000">
                                  <a:schemeClr val="accent1">
                                    <a:tint val="40000"/>
                                    <a:satMod val="250000"/>
                                  </a:schemeClr>
                                </a:gs>
                              </a:gsLst>
                              <a:lin ang="5400000"/>
                            </a:gradFill>
                            <a:effectLst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3" name="TextBox 2"/>
                      <a:cNvSpPr txBox="1"/>
                    </a:nvSpPr>
                    <a:spPr>
                      <a:xfrm>
                        <a:off x="428596" y="1214422"/>
                        <a:ext cx="1785950" cy="646331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b="1" dirty="0" smtClean="0">
                              <a:solidFill>
                                <a:srgbClr val="2B0AB6"/>
                              </a:solidFill>
                            </a:rPr>
                            <a:t>S=float(input())</a:t>
                          </a:r>
                        </a:p>
                        <a:p>
                          <a:r>
                            <a:rPr lang="en-US" b="1" dirty="0" smtClean="0">
                              <a:solidFill>
                                <a:srgbClr val="2B0AB6"/>
                              </a:solidFill>
                            </a:rPr>
                            <a:t>print('%.2f'%S)</a:t>
                          </a:r>
                          <a:endParaRPr lang="ru-RU" b="1" dirty="0">
                            <a:solidFill>
                              <a:srgbClr val="2B0AB6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" name="TextBox 3"/>
                      <a:cNvSpPr txBox="1"/>
                    </a:nvSpPr>
                    <a:spPr>
                      <a:xfrm>
                        <a:off x="2500298" y="928670"/>
                        <a:ext cx="1571636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smtClean="0"/>
                            <a:t>Результат</a:t>
                          </a:r>
                          <a:endParaRPr lang="ru-RU" dirty="0"/>
                        </a:p>
                      </a:txBody>
                      <a:useSpRect/>
                    </a:txSp>
                  </a:sp>
                  <a:sp>
                    <a:nvSpPr>
                      <a:cNvPr id="5" name="Прямоугольник 4"/>
                      <a:cNvSpPr/>
                    </a:nvSpPr>
                    <a:spPr>
                      <a:xfrm>
                        <a:off x="2571736" y="1285860"/>
                        <a:ext cx="1285868" cy="646331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smtClean="0"/>
                            <a:t>12.12564</a:t>
                          </a:r>
                        </a:p>
                        <a:p>
                          <a:r>
                            <a:rPr lang="ru-RU" dirty="0" smtClean="0"/>
                            <a:t>12.13</a:t>
                          </a:r>
                          <a:endParaRPr lang="ru-RU" dirty="0"/>
                        </a:p>
                      </a:txBody>
                      <a:useSpRect/>
                    </a:txSp>
                  </a:sp>
                  <a:sp>
                    <a:nvSpPr>
                      <a:cNvPr id="6" name="TextBox 5"/>
                      <a:cNvSpPr txBox="1"/>
                    </a:nvSpPr>
                    <a:spPr>
                      <a:xfrm>
                        <a:off x="3929058" y="1285860"/>
                        <a:ext cx="4286280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smtClean="0">
                              <a:solidFill>
                                <a:srgbClr val="2B0AB6"/>
                              </a:solidFill>
                            </a:rPr>
                            <a:t>2 знака после запятой с округлением</a:t>
                          </a:r>
                          <a:endParaRPr lang="ru-RU" dirty="0">
                            <a:solidFill>
                              <a:srgbClr val="2B0AB6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7" name="TextBox 6"/>
                      <a:cNvSpPr txBox="1"/>
                    </a:nvSpPr>
                    <a:spPr>
                      <a:xfrm>
                        <a:off x="428596" y="2071678"/>
                        <a:ext cx="1785950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b="1" dirty="0" smtClean="0">
                              <a:solidFill>
                                <a:srgbClr val="2B0AB6"/>
                              </a:solidFill>
                            </a:rPr>
                            <a:t>print('%.</a:t>
                          </a:r>
                          <a:r>
                            <a:rPr lang="ru-RU" b="1" dirty="0" smtClean="0">
                              <a:solidFill>
                                <a:srgbClr val="2B0AB6"/>
                              </a:solidFill>
                            </a:rPr>
                            <a:t>0</a:t>
                          </a:r>
                          <a:r>
                            <a:rPr lang="en-US" b="1" dirty="0" err="1" smtClean="0">
                              <a:solidFill>
                                <a:srgbClr val="2B0AB6"/>
                              </a:solidFill>
                            </a:rPr>
                            <a:t>f</a:t>
                          </a:r>
                          <a:r>
                            <a:rPr lang="en-US" b="1" dirty="0" err="1" smtClean="0">
                              <a:solidFill>
                                <a:srgbClr val="2B0AB6"/>
                              </a:solidFill>
                            </a:rPr>
                            <a:t>'%S</a:t>
                          </a:r>
                          <a:r>
                            <a:rPr lang="en-US" b="1" dirty="0" smtClean="0">
                              <a:solidFill>
                                <a:srgbClr val="2B0AB6"/>
                              </a:solidFill>
                            </a:rPr>
                            <a:t>)</a:t>
                          </a:r>
                          <a:endParaRPr lang="ru-RU" b="1" dirty="0">
                            <a:solidFill>
                              <a:srgbClr val="2B0AB6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8" name="Прямоугольник 7"/>
                      <a:cNvSpPr/>
                    </a:nvSpPr>
                    <a:spPr>
                      <a:xfrm>
                        <a:off x="2714612" y="2143116"/>
                        <a:ext cx="301686" cy="369332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smtClean="0"/>
                            <a:t>2</a:t>
                          </a:r>
                          <a:endParaRPr lang="ru-RU" dirty="0"/>
                        </a:p>
                      </a:txBody>
                      <a:useSpRect/>
                    </a:txSp>
                  </a:sp>
                  <a:sp>
                    <a:nvSpPr>
                      <a:cNvPr id="9" name="TextBox 8"/>
                      <a:cNvSpPr txBox="1"/>
                    </a:nvSpPr>
                    <a:spPr>
                      <a:xfrm>
                        <a:off x="3929058" y="2000240"/>
                        <a:ext cx="4286280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smtClean="0">
                              <a:solidFill>
                                <a:srgbClr val="2B0AB6"/>
                              </a:solidFill>
                            </a:rPr>
                            <a:t>Без дробной части, но с округлением</a:t>
                          </a:r>
                          <a:endParaRPr lang="ru-RU" dirty="0">
                            <a:solidFill>
                              <a:srgbClr val="2B0AB6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" name="TextBox 9"/>
                      <a:cNvSpPr txBox="1"/>
                    </a:nvSpPr>
                    <a:spPr>
                      <a:xfrm>
                        <a:off x="428596" y="2643182"/>
                        <a:ext cx="1785950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b="1" dirty="0" smtClean="0">
                              <a:solidFill>
                                <a:srgbClr val="2B0AB6"/>
                              </a:solidFill>
                            </a:rPr>
                            <a:t>print(‘%</a:t>
                          </a:r>
                          <a:r>
                            <a:rPr lang="en-US" b="1" dirty="0" err="1" smtClean="0">
                              <a:solidFill>
                                <a:srgbClr val="2B0AB6"/>
                              </a:solidFill>
                            </a:rPr>
                            <a:t>d'%</a:t>
                          </a:r>
                          <a:r>
                            <a:rPr lang="en-US" b="1" dirty="0" err="1" smtClean="0">
                              <a:solidFill>
                                <a:srgbClr val="2B0AB6"/>
                              </a:solidFill>
                            </a:rPr>
                            <a:t>S</a:t>
                          </a:r>
                          <a:r>
                            <a:rPr lang="en-US" b="1" dirty="0" smtClean="0">
                              <a:solidFill>
                                <a:srgbClr val="2B0AB6"/>
                              </a:solidFill>
                            </a:rPr>
                            <a:t>)</a:t>
                          </a:r>
                          <a:endParaRPr lang="ru-RU" b="1" dirty="0">
                            <a:solidFill>
                              <a:srgbClr val="2B0AB6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" name="Прямоугольник 10"/>
                      <a:cNvSpPr/>
                    </a:nvSpPr>
                    <a:spPr>
                      <a:xfrm>
                        <a:off x="2714612" y="2643182"/>
                        <a:ext cx="301686" cy="369332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smtClean="0"/>
                            <a:t>2</a:t>
                          </a:r>
                          <a:endParaRPr lang="ru-RU" dirty="0"/>
                        </a:p>
                      </a:txBody>
                      <a:useSpRect/>
                    </a:txSp>
                  </a:sp>
                  <a:sp>
                    <a:nvSpPr>
                      <a:cNvPr id="12" name="TextBox 11"/>
                      <a:cNvSpPr txBox="1"/>
                    </a:nvSpPr>
                    <a:spPr>
                      <a:xfrm>
                        <a:off x="4000496" y="2500306"/>
                        <a:ext cx="4286280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smtClean="0">
                              <a:solidFill>
                                <a:srgbClr val="2B0AB6"/>
                              </a:solidFill>
                            </a:rPr>
                            <a:t>Целая часть числа</a:t>
                          </a:r>
                          <a:endParaRPr lang="ru-RU" dirty="0">
                            <a:solidFill>
                              <a:srgbClr val="2B0AB6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4" name="Прямоугольник 13"/>
                      <a:cNvSpPr/>
                    </a:nvSpPr>
                    <a:spPr>
                      <a:xfrm>
                        <a:off x="2571736" y="3071810"/>
                        <a:ext cx="1214430" cy="1200329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smtClean="0"/>
                            <a:t>12.2564</a:t>
                          </a:r>
                        </a:p>
                        <a:p>
                          <a:r>
                            <a:rPr lang="ru-RU" dirty="0" smtClean="0"/>
                            <a:t>14.324121</a:t>
                          </a:r>
                        </a:p>
                        <a:p>
                          <a:r>
                            <a:rPr lang="ru-RU" dirty="0" smtClean="0"/>
                            <a:t>12</a:t>
                          </a:r>
                        </a:p>
                        <a:p>
                          <a:r>
                            <a:rPr lang="ru-RU" dirty="0" smtClean="0"/>
                            <a:t>14</a:t>
                          </a:r>
                          <a:endParaRPr lang="ru-RU" dirty="0"/>
                        </a:p>
                      </a:txBody>
                      <a:useSpRect/>
                    </a:txSp>
                  </a:sp>
                  <a:sp>
                    <a:nvSpPr>
                      <a:cNvPr id="15" name="Прямоугольник 14"/>
                      <a:cNvSpPr/>
                    </a:nvSpPr>
                    <a:spPr>
                      <a:xfrm>
                        <a:off x="285720" y="3071810"/>
                        <a:ext cx="2500314" cy="92333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b="1" dirty="0" smtClean="0">
                              <a:solidFill>
                                <a:srgbClr val="2B0AB6"/>
                              </a:solidFill>
                            </a:rPr>
                            <a:t>S=float(input())</a:t>
                          </a:r>
                        </a:p>
                        <a:p>
                          <a:r>
                            <a:rPr lang="en-US" b="1" dirty="0" smtClean="0">
                              <a:solidFill>
                                <a:srgbClr val="2B0AB6"/>
                              </a:solidFill>
                            </a:rPr>
                            <a:t>b=float(input())</a:t>
                          </a:r>
                        </a:p>
                        <a:p>
                          <a:r>
                            <a:rPr lang="en-US" b="1" dirty="0" smtClean="0">
                              <a:solidFill>
                                <a:srgbClr val="2B0AB6"/>
                              </a:solidFill>
                            </a:rPr>
                            <a:t>print('%d\</a:t>
                          </a:r>
                          <a:r>
                            <a:rPr lang="en-US" b="1" dirty="0" err="1" smtClean="0">
                              <a:solidFill>
                                <a:srgbClr val="2B0AB6"/>
                              </a:solidFill>
                            </a:rPr>
                            <a:t>n%d</a:t>
                          </a:r>
                          <a:r>
                            <a:rPr lang="en-US" b="1" dirty="0" smtClean="0">
                              <a:solidFill>
                                <a:srgbClr val="2B0AB6"/>
                              </a:solidFill>
                            </a:rPr>
                            <a:t>'%(</a:t>
                          </a:r>
                          <a:r>
                            <a:rPr lang="en-US" b="1" dirty="0" err="1" smtClean="0">
                              <a:solidFill>
                                <a:srgbClr val="2B0AB6"/>
                              </a:solidFill>
                            </a:rPr>
                            <a:t>S,b</a:t>
                          </a:r>
                          <a:r>
                            <a:rPr lang="en-US" b="1" dirty="0" smtClean="0">
                              <a:solidFill>
                                <a:srgbClr val="2B0AB6"/>
                              </a:solidFill>
                            </a:rPr>
                            <a:t>))</a:t>
                          </a:r>
                          <a:endParaRPr lang="ru-RU" b="1" dirty="0">
                            <a:solidFill>
                              <a:srgbClr val="2B0AB6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6" name="TextBox 15"/>
                      <a:cNvSpPr txBox="1"/>
                    </a:nvSpPr>
                    <a:spPr>
                      <a:xfrm>
                        <a:off x="4000496" y="3071810"/>
                        <a:ext cx="4286280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smtClean="0">
                              <a:solidFill>
                                <a:srgbClr val="2B0AB6"/>
                              </a:solidFill>
                            </a:rPr>
                            <a:t>Вывод двух чисел в разных строчках</a:t>
                          </a:r>
                          <a:endParaRPr lang="ru-RU" dirty="0">
                            <a:solidFill>
                              <a:srgbClr val="2B0AB6"/>
                            </a:solidFill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E356E4" w:rsidRDefault="00E356E4" w:rsidP="00524EB9">
      <w:pPr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>
        <w:rPr>
          <w:rFonts w:ascii="Times New Roman" w:hAnsi="Times New Roman" w:cs="Times New Roman"/>
          <w:color w:val="C00000"/>
          <w:sz w:val="32"/>
          <w:szCs w:val="32"/>
        </w:rPr>
        <w:t xml:space="preserve">Задания для самостоятельного выполнения: </w:t>
      </w:r>
    </w:p>
    <w:p w:rsidR="00E356E4" w:rsidRPr="00E356E4" w:rsidRDefault="00E356E4" w:rsidP="00524EB9">
      <w:pPr>
        <w:spacing w:after="0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Решить в среде программирования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>Python</w:t>
      </w:r>
      <w:r w:rsidRPr="00E356E4">
        <w:rPr>
          <w:rFonts w:ascii="Times New Roman" w:hAnsi="Times New Roman" w:cs="Times New Roman"/>
          <w:color w:val="000000" w:themeColor="text1"/>
          <w:sz w:val="32"/>
          <w:szCs w:val="32"/>
        </w:rPr>
        <w:t>!!!</w:t>
      </w:r>
    </w:p>
    <w:p w:rsidR="0058506B" w:rsidRPr="008B44FC" w:rsidRDefault="0058506B" w:rsidP="0058506B">
      <w:pPr>
        <w:pStyle w:val="2"/>
        <w:numPr>
          <w:ilvl w:val="0"/>
          <w:numId w:val="1"/>
        </w:numPr>
        <w:spacing w:before="0" w:beforeAutospacing="0" w:after="0" w:afterAutospacing="0"/>
        <w:jc w:val="center"/>
        <w:rPr>
          <w:sz w:val="24"/>
          <w:szCs w:val="24"/>
        </w:rPr>
      </w:pPr>
      <w:r w:rsidRPr="008B44FC">
        <w:rPr>
          <w:sz w:val="24"/>
          <w:szCs w:val="24"/>
        </w:rPr>
        <w:t>Три последовательных числа</w:t>
      </w:r>
    </w:p>
    <w:p w:rsidR="0058506B" w:rsidRPr="008B44FC" w:rsidRDefault="0058506B" w:rsidP="0058506B">
      <w:pPr>
        <w:pStyle w:val="a5"/>
        <w:spacing w:before="0" w:beforeAutospacing="0" w:after="0" w:afterAutospacing="0"/>
      </w:pPr>
      <w:r w:rsidRPr="008B44FC">
        <w:t>Напишите программу вывода на экран трех последовательно идущих чисел, каждое на отдельной строке. Первое число вводит пользователь, остальные числа вычисляются в программе.</w:t>
      </w:r>
    </w:p>
    <w:p w:rsidR="0058506B" w:rsidRPr="008B44FC" w:rsidRDefault="0058506B" w:rsidP="0058506B">
      <w:pPr>
        <w:pStyle w:val="a5"/>
        <w:spacing w:before="0" w:beforeAutospacing="0" w:after="0" w:afterAutospacing="0"/>
      </w:pPr>
      <w:r w:rsidRPr="008B44FC">
        <w:rPr>
          <w:rStyle w:val="a6"/>
        </w:rPr>
        <w:t>Формат входных данных</w:t>
      </w:r>
      <w:proofErr w:type="gramStart"/>
      <w:r w:rsidRPr="008B44FC">
        <w:br/>
        <w:t>Н</w:t>
      </w:r>
      <w:proofErr w:type="gramEnd"/>
      <w:r w:rsidRPr="008B44FC">
        <w:t>а вход программе подается одно целое число.</w:t>
      </w:r>
    </w:p>
    <w:p w:rsidR="0058506B" w:rsidRPr="008B44FC" w:rsidRDefault="0058506B" w:rsidP="0058506B">
      <w:pPr>
        <w:pStyle w:val="a5"/>
        <w:spacing w:before="0" w:beforeAutospacing="0" w:after="0" w:afterAutospacing="0"/>
      </w:pPr>
      <w:r w:rsidRPr="008B44FC">
        <w:rPr>
          <w:rStyle w:val="a6"/>
        </w:rPr>
        <w:t>Формат выходных данных</w:t>
      </w:r>
      <w:r w:rsidRPr="008B44FC">
        <w:br/>
        <w:t>Программа должна вывести три последовательно идущих числа в соответствии с условием задачи.</w:t>
      </w:r>
    </w:p>
    <w:p w:rsidR="0058506B" w:rsidRDefault="0058506B" w:rsidP="0058506B">
      <w:pPr>
        <w:pStyle w:val="step-textlimit-title"/>
        <w:spacing w:before="0" w:beforeAutospacing="0" w:after="0" w:afterAutospacing="0"/>
        <w:rPr>
          <w:rStyle w:val="a6"/>
        </w:rPr>
      </w:pPr>
    </w:p>
    <w:tbl>
      <w:tblPr>
        <w:tblStyle w:val="a7"/>
        <w:tblW w:w="0" w:type="auto"/>
        <w:tblLook w:val="04A0"/>
      </w:tblPr>
      <w:tblGrid>
        <w:gridCol w:w="3191"/>
        <w:gridCol w:w="3190"/>
        <w:gridCol w:w="3190"/>
      </w:tblGrid>
      <w:tr w:rsidR="0058506B" w:rsidTr="008B3176">
        <w:tc>
          <w:tcPr>
            <w:tcW w:w="3521" w:type="dxa"/>
          </w:tcPr>
          <w:p w:rsidR="0058506B" w:rsidRPr="008B44FC" w:rsidRDefault="0058506B" w:rsidP="008B3176">
            <w:pPr>
              <w:pStyle w:val="step-textlimit-title"/>
              <w:spacing w:before="0" w:beforeAutospacing="0" w:after="0" w:afterAutospacing="0"/>
              <w:rPr>
                <w:lang w:val="en-US"/>
              </w:rPr>
            </w:pPr>
            <w:r w:rsidRPr="008B44FC">
              <w:rPr>
                <w:rStyle w:val="a6"/>
                <w:lang w:val="en-US"/>
              </w:rPr>
              <w:t>Sample Input 1:</w:t>
            </w:r>
            <w:r w:rsidRPr="008B44FC">
              <w:rPr>
                <w:lang w:val="en-US"/>
              </w:rPr>
              <w:t xml:space="preserve"> </w:t>
            </w:r>
          </w:p>
          <w:p w:rsidR="0058506B" w:rsidRPr="008B44FC" w:rsidRDefault="0058506B" w:rsidP="008B3176">
            <w:pPr>
              <w:pStyle w:val="HTML"/>
              <w:rPr>
                <w:sz w:val="24"/>
                <w:szCs w:val="24"/>
                <w:lang w:val="en-US"/>
              </w:rPr>
            </w:pPr>
            <w:r w:rsidRPr="008B44FC">
              <w:rPr>
                <w:sz w:val="24"/>
                <w:szCs w:val="24"/>
                <w:lang w:val="en-US"/>
              </w:rPr>
              <w:t>8</w:t>
            </w:r>
          </w:p>
          <w:p w:rsidR="0058506B" w:rsidRPr="008B44FC" w:rsidRDefault="0058506B" w:rsidP="008B3176">
            <w:pPr>
              <w:pStyle w:val="step-textlimit-title"/>
              <w:spacing w:before="0" w:beforeAutospacing="0" w:after="0" w:afterAutospacing="0"/>
              <w:rPr>
                <w:lang w:val="en-US"/>
              </w:rPr>
            </w:pPr>
            <w:r w:rsidRPr="008B44FC">
              <w:rPr>
                <w:rStyle w:val="a6"/>
                <w:lang w:val="en-US"/>
              </w:rPr>
              <w:t>Sample Output 1:</w:t>
            </w:r>
            <w:r w:rsidRPr="008B44FC">
              <w:rPr>
                <w:lang w:val="en-US"/>
              </w:rPr>
              <w:t xml:space="preserve"> </w:t>
            </w:r>
          </w:p>
          <w:p w:rsidR="0058506B" w:rsidRPr="008B44FC" w:rsidRDefault="0058506B" w:rsidP="008B3176">
            <w:pPr>
              <w:pStyle w:val="HTML"/>
              <w:rPr>
                <w:sz w:val="24"/>
                <w:szCs w:val="24"/>
                <w:lang w:val="en-US"/>
              </w:rPr>
            </w:pPr>
            <w:r w:rsidRPr="008B44FC">
              <w:rPr>
                <w:sz w:val="24"/>
                <w:szCs w:val="24"/>
                <w:lang w:val="en-US"/>
              </w:rPr>
              <w:t>8</w:t>
            </w:r>
          </w:p>
          <w:p w:rsidR="0058506B" w:rsidRPr="008B44FC" w:rsidRDefault="0058506B" w:rsidP="008B3176">
            <w:pPr>
              <w:pStyle w:val="HTML"/>
              <w:rPr>
                <w:sz w:val="24"/>
                <w:szCs w:val="24"/>
                <w:lang w:val="en-US"/>
              </w:rPr>
            </w:pPr>
            <w:r w:rsidRPr="008B44FC">
              <w:rPr>
                <w:sz w:val="24"/>
                <w:szCs w:val="24"/>
                <w:lang w:val="en-US"/>
              </w:rPr>
              <w:t>9</w:t>
            </w:r>
          </w:p>
          <w:p w:rsidR="0058506B" w:rsidRPr="008B44FC" w:rsidRDefault="0058506B" w:rsidP="008B3176">
            <w:pPr>
              <w:pStyle w:val="HTML"/>
              <w:rPr>
                <w:sz w:val="24"/>
                <w:szCs w:val="24"/>
                <w:lang w:val="en-US"/>
              </w:rPr>
            </w:pPr>
            <w:r w:rsidRPr="008B44FC">
              <w:rPr>
                <w:sz w:val="24"/>
                <w:szCs w:val="24"/>
                <w:lang w:val="en-US"/>
              </w:rPr>
              <w:t>10</w:t>
            </w:r>
          </w:p>
          <w:p w:rsidR="0058506B" w:rsidRDefault="0058506B" w:rsidP="008B3176">
            <w:pPr>
              <w:pStyle w:val="step-textlimit-title"/>
              <w:spacing w:before="0" w:beforeAutospacing="0" w:after="0" w:afterAutospacing="0"/>
              <w:rPr>
                <w:rStyle w:val="a6"/>
              </w:rPr>
            </w:pPr>
          </w:p>
        </w:tc>
        <w:tc>
          <w:tcPr>
            <w:tcW w:w="3521" w:type="dxa"/>
          </w:tcPr>
          <w:p w:rsidR="0058506B" w:rsidRPr="008B44FC" w:rsidRDefault="0058506B" w:rsidP="008B3176">
            <w:pPr>
              <w:pStyle w:val="step-textlimit-title"/>
              <w:spacing w:before="0" w:beforeAutospacing="0" w:after="0" w:afterAutospacing="0"/>
              <w:rPr>
                <w:lang w:val="en-US"/>
              </w:rPr>
            </w:pPr>
            <w:r w:rsidRPr="008B44FC">
              <w:rPr>
                <w:rStyle w:val="a6"/>
                <w:lang w:val="en-US"/>
              </w:rPr>
              <w:t>Sample Input 2:</w:t>
            </w:r>
            <w:r w:rsidRPr="008B44FC">
              <w:rPr>
                <w:lang w:val="en-US"/>
              </w:rPr>
              <w:t xml:space="preserve"> </w:t>
            </w:r>
          </w:p>
          <w:p w:rsidR="0058506B" w:rsidRPr="008B44FC" w:rsidRDefault="0058506B" w:rsidP="008B3176">
            <w:pPr>
              <w:pStyle w:val="HTML"/>
              <w:rPr>
                <w:sz w:val="24"/>
                <w:szCs w:val="24"/>
                <w:lang w:val="en-US"/>
              </w:rPr>
            </w:pPr>
            <w:r w:rsidRPr="008B44FC">
              <w:rPr>
                <w:sz w:val="24"/>
                <w:szCs w:val="24"/>
                <w:lang w:val="en-US"/>
              </w:rPr>
              <w:t>-341</w:t>
            </w:r>
          </w:p>
          <w:p w:rsidR="0058506B" w:rsidRPr="008B44FC" w:rsidRDefault="0058506B" w:rsidP="008B3176">
            <w:pPr>
              <w:pStyle w:val="step-textlimit-title"/>
              <w:spacing w:before="0" w:beforeAutospacing="0" w:after="0" w:afterAutospacing="0"/>
              <w:rPr>
                <w:lang w:val="en-US"/>
              </w:rPr>
            </w:pPr>
            <w:r w:rsidRPr="008B44FC">
              <w:rPr>
                <w:rStyle w:val="a6"/>
                <w:lang w:val="en-US"/>
              </w:rPr>
              <w:t>Sample Output 2:</w:t>
            </w:r>
            <w:r w:rsidRPr="008B44FC">
              <w:rPr>
                <w:lang w:val="en-US"/>
              </w:rPr>
              <w:t xml:space="preserve"> </w:t>
            </w:r>
          </w:p>
          <w:p w:rsidR="0058506B" w:rsidRPr="008B44FC" w:rsidRDefault="0058506B" w:rsidP="008B3176">
            <w:pPr>
              <w:pStyle w:val="HTML"/>
              <w:rPr>
                <w:sz w:val="24"/>
                <w:szCs w:val="24"/>
                <w:lang w:val="en-US"/>
              </w:rPr>
            </w:pPr>
            <w:r w:rsidRPr="008B44FC">
              <w:rPr>
                <w:sz w:val="24"/>
                <w:szCs w:val="24"/>
                <w:lang w:val="en-US"/>
              </w:rPr>
              <w:t>-341</w:t>
            </w:r>
          </w:p>
          <w:p w:rsidR="0058506B" w:rsidRPr="008B44FC" w:rsidRDefault="0058506B" w:rsidP="008B3176">
            <w:pPr>
              <w:pStyle w:val="HTML"/>
              <w:rPr>
                <w:sz w:val="24"/>
                <w:szCs w:val="24"/>
                <w:lang w:val="en-US"/>
              </w:rPr>
            </w:pPr>
            <w:r w:rsidRPr="008B44FC">
              <w:rPr>
                <w:sz w:val="24"/>
                <w:szCs w:val="24"/>
                <w:lang w:val="en-US"/>
              </w:rPr>
              <w:t>-340</w:t>
            </w:r>
          </w:p>
          <w:p w:rsidR="0058506B" w:rsidRPr="008B44FC" w:rsidRDefault="0058506B" w:rsidP="008B3176">
            <w:pPr>
              <w:pStyle w:val="HTML"/>
              <w:rPr>
                <w:sz w:val="24"/>
                <w:szCs w:val="24"/>
                <w:lang w:val="en-US"/>
              </w:rPr>
            </w:pPr>
            <w:r w:rsidRPr="008B44FC">
              <w:rPr>
                <w:sz w:val="24"/>
                <w:szCs w:val="24"/>
                <w:lang w:val="en-US"/>
              </w:rPr>
              <w:t>-339</w:t>
            </w:r>
          </w:p>
          <w:p w:rsidR="0058506B" w:rsidRDefault="0058506B" w:rsidP="008B3176">
            <w:pPr>
              <w:pStyle w:val="step-textlimit-title"/>
              <w:spacing w:before="0" w:beforeAutospacing="0" w:after="0" w:afterAutospacing="0"/>
              <w:rPr>
                <w:rStyle w:val="a6"/>
              </w:rPr>
            </w:pPr>
          </w:p>
        </w:tc>
        <w:tc>
          <w:tcPr>
            <w:tcW w:w="3521" w:type="dxa"/>
          </w:tcPr>
          <w:p w:rsidR="0058506B" w:rsidRPr="008B44FC" w:rsidRDefault="0058506B" w:rsidP="008B3176">
            <w:pPr>
              <w:pStyle w:val="step-textlimit-title"/>
              <w:spacing w:before="0" w:beforeAutospacing="0" w:after="0" w:afterAutospacing="0"/>
              <w:rPr>
                <w:lang w:val="en-US"/>
              </w:rPr>
            </w:pPr>
            <w:r w:rsidRPr="008B44FC">
              <w:rPr>
                <w:rStyle w:val="a6"/>
                <w:lang w:val="en-US"/>
              </w:rPr>
              <w:t>Sample Input 3:</w:t>
            </w:r>
            <w:r w:rsidRPr="008B44FC">
              <w:rPr>
                <w:lang w:val="en-US"/>
              </w:rPr>
              <w:t xml:space="preserve"> </w:t>
            </w:r>
          </w:p>
          <w:p w:rsidR="0058506B" w:rsidRPr="008B44FC" w:rsidRDefault="0058506B" w:rsidP="008B3176">
            <w:pPr>
              <w:pStyle w:val="HTML"/>
              <w:rPr>
                <w:sz w:val="24"/>
                <w:szCs w:val="24"/>
                <w:lang w:val="en-US"/>
              </w:rPr>
            </w:pPr>
            <w:r w:rsidRPr="008B44FC">
              <w:rPr>
                <w:sz w:val="24"/>
                <w:szCs w:val="24"/>
                <w:lang w:val="en-US"/>
              </w:rPr>
              <w:t>-1</w:t>
            </w:r>
          </w:p>
          <w:p w:rsidR="0058506B" w:rsidRPr="008B44FC" w:rsidRDefault="0058506B" w:rsidP="008B3176">
            <w:pPr>
              <w:pStyle w:val="step-textlimit-title"/>
              <w:spacing w:before="0" w:beforeAutospacing="0" w:after="0" w:afterAutospacing="0"/>
              <w:rPr>
                <w:lang w:val="en-US"/>
              </w:rPr>
            </w:pPr>
            <w:r w:rsidRPr="008B44FC">
              <w:rPr>
                <w:rStyle w:val="a6"/>
                <w:lang w:val="en-US"/>
              </w:rPr>
              <w:t>Sample Output 3:</w:t>
            </w:r>
            <w:r w:rsidRPr="008B44FC">
              <w:rPr>
                <w:lang w:val="en-US"/>
              </w:rPr>
              <w:t xml:space="preserve"> </w:t>
            </w:r>
          </w:p>
          <w:p w:rsidR="0058506B" w:rsidRPr="008B44FC" w:rsidRDefault="0058506B" w:rsidP="008B3176">
            <w:pPr>
              <w:pStyle w:val="HTML"/>
              <w:rPr>
                <w:sz w:val="24"/>
                <w:szCs w:val="24"/>
              </w:rPr>
            </w:pPr>
            <w:r w:rsidRPr="008B44FC">
              <w:rPr>
                <w:sz w:val="24"/>
                <w:szCs w:val="24"/>
              </w:rPr>
              <w:t>-1</w:t>
            </w:r>
          </w:p>
          <w:p w:rsidR="0058506B" w:rsidRPr="008B44FC" w:rsidRDefault="0058506B" w:rsidP="008B3176">
            <w:pPr>
              <w:pStyle w:val="HTML"/>
              <w:rPr>
                <w:sz w:val="24"/>
                <w:szCs w:val="24"/>
              </w:rPr>
            </w:pPr>
            <w:r w:rsidRPr="008B44FC">
              <w:rPr>
                <w:sz w:val="24"/>
                <w:szCs w:val="24"/>
              </w:rPr>
              <w:t>0</w:t>
            </w:r>
          </w:p>
          <w:p w:rsidR="0058506B" w:rsidRPr="008B44FC" w:rsidRDefault="0058506B" w:rsidP="008B3176">
            <w:pPr>
              <w:pStyle w:val="HTML"/>
              <w:rPr>
                <w:sz w:val="24"/>
                <w:szCs w:val="24"/>
              </w:rPr>
            </w:pPr>
            <w:r w:rsidRPr="008B44FC">
              <w:rPr>
                <w:sz w:val="24"/>
                <w:szCs w:val="24"/>
              </w:rPr>
              <w:t>1</w:t>
            </w:r>
          </w:p>
          <w:p w:rsidR="0058506B" w:rsidRDefault="0058506B" w:rsidP="008B3176">
            <w:pPr>
              <w:pStyle w:val="step-textlimit-title"/>
              <w:spacing w:before="0" w:beforeAutospacing="0" w:after="0" w:afterAutospacing="0"/>
              <w:rPr>
                <w:rStyle w:val="a6"/>
              </w:rPr>
            </w:pPr>
          </w:p>
        </w:tc>
      </w:tr>
    </w:tbl>
    <w:p w:rsidR="0058506B" w:rsidRDefault="0058506B" w:rsidP="0058506B">
      <w:pPr>
        <w:pStyle w:val="step-textlimit-title"/>
        <w:spacing w:before="0" w:beforeAutospacing="0" w:after="0" w:afterAutospacing="0"/>
        <w:rPr>
          <w:rStyle w:val="a6"/>
        </w:rPr>
      </w:pPr>
    </w:p>
    <w:p w:rsidR="0058506B" w:rsidRPr="008B44FC" w:rsidRDefault="0058506B" w:rsidP="0058506B">
      <w:pPr>
        <w:pStyle w:val="2"/>
        <w:numPr>
          <w:ilvl w:val="0"/>
          <w:numId w:val="1"/>
        </w:numPr>
        <w:spacing w:before="0" w:beforeAutospacing="0" w:after="0" w:afterAutospacing="0"/>
        <w:jc w:val="center"/>
        <w:rPr>
          <w:sz w:val="24"/>
          <w:szCs w:val="24"/>
        </w:rPr>
      </w:pPr>
      <w:r w:rsidRPr="008B44FC">
        <w:rPr>
          <w:sz w:val="24"/>
          <w:szCs w:val="24"/>
        </w:rPr>
        <w:t>Куб</w:t>
      </w:r>
    </w:p>
    <w:p w:rsidR="0058506B" w:rsidRPr="008B44FC" w:rsidRDefault="0058506B" w:rsidP="0058506B">
      <w:pPr>
        <w:pStyle w:val="a5"/>
        <w:spacing w:before="0" w:beforeAutospacing="0" w:after="0" w:afterAutospacing="0"/>
      </w:pPr>
      <w:r w:rsidRPr="008B44FC">
        <w:t>Напишите программу, вычисляющую объём куба и площадь его полной поверхности, по введённому значению длины ребра.</w:t>
      </w:r>
    </w:p>
    <w:p w:rsidR="0058506B" w:rsidRPr="008B44FC" w:rsidRDefault="0058506B" w:rsidP="0058506B">
      <w:pPr>
        <w:pStyle w:val="a5"/>
        <w:spacing w:before="0" w:beforeAutospacing="0" w:after="0" w:afterAutospacing="0"/>
      </w:pPr>
      <w:r w:rsidRPr="008B44FC">
        <w:rPr>
          <w:rStyle w:val="a6"/>
        </w:rPr>
        <w:t>Формат входных данных</w:t>
      </w:r>
      <w:proofErr w:type="gramStart"/>
      <w:r w:rsidRPr="008B44FC">
        <w:br/>
        <w:t>Н</w:t>
      </w:r>
      <w:proofErr w:type="gramEnd"/>
      <w:r w:rsidRPr="008B44FC">
        <w:t>а вход программе подается одно целое число – длина ребра.</w:t>
      </w:r>
    </w:p>
    <w:p w:rsidR="0058506B" w:rsidRPr="008B44FC" w:rsidRDefault="0058506B" w:rsidP="0058506B">
      <w:pPr>
        <w:pStyle w:val="a5"/>
        <w:spacing w:before="0" w:beforeAutospacing="0" w:after="0" w:afterAutospacing="0"/>
      </w:pPr>
      <w:r w:rsidRPr="008B44FC">
        <w:rPr>
          <w:rStyle w:val="a6"/>
        </w:rPr>
        <w:t>Формат выходных данных</w:t>
      </w:r>
      <w:r w:rsidRPr="008B44FC">
        <w:br/>
        <w:t>Программа должна вывести текст и числа в соответствии с условием задачи.</w:t>
      </w:r>
    </w:p>
    <w:p w:rsidR="0058506B" w:rsidRPr="008B44FC" w:rsidRDefault="0058506B" w:rsidP="0058506B">
      <w:pPr>
        <w:pStyle w:val="a5"/>
        <w:spacing w:before="0" w:beforeAutospacing="0" w:after="0" w:afterAutospacing="0"/>
      </w:pPr>
      <w:r w:rsidRPr="008B44FC">
        <w:rPr>
          <w:rStyle w:val="a6"/>
        </w:rPr>
        <w:t>Примечание.</w:t>
      </w:r>
      <w:r w:rsidRPr="008B44FC">
        <w:t xml:space="preserve"> Объём куба и площадь полной поверхности можно вычислить по формулам </w:t>
      </w:r>
      <w:r w:rsidRPr="008B44FC">
        <w:rPr>
          <w:rStyle w:val="katex-mathml"/>
        </w:rPr>
        <w:t>V=a</w:t>
      </w:r>
      <w:r w:rsidRPr="008B44FC">
        <w:rPr>
          <w:rStyle w:val="katex-mathml"/>
          <w:vertAlign w:val="superscript"/>
        </w:rPr>
        <w:t>3</w:t>
      </w:r>
      <w:r w:rsidRPr="008B44FC">
        <w:rPr>
          <w:rStyle w:val="katex-mathml"/>
        </w:rPr>
        <w:t>,  S=6a</w:t>
      </w:r>
      <w:r w:rsidRPr="008B44FC">
        <w:rPr>
          <w:rStyle w:val="katex-mathml"/>
          <w:vertAlign w:val="superscript"/>
        </w:rPr>
        <w:t>2</w:t>
      </w:r>
    </w:p>
    <w:p w:rsidR="0058506B" w:rsidRDefault="0058506B" w:rsidP="0058506B">
      <w:pPr>
        <w:pStyle w:val="step-textlimit-title"/>
        <w:spacing w:before="0" w:beforeAutospacing="0" w:after="0" w:afterAutospacing="0"/>
        <w:rPr>
          <w:rStyle w:val="a6"/>
        </w:rPr>
      </w:pPr>
    </w:p>
    <w:tbl>
      <w:tblPr>
        <w:tblStyle w:val="a7"/>
        <w:tblW w:w="10065" w:type="dxa"/>
        <w:tblInd w:w="-34" w:type="dxa"/>
        <w:tblLook w:val="04A0"/>
      </w:tblPr>
      <w:tblGrid>
        <w:gridCol w:w="5245"/>
        <w:gridCol w:w="4820"/>
      </w:tblGrid>
      <w:tr w:rsidR="0058506B" w:rsidTr="008B3176">
        <w:tc>
          <w:tcPr>
            <w:tcW w:w="5245" w:type="dxa"/>
          </w:tcPr>
          <w:p w:rsidR="0058506B" w:rsidRPr="0058506B" w:rsidRDefault="0058506B" w:rsidP="008B3176">
            <w:pPr>
              <w:pStyle w:val="step-textlimit-title"/>
              <w:spacing w:before="0" w:beforeAutospacing="0" w:after="0" w:afterAutospacing="0"/>
              <w:rPr>
                <w:sz w:val="28"/>
                <w:szCs w:val="28"/>
                <w:lang w:val="en-US"/>
              </w:rPr>
            </w:pPr>
            <w:r w:rsidRPr="0058506B">
              <w:rPr>
                <w:rStyle w:val="a6"/>
                <w:sz w:val="28"/>
                <w:szCs w:val="28"/>
                <w:lang w:val="en-US"/>
              </w:rPr>
              <w:t>Sample Input 1:</w:t>
            </w:r>
            <w:r w:rsidRPr="0058506B">
              <w:rPr>
                <w:sz w:val="28"/>
                <w:szCs w:val="28"/>
                <w:lang w:val="en-US"/>
              </w:rPr>
              <w:t xml:space="preserve"> </w:t>
            </w:r>
          </w:p>
          <w:p w:rsidR="0058506B" w:rsidRPr="0058506B" w:rsidRDefault="0058506B" w:rsidP="008B3176">
            <w:pPr>
              <w:pStyle w:val="HTML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850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25</w:t>
            </w:r>
          </w:p>
          <w:p w:rsidR="0058506B" w:rsidRPr="0058506B" w:rsidRDefault="0058506B" w:rsidP="008B3176">
            <w:pPr>
              <w:pStyle w:val="step-textlimit-title"/>
              <w:spacing w:before="0" w:beforeAutospacing="0" w:after="0" w:afterAutospacing="0"/>
              <w:rPr>
                <w:sz w:val="28"/>
                <w:szCs w:val="28"/>
                <w:lang w:val="en-US"/>
              </w:rPr>
            </w:pPr>
            <w:r w:rsidRPr="0058506B">
              <w:rPr>
                <w:rStyle w:val="a6"/>
                <w:sz w:val="28"/>
                <w:szCs w:val="28"/>
                <w:lang w:val="en-US"/>
              </w:rPr>
              <w:t>Sample Output 1:</w:t>
            </w:r>
            <w:r w:rsidRPr="0058506B">
              <w:rPr>
                <w:sz w:val="28"/>
                <w:szCs w:val="28"/>
                <w:lang w:val="en-US"/>
              </w:rPr>
              <w:t xml:space="preserve"> </w:t>
            </w:r>
          </w:p>
          <w:p w:rsidR="0058506B" w:rsidRPr="0058506B" w:rsidRDefault="0058506B" w:rsidP="008B3176">
            <w:pPr>
              <w:pStyle w:val="HTML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B44FC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Pr="005850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= 15625</w:t>
            </w:r>
          </w:p>
          <w:p w:rsidR="0058506B" w:rsidRPr="008B44FC" w:rsidRDefault="0058506B" w:rsidP="008B3176">
            <w:pPr>
              <w:pStyle w:val="HTML"/>
              <w:rPr>
                <w:rStyle w:val="a6"/>
                <w:sz w:val="28"/>
                <w:szCs w:val="28"/>
              </w:rPr>
            </w:pPr>
            <w:r w:rsidRPr="008B44FC">
              <w:rPr>
                <w:rFonts w:ascii="Times New Roman" w:hAnsi="Times New Roman" w:cs="Times New Roman"/>
                <w:sz w:val="28"/>
                <w:szCs w:val="28"/>
              </w:rPr>
              <w:t>Площадь полной поверхности = 3750</w:t>
            </w:r>
          </w:p>
        </w:tc>
        <w:tc>
          <w:tcPr>
            <w:tcW w:w="4820" w:type="dxa"/>
          </w:tcPr>
          <w:p w:rsidR="0058506B" w:rsidRPr="0058506B" w:rsidRDefault="0058506B" w:rsidP="008B3176">
            <w:pPr>
              <w:pStyle w:val="step-textlimit-title"/>
              <w:spacing w:before="0" w:beforeAutospacing="0" w:after="0" w:afterAutospacing="0"/>
              <w:rPr>
                <w:sz w:val="28"/>
                <w:szCs w:val="28"/>
                <w:lang w:val="en-US"/>
              </w:rPr>
            </w:pPr>
            <w:r w:rsidRPr="0058506B">
              <w:rPr>
                <w:rStyle w:val="a6"/>
                <w:sz w:val="28"/>
                <w:szCs w:val="28"/>
                <w:lang w:val="en-US"/>
              </w:rPr>
              <w:t>Sample Input 2:</w:t>
            </w:r>
            <w:r w:rsidRPr="0058506B">
              <w:rPr>
                <w:sz w:val="28"/>
                <w:szCs w:val="28"/>
                <w:lang w:val="en-US"/>
              </w:rPr>
              <w:t xml:space="preserve"> </w:t>
            </w:r>
          </w:p>
          <w:p w:rsidR="0058506B" w:rsidRPr="0058506B" w:rsidRDefault="0058506B" w:rsidP="008B3176">
            <w:pPr>
              <w:pStyle w:val="HTML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850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</w:p>
          <w:p w:rsidR="0058506B" w:rsidRPr="0058506B" w:rsidRDefault="0058506B" w:rsidP="008B3176">
            <w:pPr>
              <w:pStyle w:val="step-textlimit-title"/>
              <w:spacing w:before="0" w:beforeAutospacing="0" w:after="0" w:afterAutospacing="0"/>
              <w:rPr>
                <w:sz w:val="28"/>
                <w:szCs w:val="28"/>
                <w:lang w:val="en-US"/>
              </w:rPr>
            </w:pPr>
            <w:r w:rsidRPr="0058506B">
              <w:rPr>
                <w:rStyle w:val="a6"/>
                <w:sz w:val="28"/>
                <w:szCs w:val="28"/>
                <w:lang w:val="en-US"/>
              </w:rPr>
              <w:t>Sample Output 2:</w:t>
            </w:r>
            <w:r w:rsidRPr="0058506B">
              <w:rPr>
                <w:sz w:val="28"/>
                <w:szCs w:val="28"/>
                <w:lang w:val="en-US"/>
              </w:rPr>
              <w:t xml:space="preserve"> </w:t>
            </w:r>
          </w:p>
          <w:p w:rsidR="0058506B" w:rsidRPr="0058506B" w:rsidRDefault="0058506B" w:rsidP="008B3176">
            <w:pPr>
              <w:pStyle w:val="HTML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B44FC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Pr="005850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= 2197</w:t>
            </w:r>
          </w:p>
          <w:p w:rsidR="0058506B" w:rsidRPr="008B44FC" w:rsidRDefault="0058506B" w:rsidP="008B3176">
            <w:pPr>
              <w:pStyle w:val="HTML"/>
              <w:rPr>
                <w:rStyle w:val="a6"/>
                <w:sz w:val="28"/>
                <w:szCs w:val="28"/>
              </w:rPr>
            </w:pPr>
            <w:r w:rsidRPr="008B44FC">
              <w:rPr>
                <w:rFonts w:ascii="Times New Roman" w:hAnsi="Times New Roman" w:cs="Times New Roman"/>
                <w:sz w:val="28"/>
                <w:szCs w:val="28"/>
              </w:rPr>
              <w:t>Площадь полной поверхности = 1014</w:t>
            </w:r>
          </w:p>
        </w:tc>
      </w:tr>
    </w:tbl>
    <w:p w:rsidR="00D72EB2" w:rsidRPr="00D72EB2" w:rsidRDefault="00D72EB2" w:rsidP="00D72EB2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72EB2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Единицы измерения</w:t>
      </w:r>
    </w:p>
    <w:p w:rsidR="00D72EB2" w:rsidRDefault="00D72EB2" w:rsidP="00D72EB2">
      <w:pPr>
        <w:pStyle w:val="a8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72EB2" w:rsidRPr="00D72EB2" w:rsidRDefault="00D72EB2" w:rsidP="00D72EB2">
      <w:pPr>
        <w:pStyle w:val="a8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72EB2">
        <w:rPr>
          <w:rFonts w:ascii="Times New Roman" w:hAnsi="Times New Roman" w:cs="Times New Roman"/>
          <w:color w:val="000000"/>
          <w:sz w:val="28"/>
          <w:szCs w:val="28"/>
        </w:rPr>
        <w:t xml:space="preserve">Программа переводит целое число бит </w:t>
      </w:r>
      <w:proofErr w:type="spellStart"/>
      <w:r w:rsidRPr="00D72EB2">
        <w:rPr>
          <w:rFonts w:ascii="Times New Roman" w:hAnsi="Times New Roman" w:cs="Times New Roman"/>
          <w:b/>
          <w:bCs/>
          <w:color w:val="0070C1"/>
          <w:sz w:val="28"/>
          <w:szCs w:val="28"/>
        </w:rPr>
        <w:t>b</w:t>
      </w:r>
      <w:proofErr w:type="spellEnd"/>
      <w:r w:rsidRPr="00D72EB2">
        <w:rPr>
          <w:rFonts w:ascii="Times New Roman" w:hAnsi="Times New Roman" w:cs="Times New Roman"/>
          <w:b/>
          <w:bCs/>
          <w:color w:val="0070C1"/>
          <w:sz w:val="28"/>
          <w:szCs w:val="28"/>
        </w:rPr>
        <w:t xml:space="preserve"> </w:t>
      </w:r>
      <w:r w:rsidRPr="00D72EB2">
        <w:rPr>
          <w:rFonts w:ascii="Times New Roman" w:hAnsi="Times New Roman" w:cs="Times New Roman"/>
          <w:color w:val="000000"/>
          <w:sz w:val="28"/>
          <w:szCs w:val="28"/>
        </w:rPr>
        <w:t xml:space="preserve">в запись типа: </w:t>
      </w:r>
    </w:p>
    <w:p w:rsidR="00D72EB2" w:rsidRPr="00D72EB2" w:rsidRDefault="00D72EB2" w:rsidP="00D72E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72EB2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D72EB2">
        <w:rPr>
          <w:rFonts w:ascii="Times New Roman" w:hAnsi="Times New Roman" w:cs="Times New Roman"/>
          <w:b/>
          <w:bCs/>
          <w:color w:val="0070C1"/>
          <w:sz w:val="28"/>
          <w:szCs w:val="28"/>
        </w:rPr>
        <w:t>х</w:t>
      </w:r>
      <w:proofErr w:type="gramStart"/>
      <w:r w:rsidRPr="00D72EB2">
        <w:rPr>
          <w:rFonts w:ascii="Times New Roman" w:hAnsi="Times New Roman" w:cs="Times New Roman"/>
          <w:b/>
          <w:bCs/>
          <w:color w:val="0070C1"/>
          <w:sz w:val="28"/>
          <w:szCs w:val="28"/>
        </w:rPr>
        <w:t>1</w:t>
      </w:r>
      <w:proofErr w:type="gramEnd"/>
      <w:r w:rsidRPr="00D72EB2">
        <w:rPr>
          <w:rFonts w:ascii="Times New Roman" w:hAnsi="Times New Roman" w:cs="Times New Roman"/>
          <w:b/>
          <w:bCs/>
          <w:color w:val="0070C1"/>
          <w:sz w:val="28"/>
          <w:szCs w:val="28"/>
        </w:rPr>
        <w:t xml:space="preserve">  </w:t>
      </w:r>
      <w:r w:rsidRPr="00D72EB2">
        <w:rPr>
          <w:rFonts w:ascii="Times New Roman" w:hAnsi="Times New Roman" w:cs="Times New Roman"/>
          <w:color w:val="000000"/>
          <w:sz w:val="28"/>
          <w:szCs w:val="28"/>
        </w:rPr>
        <w:t xml:space="preserve">Гбайт </w:t>
      </w:r>
      <w:r w:rsidRPr="00D72EB2">
        <w:rPr>
          <w:rFonts w:ascii="Times New Roman" w:hAnsi="Times New Roman" w:cs="Times New Roman"/>
          <w:b/>
          <w:bCs/>
          <w:color w:val="0070C1"/>
          <w:sz w:val="28"/>
          <w:szCs w:val="28"/>
        </w:rPr>
        <w:t xml:space="preserve">х2 </w:t>
      </w:r>
      <w:r w:rsidRPr="00D72EB2">
        <w:rPr>
          <w:rFonts w:ascii="Times New Roman" w:hAnsi="Times New Roman" w:cs="Times New Roman"/>
          <w:color w:val="000000"/>
          <w:sz w:val="28"/>
          <w:szCs w:val="28"/>
        </w:rPr>
        <w:t xml:space="preserve">Мбайт </w:t>
      </w:r>
      <w:r w:rsidRPr="00D72EB2">
        <w:rPr>
          <w:rFonts w:ascii="Times New Roman" w:hAnsi="Times New Roman" w:cs="Times New Roman"/>
          <w:b/>
          <w:bCs/>
          <w:color w:val="0070C1"/>
          <w:sz w:val="28"/>
          <w:szCs w:val="28"/>
        </w:rPr>
        <w:t xml:space="preserve">х3 </w:t>
      </w:r>
      <w:r w:rsidRPr="00D72EB2">
        <w:rPr>
          <w:rFonts w:ascii="Times New Roman" w:hAnsi="Times New Roman" w:cs="Times New Roman"/>
          <w:color w:val="000000"/>
          <w:sz w:val="28"/>
          <w:szCs w:val="28"/>
        </w:rPr>
        <w:t xml:space="preserve">Кбайт </w:t>
      </w:r>
      <w:r w:rsidRPr="00D72EB2">
        <w:rPr>
          <w:rFonts w:ascii="Times New Roman" w:hAnsi="Times New Roman" w:cs="Times New Roman"/>
          <w:b/>
          <w:bCs/>
          <w:color w:val="0070C1"/>
          <w:sz w:val="28"/>
          <w:szCs w:val="28"/>
        </w:rPr>
        <w:t xml:space="preserve">х4 </w:t>
      </w:r>
      <w:r w:rsidRPr="00D72EB2">
        <w:rPr>
          <w:rFonts w:ascii="Times New Roman" w:hAnsi="Times New Roman" w:cs="Times New Roman"/>
          <w:color w:val="000000"/>
          <w:sz w:val="28"/>
          <w:szCs w:val="28"/>
        </w:rPr>
        <w:t xml:space="preserve">байт </w:t>
      </w:r>
      <w:r w:rsidRPr="00D72EB2">
        <w:rPr>
          <w:rFonts w:ascii="Times New Roman" w:hAnsi="Times New Roman" w:cs="Times New Roman"/>
          <w:b/>
          <w:bCs/>
          <w:color w:val="0070C1"/>
          <w:sz w:val="28"/>
          <w:szCs w:val="28"/>
        </w:rPr>
        <w:t xml:space="preserve">х5 </w:t>
      </w:r>
      <w:r w:rsidRPr="00D72EB2">
        <w:rPr>
          <w:rFonts w:ascii="Times New Roman" w:hAnsi="Times New Roman" w:cs="Times New Roman"/>
          <w:color w:val="000000"/>
          <w:sz w:val="28"/>
          <w:szCs w:val="28"/>
        </w:rPr>
        <w:t>бит».</w:t>
      </w:r>
    </w:p>
    <w:p w:rsidR="00D72EB2" w:rsidRPr="00D72EB2" w:rsidRDefault="00D72EB2" w:rsidP="00D72E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72EB2">
        <w:rPr>
          <w:rFonts w:ascii="Times New Roman" w:hAnsi="Times New Roman" w:cs="Times New Roman"/>
          <w:color w:val="000000"/>
          <w:sz w:val="28"/>
          <w:szCs w:val="28"/>
        </w:rPr>
        <w:t xml:space="preserve">На входе: целое число бит </w:t>
      </w:r>
      <w:proofErr w:type="spellStart"/>
      <w:r w:rsidRPr="00D72EB2">
        <w:rPr>
          <w:rFonts w:ascii="Times New Roman" w:hAnsi="Times New Roman" w:cs="Times New Roman"/>
          <w:b/>
          <w:bCs/>
          <w:color w:val="0070C1"/>
          <w:sz w:val="28"/>
          <w:szCs w:val="28"/>
        </w:rPr>
        <w:t>b</w:t>
      </w:r>
      <w:proofErr w:type="spellEnd"/>
      <w:r w:rsidRPr="00D72EB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72EB2" w:rsidRPr="00D72EB2" w:rsidRDefault="00D72EB2" w:rsidP="00D72E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72EB2">
        <w:rPr>
          <w:rFonts w:ascii="Times New Roman" w:hAnsi="Times New Roman" w:cs="Times New Roman"/>
          <w:color w:val="000000"/>
          <w:sz w:val="28"/>
          <w:szCs w:val="28"/>
        </w:rPr>
        <w:t>На выходе: строка, содержащая целые числа (с поясняющим текстом).</w:t>
      </w:r>
    </w:p>
    <w:p w:rsidR="00D72EB2" w:rsidRPr="00D72EB2" w:rsidRDefault="00D72EB2" w:rsidP="00D72E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D72EB2">
        <w:rPr>
          <w:rFonts w:ascii="Times New Roman" w:hAnsi="Times New Roman" w:cs="Times New Roman"/>
          <w:color w:val="0000FF"/>
          <w:sz w:val="28"/>
          <w:szCs w:val="28"/>
        </w:rPr>
        <w:t xml:space="preserve">Входные данные: </w:t>
      </w:r>
    </w:p>
    <w:p w:rsidR="00D72EB2" w:rsidRPr="00D72EB2" w:rsidRDefault="00D72EB2" w:rsidP="00D72EB2">
      <w:pPr>
        <w:spacing w:after="0"/>
        <w:rPr>
          <w:rFonts w:ascii="Times New Roman" w:hAnsi="Times New Roman" w:cs="Times New Roman"/>
          <w:color w:val="C00000"/>
          <w:sz w:val="28"/>
          <w:szCs w:val="28"/>
        </w:rPr>
      </w:pPr>
      <w:r w:rsidRPr="00D72EB2">
        <w:rPr>
          <w:rFonts w:ascii="Times New Roman" w:hAnsi="Times New Roman" w:cs="Times New Roman"/>
          <w:color w:val="C00000"/>
          <w:sz w:val="28"/>
          <w:szCs w:val="28"/>
        </w:rPr>
        <w:t xml:space="preserve">32143569 </w:t>
      </w:r>
    </w:p>
    <w:p w:rsidR="00D72EB2" w:rsidRPr="00D72EB2" w:rsidRDefault="00D72EB2" w:rsidP="00D72E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D72EB2">
        <w:rPr>
          <w:rFonts w:ascii="Times New Roman" w:hAnsi="Times New Roman" w:cs="Times New Roman"/>
          <w:color w:val="0000FF"/>
          <w:sz w:val="28"/>
          <w:szCs w:val="28"/>
        </w:rPr>
        <w:t xml:space="preserve">Выходные данные: </w:t>
      </w:r>
    </w:p>
    <w:p w:rsidR="00D72EB2" w:rsidRDefault="00D72EB2" w:rsidP="00D72E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C00000"/>
          <w:sz w:val="28"/>
          <w:szCs w:val="28"/>
        </w:rPr>
      </w:pPr>
      <w:r w:rsidRPr="00D72EB2">
        <w:rPr>
          <w:rFonts w:ascii="Times New Roman" w:hAnsi="Times New Roman" w:cs="Times New Roman"/>
          <w:color w:val="C00000"/>
          <w:sz w:val="28"/>
          <w:szCs w:val="28"/>
        </w:rPr>
        <w:t>0 Гбайт 3 Мбайт 3923 Кбайт 4017946 байт 32143569 бит</w:t>
      </w:r>
    </w:p>
    <w:p w:rsidR="00C46DDF" w:rsidRDefault="00C46DDF" w:rsidP="00D72E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6DDF" w:rsidRPr="00C46DDF" w:rsidRDefault="00C46DDF" w:rsidP="00C46DDF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46D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Расстояние между точками</w:t>
      </w:r>
    </w:p>
    <w:p w:rsidR="0058506B" w:rsidRDefault="0058506B" w:rsidP="00D72EB2">
      <w:pPr>
        <w:pStyle w:val="step-textlimit-title"/>
        <w:spacing w:before="0" w:beforeAutospacing="0" w:after="0" w:afterAutospacing="0"/>
        <w:ind w:left="720"/>
        <w:rPr>
          <w:rStyle w:val="a6"/>
        </w:rPr>
      </w:pPr>
    </w:p>
    <w:p w:rsidR="00D72EB2" w:rsidRPr="00D72EB2" w:rsidRDefault="00C46DDF" w:rsidP="00C46DDF">
      <w:pPr>
        <w:pStyle w:val="step-textlimit-title"/>
        <w:spacing w:before="0" w:beforeAutospacing="0" w:after="0" w:afterAutospacing="0"/>
        <w:rPr>
          <w:rStyle w:val="a6"/>
        </w:rPr>
      </w:pPr>
      <w:r w:rsidRPr="00C46DDF">
        <w:rPr>
          <w:rStyle w:val="a6"/>
        </w:rPr>
        <w:drawing>
          <wp:inline distT="0" distB="0" distL="0" distR="0">
            <wp:extent cx="5838825" cy="2081745"/>
            <wp:effectExtent l="19050" t="0" r="9525" b="0"/>
            <wp:docPr id="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5074" cy="2083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6E4" w:rsidRPr="00E356E4" w:rsidRDefault="00E356E4" w:rsidP="00524EB9">
      <w:pPr>
        <w:spacing w:after="0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sectPr w:rsidR="00E356E4" w:rsidRPr="00E356E4" w:rsidSect="00524EB9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BB4A30"/>
    <w:multiLevelType w:val="hybridMultilevel"/>
    <w:tmpl w:val="C91261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5866E4"/>
    <w:multiLevelType w:val="hybridMultilevel"/>
    <w:tmpl w:val="7BEA1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4EB9"/>
    <w:rsid w:val="004E1220"/>
    <w:rsid w:val="00524EB9"/>
    <w:rsid w:val="0058506B"/>
    <w:rsid w:val="00C46DDF"/>
    <w:rsid w:val="00CF3DAE"/>
    <w:rsid w:val="00D72EB2"/>
    <w:rsid w:val="00E35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850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4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4EB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58506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Normal (Web)"/>
    <w:basedOn w:val="a"/>
    <w:uiPriority w:val="99"/>
    <w:semiHidden/>
    <w:unhideWhenUsed/>
    <w:rsid w:val="00585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8506B"/>
    <w:rPr>
      <w:b/>
      <w:bCs/>
    </w:rPr>
  </w:style>
  <w:style w:type="paragraph" w:customStyle="1" w:styleId="step-textlimit-title">
    <w:name w:val="step-text__limit-title"/>
    <w:basedOn w:val="a"/>
    <w:rsid w:val="00585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5850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8506B"/>
    <w:rPr>
      <w:rFonts w:ascii="Courier New" w:eastAsia="Times New Roman" w:hAnsi="Courier New" w:cs="Courier New"/>
      <w:sz w:val="20"/>
      <w:szCs w:val="20"/>
    </w:rPr>
  </w:style>
  <w:style w:type="character" w:customStyle="1" w:styleId="katex-mathml">
    <w:name w:val="katex-mathml"/>
    <w:basedOn w:val="a0"/>
    <w:rsid w:val="0058506B"/>
  </w:style>
  <w:style w:type="table" w:styleId="a7">
    <w:name w:val="Table Grid"/>
    <w:basedOn w:val="a1"/>
    <w:uiPriority w:val="59"/>
    <w:rsid w:val="005850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D72E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8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package" Target="embeddings/______Microsoft_Office_PowerPoint1.sldx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9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9</cp:revision>
  <dcterms:created xsi:type="dcterms:W3CDTF">2020-09-14T05:54:00Z</dcterms:created>
  <dcterms:modified xsi:type="dcterms:W3CDTF">2020-09-14T06:35:00Z</dcterms:modified>
</cp:coreProperties>
</file>