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0010B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Валишина</w:t>
      </w:r>
      <w:proofErr w:type="spellEnd"/>
      <w:r>
        <w:rPr>
          <w:b/>
          <w:bCs/>
          <w:color w:val="000000"/>
          <w:sz w:val="27"/>
          <w:szCs w:val="27"/>
        </w:rPr>
        <w:t xml:space="preserve"> Земфира </w:t>
      </w:r>
      <w:proofErr w:type="spellStart"/>
      <w:r>
        <w:rPr>
          <w:b/>
          <w:bCs/>
          <w:color w:val="000000"/>
          <w:sz w:val="27"/>
          <w:szCs w:val="27"/>
        </w:rPr>
        <w:t>Реваловна</w:t>
      </w:r>
      <w:proofErr w:type="spellEnd"/>
      <w:r>
        <w:rPr>
          <w:b/>
          <w:bCs/>
          <w:color w:val="000000"/>
          <w:sz w:val="27"/>
          <w:szCs w:val="27"/>
        </w:rPr>
        <w:t>, воспитатель</w:t>
      </w:r>
    </w:p>
    <w:p w14:paraId="79E4AA55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АНО ОО «Прогимназия №14» Журавушка»</w:t>
      </w:r>
    </w:p>
    <w:p w14:paraId="54676694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Рекомендации для родителей.</w:t>
      </w:r>
    </w:p>
    <w:p w14:paraId="1DD72498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Взрослый -образец для подражания.</w:t>
      </w:r>
    </w:p>
    <w:p w14:paraId="61A3931D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Мы взрослые являемся для детей образцом. Дошкольники учатся речевому общению, слушая, наблюдая и подражая </w:t>
      </w:r>
      <w:proofErr w:type="gramStart"/>
      <w:r>
        <w:rPr>
          <w:color w:val="000000"/>
        </w:rPr>
        <w:t>старшим .</w:t>
      </w:r>
      <w:proofErr w:type="gramEnd"/>
      <w:r>
        <w:rPr>
          <w:color w:val="000000"/>
        </w:rPr>
        <w:t xml:space="preserve"> Мышление у них конкретное. Ребёнок хорошо запоминает </w:t>
      </w:r>
      <w:proofErr w:type="gramStart"/>
      <w:r>
        <w:rPr>
          <w:color w:val="000000"/>
        </w:rPr>
        <w:t>зрительно ,</w:t>
      </w:r>
      <w:proofErr w:type="gramEnd"/>
      <w:r>
        <w:rPr>
          <w:color w:val="000000"/>
        </w:rPr>
        <w:t xml:space="preserve"> поэтому он хочет, познавать на собственном опыте. Особенно привлекают те действия, которые взрослые пытаются скрыть от него. Запоминает он только то, что ему </w:t>
      </w:r>
      <w:proofErr w:type="gramStart"/>
      <w:r>
        <w:rPr>
          <w:color w:val="000000"/>
        </w:rPr>
        <w:t>понравилось .</w:t>
      </w:r>
      <w:proofErr w:type="gramEnd"/>
      <w:r>
        <w:rPr>
          <w:color w:val="000000"/>
        </w:rPr>
        <w:t xml:space="preserve"> Дети постоянно изучают то, что наблюдают, и понимают гораздо больше, чем могут сказать. Подражая взрослым, иногда они подвергают себя опасностям, поэтому своими положительными поступками </w:t>
      </w:r>
      <w:proofErr w:type="gramStart"/>
      <w:r>
        <w:rPr>
          <w:color w:val="000000"/>
        </w:rPr>
        <w:t>родителям ,ну</w:t>
      </w:r>
      <w:proofErr w:type="gramEnd"/>
      <w:r>
        <w:rPr>
          <w:color w:val="000000"/>
        </w:rPr>
        <w:t xml:space="preserve"> и всем взрослым нужно быть примером для малыша. Речь детей лучше развивается в атмосфере любви, </w:t>
      </w:r>
      <w:proofErr w:type="gramStart"/>
      <w:r>
        <w:rPr>
          <w:color w:val="000000"/>
        </w:rPr>
        <w:t>спокойствии .</w:t>
      </w:r>
      <w:proofErr w:type="gramEnd"/>
    </w:p>
    <w:p w14:paraId="5B4FACB4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Необходимо:</w:t>
      </w:r>
    </w:p>
    <w:p w14:paraId="1AA1682F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-всегда внимательно выслушивать </w:t>
      </w:r>
      <w:proofErr w:type="gramStart"/>
      <w:r>
        <w:rPr>
          <w:color w:val="000000"/>
        </w:rPr>
        <w:t>детей ,что</w:t>
      </w:r>
      <w:proofErr w:type="gramEnd"/>
      <w:r>
        <w:rPr>
          <w:color w:val="000000"/>
        </w:rPr>
        <w:t xml:space="preserve"> они вам хотят сказать;</w:t>
      </w:r>
    </w:p>
    <w:p w14:paraId="3D26910A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-часто общаться с ними;</w:t>
      </w:r>
    </w:p>
    <w:p w14:paraId="0B970ECB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-читать им детскую художественную литературу;</w:t>
      </w:r>
    </w:p>
    <w:p w14:paraId="3D1F3346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-обсуждать с ними прочитанное детально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и т. д</w:t>
      </w:r>
    </w:p>
    <w:p w14:paraId="70FEE0BD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 таком воспитании закладывается уверенность в себе и это способствует дальнейшему продвижению ребенка в обществе. Ощущая чуткость и любовь со стороны окружающих, у него не возникнет недоверчивое отношение к миру.</w:t>
      </w:r>
    </w:p>
    <w:p w14:paraId="7D00AA78" w14:textId="77777777" w:rsidR="001B3363" w:rsidRDefault="001B3363" w:rsidP="001B336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D98A885" wp14:editId="0485B197">
            <wp:extent cx="3076575" cy="2447925"/>
            <wp:effectExtent l="0" t="0" r="9525" b="9525"/>
            <wp:docPr id="1" name="Рисунок 1" descr="hello_html_239415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39415a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7F7E2" w14:textId="77777777" w:rsidR="007B3CF4" w:rsidRDefault="007B3CF4">
      <w:bookmarkStart w:id="0" w:name="_GoBack"/>
      <w:bookmarkEnd w:id="0"/>
    </w:p>
    <w:sectPr w:rsidR="007B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12"/>
    <w:rsid w:val="001B3363"/>
    <w:rsid w:val="007B3CF4"/>
    <w:rsid w:val="00CD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C66B1-B4F1-4A38-BFE1-2A2D88E1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2020-11-07T13:37:00Z</dcterms:created>
  <dcterms:modified xsi:type="dcterms:W3CDTF">2020-11-07T13:37:00Z</dcterms:modified>
</cp:coreProperties>
</file>