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0E5C76" w14:textId="77777777" w:rsidR="006D3438" w:rsidRPr="001A561C" w:rsidRDefault="006D3438" w:rsidP="006D3438">
      <w:pPr>
        <w:shd w:val="clear" w:color="auto" w:fill="FFFFFF"/>
        <w:spacing w:after="150" w:line="240" w:lineRule="auto"/>
        <w:jc w:val="center"/>
        <w:rPr>
          <w:rFonts w:ascii="Arial" w:eastAsia="Times New Roman" w:hAnsi="Arial" w:cs="Arial"/>
          <w:iCs/>
          <w:color w:val="000000"/>
          <w:sz w:val="21"/>
          <w:szCs w:val="21"/>
          <w:lang w:eastAsia="ru-RU"/>
        </w:rPr>
      </w:pPr>
      <w:r w:rsidRPr="001A561C">
        <w:rPr>
          <w:rFonts w:ascii="Arial" w:eastAsia="Times New Roman" w:hAnsi="Arial" w:cs="Arial"/>
          <w:iCs/>
          <w:color w:val="000000"/>
          <w:sz w:val="21"/>
          <w:szCs w:val="21"/>
          <w:lang w:eastAsia="ru-RU"/>
        </w:rPr>
        <w:t>Самоанализ</w:t>
      </w:r>
    </w:p>
    <w:p w14:paraId="5F32CB73" w14:textId="7CA0BA35" w:rsidR="001A561C" w:rsidRPr="001A561C" w:rsidRDefault="001A561C" w:rsidP="001A561C">
      <w:pPr>
        <w:shd w:val="clear" w:color="auto" w:fill="FFFFFF"/>
        <w:spacing w:after="150" w:line="240" w:lineRule="auto"/>
        <w:rPr>
          <w:rFonts w:ascii="Arial" w:eastAsia="Times New Roman" w:hAnsi="Arial" w:cs="Arial"/>
          <w:iCs/>
          <w:color w:val="000000"/>
          <w:sz w:val="21"/>
          <w:szCs w:val="21"/>
          <w:lang w:eastAsia="ru-RU"/>
        </w:rPr>
      </w:pPr>
      <w:r w:rsidRPr="001A561C">
        <w:rPr>
          <w:rFonts w:ascii="Arial" w:eastAsia="Times New Roman" w:hAnsi="Arial" w:cs="Arial"/>
          <w:b/>
          <w:iCs/>
          <w:color w:val="000000"/>
          <w:sz w:val="21"/>
          <w:szCs w:val="21"/>
          <w:lang w:eastAsia="ru-RU"/>
        </w:rPr>
        <w:t>Предмет</w:t>
      </w:r>
      <w:r w:rsidRPr="001A561C">
        <w:rPr>
          <w:rFonts w:ascii="Arial" w:eastAsia="Times New Roman" w:hAnsi="Arial" w:cs="Arial"/>
          <w:iCs/>
          <w:color w:val="000000"/>
          <w:sz w:val="21"/>
          <w:szCs w:val="21"/>
          <w:lang w:eastAsia="ru-RU"/>
        </w:rPr>
        <w:t>: русский язык</w:t>
      </w:r>
    </w:p>
    <w:p w14:paraId="1F9A46F4" w14:textId="6B69BBD3" w:rsidR="001A561C" w:rsidRPr="001A561C" w:rsidRDefault="001A561C" w:rsidP="001A561C">
      <w:pPr>
        <w:shd w:val="clear" w:color="auto" w:fill="FFFFFF"/>
        <w:spacing w:after="150" w:line="240" w:lineRule="auto"/>
        <w:rPr>
          <w:rFonts w:ascii="Arial" w:eastAsia="Times New Roman" w:hAnsi="Arial" w:cs="Arial"/>
          <w:iCs/>
          <w:color w:val="000000"/>
          <w:sz w:val="21"/>
          <w:szCs w:val="21"/>
          <w:lang w:eastAsia="ru-RU"/>
        </w:rPr>
      </w:pPr>
      <w:r w:rsidRPr="001A561C">
        <w:rPr>
          <w:rFonts w:ascii="Arial" w:eastAsia="Times New Roman" w:hAnsi="Arial" w:cs="Arial"/>
          <w:b/>
          <w:iCs/>
          <w:color w:val="000000"/>
          <w:sz w:val="21"/>
          <w:szCs w:val="21"/>
          <w:lang w:eastAsia="ru-RU"/>
        </w:rPr>
        <w:t>Учитель</w:t>
      </w:r>
      <w:r w:rsidRPr="001A561C">
        <w:rPr>
          <w:rFonts w:ascii="Arial" w:eastAsia="Times New Roman" w:hAnsi="Arial" w:cs="Arial"/>
          <w:iCs/>
          <w:color w:val="000000"/>
          <w:sz w:val="21"/>
          <w:szCs w:val="21"/>
          <w:lang w:eastAsia="ru-RU"/>
        </w:rPr>
        <w:t xml:space="preserve">: </w:t>
      </w:r>
      <w:proofErr w:type="spellStart"/>
      <w:r w:rsidRPr="001A561C">
        <w:rPr>
          <w:rFonts w:ascii="Arial" w:eastAsia="Times New Roman" w:hAnsi="Arial" w:cs="Arial"/>
          <w:iCs/>
          <w:color w:val="000000"/>
          <w:sz w:val="21"/>
          <w:szCs w:val="21"/>
          <w:lang w:eastAsia="ru-RU"/>
        </w:rPr>
        <w:t>Яцун</w:t>
      </w:r>
      <w:proofErr w:type="spellEnd"/>
      <w:r w:rsidRPr="001A561C">
        <w:rPr>
          <w:rFonts w:ascii="Arial" w:eastAsia="Times New Roman" w:hAnsi="Arial" w:cs="Arial"/>
          <w:iCs/>
          <w:color w:val="000000"/>
          <w:sz w:val="21"/>
          <w:szCs w:val="21"/>
          <w:lang w:eastAsia="ru-RU"/>
        </w:rPr>
        <w:t xml:space="preserve"> Т.И.</w:t>
      </w:r>
    </w:p>
    <w:p w14:paraId="539738C5" w14:textId="52577AD2" w:rsidR="001A561C" w:rsidRPr="001A561C" w:rsidRDefault="001A561C" w:rsidP="001A561C">
      <w:pPr>
        <w:shd w:val="clear" w:color="auto" w:fill="FFFFFF"/>
        <w:spacing w:after="150" w:line="240" w:lineRule="auto"/>
        <w:rPr>
          <w:rFonts w:ascii="Arial" w:eastAsia="Times New Roman" w:hAnsi="Arial" w:cs="Arial"/>
          <w:color w:val="000000"/>
          <w:sz w:val="21"/>
          <w:szCs w:val="21"/>
          <w:lang w:eastAsia="ru-RU"/>
        </w:rPr>
      </w:pPr>
      <w:r w:rsidRPr="001A561C">
        <w:rPr>
          <w:rFonts w:ascii="Arial" w:eastAsia="Times New Roman" w:hAnsi="Arial" w:cs="Arial"/>
          <w:iCs/>
          <w:color w:val="000000"/>
          <w:sz w:val="21"/>
          <w:szCs w:val="21"/>
          <w:lang w:eastAsia="ru-RU"/>
        </w:rPr>
        <w:t>Класс: 2-А</w:t>
      </w:r>
    </w:p>
    <w:p w14:paraId="010FBD29" w14:textId="3478E76F" w:rsidR="001A561C" w:rsidRPr="001A561C" w:rsidRDefault="001A561C" w:rsidP="001A561C">
      <w:pPr>
        <w:shd w:val="clear" w:color="auto" w:fill="FFFFFF"/>
        <w:spacing w:after="150" w:line="240" w:lineRule="auto"/>
        <w:rPr>
          <w:rFonts w:ascii="Arial" w:eastAsia="Times New Roman" w:hAnsi="Arial" w:cs="Arial"/>
          <w:iCs/>
          <w:color w:val="000000"/>
          <w:sz w:val="21"/>
          <w:szCs w:val="21"/>
          <w:lang w:eastAsia="ru-RU"/>
        </w:rPr>
      </w:pPr>
      <w:r w:rsidRPr="001A561C">
        <w:rPr>
          <w:rFonts w:ascii="Arial" w:eastAsia="Times New Roman" w:hAnsi="Arial" w:cs="Arial"/>
          <w:iCs/>
          <w:color w:val="000000"/>
          <w:sz w:val="21"/>
          <w:szCs w:val="21"/>
          <w:lang w:eastAsia="ru-RU"/>
        </w:rPr>
        <w:t>Дата: 11.12.2019</w:t>
      </w:r>
    </w:p>
    <w:p w14:paraId="746AF7E1" w14:textId="1D535E19" w:rsidR="006D3438" w:rsidRPr="001A561C" w:rsidRDefault="001A561C" w:rsidP="001A561C">
      <w:pPr>
        <w:shd w:val="clear" w:color="auto" w:fill="FFFFFF"/>
        <w:spacing w:after="150" w:line="240" w:lineRule="auto"/>
        <w:rPr>
          <w:rFonts w:ascii="Arial" w:eastAsia="Times New Roman" w:hAnsi="Arial" w:cs="Arial"/>
          <w:color w:val="000000"/>
          <w:sz w:val="21"/>
          <w:szCs w:val="21"/>
          <w:lang w:eastAsia="ru-RU"/>
        </w:rPr>
      </w:pPr>
      <w:proofErr w:type="gramStart"/>
      <w:r w:rsidRPr="001A561C">
        <w:rPr>
          <w:rFonts w:ascii="Arial" w:eastAsia="Times New Roman" w:hAnsi="Arial" w:cs="Arial"/>
          <w:iCs/>
          <w:color w:val="000000"/>
          <w:sz w:val="21"/>
          <w:szCs w:val="21"/>
          <w:lang w:eastAsia="ru-RU"/>
        </w:rPr>
        <w:t xml:space="preserve">Тема:  </w:t>
      </w:r>
      <w:r w:rsidR="006D3438" w:rsidRPr="001A561C">
        <w:rPr>
          <w:rFonts w:ascii="Arial" w:eastAsia="Times New Roman" w:hAnsi="Arial" w:cs="Arial"/>
          <w:iCs/>
          <w:color w:val="000000"/>
          <w:sz w:val="21"/>
          <w:szCs w:val="21"/>
          <w:lang w:eastAsia="ru-RU"/>
        </w:rPr>
        <w:t>«</w:t>
      </w:r>
      <w:proofErr w:type="gramEnd"/>
      <w:r w:rsidR="006D3438" w:rsidRPr="001A561C">
        <w:rPr>
          <w:rFonts w:ascii="Arial" w:eastAsia="Times New Roman" w:hAnsi="Arial" w:cs="Arial"/>
          <w:iCs/>
          <w:color w:val="000000"/>
          <w:sz w:val="21"/>
          <w:szCs w:val="21"/>
          <w:lang w:eastAsia="ru-RU"/>
        </w:rPr>
        <w:t>Твердые и мягкие согласные звуки и буквы для их обозначения»</w:t>
      </w:r>
    </w:p>
    <w:p w14:paraId="13D57770" w14:textId="30C5EF45" w:rsidR="006D3438" w:rsidRPr="006D3438" w:rsidRDefault="006D3438" w:rsidP="001A561C">
      <w:pPr>
        <w:shd w:val="clear" w:color="auto" w:fill="FFFFFF"/>
        <w:spacing w:after="150" w:line="240" w:lineRule="auto"/>
        <w:ind w:left="-426" w:firstLine="426"/>
        <w:rPr>
          <w:rFonts w:ascii="Arial" w:eastAsia="Times New Roman" w:hAnsi="Arial" w:cs="Arial"/>
          <w:color w:val="000000"/>
          <w:sz w:val="21"/>
          <w:szCs w:val="21"/>
          <w:lang w:eastAsia="ru-RU"/>
        </w:rPr>
      </w:pPr>
    </w:p>
    <w:tbl>
      <w:tblPr>
        <w:tblW w:w="15270" w:type="dxa"/>
        <w:shd w:val="clear" w:color="auto" w:fill="FFFFFF"/>
        <w:tblCellMar>
          <w:top w:w="84" w:type="dxa"/>
          <w:left w:w="84" w:type="dxa"/>
          <w:bottom w:w="84" w:type="dxa"/>
          <w:right w:w="84" w:type="dxa"/>
        </w:tblCellMar>
        <w:tblLook w:val="04A0" w:firstRow="1" w:lastRow="0" w:firstColumn="1" w:lastColumn="0" w:noHBand="0" w:noVBand="1"/>
      </w:tblPr>
      <w:tblGrid>
        <w:gridCol w:w="15270"/>
      </w:tblGrid>
      <w:tr w:rsidR="006D3438" w:rsidRPr="006D3438" w14:paraId="131ADBE1" w14:textId="77777777" w:rsidTr="006D3438">
        <w:trPr>
          <w:trHeight w:val="1704"/>
        </w:trPr>
        <w:tc>
          <w:tcPr>
            <w:tcW w:w="15060" w:type="dxa"/>
            <w:tcBorders>
              <w:top w:val="nil"/>
              <w:left w:val="nil"/>
              <w:bottom w:val="nil"/>
              <w:right w:val="nil"/>
            </w:tcBorders>
            <w:shd w:val="clear" w:color="auto" w:fill="FFFFFF"/>
            <w:tcMar>
              <w:top w:w="0" w:type="dxa"/>
              <w:left w:w="0" w:type="dxa"/>
              <w:bottom w:w="0" w:type="dxa"/>
              <w:right w:w="0" w:type="dxa"/>
            </w:tcMar>
            <w:hideMark/>
          </w:tcPr>
          <w:p w14:paraId="4A006C69" w14:textId="77777777" w:rsidR="001A561C"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Цель: расширить знания детей о согласных звуках и буквах, повторить способы обозначения мягкости</w:t>
            </w:r>
          </w:p>
          <w:p w14:paraId="7F53AD32" w14:textId="0D4BD8BB" w:rsidR="006D3438" w:rsidRPr="006D3438"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 xml:space="preserve"> согласных звуков на письме последующими гласными буквами: </w:t>
            </w:r>
            <w:r w:rsidRPr="006D3438">
              <w:rPr>
                <w:rFonts w:ascii="Arial" w:eastAsia="Times New Roman" w:hAnsi="Arial" w:cs="Arial"/>
                <w:b/>
                <w:bCs/>
                <w:color w:val="000000"/>
                <w:sz w:val="21"/>
                <w:szCs w:val="21"/>
                <w:lang w:eastAsia="ru-RU"/>
              </w:rPr>
              <w:t>я, е, ё, ю, и</w:t>
            </w:r>
            <w:r w:rsidRPr="006D3438">
              <w:rPr>
                <w:rFonts w:ascii="Arial" w:eastAsia="Times New Roman" w:hAnsi="Arial" w:cs="Arial"/>
                <w:color w:val="000000"/>
                <w:sz w:val="21"/>
                <w:szCs w:val="21"/>
                <w:lang w:eastAsia="ru-RU"/>
              </w:rPr>
              <w:t> </w:t>
            </w:r>
            <w:proofErr w:type="spellStart"/>
            <w:r w:rsidRPr="006D3438">
              <w:rPr>
                <w:rFonts w:ascii="Arial" w:eastAsia="Times New Roman" w:hAnsi="Arial" w:cs="Arial"/>
                <w:color w:val="000000"/>
                <w:sz w:val="21"/>
                <w:szCs w:val="21"/>
                <w:lang w:eastAsia="ru-RU"/>
              </w:rPr>
              <w:t>и</w:t>
            </w:r>
            <w:proofErr w:type="spellEnd"/>
            <w:r w:rsidRPr="006D3438">
              <w:rPr>
                <w:rFonts w:ascii="Arial" w:eastAsia="Times New Roman" w:hAnsi="Arial" w:cs="Arial"/>
                <w:color w:val="000000"/>
                <w:sz w:val="21"/>
                <w:szCs w:val="21"/>
                <w:lang w:eastAsia="ru-RU"/>
              </w:rPr>
              <w:t xml:space="preserve"> мягким знаком.</w:t>
            </w:r>
          </w:p>
          <w:p w14:paraId="48284921" w14:textId="77777777" w:rsidR="006D3438" w:rsidRPr="006D3438"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Задачи</w:t>
            </w:r>
          </w:p>
          <w:p w14:paraId="4C8A5B77" w14:textId="77777777" w:rsidR="006D3438" w:rsidRPr="006D3438"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Познавательные:</w:t>
            </w:r>
          </w:p>
          <w:p w14:paraId="31C63695" w14:textId="77777777" w:rsidR="001A561C" w:rsidRDefault="006D3438" w:rsidP="006D3438">
            <w:pPr>
              <w:numPr>
                <w:ilvl w:val="0"/>
                <w:numId w:val="1"/>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Научить распознавать твёрдые и мягкие согласные звуки, обозначать на письме мягкость согласных</w:t>
            </w:r>
          </w:p>
          <w:p w14:paraId="72E3D452" w14:textId="1C28B1E5" w:rsidR="006D3438" w:rsidRPr="006D3438" w:rsidRDefault="006D3438" w:rsidP="006D3438">
            <w:pPr>
              <w:numPr>
                <w:ilvl w:val="0"/>
                <w:numId w:val="1"/>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 xml:space="preserve"> звуков гласными буквами е, ё, ю, я;</w:t>
            </w:r>
          </w:p>
          <w:p w14:paraId="295543CE" w14:textId="77777777" w:rsidR="006D3438" w:rsidRPr="006D3438" w:rsidRDefault="006D3438" w:rsidP="006D3438">
            <w:pPr>
              <w:numPr>
                <w:ilvl w:val="0"/>
                <w:numId w:val="1"/>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Упражнять в обозначении мягкости согласных на письме при помощи гласных букв </w:t>
            </w:r>
            <w:proofErr w:type="spellStart"/>
            <w:proofErr w:type="gramStart"/>
            <w:r w:rsidRPr="006D3438">
              <w:rPr>
                <w:rFonts w:ascii="Arial" w:eastAsia="Times New Roman" w:hAnsi="Arial" w:cs="Arial"/>
                <w:color w:val="000000"/>
                <w:sz w:val="21"/>
                <w:szCs w:val="21"/>
                <w:lang w:eastAsia="ru-RU"/>
              </w:rPr>
              <w:t>и,е</w:t>
            </w:r>
            <w:proofErr w:type="gramEnd"/>
            <w:r w:rsidRPr="006D3438">
              <w:rPr>
                <w:rFonts w:ascii="Arial" w:eastAsia="Times New Roman" w:hAnsi="Arial" w:cs="Arial"/>
                <w:color w:val="000000"/>
                <w:sz w:val="21"/>
                <w:szCs w:val="21"/>
                <w:lang w:eastAsia="ru-RU"/>
              </w:rPr>
              <w:t>,ё,ю,я</w:t>
            </w:r>
            <w:proofErr w:type="spellEnd"/>
            <w:r w:rsidRPr="006D3438">
              <w:rPr>
                <w:rFonts w:ascii="Arial" w:eastAsia="Times New Roman" w:hAnsi="Arial" w:cs="Arial"/>
                <w:color w:val="000000"/>
                <w:sz w:val="21"/>
                <w:szCs w:val="21"/>
                <w:lang w:eastAsia="ru-RU"/>
              </w:rPr>
              <w:t> </w:t>
            </w:r>
          </w:p>
          <w:p w14:paraId="4716EC9C" w14:textId="77777777" w:rsidR="006D3438" w:rsidRPr="006D3438"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Регулятивные:</w:t>
            </w:r>
          </w:p>
          <w:p w14:paraId="557FEE0B" w14:textId="77777777" w:rsidR="006D3438" w:rsidRPr="006D3438" w:rsidRDefault="006D3438" w:rsidP="006D3438">
            <w:pPr>
              <w:numPr>
                <w:ilvl w:val="0"/>
                <w:numId w:val="2"/>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формирование умения определять и формулировать цель на уроке;</w:t>
            </w:r>
          </w:p>
          <w:p w14:paraId="27DBFFE1" w14:textId="77777777" w:rsidR="006D3438" w:rsidRPr="006D3438" w:rsidRDefault="006D3438" w:rsidP="006D3438">
            <w:pPr>
              <w:numPr>
                <w:ilvl w:val="0"/>
                <w:numId w:val="2"/>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формирование умения оценивать правильность выполнения действия на уровне адекватной оценки;</w:t>
            </w:r>
          </w:p>
          <w:p w14:paraId="603D67C5" w14:textId="77777777" w:rsidR="001A561C" w:rsidRDefault="006D3438" w:rsidP="006D3438">
            <w:pPr>
              <w:numPr>
                <w:ilvl w:val="0"/>
                <w:numId w:val="2"/>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формирование умения планировать свои действия в соответствии с поставленной задачей и</w:t>
            </w:r>
          </w:p>
          <w:p w14:paraId="3DF41316" w14:textId="2EC2D8A5" w:rsidR="006D3438" w:rsidRPr="006D3438" w:rsidRDefault="006D3438" w:rsidP="006D3438">
            <w:pPr>
              <w:numPr>
                <w:ilvl w:val="0"/>
                <w:numId w:val="2"/>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 xml:space="preserve"> контролировать их выполнение в ходе парной работы</w:t>
            </w:r>
          </w:p>
          <w:p w14:paraId="578CFD3F" w14:textId="77777777" w:rsidR="006D3438" w:rsidRPr="006D3438"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Личностные:</w:t>
            </w:r>
          </w:p>
          <w:p w14:paraId="56DC33F3" w14:textId="77777777" w:rsidR="006D3438" w:rsidRPr="006D3438" w:rsidRDefault="006D3438" w:rsidP="006D3438">
            <w:pPr>
              <w:numPr>
                <w:ilvl w:val="0"/>
                <w:numId w:val="3"/>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уметь проводить самооценку на основе критерия успешности учебной деятельности.</w:t>
            </w:r>
          </w:p>
          <w:p w14:paraId="58C1D7DA" w14:textId="77777777" w:rsidR="006D3438" w:rsidRPr="006D3438"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Коммуникативные:</w:t>
            </w:r>
          </w:p>
          <w:p w14:paraId="03FDF0E3" w14:textId="77777777" w:rsidR="001A561C" w:rsidRDefault="006D3438" w:rsidP="006D3438">
            <w:pPr>
              <w:numPr>
                <w:ilvl w:val="0"/>
                <w:numId w:val="4"/>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воспитывать умение работать в коллективе, в парах, воспитывать чувства взаимопомощи,</w:t>
            </w:r>
          </w:p>
          <w:p w14:paraId="1F82B996" w14:textId="400ED7C2" w:rsidR="006D3438" w:rsidRPr="006D3438" w:rsidRDefault="006D3438" w:rsidP="006D3438">
            <w:pPr>
              <w:numPr>
                <w:ilvl w:val="0"/>
                <w:numId w:val="4"/>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 xml:space="preserve"> взаимоотношения;</w:t>
            </w:r>
          </w:p>
          <w:p w14:paraId="75167ED7" w14:textId="77777777" w:rsidR="006D3438" w:rsidRPr="006D3438" w:rsidRDefault="006D3438" w:rsidP="006D3438">
            <w:pPr>
              <w:numPr>
                <w:ilvl w:val="0"/>
                <w:numId w:val="4"/>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формирование умения слушать и понимать других и вступать в диалог; оформлять свои мысли</w:t>
            </w:r>
          </w:p>
          <w:p w14:paraId="7B0CE5A7" w14:textId="77777777" w:rsidR="006D3438" w:rsidRPr="006D3438"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Планируемые результаты</w:t>
            </w:r>
          </w:p>
          <w:p w14:paraId="38D33912" w14:textId="77777777" w:rsidR="006D3438" w:rsidRPr="006D3438"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учащиеся научатся:</w:t>
            </w:r>
          </w:p>
          <w:p w14:paraId="1A4135B1" w14:textId="77777777" w:rsidR="006D3438" w:rsidRPr="006D3438" w:rsidRDefault="006D3438" w:rsidP="006D3438">
            <w:pPr>
              <w:numPr>
                <w:ilvl w:val="0"/>
                <w:numId w:val="5"/>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 xml:space="preserve">обозначать твёрдость согласного звука на письме с помощью </w:t>
            </w:r>
            <w:proofErr w:type="gramStart"/>
            <w:r w:rsidRPr="006D3438">
              <w:rPr>
                <w:rFonts w:ascii="Arial" w:eastAsia="Times New Roman" w:hAnsi="Arial" w:cs="Arial"/>
                <w:color w:val="000000"/>
                <w:sz w:val="21"/>
                <w:szCs w:val="21"/>
                <w:lang w:eastAsia="ru-RU"/>
              </w:rPr>
              <w:t>букв</w:t>
            </w:r>
            <w:proofErr w:type="gramEnd"/>
            <w:r w:rsidRPr="006D3438">
              <w:rPr>
                <w:rFonts w:ascii="Arial" w:eastAsia="Times New Roman" w:hAnsi="Arial" w:cs="Arial"/>
                <w:color w:val="000000"/>
                <w:sz w:val="21"/>
                <w:szCs w:val="21"/>
                <w:lang w:eastAsia="ru-RU"/>
              </w:rPr>
              <w:t xml:space="preserve"> а, о, у. ы, э</w:t>
            </w:r>
          </w:p>
          <w:p w14:paraId="52B58C16" w14:textId="77777777" w:rsidR="006D3438" w:rsidRPr="006D3438" w:rsidRDefault="006D3438" w:rsidP="006D3438">
            <w:pPr>
              <w:numPr>
                <w:ilvl w:val="0"/>
                <w:numId w:val="6"/>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обозначать мягкость согласного звука на письме с помощью букв е, ё, ю, я и ь;</w:t>
            </w:r>
          </w:p>
          <w:p w14:paraId="19CBF818" w14:textId="77777777" w:rsidR="006D3438" w:rsidRPr="006D3438" w:rsidRDefault="006D3438" w:rsidP="006D3438">
            <w:pPr>
              <w:numPr>
                <w:ilvl w:val="0"/>
                <w:numId w:val="7"/>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распознавать мягкие и твёрдые согласные звуки;</w:t>
            </w:r>
          </w:p>
          <w:p w14:paraId="40F96ADD" w14:textId="77777777" w:rsidR="006D3438" w:rsidRPr="006D3438" w:rsidRDefault="006D3438" w:rsidP="006D3438">
            <w:pPr>
              <w:numPr>
                <w:ilvl w:val="0"/>
                <w:numId w:val="7"/>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сопоставлять произношение и написание слов;</w:t>
            </w:r>
          </w:p>
          <w:p w14:paraId="3B857854" w14:textId="77777777" w:rsidR="006D3438" w:rsidRPr="006D3438" w:rsidRDefault="006D3438" w:rsidP="006D3438">
            <w:pPr>
              <w:numPr>
                <w:ilvl w:val="0"/>
                <w:numId w:val="7"/>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подбирать примеры слов с парными по мягкости и твёрдости согласными в словах</w:t>
            </w:r>
          </w:p>
          <w:p w14:paraId="0A65F267" w14:textId="77777777" w:rsidR="006D3438" w:rsidRPr="006D3438"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Используемые знания, умения и навыки</w:t>
            </w:r>
          </w:p>
          <w:p w14:paraId="041122A0" w14:textId="77777777" w:rsidR="006D3438" w:rsidRPr="006D3438" w:rsidRDefault="006D3438" w:rsidP="006D3438">
            <w:pPr>
              <w:numPr>
                <w:ilvl w:val="0"/>
                <w:numId w:val="8"/>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знания о характеристике согласных звуков;</w:t>
            </w:r>
          </w:p>
          <w:p w14:paraId="206A195C" w14:textId="77777777" w:rsidR="006D3438" w:rsidRPr="006D3438" w:rsidRDefault="006D3438" w:rsidP="006D3438">
            <w:pPr>
              <w:numPr>
                <w:ilvl w:val="0"/>
                <w:numId w:val="8"/>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знания о парности согласных звуков по твёрдости – мягкости;</w:t>
            </w:r>
          </w:p>
          <w:p w14:paraId="215BB1F8" w14:textId="77777777" w:rsidR="006D3438" w:rsidRPr="006D3438" w:rsidRDefault="006D3438" w:rsidP="006D3438">
            <w:pPr>
              <w:numPr>
                <w:ilvl w:val="0"/>
                <w:numId w:val="8"/>
              </w:num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знания о непарных мягких и твёрдых согласных звуках.</w:t>
            </w:r>
          </w:p>
          <w:p w14:paraId="55C73EE0" w14:textId="77777777" w:rsidR="006D3438" w:rsidRPr="006D3438" w:rsidRDefault="006D3438" w:rsidP="006D3438">
            <w:pPr>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Новые понятия и умения</w:t>
            </w:r>
          </w:p>
          <w:p w14:paraId="57C3F1AA" w14:textId="592B3DB6" w:rsidR="006D3438" w:rsidRPr="006D3438" w:rsidRDefault="001A561C" w:rsidP="006D3438">
            <w:pPr>
              <w:numPr>
                <w:ilvl w:val="0"/>
                <w:numId w:val="9"/>
              </w:numPr>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lastRenderedPageBreak/>
              <w:t>обозна</w:t>
            </w:r>
            <w:r w:rsidR="006D3438" w:rsidRPr="006D3438">
              <w:rPr>
                <w:rFonts w:ascii="Arial" w:eastAsia="Times New Roman" w:hAnsi="Arial" w:cs="Arial"/>
                <w:color w:val="000000"/>
                <w:sz w:val="21"/>
                <w:szCs w:val="21"/>
                <w:lang w:eastAsia="ru-RU"/>
              </w:rPr>
              <w:t>чение мягкости и твёрдости согласных звуков с помощью гласных и мягкого знака.</w:t>
            </w:r>
          </w:p>
        </w:tc>
      </w:tr>
    </w:tbl>
    <w:p w14:paraId="3C713D4A" w14:textId="77777777" w:rsidR="001A561C" w:rsidRPr="006D3438" w:rsidRDefault="001A561C" w:rsidP="006D3438">
      <w:pPr>
        <w:shd w:val="clear" w:color="auto" w:fill="FFFFFF"/>
        <w:spacing w:after="150" w:line="240" w:lineRule="auto"/>
        <w:rPr>
          <w:rFonts w:ascii="Arial" w:eastAsia="Times New Roman" w:hAnsi="Arial" w:cs="Arial"/>
          <w:color w:val="000000"/>
          <w:sz w:val="21"/>
          <w:szCs w:val="21"/>
          <w:lang w:eastAsia="ru-RU"/>
        </w:rPr>
      </w:pPr>
    </w:p>
    <w:p w14:paraId="1992CAE5"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1A561C">
        <w:rPr>
          <w:rFonts w:ascii="Arial" w:eastAsia="Times New Roman" w:hAnsi="Arial" w:cs="Arial"/>
          <w:b/>
          <w:color w:val="000000"/>
          <w:sz w:val="21"/>
          <w:szCs w:val="21"/>
          <w:lang w:eastAsia="ru-RU"/>
        </w:rPr>
        <w:t>Тип урока</w:t>
      </w:r>
      <w:r w:rsidRPr="006D3438">
        <w:rPr>
          <w:rFonts w:ascii="Arial" w:eastAsia="Times New Roman" w:hAnsi="Arial" w:cs="Arial"/>
          <w:color w:val="000000"/>
          <w:sz w:val="21"/>
          <w:szCs w:val="21"/>
          <w:lang w:eastAsia="ru-RU"/>
        </w:rPr>
        <w:t>: Урок обобщения и систематизации знаний.</w:t>
      </w:r>
    </w:p>
    <w:p w14:paraId="2F7E69D1"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1A561C">
        <w:rPr>
          <w:rFonts w:ascii="Arial" w:eastAsia="Times New Roman" w:hAnsi="Arial" w:cs="Arial"/>
          <w:b/>
          <w:color w:val="000000"/>
          <w:sz w:val="21"/>
          <w:szCs w:val="21"/>
          <w:lang w:eastAsia="ru-RU"/>
        </w:rPr>
        <w:t>Место и роль урока в изучаемой теме</w:t>
      </w:r>
      <w:r w:rsidRPr="006D3438">
        <w:rPr>
          <w:rFonts w:ascii="Arial" w:eastAsia="Times New Roman" w:hAnsi="Arial" w:cs="Arial"/>
          <w:color w:val="000000"/>
          <w:sz w:val="21"/>
          <w:szCs w:val="21"/>
          <w:lang w:eastAsia="ru-RU"/>
        </w:rPr>
        <w:t>:</w:t>
      </w:r>
    </w:p>
    <w:p w14:paraId="1FAE3A5D"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Первый из двух уроков по теме</w:t>
      </w:r>
    </w:p>
    <w:p w14:paraId="7A01C78A"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1A561C">
        <w:rPr>
          <w:rFonts w:ascii="Arial" w:eastAsia="Times New Roman" w:hAnsi="Arial" w:cs="Arial"/>
          <w:b/>
          <w:color w:val="000000"/>
          <w:sz w:val="21"/>
          <w:szCs w:val="21"/>
          <w:lang w:eastAsia="ru-RU"/>
        </w:rPr>
        <w:t>Методы обучения</w:t>
      </w:r>
      <w:r w:rsidRPr="006D3438">
        <w:rPr>
          <w:rFonts w:ascii="Arial" w:eastAsia="Times New Roman" w:hAnsi="Arial" w:cs="Arial"/>
          <w:color w:val="000000"/>
          <w:sz w:val="21"/>
          <w:szCs w:val="21"/>
          <w:lang w:eastAsia="ru-RU"/>
        </w:rPr>
        <w:t xml:space="preserve">: </w:t>
      </w:r>
      <w:proofErr w:type="spellStart"/>
      <w:r w:rsidRPr="006D3438">
        <w:rPr>
          <w:rFonts w:ascii="Arial" w:eastAsia="Times New Roman" w:hAnsi="Arial" w:cs="Arial"/>
          <w:color w:val="000000"/>
          <w:sz w:val="21"/>
          <w:szCs w:val="21"/>
          <w:lang w:eastAsia="ru-RU"/>
        </w:rPr>
        <w:t>деятельностный</w:t>
      </w:r>
      <w:proofErr w:type="spellEnd"/>
      <w:r w:rsidRPr="006D3438">
        <w:rPr>
          <w:rFonts w:ascii="Arial" w:eastAsia="Times New Roman" w:hAnsi="Arial" w:cs="Arial"/>
          <w:color w:val="000000"/>
          <w:sz w:val="21"/>
          <w:szCs w:val="21"/>
          <w:lang w:eastAsia="ru-RU"/>
        </w:rPr>
        <w:t xml:space="preserve"> метод обучения</w:t>
      </w:r>
    </w:p>
    <w:p w14:paraId="3150FD75"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1A561C">
        <w:rPr>
          <w:rFonts w:ascii="Arial" w:eastAsia="Times New Roman" w:hAnsi="Arial" w:cs="Arial"/>
          <w:b/>
          <w:color w:val="000000"/>
          <w:sz w:val="21"/>
          <w:szCs w:val="21"/>
          <w:lang w:eastAsia="ru-RU"/>
        </w:rPr>
        <w:t>Формы организации познавательной деятельности обучающихся</w:t>
      </w:r>
      <w:r w:rsidRPr="006D3438">
        <w:rPr>
          <w:rFonts w:ascii="Arial" w:eastAsia="Times New Roman" w:hAnsi="Arial" w:cs="Arial"/>
          <w:color w:val="000000"/>
          <w:sz w:val="21"/>
          <w:szCs w:val="21"/>
          <w:lang w:eastAsia="ru-RU"/>
        </w:rPr>
        <w:t>:</w:t>
      </w:r>
    </w:p>
    <w:p w14:paraId="0B1842F4"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 xml:space="preserve">фронтальная </w:t>
      </w:r>
      <w:proofErr w:type="spellStart"/>
      <w:proofErr w:type="gramStart"/>
      <w:r w:rsidRPr="006D3438">
        <w:rPr>
          <w:rFonts w:ascii="Arial" w:eastAsia="Times New Roman" w:hAnsi="Arial" w:cs="Arial"/>
          <w:color w:val="000000"/>
          <w:sz w:val="21"/>
          <w:szCs w:val="21"/>
          <w:lang w:eastAsia="ru-RU"/>
        </w:rPr>
        <w:t>работа;работа</w:t>
      </w:r>
      <w:proofErr w:type="spellEnd"/>
      <w:proofErr w:type="gramEnd"/>
      <w:r w:rsidRPr="006D3438">
        <w:rPr>
          <w:rFonts w:ascii="Arial" w:eastAsia="Times New Roman" w:hAnsi="Arial" w:cs="Arial"/>
          <w:color w:val="000000"/>
          <w:sz w:val="21"/>
          <w:szCs w:val="21"/>
          <w:lang w:eastAsia="ru-RU"/>
        </w:rPr>
        <w:t xml:space="preserve"> в </w:t>
      </w:r>
      <w:proofErr w:type="spellStart"/>
      <w:r w:rsidRPr="006D3438">
        <w:rPr>
          <w:rFonts w:ascii="Arial" w:eastAsia="Times New Roman" w:hAnsi="Arial" w:cs="Arial"/>
          <w:color w:val="000000"/>
          <w:sz w:val="21"/>
          <w:szCs w:val="21"/>
          <w:lang w:eastAsia="ru-RU"/>
        </w:rPr>
        <w:t>группах;индивидуальная</w:t>
      </w:r>
      <w:proofErr w:type="spellEnd"/>
      <w:r w:rsidRPr="006D3438">
        <w:rPr>
          <w:rFonts w:ascii="Arial" w:eastAsia="Times New Roman" w:hAnsi="Arial" w:cs="Arial"/>
          <w:color w:val="000000"/>
          <w:sz w:val="21"/>
          <w:szCs w:val="21"/>
          <w:lang w:eastAsia="ru-RU"/>
        </w:rPr>
        <w:t xml:space="preserve"> работа.</w:t>
      </w:r>
    </w:p>
    <w:p w14:paraId="661C0036"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Карточки для работы в парах и тестовые задания для домашней работы.</w:t>
      </w:r>
    </w:p>
    <w:p w14:paraId="5B410FF3"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p>
    <w:p w14:paraId="6A0DD28A"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i/>
          <w:iCs/>
          <w:color w:val="000000"/>
          <w:sz w:val="21"/>
          <w:szCs w:val="21"/>
          <w:lang w:eastAsia="ru-RU"/>
        </w:rPr>
        <w:t>Структура этапов урока:</w:t>
      </w:r>
    </w:p>
    <w:p w14:paraId="2F52DC3D"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1.Самоопределение к деятельности. Организационный момент.</w:t>
      </w:r>
    </w:p>
    <w:p w14:paraId="18D7DD6A"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2.Чистописание.</w:t>
      </w:r>
    </w:p>
    <w:p w14:paraId="2C55E966"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3.Актуализация знаний.</w:t>
      </w:r>
    </w:p>
    <w:p w14:paraId="76E7C93D"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4.Создание проблемной ситуации.</w:t>
      </w:r>
    </w:p>
    <w:p w14:paraId="35202B89"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5.Постановка цели урока.</w:t>
      </w:r>
    </w:p>
    <w:p w14:paraId="2E3302B5"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6.Димамичекая пауза.</w:t>
      </w:r>
    </w:p>
    <w:p w14:paraId="75FBAEB8"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7. Самостоятельная работа по теме урока.</w:t>
      </w:r>
    </w:p>
    <w:p w14:paraId="536AC84C"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8.Самостоятельная работа с само(</w:t>
      </w:r>
      <w:proofErr w:type="spellStart"/>
      <w:r w:rsidRPr="006D3438">
        <w:rPr>
          <w:rFonts w:ascii="Arial" w:eastAsia="Times New Roman" w:hAnsi="Arial" w:cs="Arial"/>
          <w:color w:val="000000"/>
          <w:sz w:val="21"/>
          <w:szCs w:val="21"/>
          <w:lang w:eastAsia="ru-RU"/>
        </w:rPr>
        <w:t>взаимо</w:t>
      </w:r>
      <w:proofErr w:type="spellEnd"/>
      <w:r w:rsidRPr="006D3438">
        <w:rPr>
          <w:rFonts w:ascii="Arial" w:eastAsia="Times New Roman" w:hAnsi="Arial" w:cs="Arial"/>
          <w:color w:val="000000"/>
          <w:sz w:val="21"/>
          <w:szCs w:val="21"/>
          <w:lang w:eastAsia="ru-RU"/>
        </w:rPr>
        <w:t>)проверкой. Домашнее задание.</w:t>
      </w:r>
    </w:p>
    <w:p w14:paraId="4292E466"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9. Корригирующая гимнастика для глаз</w:t>
      </w:r>
    </w:p>
    <w:p w14:paraId="18510043"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10. Первичное закрепление изученного</w:t>
      </w:r>
    </w:p>
    <w:p w14:paraId="7683D0B2"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11. Подведение итогов урока.</w:t>
      </w:r>
    </w:p>
    <w:p w14:paraId="39EA2C02"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12. Рефлексия деятельности.</w:t>
      </w:r>
    </w:p>
    <w:p w14:paraId="67A71F91"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p>
    <w:p w14:paraId="1172EB86"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p>
    <w:p w14:paraId="00C23219"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p>
    <w:p w14:paraId="3508A853"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p>
    <w:p w14:paraId="282E3752"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p>
    <w:p w14:paraId="100D087D"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i/>
          <w:iCs/>
          <w:color w:val="000000"/>
          <w:sz w:val="21"/>
          <w:szCs w:val="21"/>
          <w:lang w:eastAsia="ru-RU"/>
        </w:rPr>
        <w:t>Поэтапный анализ урока:</w:t>
      </w:r>
    </w:p>
    <w:p w14:paraId="5F0B6E60" w14:textId="77777777" w:rsidR="006D3438" w:rsidRPr="006D3438" w:rsidRDefault="006D3438" w:rsidP="006D3438">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u w:val="single"/>
          <w:lang w:eastAsia="ru-RU"/>
        </w:rPr>
        <w:t>Организация детей на занятия </w:t>
      </w:r>
      <w:r w:rsidRPr="006D3438">
        <w:rPr>
          <w:rFonts w:ascii="Arial" w:eastAsia="Times New Roman" w:hAnsi="Arial" w:cs="Arial"/>
          <w:color w:val="000000"/>
          <w:sz w:val="21"/>
          <w:szCs w:val="21"/>
          <w:lang w:eastAsia="ru-RU"/>
        </w:rPr>
        <w:t>направлена поддержание эмоционально-положительного настроя на урок, создание ситуации успеха, доверия.</w:t>
      </w:r>
    </w:p>
    <w:p w14:paraId="54963B98" w14:textId="77777777" w:rsidR="006D3438" w:rsidRPr="006D3438" w:rsidRDefault="006D3438" w:rsidP="006D3438">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u w:val="single"/>
          <w:lang w:eastAsia="ru-RU"/>
        </w:rPr>
        <w:t xml:space="preserve">На минутке </w:t>
      </w:r>
      <w:proofErr w:type="gramStart"/>
      <w:r w:rsidRPr="006D3438">
        <w:rPr>
          <w:rFonts w:ascii="Arial" w:eastAsia="Times New Roman" w:hAnsi="Arial" w:cs="Arial"/>
          <w:color w:val="000000"/>
          <w:sz w:val="21"/>
          <w:szCs w:val="21"/>
          <w:u w:val="single"/>
          <w:lang w:eastAsia="ru-RU"/>
        </w:rPr>
        <w:t>чистописания</w:t>
      </w:r>
      <w:proofErr w:type="gramEnd"/>
      <w:r w:rsidRPr="006D3438">
        <w:rPr>
          <w:rFonts w:ascii="Arial" w:eastAsia="Times New Roman" w:hAnsi="Arial" w:cs="Arial"/>
          <w:color w:val="000000"/>
          <w:sz w:val="21"/>
          <w:szCs w:val="21"/>
          <w:lang w:eastAsia="ru-RU"/>
        </w:rPr>
        <w:t> учащиеся не только совершенствовали свой графический навык, но и развивали мышление, внимание, наблюдательность, речевые и аналитико-синтетические способности. Фронтальная беседа позволила придать этому этапу динамику и разнообразие. Выполнение заданий по чистописанию помогло актуализировать знания учащихся по теме «Твёрдые и мягки согласные звуки», реализовать одну из воспитательных задач урока.</w:t>
      </w:r>
    </w:p>
    <w:p w14:paraId="227908CB" w14:textId="77777777" w:rsidR="006D3438" w:rsidRPr="006D3438" w:rsidRDefault="006D3438" w:rsidP="006D3438">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u w:val="single"/>
          <w:lang w:eastAsia="ru-RU"/>
        </w:rPr>
        <w:lastRenderedPageBreak/>
        <w:t>Этап актуализации знаний </w:t>
      </w:r>
      <w:r w:rsidRPr="006D3438">
        <w:rPr>
          <w:rFonts w:ascii="Arial" w:eastAsia="Times New Roman" w:hAnsi="Arial" w:cs="Arial"/>
          <w:color w:val="000000"/>
          <w:sz w:val="21"/>
          <w:szCs w:val="21"/>
          <w:lang w:eastAsia="ru-RU"/>
        </w:rPr>
        <w:t>был направлен на постановку целей урока и формулировку темы урока учащимися.</w:t>
      </w:r>
    </w:p>
    <w:p w14:paraId="18530DAB" w14:textId="77777777" w:rsidR="006D3438" w:rsidRPr="006D3438" w:rsidRDefault="006D3438" w:rsidP="006D3438">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u w:val="single"/>
          <w:lang w:eastAsia="ru-RU"/>
        </w:rPr>
        <w:t>Работа в парах </w:t>
      </w:r>
      <w:r w:rsidRPr="006D3438">
        <w:rPr>
          <w:rFonts w:ascii="Arial" w:eastAsia="Times New Roman" w:hAnsi="Arial" w:cs="Arial"/>
          <w:color w:val="000000"/>
          <w:sz w:val="21"/>
          <w:szCs w:val="21"/>
          <w:lang w:eastAsia="ru-RU"/>
        </w:rPr>
        <w:t xml:space="preserve">была выстроена на основе знаний </w:t>
      </w:r>
      <w:proofErr w:type="spellStart"/>
      <w:r w:rsidRPr="006D3438">
        <w:rPr>
          <w:rFonts w:ascii="Arial" w:eastAsia="Times New Roman" w:hAnsi="Arial" w:cs="Arial"/>
          <w:color w:val="000000"/>
          <w:sz w:val="21"/>
          <w:szCs w:val="21"/>
          <w:lang w:eastAsia="ru-RU"/>
        </w:rPr>
        <w:t>учащихся.Этот</w:t>
      </w:r>
      <w:proofErr w:type="spellEnd"/>
      <w:r w:rsidRPr="006D3438">
        <w:rPr>
          <w:rFonts w:ascii="Arial" w:eastAsia="Times New Roman" w:hAnsi="Arial" w:cs="Arial"/>
          <w:color w:val="000000"/>
          <w:sz w:val="21"/>
          <w:szCs w:val="21"/>
          <w:lang w:eastAsia="ru-RU"/>
        </w:rPr>
        <w:t xml:space="preserve"> этап включает в себя:</w:t>
      </w:r>
    </w:p>
    <w:p w14:paraId="45401C42"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 работу по восстановлению текста.</w:t>
      </w:r>
    </w:p>
    <w:p w14:paraId="4788E03A"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 работу над значением пословицы;</w:t>
      </w:r>
    </w:p>
    <w:p w14:paraId="690ED926"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 создание проблемной ситуации.</w:t>
      </w:r>
    </w:p>
    <w:p w14:paraId="79AD7CF7"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5. Работа по теме урока включала в себя работу с учебником, которая способствовала реализации основных целей урока.</w:t>
      </w:r>
    </w:p>
    <w:p w14:paraId="0F9FFABB"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Позволил включить во фронтальную работу с классом индивидуально каждого учащегося. На каждый вопрос учителя у каждого ребёнка был свой ответ.</w:t>
      </w:r>
      <w:bookmarkStart w:id="0" w:name="_GoBack"/>
      <w:bookmarkEnd w:id="0"/>
    </w:p>
    <w:p w14:paraId="07629A19"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5) </w:t>
      </w:r>
      <w:r w:rsidRPr="006D3438">
        <w:rPr>
          <w:rFonts w:ascii="Arial" w:eastAsia="Times New Roman" w:hAnsi="Arial" w:cs="Arial"/>
          <w:color w:val="000000"/>
          <w:sz w:val="21"/>
          <w:szCs w:val="21"/>
          <w:u w:val="single"/>
          <w:lang w:eastAsia="ru-RU"/>
        </w:rPr>
        <w:t>Физкультминутка</w:t>
      </w:r>
    </w:p>
    <w:p w14:paraId="6CBE7377"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 xml:space="preserve">Физкультминутка также не исключение в комплексном интеллектуальном развитии учащихся. Это своеобразный структурный этап урока русского языка в начальной школе представлял собой универсальное упражнение, в котором физическая нагрузка сочетается с умственной деятельностью. Физкультминутка была специально разработана для данного урока и использована с целью поддержания </w:t>
      </w:r>
      <w:proofErr w:type="spellStart"/>
      <w:r w:rsidRPr="006D3438">
        <w:rPr>
          <w:rFonts w:ascii="Arial" w:eastAsia="Times New Roman" w:hAnsi="Arial" w:cs="Arial"/>
          <w:color w:val="000000"/>
          <w:sz w:val="21"/>
          <w:szCs w:val="21"/>
          <w:lang w:eastAsia="ru-RU"/>
        </w:rPr>
        <w:t>здоровьесберегающих</w:t>
      </w:r>
      <w:proofErr w:type="spellEnd"/>
      <w:r w:rsidRPr="006D3438">
        <w:rPr>
          <w:rFonts w:ascii="Arial" w:eastAsia="Times New Roman" w:hAnsi="Arial" w:cs="Arial"/>
          <w:color w:val="000000"/>
          <w:sz w:val="21"/>
          <w:szCs w:val="21"/>
          <w:lang w:eastAsia="ru-RU"/>
        </w:rPr>
        <w:t xml:space="preserve"> технологий. В соответствии с заданием учителя дети отвечали определённым движением на звучащую языковую единицу. Необходимая разрядка осуществляется за счёт высокого эмоционального подъёма детей, которая неизбежно возникает во время движения, выполнения физических упражнений.</w:t>
      </w:r>
    </w:p>
    <w:p w14:paraId="616099E2"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6) </w:t>
      </w:r>
      <w:r w:rsidRPr="006D3438">
        <w:rPr>
          <w:rFonts w:ascii="Arial" w:eastAsia="Times New Roman" w:hAnsi="Arial" w:cs="Arial"/>
          <w:color w:val="000000"/>
          <w:sz w:val="21"/>
          <w:szCs w:val="21"/>
          <w:u w:val="single"/>
          <w:lang w:eastAsia="ru-RU"/>
        </w:rPr>
        <w:t>Работа по первичному закреплению </w:t>
      </w:r>
      <w:r w:rsidRPr="006D3438">
        <w:rPr>
          <w:rFonts w:ascii="Arial" w:eastAsia="Times New Roman" w:hAnsi="Arial" w:cs="Arial"/>
          <w:color w:val="000000"/>
          <w:sz w:val="21"/>
          <w:szCs w:val="21"/>
          <w:lang w:eastAsia="ru-RU"/>
        </w:rPr>
        <w:t>«задание хмурого гнома»</w:t>
      </w:r>
      <w:r w:rsidRPr="006D3438">
        <w:rPr>
          <w:rFonts w:ascii="Arial" w:eastAsia="Times New Roman" w:hAnsi="Arial" w:cs="Arial"/>
          <w:color w:val="000000"/>
          <w:sz w:val="21"/>
          <w:szCs w:val="21"/>
          <w:u w:val="single"/>
          <w:lang w:eastAsia="ru-RU"/>
        </w:rPr>
        <w:t> </w:t>
      </w:r>
      <w:r w:rsidRPr="006D3438">
        <w:rPr>
          <w:rFonts w:ascii="Arial" w:eastAsia="Times New Roman" w:hAnsi="Arial" w:cs="Arial"/>
          <w:color w:val="000000"/>
          <w:sz w:val="21"/>
          <w:szCs w:val="21"/>
          <w:lang w:eastAsia="ru-RU"/>
        </w:rPr>
        <w:t>была подготовлена всеми предшествующими его этапами и была логически целесообразна. Слоговой анализ слова проведён для формирования у учащихся умения переносить слово.</w:t>
      </w:r>
    </w:p>
    <w:p w14:paraId="51FC6478"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7) </w:t>
      </w:r>
      <w:r w:rsidRPr="006D3438">
        <w:rPr>
          <w:rFonts w:ascii="Arial" w:eastAsia="Times New Roman" w:hAnsi="Arial" w:cs="Arial"/>
          <w:color w:val="000000"/>
          <w:sz w:val="21"/>
          <w:szCs w:val="21"/>
          <w:u w:val="single"/>
          <w:lang w:eastAsia="ru-RU"/>
        </w:rPr>
        <w:t>Итогом </w:t>
      </w:r>
      <w:r w:rsidRPr="006D3438">
        <w:rPr>
          <w:rFonts w:ascii="Arial" w:eastAsia="Times New Roman" w:hAnsi="Arial" w:cs="Arial"/>
          <w:color w:val="000000"/>
          <w:sz w:val="21"/>
          <w:szCs w:val="21"/>
          <w:lang w:eastAsia="ru-RU"/>
        </w:rPr>
        <w:t>явился фронтальный блиц-опрос по теме урока</w:t>
      </w:r>
    </w:p>
    <w:p w14:paraId="5AA7229D"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8) </w:t>
      </w:r>
      <w:r w:rsidRPr="006D3438">
        <w:rPr>
          <w:rFonts w:ascii="Arial" w:eastAsia="Times New Roman" w:hAnsi="Arial" w:cs="Arial"/>
          <w:color w:val="000000"/>
          <w:sz w:val="21"/>
          <w:szCs w:val="21"/>
          <w:u w:val="single"/>
          <w:lang w:eastAsia="ru-RU"/>
        </w:rPr>
        <w:t>Домашнее задание</w:t>
      </w:r>
    </w:p>
    <w:p w14:paraId="58E7C4C3"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Предложен тест по проверке усвоения изученного материала.</w:t>
      </w:r>
    </w:p>
    <w:p w14:paraId="4E7463FA"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9) На этапе рефлексии детям было предложено оценить свою работу на уроке с использованием фразеологизмов и незаконченных предложений.</w:t>
      </w:r>
    </w:p>
    <w:p w14:paraId="622C4051"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Для выявления самого активного ребенка использован прием «Шапка Грамотея»</w:t>
      </w:r>
    </w:p>
    <w:p w14:paraId="56AC3CBD" w14:textId="77777777" w:rsidR="006D3438" w:rsidRPr="006D3438" w:rsidRDefault="006D3438" w:rsidP="006D3438">
      <w:pPr>
        <w:shd w:val="clear" w:color="auto" w:fill="FFFFFF"/>
        <w:spacing w:after="150" w:line="240" w:lineRule="auto"/>
        <w:rPr>
          <w:rFonts w:ascii="Arial" w:eastAsia="Times New Roman" w:hAnsi="Arial" w:cs="Arial"/>
          <w:color w:val="000000"/>
          <w:sz w:val="21"/>
          <w:szCs w:val="21"/>
          <w:lang w:eastAsia="ru-RU"/>
        </w:rPr>
      </w:pPr>
      <w:r w:rsidRPr="006D3438">
        <w:rPr>
          <w:rFonts w:ascii="Arial" w:eastAsia="Times New Roman" w:hAnsi="Arial" w:cs="Arial"/>
          <w:color w:val="000000"/>
          <w:sz w:val="21"/>
          <w:szCs w:val="21"/>
          <w:lang w:eastAsia="ru-RU"/>
        </w:rPr>
        <w:t>В заключении, следует отметить, что все задания соответствовали выбранной сюжетной линии урока. Считаю поставленные цели достигнутыми, что доказывает активность детей на уроке, общая атмосфера урока (рабочая, деловая). Главное, что работало на их достижение – разнообразие приёмов, форм, методов, заданий.</w:t>
      </w:r>
    </w:p>
    <w:p w14:paraId="697442D0" w14:textId="77777777" w:rsidR="00F86A34" w:rsidRDefault="00F86A34"/>
    <w:sectPr w:rsidR="00F86A34" w:rsidSect="001A561C">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30B4C"/>
    <w:multiLevelType w:val="multilevel"/>
    <w:tmpl w:val="2B38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335FA"/>
    <w:multiLevelType w:val="multilevel"/>
    <w:tmpl w:val="11483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E29BD"/>
    <w:multiLevelType w:val="multilevel"/>
    <w:tmpl w:val="C9A8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B7335"/>
    <w:multiLevelType w:val="multilevel"/>
    <w:tmpl w:val="FB9E6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FD307D"/>
    <w:multiLevelType w:val="multilevel"/>
    <w:tmpl w:val="BCB0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C75A4"/>
    <w:multiLevelType w:val="multilevel"/>
    <w:tmpl w:val="B20E5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FD1472"/>
    <w:multiLevelType w:val="multilevel"/>
    <w:tmpl w:val="222A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257B40"/>
    <w:multiLevelType w:val="multilevel"/>
    <w:tmpl w:val="12A4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3B1D04"/>
    <w:multiLevelType w:val="multilevel"/>
    <w:tmpl w:val="C88C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EE19D9"/>
    <w:multiLevelType w:val="multilevel"/>
    <w:tmpl w:val="974A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2"/>
  </w:num>
  <w:num w:numId="4">
    <w:abstractNumId w:val="9"/>
  </w:num>
  <w:num w:numId="5">
    <w:abstractNumId w:val="1"/>
  </w:num>
  <w:num w:numId="6">
    <w:abstractNumId w:val="5"/>
  </w:num>
  <w:num w:numId="7">
    <w:abstractNumId w:val="0"/>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55F"/>
    <w:rsid w:val="001A561C"/>
    <w:rsid w:val="0033655F"/>
    <w:rsid w:val="006D3438"/>
    <w:rsid w:val="00F86A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5424A9-2A84-4BD8-A178-0A054C487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561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A56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606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795</Words>
  <Characters>4536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4</cp:revision>
  <cp:lastPrinted>2019-12-20T06:03:00Z</cp:lastPrinted>
  <dcterms:created xsi:type="dcterms:W3CDTF">2019-12-18T14:08:00Z</dcterms:created>
  <dcterms:modified xsi:type="dcterms:W3CDTF">2019-12-20T06:05:00Z</dcterms:modified>
</cp:coreProperties>
</file>