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60" w:rsidRDefault="00697260" w:rsidP="006972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697260" w:rsidRDefault="00697260" w:rsidP="00697260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802A40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97260" w:rsidRDefault="00697260" w:rsidP="00697260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697260" w:rsidTr="00695DC2">
        <w:tc>
          <w:tcPr>
            <w:tcW w:w="5265" w:type="dxa"/>
            <w:shd w:val="clear" w:color="auto" w:fill="auto"/>
          </w:tcPr>
          <w:p w:rsidR="00697260" w:rsidRDefault="00697260" w:rsidP="00695DC2"/>
        </w:tc>
        <w:tc>
          <w:tcPr>
            <w:tcW w:w="4484" w:type="dxa"/>
            <w:shd w:val="clear" w:color="auto" w:fill="auto"/>
          </w:tcPr>
          <w:p w:rsidR="00697260" w:rsidRDefault="00697260" w:rsidP="00695DC2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F35324" w:rsidRPr="0076436E" w:rsidRDefault="00697260" w:rsidP="00F353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F35324" w:rsidRPr="00F80930">
              <w:rPr>
                <w:rFonts w:ascii="Times New Roman" w:hAnsi="Times New Roman" w:cs="Times New Roman"/>
                <w:color w:val="auto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697260" w:rsidRDefault="00697260" w:rsidP="00695DC2">
            <w:pPr>
              <w:jc w:val="both"/>
            </w:pPr>
          </w:p>
          <w:p w:rsidR="00697260" w:rsidRDefault="00697260" w:rsidP="00695D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260" w:rsidRDefault="00697260" w:rsidP="00695DC2">
            <w:pPr>
              <w:ind w:right="-2906"/>
              <w:jc w:val="both"/>
            </w:pPr>
          </w:p>
        </w:tc>
      </w:tr>
    </w:tbl>
    <w:p w:rsidR="00697260" w:rsidRDefault="00697260" w:rsidP="00697260">
      <w:pPr>
        <w:jc w:val="center"/>
        <w:rPr>
          <w:b/>
        </w:rPr>
      </w:pPr>
    </w:p>
    <w:p w:rsidR="00697260" w:rsidRDefault="00697260" w:rsidP="00697260">
      <w:pPr>
        <w:jc w:val="center"/>
        <w:rPr>
          <w:b/>
        </w:rPr>
      </w:pPr>
    </w:p>
    <w:p w:rsidR="00697260" w:rsidRDefault="00697260" w:rsidP="00697260">
      <w:pPr>
        <w:jc w:val="center"/>
        <w:rPr>
          <w:b/>
        </w:rPr>
      </w:pPr>
    </w:p>
    <w:p w:rsidR="00697260" w:rsidRDefault="00697260" w:rsidP="00697260">
      <w:pPr>
        <w:jc w:val="center"/>
        <w:rPr>
          <w:b/>
        </w:rPr>
      </w:pPr>
    </w:p>
    <w:p w:rsidR="00697260" w:rsidRDefault="00697260" w:rsidP="0069726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697260" w:rsidRDefault="00697260" w:rsidP="0069726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«Родной (русский) язык»</w:t>
      </w:r>
    </w:p>
    <w:p w:rsidR="00697260" w:rsidRDefault="00697260" w:rsidP="0069726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697260" w:rsidRDefault="00697260" w:rsidP="00697260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EE5D7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697260" w:rsidRDefault="00697260" w:rsidP="00697260">
      <w:pPr>
        <w:jc w:val="center"/>
        <w:rPr>
          <w:sz w:val="16"/>
          <w:szCs w:val="16"/>
        </w:rPr>
      </w:pPr>
    </w:p>
    <w:p w:rsidR="00697260" w:rsidRDefault="00697260" w:rsidP="00697260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3186D" w:rsidRDefault="0053186D" w:rsidP="0053186D">
      <w:pPr>
        <w:tabs>
          <w:tab w:val="left" w:pos="7410"/>
          <w:tab w:val="right" w:pos="9355"/>
        </w:tabs>
        <w:spacing w:after="0" w:line="240" w:lineRule="auto"/>
        <w:ind w:left="7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Составитель</w:t>
      </w:r>
    </w:p>
    <w:p w:rsidR="00F87A87" w:rsidRPr="0053186D" w:rsidRDefault="00F87A87" w:rsidP="00F87A87">
      <w:pPr>
        <w:spacing w:after="0" w:line="240" w:lineRule="auto"/>
        <w:ind w:left="5670"/>
        <w:rPr>
          <w:rFonts w:ascii="Times New Roman" w:hAnsi="Times New Roman" w:cs="Times New Roman"/>
          <w:sz w:val="28"/>
        </w:rPr>
      </w:pPr>
      <w:proofErr w:type="spellStart"/>
      <w:r w:rsidRPr="0053186D">
        <w:rPr>
          <w:rFonts w:ascii="Times New Roman" w:hAnsi="Times New Roman" w:cs="Times New Roman"/>
          <w:sz w:val="28"/>
        </w:rPr>
        <w:t>Удовкина</w:t>
      </w:r>
      <w:proofErr w:type="spellEnd"/>
      <w:r w:rsidRPr="0053186D">
        <w:rPr>
          <w:rFonts w:ascii="Times New Roman" w:hAnsi="Times New Roman" w:cs="Times New Roman"/>
          <w:sz w:val="28"/>
        </w:rPr>
        <w:t xml:space="preserve"> Ирина Юрьевна, учитель начальных классов </w:t>
      </w:r>
    </w:p>
    <w:p w:rsidR="00F87A87" w:rsidRPr="0053186D" w:rsidRDefault="00F87A87" w:rsidP="00F87A87">
      <w:pPr>
        <w:spacing w:after="0" w:line="240" w:lineRule="auto"/>
        <w:ind w:left="5670"/>
        <w:rPr>
          <w:rFonts w:asciiTheme="minorHAnsi" w:hAnsiTheme="minorHAnsi"/>
          <w:sz w:val="28"/>
        </w:rPr>
      </w:pPr>
      <w:r w:rsidRPr="0053186D">
        <w:rPr>
          <w:rFonts w:ascii="Times New Roman" w:hAnsi="Times New Roman" w:cs="Times New Roman"/>
          <w:sz w:val="28"/>
        </w:rPr>
        <w:t>высшей квалификационной категории</w:t>
      </w:r>
    </w:p>
    <w:p w:rsidR="00697260" w:rsidRPr="0053186D" w:rsidRDefault="00697260" w:rsidP="00697260">
      <w:pPr>
        <w:tabs>
          <w:tab w:val="left" w:pos="6855"/>
        </w:tabs>
        <w:rPr>
          <w:sz w:val="28"/>
        </w:rPr>
      </w:pPr>
      <w:r w:rsidRPr="0053186D">
        <w:rPr>
          <w:sz w:val="28"/>
        </w:rPr>
        <w:tab/>
      </w:r>
    </w:p>
    <w:p w:rsidR="00697260" w:rsidRDefault="00697260" w:rsidP="00697260">
      <w:pPr>
        <w:jc w:val="right"/>
      </w:pPr>
    </w:p>
    <w:p w:rsidR="0053186D" w:rsidRDefault="0053186D" w:rsidP="006972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86D" w:rsidRDefault="0053186D" w:rsidP="006972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7260" w:rsidRDefault="00697260" w:rsidP="006972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697260" w:rsidRDefault="004869AB" w:rsidP="006972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1" o:spid="_x0000_s1026" style="position:absolute;left:0;text-align:left;margin-left:0;margin-top:17.95pt;width:1in;height:1in;z-index:251659264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" fillcolor="white [3201]" stroked="f" strokeweight="1pt">
            <w10:wrap anchorx="margin"/>
          </v:rect>
        </w:pict>
      </w:r>
      <w:r w:rsidR="00697260">
        <w:rPr>
          <w:rFonts w:ascii="Times New Roman" w:hAnsi="Times New Roman" w:cs="Times New Roman"/>
          <w:sz w:val="28"/>
          <w:szCs w:val="28"/>
        </w:rPr>
        <w:t>20</w:t>
      </w:r>
      <w:r w:rsidR="00EE5D77">
        <w:rPr>
          <w:rFonts w:ascii="Times New Roman" w:hAnsi="Times New Roman" w:cs="Times New Roman"/>
          <w:sz w:val="28"/>
          <w:szCs w:val="28"/>
        </w:rPr>
        <w:t>20</w:t>
      </w:r>
      <w:r w:rsidR="006972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E2845" w:rsidRDefault="006E2845" w:rsidP="006E2845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28332C" w:rsidRDefault="00EE5D77" w:rsidP="0028332C">
      <w:pPr>
        <w:widowControl w:val="0"/>
        <w:suppressAutoHyphens w:val="0"/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E5D77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Программа учебного предмета «Родной язык» разработана для функционирующих в субъектах Российской Федерации школ, в которых федеральным государственным образовательным стандартом начального общего образования наряду с изучением обязательного курса русского языка предусмотрено изучение русского языка как родного языка обучающихся.</w:t>
      </w:r>
    </w:p>
    <w:p w:rsidR="00F35324" w:rsidRDefault="006E2845" w:rsidP="00F3532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2CA">
        <w:rPr>
          <w:rFonts w:ascii="Times New Roman" w:hAnsi="Times New Roman" w:cs="Times New Roman"/>
          <w:sz w:val="24"/>
          <w:szCs w:val="24"/>
        </w:rPr>
        <w:t>Рабочая программа учебного предмета «</w:t>
      </w:r>
      <w:r>
        <w:rPr>
          <w:rFonts w:ascii="Times New Roman" w:hAnsi="Times New Roman" w:cs="Times New Roman"/>
          <w:sz w:val="24"/>
          <w:szCs w:val="24"/>
        </w:rPr>
        <w:t>Родной (русский) язык</w:t>
      </w:r>
      <w:r w:rsidRPr="003C42CA">
        <w:rPr>
          <w:rFonts w:ascii="Times New Roman" w:hAnsi="Times New Roman" w:cs="Times New Roman"/>
          <w:sz w:val="24"/>
          <w:szCs w:val="24"/>
        </w:rPr>
        <w:t xml:space="preserve">» для </w:t>
      </w:r>
      <w:r w:rsidR="00EE5D77">
        <w:rPr>
          <w:rFonts w:ascii="Times New Roman" w:hAnsi="Times New Roman" w:cs="Times New Roman"/>
          <w:sz w:val="24"/>
          <w:szCs w:val="24"/>
        </w:rPr>
        <w:t>2</w:t>
      </w:r>
      <w:r w:rsidRPr="003C42CA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F35324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  <w:proofErr w:type="gramStart"/>
      <w:r w:rsidR="00F35324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F35324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F35324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</w:t>
      </w:r>
      <w:r w:rsidR="00F35324">
        <w:rPr>
          <w:rFonts w:ascii="Times New Roman" w:hAnsi="Times New Roman" w:cs="Times New Roman"/>
          <w:color w:val="000000"/>
          <w:sz w:val="24"/>
          <w:szCs w:val="24"/>
        </w:rPr>
        <w:t>твержденного приказом №59 от 11 мая 2016 г.</w:t>
      </w:r>
    </w:p>
    <w:p w:rsidR="00F35324" w:rsidRDefault="00F35324" w:rsidP="00F35324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>Для реализации программы учебного предмета «Родной язык» используется учебник УМК «Школа России» под редакцией</w:t>
      </w:r>
      <w:r w:rsidR="00DE3DF8">
        <w:rPr>
          <w:rFonts w:ascii="Times New Roman" w:hAnsi="Times New Roman"/>
          <w:sz w:val="24"/>
          <w:szCs w:val="24"/>
          <w:shd w:val="clear" w:color="auto" w:fill="FFFFFF"/>
        </w:rPr>
        <w:t xml:space="preserve"> О.М.Александрова, Л.А.Вербицкой, С.И.Богданова «Русский родной язык» 2 класс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– М.: Просвещение,</w:t>
      </w:r>
      <w:r w:rsidR="00DE3D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Учебная литература,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DE3DF8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35324" w:rsidRPr="00F80930" w:rsidRDefault="00F35324" w:rsidP="00F3532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2845" w:rsidRDefault="006E2845" w:rsidP="00F35324">
      <w:pPr>
        <w:widowControl w:val="0"/>
        <w:suppressAutoHyphens w:val="0"/>
        <w:spacing w:after="240" w:line="240" w:lineRule="auto"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учебным планом рабочая программа по родному (русскому) языку в</w:t>
      </w:r>
      <w:r w:rsidR="0028332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3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классе рассчитана на 1</w:t>
      </w:r>
      <w:r w:rsidR="0028332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 w:rsidR="00543153">
        <w:rPr>
          <w:rFonts w:ascii="Times New Roman" w:hAnsi="Times New Roman" w:cs="Times New Roman"/>
          <w:sz w:val="24"/>
          <w:szCs w:val="24"/>
        </w:rPr>
        <w:t xml:space="preserve"> в год (0,5ч. в неделю, 3</w:t>
      </w:r>
      <w:r w:rsidR="0028332C">
        <w:rPr>
          <w:rFonts w:ascii="Times New Roman" w:hAnsi="Times New Roman" w:cs="Times New Roman"/>
          <w:sz w:val="24"/>
          <w:szCs w:val="24"/>
        </w:rPr>
        <w:t>4</w:t>
      </w:r>
      <w:r w:rsidR="00543153">
        <w:rPr>
          <w:rFonts w:ascii="Times New Roman" w:hAnsi="Times New Roman" w:cs="Times New Roman"/>
          <w:sz w:val="24"/>
          <w:szCs w:val="24"/>
        </w:rPr>
        <w:t xml:space="preserve"> учебные недели)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332C" w:rsidRDefault="0028332C" w:rsidP="006E284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E2845" w:rsidRDefault="006E2845" w:rsidP="006E2845">
      <w:pPr>
        <w:shd w:val="clear" w:color="auto" w:fill="FFFFFF"/>
        <w:spacing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Планируемые результаты освоения учебного предмета</w:t>
      </w: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Личностные универсальные учебные действия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 xml:space="preserve">У </w:t>
      </w:r>
      <w:proofErr w:type="gramStart"/>
      <w:r w:rsidRPr="0028332C">
        <w:rPr>
          <w:rFonts w:ascii="Times New Roman" w:eastAsia="Times New Roman" w:hAnsi="Times New Roman" w:cs="NewtonCSanPin"/>
          <w:color w:val="000000"/>
          <w:sz w:val="24"/>
          <w:szCs w:val="24"/>
          <w:u w:val="single"/>
        </w:rPr>
        <w:t>обучающихся</w:t>
      </w:r>
      <w:proofErr w:type="gramEnd"/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 xml:space="preserve">  будут сформированы: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понимание традиционных русских сказочных образов,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литературы; правильное уместное употребление эпитетов и сравнений в речи;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понимание значения фразеологических оборотов, отражающих русскую культуру, менталитет русского народа, элементы русского традиционного быта; уместное употребление их в современных ситуациях речевого общения (в рамках изученного);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понимание значений русских пословиц и поговорок, крылатых выражений; правильное их употребление в современных ситуациях речевого общения (в рамках изученного);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понимание значений устаревших слов с национально-культурным компонентом (в рамках изученного).</w:t>
      </w: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Обучающийся получит возможность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для формирования следующих личностных УУД: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воспитание ценностного отношения к родному языку как отражению культуры, включение учащихся в культурно-языковое пространство русского народа, осмысление красоты и величия русского языка;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приобщение к литературному наследию русского народа;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обогащение активного и пассивного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расширение знаний о родном языке как системе и как развивающемся явлении, формирование аналитических умений в отношении языковых единиц и текстов разных функционально-смысловых типов и жанров.</w:t>
      </w: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Метапредметные</w:t>
      </w:r>
      <w:proofErr w:type="spellEnd"/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результаты</w:t>
      </w: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8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Познавательные универсальные учебные действия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@Arial Unicode MS" w:hAnsi="Times New Roman" w:cs="Times New Roman"/>
          <w:i/>
          <w:iCs/>
          <w:color w:val="auto"/>
          <w:sz w:val="24"/>
          <w:szCs w:val="24"/>
          <w:u w:val="single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>Обучающиеся  научатся: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осознание важности соблюдения норм современного русского литературного языка для культурного человека;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соотнесение собственной и чужой речи с нормами современного русского литературного языка (в рамках изученного);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соблюдение на письме и в устной речи норм современного русского литературного языка (в рамках изученного);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обогащение активного и пассивного словарного запаса, расширение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объёма используемых в речи языковых средств для свободного выражения мыслей и чувств на родном языке адекватно ситуации и стилю общения;</w:t>
      </w: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Обучающийся получит возможность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для формирования следующих познавательных УУД: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осознание роли русского родного языка в постижении культуры своего народа;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осознание языка как развивающегося явления, связанного с историей народа;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осознание национального своеобразия, богатства, выразительности русского языка;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распознавание слов с национально-культурным компонентом значения (лексика, связанная с особенностями мировосприятия и отношениями между людьми; слова, обозначающие предметы и явления традиционного русского быта; фольклорная лексика);</w:t>
      </w: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Регулятивные универсальные учебные действия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>Обучающиеся  научатся: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69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выбор из нескольких возможных слов того слова, которое наиболее точно соответствует обозначаемому предмету или явлению реальной действительности;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69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редактирование письменного текста с целью исправления речевых ошибок или с целью более точной передачи смысла;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использование учебных толковых словарей для определения лексического значения слова, для уточнения нормы формообразования;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/>
          <w:iCs/>
          <w:color w:val="auto"/>
          <w:sz w:val="24"/>
          <w:szCs w:val="24"/>
          <w:u w:val="single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Обучающийся получит возможность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для формирования следующих регулятивных УУД: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69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проведение синонимических замен с учётом особенностей текста;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использование учебных фразеологических словарей, учебных словарей синонимов и антонимов для уточнения значения слова и в процессе редактирования текста;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lastRenderedPageBreak/>
        <w:t>использование учебного орфоэпического словаря для определения нормативного произношения слова, вариантов произношения;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использование учебных словарей для уточнения состава слова;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использование учебных этимологических словарей для уточнения происхождения слова;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4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использование орфографических словарей для определения нормативного написания слов.</w:t>
      </w: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:rsidR="0028332C" w:rsidRPr="0028332C" w:rsidRDefault="0028332C" w:rsidP="0028332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Коммуникативные универсальные учебные действия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/>
          <w:iCs/>
          <w:color w:val="auto"/>
          <w:sz w:val="24"/>
          <w:szCs w:val="24"/>
          <w:u w:val="single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>Обучающиеся  научатся: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ind w:left="700" w:hanging="3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осознание важности соблюдения норм современного русского литературного языка для культурного человека;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9"/>
        </w:tabs>
        <w:suppressAutoHyphens w:val="0"/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соблюдение принципов этикетного общения, лежащих в основе русского речевого этикета;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22"/>
        </w:tabs>
        <w:suppressAutoHyphens w:val="0"/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различение этикетных форм обращения в официальной и неофициальной речевой ситуации.</w:t>
      </w:r>
    </w:p>
    <w:p w:rsidR="0028332C" w:rsidRPr="0028332C" w:rsidRDefault="0028332C" w:rsidP="0028332C">
      <w:pPr>
        <w:widowControl w:val="0"/>
        <w:tabs>
          <w:tab w:val="left" w:pos="722"/>
        </w:tabs>
        <w:suppressAutoHyphens w:val="0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 xml:space="preserve">Обучающийся получит возможность 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для формирования следующих коммуникативных УУД: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3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умение осуществлять информационную переработку прослушанного или прочитанного текста: пересказ с изменением лица;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3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уместное использование коммуникативных приёмов устного общения: убеждение, уговаривание, похвала, просьба, извинение, поздравление;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3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уместное использование коммуникативных приёмов диалога (начало и завершение диалога и др.), владение правилами корректного речевого поведения в ходе диалога;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9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соблюдение принципов этикетного общения, лежащих в основе русского речевого этикета;</w:t>
      </w:r>
    </w:p>
    <w:p w:rsidR="0028332C" w:rsidRPr="0028332C" w:rsidRDefault="0028332C" w:rsidP="0028332C">
      <w:pPr>
        <w:widowControl w:val="0"/>
        <w:numPr>
          <w:ilvl w:val="0"/>
          <w:numId w:val="5"/>
        </w:numPr>
        <w:tabs>
          <w:tab w:val="left" w:pos="719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различение этикетных форм обращения в официальной и неофициальной речевой ситуации.</w:t>
      </w:r>
    </w:p>
    <w:p w:rsidR="0028332C" w:rsidRPr="0028332C" w:rsidRDefault="0028332C" w:rsidP="0028332C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Работа с информацией</w:t>
      </w:r>
    </w:p>
    <w:p w:rsidR="0028332C" w:rsidRPr="0028332C" w:rsidRDefault="0028332C" w:rsidP="0028332C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>Обучающиеся  научатся: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находить в тексте конкретные сведения, факты, заданные в явном виде;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определять тему и главную мысль текста;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делить тексты на смысловые части, составлять план текста;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вычленять содержащиеся в тексте основные события и устанавливать их последовательность; упорядочивать информацию по заданному основанию;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ориентироваться в соответствующих возрасту словарях и справочниках;</w:t>
      </w:r>
    </w:p>
    <w:p w:rsidR="0028332C" w:rsidRPr="0028332C" w:rsidRDefault="0028332C" w:rsidP="0028332C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Обучающийся получит возможность научиться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сравнивать между собой объекты, описанные в тексте, выделяя 2—3 существенных признака;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понимать информацию, представленную в неявном виде (например, находить в тексте несколько примеров, доказывающих приведённое утверждение; характеризовать явление по его описанию; выделять общий признак группы элементов);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понимать информацию, представленную разными способами: словесно, в виде таблицы, схемы, диаграммы;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использовать различные виды чтения: ознакомительное, изучающее, поисковое, выбирать нужный вид чтения в соответствии с целью чтения; </w:t>
      </w:r>
    </w:p>
    <w:p w:rsidR="0028332C" w:rsidRPr="0028332C" w:rsidRDefault="0028332C" w:rsidP="0028332C">
      <w:pPr>
        <w:numPr>
          <w:ilvl w:val="0"/>
          <w:numId w:val="9"/>
        </w:numPr>
        <w:suppressAutoHyphens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lastRenderedPageBreak/>
        <w:t>формулировать несложные выводы, основываясь на тексте; находить аргументы, подтверждающие вывод; сопоставлять и обобщать содержащуюся в разных частях текста информацию.</w:t>
      </w:r>
    </w:p>
    <w:p w:rsidR="0028332C" w:rsidRPr="0028332C" w:rsidRDefault="0028332C" w:rsidP="0028332C">
      <w:pPr>
        <w:suppressAutoHyphens w:val="0"/>
        <w:spacing w:after="0" w:line="240" w:lineRule="auto"/>
        <w:rPr>
          <w:rFonts w:eastAsia="Times New Roman" w:cs="Times New Roman"/>
          <w:color w:val="auto"/>
        </w:rPr>
      </w:pPr>
    </w:p>
    <w:p w:rsidR="0028332C" w:rsidRPr="0028332C" w:rsidRDefault="0028332C" w:rsidP="0028332C">
      <w:pPr>
        <w:suppressAutoHyphens w:val="0"/>
        <w:spacing w:after="0" w:line="240" w:lineRule="auto"/>
        <w:rPr>
          <w:rFonts w:eastAsia="Times New Roman" w:cs="Times New Roman"/>
          <w:color w:val="auto"/>
        </w:rPr>
      </w:pPr>
    </w:p>
    <w:p w:rsidR="0028332C" w:rsidRPr="0028332C" w:rsidRDefault="0028332C" w:rsidP="0028332C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Совместная деятельность</w:t>
      </w:r>
    </w:p>
    <w:p w:rsidR="0028332C" w:rsidRPr="0028332C" w:rsidRDefault="0028332C" w:rsidP="0028332C">
      <w:pPr>
        <w:widowControl w:val="0"/>
        <w:tabs>
          <w:tab w:val="left" w:leader="dot" w:pos="62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/>
          <w:iCs/>
          <w:color w:val="auto"/>
          <w:sz w:val="24"/>
          <w:szCs w:val="24"/>
          <w:u w:val="single"/>
        </w:rPr>
      </w:pPr>
      <w:r w:rsidRPr="0028332C"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</w:rPr>
        <w:t>Обучающиеся  научатся:</w:t>
      </w:r>
    </w:p>
    <w:p w:rsidR="0028332C" w:rsidRPr="0028332C" w:rsidRDefault="0028332C" w:rsidP="0028332C">
      <w:pPr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определять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 и </w:t>
      </w: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высказывать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 под руководством педагога самые простые общие для всех людей правила поведения при сотрудничестве (этические нормы);</w:t>
      </w:r>
    </w:p>
    <w:p w:rsidR="0028332C" w:rsidRPr="0028332C" w:rsidRDefault="0028332C" w:rsidP="0028332C">
      <w:pPr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определять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 и </w:t>
      </w: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высказывать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 под руководством педагога самые простые общие для всех людей правила поведения при сотрудничестве (этические нормы);</w:t>
      </w:r>
    </w:p>
    <w:p w:rsidR="0028332C" w:rsidRPr="0028332C" w:rsidRDefault="0028332C" w:rsidP="0028332C">
      <w:pPr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делать выбор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, при поддержке других участников группы и педагога, как поступить;</w:t>
      </w:r>
    </w:p>
    <w:p w:rsidR="0028332C" w:rsidRPr="0028332C" w:rsidRDefault="0028332C" w:rsidP="0028332C">
      <w:pPr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28332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делать выбор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, при поддержке других участников группы и педагога, как поступить.</w:t>
      </w:r>
    </w:p>
    <w:p w:rsidR="0028332C" w:rsidRPr="0028332C" w:rsidRDefault="0028332C" w:rsidP="0028332C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:rsidR="0028332C" w:rsidRPr="0028332C" w:rsidRDefault="0028332C" w:rsidP="0028332C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Обучающиеся</w:t>
      </w:r>
      <w:proofErr w:type="gramEnd"/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получат возможность научиться: </w:t>
      </w:r>
    </w:p>
    <w:p w:rsidR="0028332C" w:rsidRPr="0028332C" w:rsidRDefault="0028332C" w:rsidP="0028332C">
      <w:pPr>
        <w:numPr>
          <w:ilvl w:val="0"/>
          <w:numId w:val="10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принимать участие в работе парами и группами, используя для этого речевые и другие коммуникативные средства;</w:t>
      </w:r>
    </w:p>
    <w:p w:rsidR="0028332C" w:rsidRPr="0028332C" w:rsidRDefault="0028332C" w:rsidP="0028332C">
      <w:pPr>
        <w:numPr>
          <w:ilvl w:val="0"/>
          <w:numId w:val="10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осуществлять сотрудничество и кооперацию с учителем и сверстниками;</w:t>
      </w:r>
    </w:p>
    <w:p w:rsidR="0028332C" w:rsidRPr="0028332C" w:rsidRDefault="0028332C" w:rsidP="0028332C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28332C" w:rsidRPr="0028332C" w:rsidRDefault="0028332C" w:rsidP="0028332C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брать на себя инициативу в организации совместного действия (деловое лидерство); </w:t>
      </w:r>
    </w:p>
    <w:p w:rsidR="0028332C" w:rsidRPr="0028332C" w:rsidRDefault="0028332C" w:rsidP="0028332C">
      <w:pPr>
        <w:numPr>
          <w:ilvl w:val="0"/>
          <w:numId w:val="10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организовывать учебное взаимодействие в группе (распределять роли, договариваться друг с другом).</w:t>
      </w: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>Предметные результаты</w:t>
      </w:r>
      <w:r w:rsidR="0075015B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 xml:space="preserve"> освоения курса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В конце второго года изучения курса родного</w:t>
      </w:r>
      <w:r w:rsidR="0075015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(русского)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языка в начальной школе обучающийся </w:t>
      </w: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научится: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при реализации </w:t>
      </w: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содержательной линии «Русский язык: прошлое и настоящее»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:</w:t>
      </w:r>
    </w:p>
    <w:p w:rsidR="0028332C" w:rsidRPr="0028332C" w:rsidRDefault="0028332C" w:rsidP="0028332C">
      <w:pPr>
        <w:widowControl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распознавать слова, обозначающие предметы традиционного русского быта (одежда, еда, домашняя утварь, детские забавы, игры, игрушки), понимать значение устаревших слов по указанной тематике;</w:t>
      </w:r>
    </w:p>
    <w:p w:rsidR="0028332C" w:rsidRPr="0028332C" w:rsidRDefault="0028332C" w:rsidP="0028332C">
      <w:pPr>
        <w:widowControl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использовать словарные статьи учебного пособия для определения лексического значения слова;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при реализации </w:t>
      </w: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содержательной линии «Язык в действии»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: </w:t>
      </w:r>
    </w:p>
    <w:p w:rsidR="0028332C" w:rsidRPr="0028332C" w:rsidRDefault="0028332C" w:rsidP="0028332C">
      <w:pPr>
        <w:widowControl w:val="0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произносить слова с правильным ударением (в рамках изученного); осознавать смыслоразличительную роль ударения;</w:t>
      </w:r>
    </w:p>
    <w:p w:rsidR="0028332C" w:rsidRPr="0028332C" w:rsidRDefault="0028332C" w:rsidP="0028332C">
      <w:pPr>
        <w:widowControl w:val="0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проводить синонимические замены с учётом особенностей текста; пользоваться учебными толковыми словарями для определения лексического значения слова;</w:t>
      </w:r>
    </w:p>
    <w:p w:rsidR="0028332C" w:rsidRPr="0028332C" w:rsidRDefault="0028332C" w:rsidP="0028332C">
      <w:pPr>
        <w:widowControl w:val="0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пользоваться орфографическим словарём для определения нормативного написания слов;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при реализации </w:t>
      </w: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содержательной линии «Секреты речи и текста»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: </w:t>
      </w:r>
    </w:p>
    <w:p w:rsidR="0028332C" w:rsidRPr="0028332C" w:rsidRDefault="0028332C" w:rsidP="0028332C">
      <w:pPr>
        <w:widowControl w:val="0"/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владеть правилами корректного речевого поведения в ходе диалога; использовать коммуникативные приёмы устного общения: убеждение, уговаривание, похвала, просьба, извинение, поздравление;</w:t>
      </w:r>
    </w:p>
    <w:p w:rsidR="0028332C" w:rsidRPr="0028332C" w:rsidRDefault="0028332C" w:rsidP="0028332C">
      <w:pPr>
        <w:widowControl w:val="0"/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анализировать информацию прочитанного и прослушанного текста: 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отделять главные факты от второстепенных; выделять наиболее существенные факты; устанавливать логическую связь между фактами; создавать тексты-инструкции с опорой на предложенный текст;</w:t>
      </w:r>
    </w:p>
    <w:p w:rsidR="0028332C" w:rsidRPr="0028332C" w:rsidRDefault="0028332C" w:rsidP="0028332C">
      <w:pPr>
        <w:widowControl w:val="0"/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создавать тексты-повествования о посещении музеев, об участии в народных праздниках.</w:t>
      </w:r>
    </w:p>
    <w:p w:rsidR="0028332C" w:rsidRPr="0028332C" w:rsidRDefault="0028332C" w:rsidP="0028332C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8332C" w:rsidRPr="0028332C" w:rsidRDefault="0028332C" w:rsidP="0028332C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Обучающиеся</w:t>
      </w:r>
      <w:proofErr w:type="gramEnd"/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получат возможность научиться: </w:t>
      </w:r>
    </w:p>
    <w:p w:rsidR="0028332C" w:rsidRPr="0028332C" w:rsidRDefault="0028332C" w:rsidP="0028332C">
      <w:pPr>
        <w:widowControl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понимать значение русских пословиц и поговорок, связанных с изученными темами;</w:t>
      </w:r>
    </w:p>
    <w:p w:rsidR="0028332C" w:rsidRPr="0028332C" w:rsidRDefault="0028332C" w:rsidP="0028332C">
      <w:pPr>
        <w:widowControl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понимать значения фразеологических оборотов, связанных с изученными темами; осознавать уместность их употребления в современных ситуациях речевого общения;</w:t>
      </w:r>
    </w:p>
    <w:p w:rsidR="0028332C" w:rsidRPr="0028332C" w:rsidRDefault="0028332C" w:rsidP="0028332C">
      <w:pPr>
        <w:widowControl w:val="0"/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различать этикетные формы обращения в официальной и неофициальной речевой ситуации; использовать в речи языковые средства для свободного выражения мыслей и чувств на родном языке адекватно ситуации общения; владеть различными приёмами слушания научно-познавательных и художественных текстов об истории языка и о культуре русского народа;</w:t>
      </w:r>
    </w:p>
    <w:p w:rsidR="0028332C" w:rsidRPr="0028332C" w:rsidRDefault="0028332C" w:rsidP="0028332C">
      <w:pPr>
        <w:suppressAutoHyphens w:val="0"/>
        <w:spacing w:after="0" w:line="240" w:lineRule="auto"/>
        <w:rPr>
          <w:rFonts w:eastAsia="Times New Roman" w:cs="Times New Roman"/>
          <w:color w:val="auto"/>
        </w:rPr>
      </w:pP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Тематическое планирование</w:t>
      </w: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1104"/>
        <w:gridCol w:w="5647"/>
        <w:gridCol w:w="2309"/>
      </w:tblGrid>
      <w:tr w:rsidR="0028332C" w:rsidRPr="0028332C" w:rsidTr="0075015B">
        <w:tc>
          <w:tcPr>
            <w:tcW w:w="1104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5647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Название раздела</w:t>
            </w:r>
          </w:p>
        </w:tc>
        <w:tc>
          <w:tcPr>
            <w:tcW w:w="2309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Количество часов</w:t>
            </w:r>
          </w:p>
        </w:tc>
      </w:tr>
      <w:tr w:rsidR="0028332C" w:rsidRPr="0028332C" w:rsidTr="0075015B">
        <w:trPr>
          <w:trHeight w:val="311"/>
        </w:trPr>
        <w:tc>
          <w:tcPr>
            <w:tcW w:w="1104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647" w:type="dxa"/>
          </w:tcPr>
          <w:p w:rsidR="0028332C" w:rsidRPr="0028332C" w:rsidRDefault="0028332C" w:rsidP="0028332C">
            <w:pPr>
              <w:keepNext/>
              <w:keepLines/>
              <w:widowControl w:val="0"/>
              <w:suppressAutoHyphens w:val="0"/>
              <w:spacing w:after="0" w:line="240" w:lineRule="auto"/>
              <w:ind w:firstLine="709"/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Раздел 1. Русский язык: прошлое и настоящее </w:t>
            </w:r>
          </w:p>
        </w:tc>
        <w:tc>
          <w:tcPr>
            <w:tcW w:w="2309" w:type="dxa"/>
          </w:tcPr>
          <w:p w:rsidR="0028332C" w:rsidRPr="0028332C" w:rsidRDefault="0028332C" w:rsidP="0028332C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5 </w:t>
            </w:r>
          </w:p>
        </w:tc>
      </w:tr>
      <w:tr w:rsidR="0028332C" w:rsidRPr="0028332C" w:rsidTr="0075015B">
        <w:tc>
          <w:tcPr>
            <w:tcW w:w="1104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647" w:type="dxa"/>
          </w:tcPr>
          <w:p w:rsidR="0028332C" w:rsidRPr="0028332C" w:rsidRDefault="0028332C" w:rsidP="0028332C">
            <w:pPr>
              <w:widowControl w:val="0"/>
              <w:suppressAutoHyphens w:val="0"/>
              <w:spacing w:after="0" w:line="240" w:lineRule="auto"/>
              <w:ind w:firstLine="74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Раздел 2. Язык в действии </w:t>
            </w:r>
          </w:p>
        </w:tc>
        <w:tc>
          <w:tcPr>
            <w:tcW w:w="2309" w:type="dxa"/>
          </w:tcPr>
          <w:p w:rsidR="0028332C" w:rsidRPr="0028332C" w:rsidRDefault="0028332C" w:rsidP="0028332C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6</w:t>
            </w:r>
          </w:p>
        </w:tc>
      </w:tr>
      <w:tr w:rsidR="0028332C" w:rsidRPr="0028332C" w:rsidTr="0075015B">
        <w:trPr>
          <w:trHeight w:val="263"/>
        </w:trPr>
        <w:tc>
          <w:tcPr>
            <w:tcW w:w="1104" w:type="dxa"/>
          </w:tcPr>
          <w:p w:rsidR="0028332C" w:rsidRPr="0028332C" w:rsidRDefault="0028332C" w:rsidP="0028332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647" w:type="dxa"/>
          </w:tcPr>
          <w:p w:rsidR="0028332C" w:rsidRPr="0028332C" w:rsidRDefault="0028332C" w:rsidP="0028332C">
            <w:pPr>
              <w:widowControl w:val="0"/>
              <w:suppressAutoHyphens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Раздел 3. Секреты речи и текста </w:t>
            </w:r>
          </w:p>
        </w:tc>
        <w:tc>
          <w:tcPr>
            <w:tcW w:w="2309" w:type="dxa"/>
          </w:tcPr>
          <w:p w:rsidR="0028332C" w:rsidRPr="0028332C" w:rsidRDefault="0028332C" w:rsidP="0028332C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6</w:t>
            </w:r>
          </w:p>
        </w:tc>
      </w:tr>
      <w:tr w:rsidR="0028332C" w:rsidRPr="0028332C" w:rsidTr="0075015B">
        <w:tc>
          <w:tcPr>
            <w:tcW w:w="9060" w:type="dxa"/>
            <w:gridSpan w:val="3"/>
          </w:tcPr>
          <w:p w:rsidR="0028332C" w:rsidRPr="0028332C" w:rsidRDefault="0028332C" w:rsidP="0028332C">
            <w:pPr>
              <w:widowControl w:val="0"/>
              <w:suppressAutoHyphens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833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Итого: </w:t>
            </w:r>
            <w:r w:rsidRPr="0028332C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17 часов</w:t>
            </w:r>
          </w:p>
        </w:tc>
      </w:tr>
    </w:tbl>
    <w:p w:rsidR="0075015B" w:rsidRDefault="0075015B" w:rsidP="0075015B">
      <w:pPr>
        <w:keepNext/>
        <w:keepLines/>
        <w:widowControl w:val="0"/>
        <w:suppressAutoHyphens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:rsidR="0075015B" w:rsidRDefault="0075015B" w:rsidP="0075015B">
      <w:pPr>
        <w:keepNext/>
        <w:keepLines/>
        <w:widowControl w:val="0"/>
        <w:suppressAutoHyphens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Содержание учебного предмета</w:t>
      </w:r>
    </w:p>
    <w:p w:rsidR="0075015B" w:rsidRPr="0028332C" w:rsidRDefault="0075015B" w:rsidP="0075015B">
      <w:pPr>
        <w:keepNext/>
        <w:keepLines/>
        <w:widowControl w:val="0"/>
        <w:suppressAutoHyphens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:rsidR="0075015B" w:rsidRPr="0028332C" w:rsidRDefault="0075015B" w:rsidP="0075015B">
      <w:pPr>
        <w:keepNext/>
        <w:keepLines/>
        <w:widowControl w:val="0"/>
        <w:suppressAutoHyphens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Раздел 1. Русский язык: прошлое и настоящее 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Слова, называющие игры, забавы, игрушки (например,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городки, салочки, салазки, санки, волчок, свистулька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Слова, называющие предметы традиционного русского быта: 1) слова, называющие домашнюю утварь и орудия труда (например,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ухват, ушат, ковш, решето, сито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); 2) слова, называющие то, что ели в старину (например,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тюря, полба, каша, щи, похлёбка, бублик, ватрушка, калач, коврижка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): какие из них сохранились до нашего времени;3) слова, называющие то, во что раньше одевались дети (например,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шубейка, тулуп, шапка, валенки, сарафан, рубаха, лапти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Пословицы, поговорки, фразеологизмы, возникновение которых связано с предметами и явлениями традиционного русского быта: игры, утварь, орудия труда, еда, одежда (например,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каши не сваришь, ни за какие коврижки).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Раздел 2. Язык в действии 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Как правильно произносить слова (пропедевтическая работа по предупреждению ошибок в произношении слов в речи).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Смыслоразличительная роль ударения. Наблюдение за изменением места ударения в поэтическом тексте. Работа со словарём ударений.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Наблюдение за использованием в речи синонимов, антонимов, фразеологизмов. Сравнение русских пословиц и поговорок с пословицами и поговорками других народов. Сравнение фразеологизмов, имеющих в разных языках общий смысл, но различную образную форму. Разные способы толкования значения слов. Наблюдение за сочетаемостью слов.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Совершенствование орфографических навыков.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Раздел 3. Секреты речи и текста 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right="48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Приёмы общения: убеждение, уговаривание, просьба, похвала и др., сохранение инициативы в диалоге, уклонение от инициативы, завершение диалога и др. (например, как правильно выразить несогласие; как убедить товарища).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Особенности русского речевого этикета. Устойчивые этикетные выражения в учебно-научной коммуникации: формы обращения; использование обращения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ты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</w:t>
      </w:r>
      <w:r w:rsidRPr="0028332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вы</w:t>
      </w: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Устный ответ как жанр монологической устной учебно-научной речи. Различные виды ответов: развёрнутый ответ, ответ-добавление (на практическом уровне).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Связь предложений в тексте. Практическое овладение средствами связи: лексический повтор, местоименный повтор.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Создание текста: развернутое толкование значения слова.</w:t>
      </w:r>
    </w:p>
    <w:p w:rsidR="0075015B" w:rsidRPr="0028332C" w:rsidRDefault="0075015B" w:rsidP="0075015B">
      <w:pPr>
        <w:widowControl w:val="0"/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8332C">
        <w:rPr>
          <w:rFonts w:ascii="Times New Roman" w:eastAsia="Times New Roman" w:hAnsi="Times New Roman" w:cs="Times New Roman"/>
          <w:color w:val="auto"/>
          <w:sz w:val="24"/>
          <w:szCs w:val="24"/>
        </w:rPr>
        <w:t>Создание текста-инструкции с опорой на предложенный текст. Создание текстов-повествований: заметки о посещении музеев; повествование об участии в народных праздниках.</w:t>
      </w:r>
    </w:p>
    <w:p w:rsidR="0028332C" w:rsidRPr="0028332C" w:rsidRDefault="0028332C" w:rsidP="0028332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sectPr w:rsidR="0028332C" w:rsidRPr="0028332C" w:rsidSect="00520CB1">
          <w:footerReference w:type="default" r:id="rId7"/>
          <w:headerReference w:type="first" r:id="rId8"/>
          <w:footerReference w:type="first" r:id="rId9"/>
          <w:pgSz w:w="11906" w:h="16838"/>
          <w:pgMar w:top="851" w:right="851" w:bottom="851" w:left="851" w:header="709" w:footer="709" w:gutter="1134"/>
          <w:pgNumType w:start="1"/>
          <w:cols w:space="708"/>
          <w:docGrid w:linePitch="360"/>
        </w:sectPr>
      </w:pPr>
    </w:p>
    <w:p w:rsidR="00FD5A53" w:rsidRDefault="00FD5A53" w:rsidP="00FD5A53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FD5A53" w:rsidRDefault="00FD5A53" w:rsidP="00FD5A53">
      <w:pPr>
        <w:spacing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учебному предмету «Родной (русский) язык»</w:t>
      </w:r>
    </w:p>
    <w:p w:rsidR="00FD5A53" w:rsidRDefault="00FD5A53" w:rsidP="00FD5A53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F826E1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– 202</w:t>
      </w:r>
      <w:r w:rsidR="0075015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FD5A53" w:rsidRDefault="00FD5A53" w:rsidP="00FD5A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20" w:type="dxa"/>
        <w:tblInd w:w="-45" w:type="dxa"/>
        <w:tblCellMar>
          <w:left w:w="63" w:type="dxa"/>
        </w:tblCellMar>
        <w:tblLook w:val="04A0"/>
      </w:tblPr>
      <w:tblGrid>
        <w:gridCol w:w="976"/>
        <w:gridCol w:w="53"/>
        <w:gridCol w:w="16"/>
        <w:gridCol w:w="921"/>
        <w:gridCol w:w="12"/>
        <w:gridCol w:w="65"/>
        <w:gridCol w:w="2229"/>
        <w:gridCol w:w="7"/>
        <w:gridCol w:w="2349"/>
        <w:gridCol w:w="66"/>
        <w:gridCol w:w="1518"/>
        <w:gridCol w:w="63"/>
        <w:gridCol w:w="1345"/>
      </w:tblGrid>
      <w:tr w:rsidR="00FD5A53" w:rsidRPr="00997D51" w:rsidTr="0075015B">
        <w:tc>
          <w:tcPr>
            <w:tcW w:w="1029" w:type="dxa"/>
            <w:gridSpan w:val="2"/>
            <w:shd w:val="clear" w:color="auto" w:fill="auto"/>
            <w:tcMar>
              <w:left w:w="63" w:type="dxa"/>
            </w:tcMar>
          </w:tcPr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Номера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1014" w:type="dxa"/>
            <w:gridSpan w:val="4"/>
            <w:shd w:val="clear" w:color="auto" w:fill="auto"/>
            <w:tcMar>
              <w:left w:w="63" w:type="dxa"/>
            </w:tcMar>
          </w:tcPr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в разделе, теме</w:t>
            </w:r>
          </w:p>
        </w:tc>
        <w:tc>
          <w:tcPr>
            <w:tcW w:w="4651" w:type="dxa"/>
            <w:gridSpan w:val="4"/>
            <w:shd w:val="clear" w:color="auto" w:fill="auto"/>
            <w:tcMar>
              <w:left w:w="63" w:type="dxa"/>
            </w:tcMar>
          </w:tcPr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  <w:p w:rsidR="00FD5A53" w:rsidRPr="00997D51" w:rsidRDefault="00FD5A53" w:rsidP="00695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Плановые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изучения 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Скорректи-рованные</w:t>
            </w:r>
            <w:proofErr w:type="spellEnd"/>
            <w:proofErr w:type="gramEnd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 сроки изучения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</w:p>
          <w:p w:rsidR="00FD5A53" w:rsidRPr="00997D51" w:rsidRDefault="00FD5A53" w:rsidP="00695D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</w:t>
            </w:r>
          </w:p>
        </w:tc>
      </w:tr>
      <w:tr w:rsidR="00FD5A53" w:rsidRPr="00997D51" w:rsidTr="00FD5A53">
        <w:tc>
          <w:tcPr>
            <w:tcW w:w="9620" w:type="dxa"/>
            <w:gridSpan w:val="13"/>
            <w:shd w:val="clear" w:color="auto" w:fill="auto"/>
            <w:tcMar>
              <w:left w:w="63" w:type="dxa"/>
            </w:tcMar>
          </w:tcPr>
          <w:p w:rsidR="00FD5A53" w:rsidRPr="00997D51" w:rsidRDefault="0075015B" w:rsidP="00695D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D5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Русский язык: прошлое и настоящее - 5 часов</w:t>
            </w:r>
          </w:p>
        </w:tc>
      </w:tr>
      <w:tr w:rsidR="0075015B" w:rsidRPr="00997D51" w:rsidTr="0075015B">
        <w:trPr>
          <w:trHeight w:val="41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Слова, обозначающие предметы традиционного русского быта: как называлось то, во что раньше одевались дети.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01.09-11.09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75015B">
        <w:trPr>
          <w:trHeight w:val="41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tabs>
                <w:tab w:val="left" w:pos="199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Слова, называющие то, что ели в старину: какие из них сохранились до нашего времени. 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14.09-25.09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75015B">
        <w:trPr>
          <w:trHeight w:val="41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  <w:vAlign w:val="bottom"/>
          </w:tcPr>
          <w:p w:rsidR="0075015B" w:rsidRPr="00997D51" w:rsidRDefault="0075015B" w:rsidP="00A85420">
            <w:pPr>
              <w:pStyle w:val="aa"/>
              <w:shd w:val="clear" w:color="auto" w:fill="auto"/>
              <w:tabs>
                <w:tab w:val="left" w:pos="199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Пословицы, поговорки, фразеологизмы,</w:t>
            </w:r>
            <w:r w:rsidR="00A85420">
              <w:rPr>
                <w:sz w:val="24"/>
                <w:szCs w:val="24"/>
              </w:rPr>
              <w:t xml:space="preserve"> </w:t>
            </w:r>
            <w:r w:rsidRPr="00997D51">
              <w:rPr>
                <w:sz w:val="24"/>
                <w:szCs w:val="24"/>
              </w:rPr>
              <w:t>возникновение которых связано с едой, связанные с традицией русского чаепития.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28.09-16.10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75015B">
        <w:trPr>
          <w:trHeight w:val="41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tabs>
                <w:tab w:val="left" w:pos="1997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Слова, называющие детские забавы, игрушки. Пословицы, поговорки, фразеологизмы, возникновение которых связано с детскими забавами.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F826E1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5015B" w:rsidRPr="00997D51">
              <w:rPr>
                <w:rFonts w:ascii="Times New Roman" w:hAnsi="Times New Roman" w:cs="Times New Roman"/>
                <w:sz w:val="24"/>
                <w:szCs w:val="24"/>
              </w:rPr>
              <w:t>.10-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75015B">
        <w:trPr>
          <w:trHeight w:val="41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  <w:vAlign w:val="bottom"/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Представление результатов выполнения </w:t>
            </w:r>
            <w:r w:rsidRPr="00997D51">
              <w:rPr>
                <w:b/>
                <w:bCs/>
                <w:sz w:val="24"/>
                <w:szCs w:val="24"/>
              </w:rPr>
              <w:t>проектных заданий</w:t>
            </w:r>
            <w:r w:rsidRPr="00997D51">
              <w:rPr>
                <w:sz w:val="24"/>
                <w:szCs w:val="24"/>
              </w:rPr>
              <w:t>: «Секреты семейной кухни», «Интересная игра», «Музеи самоваров в России», «Почему это так называется?»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.11-1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EFC" w:rsidRPr="00997D51" w:rsidTr="00367807">
        <w:trPr>
          <w:trHeight w:val="417"/>
        </w:trPr>
        <w:tc>
          <w:tcPr>
            <w:tcW w:w="9620" w:type="dxa"/>
            <w:gridSpan w:val="13"/>
            <w:shd w:val="clear" w:color="auto" w:fill="auto"/>
            <w:tcMar>
              <w:left w:w="63" w:type="dxa"/>
            </w:tcMar>
          </w:tcPr>
          <w:p w:rsidR="002F7EFC" w:rsidRPr="00997D51" w:rsidRDefault="0075015B" w:rsidP="002F7EFC">
            <w:pPr>
              <w:pStyle w:val="a8"/>
              <w:tabs>
                <w:tab w:val="left" w:pos="345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D5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Язык в действии - 6 часов</w:t>
            </w:r>
          </w:p>
        </w:tc>
      </w:tr>
      <w:tr w:rsidR="0075015B" w:rsidRPr="00997D51" w:rsidTr="0061519E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Смыслоразличительная роль ударения. Помогает ли ударение различать слова? Встречается ли в сказках и стихах необычное ударение? 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.11--0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61519E">
        <w:trPr>
          <w:trHeight w:val="445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Как можно объяснить значение слова? Составляем развёрнутое толкование значения</w:t>
            </w:r>
          </w:p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слова.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7.12-18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61519E">
        <w:trPr>
          <w:trHeight w:val="423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Для чего нужны синонимы? 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.12-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61519E">
        <w:trPr>
          <w:trHeight w:val="416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Для чего нужны антонимы?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.01-2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61519E">
        <w:trPr>
          <w:trHeight w:val="407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Представление результатов выполнения </w:t>
            </w:r>
            <w:r w:rsidRPr="00997D51">
              <w:rPr>
                <w:b/>
                <w:bCs/>
                <w:sz w:val="24"/>
                <w:szCs w:val="24"/>
              </w:rPr>
              <w:t xml:space="preserve">практической работы </w:t>
            </w:r>
            <w:r w:rsidRPr="00997D51">
              <w:rPr>
                <w:sz w:val="24"/>
                <w:szCs w:val="24"/>
              </w:rPr>
              <w:t>«Учимся читать фрагменты стихов и сказок, в которых есть слова с необычным произношением и ударением».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75015B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.01-0</w:t>
            </w:r>
            <w:r w:rsidR="00F826E1" w:rsidRPr="00997D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61519E">
        <w:trPr>
          <w:trHeight w:val="413"/>
        </w:trPr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3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Представление результатов выполнения </w:t>
            </w:r>
            <w:r w:rsidRPr="00997D51">
              <w:rPr>
                <w:b/>
                <w:bCs/>
                <w:sz w:val="24"/>
                <w:szCs w:val="24"/>
              </w:rPr>
              <w:t>практической работы.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5015B" w:rsidRPr="00997D51">
              <w:rPr>
                <w:rFonts w:ascii="Times New Roman" w:hAnsi="Times New Roman" w:cs="Times New Roman"/>
                <w:sz w:val="24"/>
                <w:szCs w:val="24"/>
              </w:rPr>
              <w:t>.02-</w:t>
            </w: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5015B" w:rsidRPr="00997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EFC" w:rsidRPr="00997D51" w:rsidTr="00F0746E">
        <w:tc>
          <w:tcPr>
            <w:tcW w:w="9620" w:type="dxa"/>
            <w:gridSpan w:val="13"/>
            <w:shd w:val="clear" w:color="auto" w:fill="auto"/>
            <w:tcMar>
              <w:left w:w="63" w:type="dxa"/>
            </w:tcMar>
          </w:tcPr>
          <w:p w:rsidR="002F7EFC" w:rsidRPr="00997D51" w:rsidRDefault="0075015B" w:rsidP="002F7EFC">
            <w:pPr>
              <w:pStyle w:val="a8"/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Секреты речи и текста - 6 часов</w:t>
            </w:r>
          </w:p>
        </w:tc>
      </w:tr>
      <w:tr w:rsidR="0075015B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Учимся вести диалог.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F826E1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01.03-12.03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Особенности русского речевого этикета.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F826E1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15.03-26.03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5B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75015B" w:rsidRPr="00997D51" w:rsidRDefault="0075015B" w:rsidP="0075015B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Установление связи предложений в тексте.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75015B" w:rsidRPr="00997D51" w:rsidRDefault="00F826E1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75015B" w:rsidRPr="00997D51" w:rsidRDefault="0075015B" w:rsidP="0075015B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E1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F826E1" w:rsidRPr="00997D51" w:rsidRDefault="00F826E1" w:rsidP="00F826E1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Создаём тексты – инструкции.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12.04-23.04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E1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</w:tcPr>
          <w:p w:rsidR="00F826E1" w:rsidRPr="00997D51" w:rsidRDefault="00F826E1" w:rsidP="00F826E1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>Создаём тексты-повествования.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26.04-07.05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E1" w:rsidRPr="00997D51" w:rsidTr="00520744">
        <w:tc>
          <w:tcPr>
            <w:tcW w:w="1045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1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pStyle w:val="a8"/>
              <w:numPr>
                <w:ilvl w:val="0"/>
                <w:numId w:val="4"/>
              </w:num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Mar>
              <w:left w:w="63" w:type="dxa"/>
            </w:tcMar>
            <w:vAlign w:val="bottom"/>
          </w:tcPr>
          <w:p w:rsidR="00F826E1" w:rsidRPr="00997D51" w:rsidRDefault="00F826E1" w:rsidP="00F826E1">
            <w:pPr>
              <w:pStyle w:val="aa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7D51">
              <w:rPr>
                <w:sz w:val="24"/>
                <w:szCs w:val="24"/>
              </w:rPr>
              <w:t xml:space="preserve">Творческая </w:t>
            </w:r>
            <w:r w:rsidRPr="00997D51">
              <w:rPr>
                <w:b/>
                <w:bCs/>
                <w:sz w:val="24"/>
                <w:szCs w:val="24"/>
              </w:rPr>
              <w:t xml:space="preserve">проверочная работа </w:t>
            </w:r>
            <w:r w:rsidRPr="00997D51">
              <w:rPr>
                <w:sz w:val="24"/>
                <w:szCs w:val="24"/>
              </w:rPr>
              <w:t>«Что мне больше всего понравилось на уроках русского родного языка в этом году».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10.05-21.05</w:t>
            </w:r>
          </w:p>
        </w:tc>
        <w:tc>
          <w:tcPr>
            <w:tcW w:w="1345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E1" w:rsidRPr="00997D51" w:rsidTr="0075015B">
        <w:tc>
          <w:tcPr>
            <w:tcW w:w="1978" w:type="dxa"/>
            <w:gridSpan w:val="5"/>
            <w:vMerge w:val="restart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Итого часов:</w:t>
            </w:r>
          </w:p>
        </w:tc>
        <w:tc>
          <w:tcPr>
            <w:tcW w:w="7642" w:type="dxa"/>
            <w:gridSpan w:val="8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F826E1" w:rsidRPr="00997D51" w:rsidTr="0075015B">
        <w:tc>
          <w:tcPr>
            <w:tcW w:w="1978" w:type="dxa"/>
            <w:gridSpan w:val="5"/>
            <w:vMerge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</w:p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</w:p>
        </w:tc>
        <w:tc>
          <w:tcPr>
            <w:tcW w:w="2349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584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408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proofErr w:type="gramStart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раз-вития</w:t>
            </w:r>
            <w:proofErr w:type="gramEnd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F826E1" w:rsidRPr="00997D51" w:rsidTr="0075015B">
        <w:tc>
          <w:tcPr>
            <w:tcW w:w="976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прог-рамме</w:t>
            </w:r>
            <w:proofErr w:type="spellEnd"/>
            <w:proofErr w:type="gramEnd"/>
          </w:p>
        </w:tc>
        <w:tc>
          <w:tcPr>
            <w:tcW w:w="990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6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6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4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8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6E1" w:rsidRPr="00997D51" w:rsidTr="0075015B">
        <w:tc>
          <w:tcPr>
            <w:tcW w:w="976" w:type="dxa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выпол-нено</w:t>
            </w:r>
            <w:proofErr w:type="spellEnd"/>
            <w:proofErr w:type="gramEnd"/>
          </w:p>
        </w:tc>
        <w:tc>
          <w:tcPr>
            <w:tcW w:w="990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shd w:val="clear" w:color="auto" w:fill="auto"/>
            <w:tcMar>
              <w:left w:w="63" w:type="dxa"/>
            </w:tcMar>
          </w:tcPr>
          <w:p w:rsidR="00F826E1" w:rsidRPr="00997D51" w:rsidRDefault="00F826E1" w:rsidP="00F826E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A53" w:rsidRDefault="00FD5A53" w:rsidP="00FD5A53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</w:p>
    <w:p w:rsidR="0053186D" w:rsidRDefault="0053186D" w:rsidP="0053186D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53186D" w:rsidRDefault="0053186D" w:rsidP="0053186D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53186D" w:rsidRDefault="0053186D" w:rsidP="00531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53186D" w:rsidRDefault="0053186D" w:rsidP="0053186D">
      <w:pPr>
        <w:spacing w:after="0" w:line="240" w:lineRule="auto"/>
        <w:rPr>
          <w:rFonts w:asciiTheme="minorHAnsi" w:hAnsiTheme="minorHAnsi"/>
        </w:rPr>
      </w:pPr>
    </w:p>
    <w:p w:rsidR="0053186D" w:rsidRDefault="0053186D" w:rsidP="005318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186D" w:rsidRDefault="0053186D" w:rsidP="0053186D">
      <w:pPr>
        <w:spacing w:after="0" w:line="240" w:lineRule="auto"/>
        <w:rPr>
          <w:rFonts w:asciiTheme="minorHAnsi" w:hAnsiTheme="minorHAnsi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53186D" w:rsidRDefault="0053186D" w:rsidP="0053186D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53186D" w:rsidRDefault="0053186D" w:rsidP="0053186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53186D" w:rsidRDefault="0053186D" w:rsidP="005318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423C38" w:rsidRPr="006C1603" w:rsidRDefault="00423C38" w:rsidP="00531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3C38" w:rsidRPr="006C1603" w:rsidSect="006961F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6BF" w:rsidRDefault="00B576BF" w:rsidP="00C91C8B">
      <w:pPr>
        <w:spacing w:after="0" w:line="240" w:lineRule="auto"/>
      </w:pPr>
      <w:r>
        <w:separator/>
      </w:r>
    </w:p>
  </w:endnote>
  <w:endnote w:type="continuationSeparator" w:id="0">
    <w:p w:rsidR="00B576BF" w:rsidRDefault="00B576BF" w:rsidP="00C91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7971744"/>
      <w:docPartObj>
        <w:docPartGallery w:val="Page Numbers (Bottom of Page)"/>
        <w:docPartUnique/>
      </w:docPartObj>
    </w:sdtPr>
    <w:sdtContent>
      <w:p w:rsidR="00212405" w:rsidRDefault="004869AB">
        <w:pPr>
          <w:pStyle w:val="a6"/>
          <w:jc w:val="center"/>
        </w:pPr>
        <w:r>
          <w:fldChar w:fldCharType="begin"/>
        </w:r>
        <w:r w:rsidR="00212405">
          <w:instrText>PAGE   \* MERGEFORMAT</w:instrText>
        </w:r>
        <w:r>
          <w:fldChar w:fldCharType="separate"/>
        </w:r>
        <w:r w:rsidR="00802A40">
          <w:rPr>
            <w:noProof/>
          </w:rPr>
          <w:t>1</w:t>
        </w:r>
        <w:r>
          <w:fldChar w:fldCharType="end"/>
        </w:r>
      </w:p>
    </w:sdtContent>
  </w:sdt>
  <w:p w:rsidR="0028332C" w:rsidRDefault="0028332C" w:rsidP="0053529C">
    <w:pPr>
      <w:pStyle w:val="a6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2C" w:rsidRPr="006D739B" w:rsidRDefault="0028332C" w:rsidP="00304B9E">
    <w:pPr>
      <w:pStyle w:val="a6"/>
      <w:jc w:val="center"/>
    </w:pPr>
    <w:r>
      <w:t>12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988776"/>
      <w:docPartObj>
        <w:docPartGallery w:val="Page Numbers (Bottom of Page)"/>
        <w:docPartUnique/>
      </w:docPartObj>
    </w:sdtPr>
    <w:sdtContent>
      <w:p w:rsidR="00C91C8B" w:rsidRDefault="004869AB">
        <w:pPr>
          <w:pStyle w:val="a6"/>
          <w:jc w:val="right"/>
        </w:pPr>
        <w:r>
          <w:fldChar w:fldCharType="begin"/>
        </w:r>
        <w:r w:rsidR="00C91C8B">
          <w:instrText>PAGE   \* MERGEFORMAT</w:instrText>
        </w:r>
        <w:r>
          <w:fldChar w:fldCharType="separate"/>
        </w:r>
        <w:r w:rsidR="00802A40">
          <w:rPr>
            <w:noProof/>
          </w:rPr>
          <w:t>9</w:t>
        </w:r>
        <w:r>
          <w:fldChar w:fldCharType="end"/>
        </w:r>
      </w:p>
    </w:sdtContent>
  </w:sdt>
  <w:p w:rsidR="00C91C8B" w:rsidRDefault="00C91C8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6BF" w:rsidRDefault="00B576BF" w:rsidP="00C91C8B">
      <w:pPr>
        <w:spacing w:after="0" w:line="240" w:lineRule="auto"/>
      </w:pPr>
      <w:r>
        <w:separator/>
      </w:r>
    </w:p>
  </w:footnote>
  <w:footnote w:type="continuationSeparator" w:id="0">
    <w:p w:rsidR="00B576BF" w:rsidRDefault="00B576BF" w:rsidP="00C91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2C" w:rsidRDefault="0028332C" w:rsidP="00B166AC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53B0"/>
    <w:multiLevelType w:val="hybridMultilevel"/>
    <w:tmpl w:val="89EEE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3B5A7E"/>
    <w:multiLevelType w:val="hybridMultilevel"/>
    <w:tmpl w:val="A9B89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314E1"/>
    <w:multiLevelType w:val="hybridMultilevel"/>
    <w:tmpl w:val="55B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A2E8A"/>
    <w:multiLevelType w:val="hybridMultilevel"/>
    <w:tmpl w:val="28A49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1F2E"/>
    <w:multiLevelType w:val="hybridMultilevel"/>
    <w:tmpl w:val="C07246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6604C1"/>
    <w:multiLevelType w:val="hybridMultilevel"/>
    <w:tmpl w:val="21528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0D1E16"/>
    <w:multiLevelType w:val="hybridMultilevel"/>
    <w:tmpl w:val="E020C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86CED"/>
    <w:multiLevelType w:val="hybridMultilevel"/>
    <w:tmpl w:val="310CF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75F4137"/>
    <w:multiLevelType w:val="multilevel"/>
    <w:tmpl w:val="3A68F40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60561E"/>
    <w:multiLevelType w:val="hybridMultilevel"/>
    <w:tmpl w:val="55B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260"/>
    <w:rsid w:val="00000534"/>
    <w:rsid w:val="00006A7E"/>
    <w:rsid w:val="000472E0"/>
    <w:rsid w:val="001F6037"/>
    <w:rsid w:val="00212405"/>
    <w:rsid w:val="0028332C"/>
    <w:rsid w:val="002F7EFC"/>
    <w:rsid w:val="00303439"/>
    <w:rsid w:val="00351294"/>
    <w:rsid w:val="0041790A"/>
    <w:rsid w:val="00423C38"/>
    <w:rsid w:val="00473FF6"/>
    <w:rsid w:val="00486388"/>
    <w:rsid w:val="004869AB"/>
    <w:rsid w:val="005237EC"/>
    <w:rsid w:val="0053186D"/>
    <w:rsid w:val="00535BED"/>
    <w:rsid w:val="00543153"/>
    <w:rsid w:val="005902D1"/>
    <w:rsid w:val="005C417D"/>
    <w:rsid w:val="005F3471"/>
    <w:rsid w:val="006961FD"/>
    <w:rsid w:val="00697260"/>
    <w:rsid w:val="006C1603"/>
    <w:rsid w:val="006E2845"/>
    <w:rsid w:val="00724162"/>
    <w:rsid w:val="0075015B"/>
    <w:rsid w:val="00802A40"/>
    <w:rsid w:val="00815AC7"/>
    <w:rsid w:val="00881396"/>
    <w:rsid w:val="008D4A5F"/>
    <w:rsid w:val="00920490"/>
    <w:rsid w:val="00921D66"/>
    <w:rsid w:val="00997D51"/>
    <w:rsid w:val="00A82871"/>
    <w:rsid w:val="00A85420"/>
    <w:rsid w:val="00AB3E6D"/>
    <w:rsid w:val="00AF70E2"/>
    <w:rsid w:val="00B217B1"/>
    <w:rsid w:val="00B576BF"/>
    <w:rsid w:val="00C91C8B"/>
    <w:rsid w:val="00CC0495"/>
    <w:rsid w:val="00D97A6C"/>
    <w:rsid w:val="00DE3DF8"/>
    <w:rsid w:val="00E10BEA"/>
    <w:rsid w:val="00E97AA3"/>
    <w:rsid w:val="00EE5D77"/>
    <w:rsid w:val="00EF78BC"/>
    <w:rsid w:val="00F35324"/>
    <w:rsid w:val="00F54D1A"/>
    <w:rsid w:val="00F826E1"/>
    <w:rsid w:val="00F87A87"/>
    <w:rsid w:val="00FD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60"/>
    <w:pPr>
      <w:suppressAutoHyphens/>
      <w:spacing w:after="200" w:line="276" w:lineRule="auto"/>
    </w:pPr>
    <w:rPr>
      <w:rFonts w:ascii="Calibri" w:eastAsiaTheme="minorEastAsia" w:hAnsi="Calibri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A53"/>
    <w:pPr>
      <w:spacing w:after="0" w:line="240" w:lineRule="auto"/>
    </w:pPr>
    <w:rPr>
      <w:rFonts w:eastAsiaTheme="minorEastAsia"/>
      <w:sz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9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1C8B"/>
    <w:rPr>
      <w:rFonts w:ascii="Calibri" w:eastAsiaTheme="minorEastAsia" w:hAnsi="Calibri"/>
      <w:color w:val="00000A"/>
      <w:lang w:eastAsia="ru-RU"/>
    </w:rPr>
  </w:style>
  <w:style w:type="paragraph" w:styleId="a6">
    <w:name w:val="footer"/>
    <w:basedOn w:val="a"/>
    <w:link w:val="a7"/>
    <w:uiPriority w:val="99"/>
    <w:unhideWhenUsed/>
    <w:rsid w:val="00C9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1C8B"/>
    <w:rPr>
      <w:rFonts w:ascii="Calibri" w:eastAsiaTheme="minorEastAsia" w:hAnsi="Calibri"/>
      <w:color w:val="00000A"/>
      <w:lang w:eastAsia="ru-RU"/>
    </w:rPr>
  </w:style>
  <w:style w:type="paragraph" w:styleId="a8">
    <w:name w:val="List Paragraph"/>
    <w:basedOn w:val="a"/>
    <w:uiPriority w:val="34"/>
    <w:qFormat/>
    <w:rsid w:val="002F7EF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28332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Другое_"/>
    <w:basedOn w:val="a0"/>
    <w:link w:val="aa"/>
    <w:rsid w:val="007501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a">
    <w:name w:val="Другое"/>
    <w:basedOn w:val="a"/>
    <w:link w:val="a9"/>
    <w:rsid w:val="0075015B"/>
    <w:pPr>
      <w:widowControl w:val="0"/>
      <w:shd w:val="clear" w:color="auto" w:fill="FFFFFF"/>
      <w:suppressAutoHyphens w:val="0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юзер</cp:lastModifiedBy>
  <cp:revision>12</cp:revision>
  <dcterms:created xsi:type="dcterms:W3CDTF">2020-08-05T08:10:00Z</dcterms:created>
  <dcterms:modified xsi:type="dcterms:W3CDTF">2020-09-29T22:17:00Z</dcterms:modified>
</cp:coreProperties>
</file>