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56200" w14:textId="77777777" w:rsidR="001A6632" w:rsidRPr="001A6632" w:rsidRDefault="001A6632" w:rsidP="004C5446">
      <w:pPr>
        <w:spacing w:after="0" w:line="240" w:lineRule="auto"/>
        <w:jc w:val="center"/>
        <w:rPr>
          <w:rFonts w:ascii="Times New Roman" w:eastAsia="Calibri" w:hAnsi="Times New Roman" w:cs="Times New Roman"/>
          <w:b/>
          <w:sz w:val="28"/>
          <w:szCs w:val="28"/>
          <w:lang w:eastAsia="en-US"/>
        </w:rPr>
      </w:pPr>
      <w:r w:rsidRPr="001A6632">
        <w:rPr>
          <w:rFonts w:ascii="Times New Roman" w:eastAsia="Calibri" w:hAnsi="Times New Roman" w:cs="Times New Roman"/>
          <w:b/>
          <w:sz w:val="28"/>
          <w:szCs w:val="28"/>
          <w:lang w:eastAsia="en-US"/>
        </w:rPr>
        <w:t>Содержание</w:t>
      </w:r>
    </w:p>
    <w:p w14:paraId="40DD6DD8"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p>
    <w:p w14:paraId="09CBDB21"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1. Пояснительная записка.</w:t>
      </w:r>
    </w:p>
    <w:p w14:paraId="6CA2246D"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2. Общая характеристика учебного предмета</w:t>
      </w:r>
      <w:r>
        <w:rPr>
          <w:rFonts w:ascii="Times New Roman" w:eastAsia="Calibri" w:hAnsi="Times New Roman" w:cs="Times New Roman"/>
          <w:sz w:val="28"/>
          <w:szCs w:val="28"/>
          <w:lang w:eastAsia="en-US"/>
        </w:rPr>
        <w:t>.</w:t>
      </w:r>
    </w:p>
    <w:p w14:paraId="235C6695"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3. Описание места учебного предмета в учебном плане.</w:t>
      </w:r>
    </w:p>
    <w:p w14:paraId="2AD814B5"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 xml:space="preserve">4.Личностные, метапредметные и предметные результаты освоения </w:t>
      </w:r>
      <w:r w:rsidR="006A45B1">
        <w:rPr>
          <w:rFonts w:ascii="Times New Roman" w:eastAsia="Calibri" w:hAnsi="Times New Roman" w:cs="Times New Roman"/>
          <w:sz w:val="28"/>
          <w:szCs w:val="28"/>
          <w:lang w:eastAsia="en-US"/>
        </w:rPr>
        <w:t>предмета</w:t>
      </w:r>
      <w:r w:rsidR="004C5446">
        <w:rPr>
          <w:rFonts w:ascii="Times New Roman" w:eastAsia="Calibri" w:hAnsi="Times New Roman" w:cs="Times New Roman"/>
          <w:sz w:val="28"/>
          <w:szCs w:val="28"/>
          <w:lang w:eastAsia="en-US"/>
        </w:rPr>
        <w:t>.</w:t>
      </w:r>
      <w:r w:rsidRPr="001A6632">
        <w:rPr>
          <w:rFonts w:ascii="Times New Roman" w:eastAsia="Calibri" w:hAnsi="Times New Roman" w:cs="Times New Roman"/>
          <w:sz w:val="28"/>
          <w:szCs w:val="28"/>
          <w:lang w:eastAsia="en-US"/>
        </w:rPr>
        <w:t xml:space="preserve">              </w:t>
      </w:r>
    </w:p>
    <w:p w14:paraId="3E9F2E88"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5. Содержание тем учебного предмета</w:t>
      </w:r>
      <w:r>
        <w:rPr>
          <w:rFonts w:ascii="Times New Roman" w:eastAsia="Calibri" w:hAnsi="Times New Roman" w:cs="Times New Roman"/>
          <w:sz w:val="28"/>
          <w:szCs w:val="28"/>
          <w:lang w:eastAsia="en-US"/>
        </w:rPr>
        <w:t>.</w:t>
      </w:r>
    </w:p>
    <w:p w14:paraId="7BC8FBE2" w14:textId="77777777" w:rsidR="001A6632" w:rsidRPr="001A6632" w:rsidRDefault="001A6632" w:rsidP="001A6632">
      <w:pPr>
        <w:spacing w:after="0" w:line="240" w:lineRule="auto"/>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 xml:space="preserve">6.Тематическое планирование с определением основных видов учебной деятельности по русскому языку.                                                                                                                                         7. </w:t>
      </w:r>
      <w:r w:rsidR="00AF6F93" w:rsidRPr="00AF6F93">
        <w:rPr>
          <w:rFonts w:ascii="Times New Roman" w:eastAsia="Times New Roman" w:hAnsi="Times New Roman" w:cs="Times New Roman"/>
          <w:sz w:val="28"/>
          <w:szCs w:val="28"/>
        </w:rPr>
        <w:t>Описание учебно- методического и материально-технического обеспечения образовательного процесса.</w:t>
      </w:r>
      <w:r w:rsidRPr="001A6632">
        <w:rPr>
          <w:rFonts w:ascii="Times New Roman" w:eastAsia="Calibri" w:hAnsi="Times New Roman" w:cs="Times New Roman"/>
          <w:sz w:val="28"/>
          <w:szCs w:val="28"/>
          <w:lang w:eastAsia="en-US"/>
        </w:rPr>
        <w:t xml:space="preserve"> </w:t>
      </w:r>
    </w:p>
    <w:p w14:paraId="6873FD31" w14:textId="77777777" w:rsidR="001A6632" w:rsidRPr="001A6632" w:rsidRDefault="001A6632" w:rsidP="001A6632">
      <w:pPr>
        <w:jc w:val="both"/>
        <w:rPr>
          <w:rFonts w:ascii="Times New Roman" w:eastAsia="Calibri" w:hAnsi="Times New Roman" w:cs="Times New Roman"/>
          <w:sz w:val="28"/>
          <w:szCs w:val="28"/>
          <w:lang w:eastAsia="en-US"/>
        </w:rPr>
      </w:pPr>
    </w:p>
    <w:p w14:paraId="44C536D0" w14:textId="77777777" w:rsidR="001A6632" w:rsidRPr="001A6632" w:rsidRDefault="001A6632" w:rsidP="001A6632">
      <w:pPr>
        <w:jc w:val="both"/>
        <w:rPr>
          <w:rFonts w:ascii="Times New Roman" w:eastAsia="Calibri" w:hAnsi="Times New Roman" w:cs="Times New Roman"/>
          <w:sz w:val="28"/>
          <w:szCs w:val="28"/>
          <w:lang w:eastAsia="en-US"/>
        </w:rPr>
      </w:pPr>
    </w:p>
    <w:p w14:paraId="5CD4A69F" w14:textId="77777777" w:rsidR="001A6632" w:rsidRPr="001A6632" w:rsidRDefault="001A6632" w:rsidP="001A6632">
      <w:pPr>
        <w:jc w:val="both"/>
        <w:rPr>
          <w:rFonts w:ascii="Times New Roman" w:eastAsia="Calibri" w:hAnsi="Times New Roman" w:cs="Times New Roman"/>
          <w:sz w:val="28"/>
          <w:szCs w:val="28"/>
          <w:lang w:eastAsia="en-US"/>
        </w:rPr>
      </w:pPr>
    </w:p>
    <w:p w14:paraId="65091287" w14:textId="77777777" w:rsidR="001A6632" w:rsidRPr="001A6632" w:rsidRDefault="001A6632" w:rsidP="001A6632">
      <w:pPr>
        <w:jc w:val="both"/>
        <w:rPr>
          <w:rFonts w:ascii="Times New Roman" w:eastAsia="Calibri" w:hAnsi="Times New Roman" w:cs="Times New Roman"/>
          <w:sz w:val="28"/>
          <w:szCs w:val="28"/>
          <w:lang w:eastAsia="en-US"/>
        </w:rPr>
      </w:pPr>
    </w:p>
    <w:p w14:paraId="2818AD0C" w14:textId="77777777" w:rsidR="001A6632" w:rsidRPr="001A6632" w:rsidRDefault="001A6632" w:rsidP="001A6632">
      <w:pPr>
        <w:jc w:val="both"/>
        <w:rPr>
          <w:rFonts w:ascii="Times New Roman" w:eastAsia="Calibri" w:hAnsi="Times New Roman" w:cs="Times New Roman"/>
          <w:sz w:val="28"/>
          <w:szCs w:val="28"/>
          <w:lang w:eastAsia="en-US"/>
        </w:rPr>
      </w:pPr>
    </w:p>
    <w:p w14:paraId="55B35D54" w14:textId="77777777" w:rsidR="001A6632" w:rsidRPr="001A6632" w:rsidRDefault="001A6632" w:rsidP="001A6632">
      <w:pPr>
        <w:jc w:val="both"/>
        <w:rPr>
          <w:rFonts w:ascii="Times New Roman" w:eastAsia="Calibri" w:hAnsi="Times New Roman" w:cs="Times New Roman"/>
          <w:sz w:val="28"/>
          <w:szCs w:val="28"/>
          <w:lang w:eastAsia="en-US"/>
        </w:rPr>
      </w:pPr>
    </w:p>
    <w:p w14:paraId="5D1053A7" w14:textId="77777777" w:rsidR="001A6632" w:rsidRPr="001A6632" w:rsidRDefault="001A6632" w:rsidP="001A6632">
      <w:pPr>
        <w:jc w:val="both"/>
        <w:rPr>
          <w:rFonts w:ascii="Times New Roman" w:eastAsia="Calibri" w:hAnsi="Times New Roman" w:cs="Times New Roman"/>
          <w:sz w:val="28"/>
          <w:szCs w:val="28"/>
          <w:lang w:eastAsia="en-US"/>
        </w:rPr>
      </w:pPr>
    </w:p>
    <w:p w14:paraId="56661C56" w14:textId="77777777" w:rsidR="001A6632" w:rsidRPr="001A6632" w:rsidRDefault="001A6632" w:rsidP="001A6632">
      <w:pPr>
        <w:jc w:val="both"/>
        <w:rPr>
          <w:rFonts w:ascii="Times New Roman" w:eastAsia="Calibri" w:hAnsi="Times New Roman" w:cs="Times New Roman"/>
          <w:sz w:val="28"/>
          <w:szCs w:val="28"/>
          <w:lang w:eastAsia="en-US"/>
        </w:rPr>
      </w:pPr>
    </w:p>
    <w:p w14:paraId="2659F3F3" w14:textId="77777777" w:rsidR="001A6632" w:rsidRPr="001A6632" w:rsidRDefault="001A6632" w:rsidP="001A6632">
      <w:pPr>
        <w:jc w:val="both"/>
        <w:rPr>
          <w:rFonts w:ascii="Times New Roman" w:eastAsia="Calibri" w:hAnsi="Times New Roman" w:cs="Times New Roman"/>
          <w:sz w:val="28"/>
          <w:szCs w:val="28"/>
          <w:lang w:eastAsia="en-US"/>
        </w:rPr>
      </w:pPr>
    </w:p>
    <w:p w14:paraId="63F0698C" w14:textId="77777777" w:rsidR="001A6632" w:rsidRPr="001A6632" w:rsidRDefault="001A6632" w:rsidP="001A6632">
      <w:pPr>
        <w:jc w:val="both"/>
        <w:rPr>
          <w:rFonts w:ascii="Times New Roman" w:eastAsia="Calibri" w:hAnsi="Times New Roman" w:cs="Times New Roman"/>
          <w:sz w:val="28"/>
          <w:szCs w:val="28"/>
          <w:lang w:eastAsia="en-US"/>
        </w:rPr>
      </w:pPr>
    </w:p>
    <w:p w14:paraId="190E0983" w14:textId="77777777" w:rsidR="001A6632" w:rsidRPr="001A6632" w:rsidRDefault="001A6632" w:rsidP="001A6632">
      <w:pPr>
        <w:jc w:val="both"/>
        <w:rPr>
          <w:rFonts w:ascii="Times New Roman" w:eastAsia="Calibri" w:hAnsi="Times New Roman" w:cs="Times New Roman"/>
          <w:sz w:val="28"/>
          <w:szCs w:val="28"/>
          <w:lang w:eastAsia="en-US"/>
        </w:rPr>
      </w:pPr>
    </w:p>
    <w:p w14:paraId="4A8F9E69" w14:textId="77777777" w:rsidR="001A6632" w:rsidRPr="001A6632" w:rsidRDefault="001A6632" w:rsidP="001A6632">
      <w:pPr>
        <w:jc w:val="both"/>
        <w:rPr>
          <w:rFonts w:ascii="Times New Roman" w:eastAsia="Calibri" w:hAnsi="Times New Roman" w:cs="Times New Roman"/>
          <w:sz w:val="28"/>
          <w:szCs w:val="28"/>
          <w:lang w:eastAsia="en-US"/>
        </w:rPr>
      </w:pPr>
    </w:p>
    <w:p w14:paraId="02BD085A" w14:textId="77777777" w:rsidR="001A6632" w:rsidRPr="001A6632" w:rsidRDefault="001A6632" w:rsidP="001A6632">
      <w:pPr>
        <w:jc w:val="both"/>
        <w:rPr>
          <w:rFonts w:ascii="Times New Roman" w:eastAsia="Calibri" w:hAnsi="Times New Roman" w:cs="Times New Roman"/>
          <w:sz w:val="28"/>
          <w:szCs w:val="28"/>
          <w:lang w:eastAsia="en-US"/>
        </w:rPr>
      </w:pPr>
    </w:p>
    <w:p w14:paraId="28F60EE2" w14:textId="77777777" w:rsidR="001A6632" w:rsidRPr="001A6632" w:rsidRDefault="001A6632" w:rsidP="001A6632">
      <w:pPr>
        <w:jc w:val="both"/>
        <w:rPr>
          <w:rFonts w:ascii="Times New Roman" w:eastAsia="Calibri" w:hAnsi="Times New Roman" w:cs="Times New Roman"/>
          <w:sz w:val="28"/>
          <w:szCs w:val="28"/>
          <w:lang w:eastAsia="en-US"/>
        </w:rPr>
      </w:pPr>
    </w:p>
    <w:p w14:paraId="02A5B1B3" w14:textId="77777777" w:rsidR="001A6632" w:rsidRPr="001A6632" w:rsidRDefault="001A6632" w:rsidP="001A6632">
      <w:pPr>
        <w:jc w:val="both"/>
        <w:rPr>
          <w:rFonts w:ascii="Times New Roman" w:eastAsia="Calibri" w:hAnsi="Times New Roman" w:cs="Times New Roman"/>
          <w:sz w:val="28"/>
          <w:szCs w:val="28"/>
          <w:lang w:eastAsia="en-US"/>
        </w:rPr>
      </w:pPr>
    </w:p>
    <w:p w14:paraId="299ECFFC" w14:textId="77777777" w:rsidR="001A6632" w:rsidRDefault="001A6632" w:rsidP="001A6632">
      <w:pPr>
        <w:jc w:val="both"/>
        <w:rPr>
          <w:rFonts w:ascii="Times New Roman" w:eastAsia="Calibri" w:hAnsi="Times New Roman" w:cs="Times New Roman"/>
          <w:sz w:val="28"/>
          <w:szCs w:val="28"/>
          <w:lang w:eastAsia="en-US"/>
        </w:rPr>
      </w:pPr>
    </w:p>
    <w:p w14:paraId="4C9DB39E" w14:textId="77777777" w:rsidR="004C5446" w:rsidRPr="001A6632" w:rsidRDefault="004C5446" w:rsidP="001A6632">
      <w:pPr>
        <w:jc w:val="both"/>
        <w:rPr>
          <w:rFonts w:ascii="Times New Roman" w:eastAsia="Calibri" w:hAnsi="Times New Roman" w:cs="Times New Roman"/>
          <w:sz w:val="28"/>
          <w:szCs w:val="28"/>
          <w:lang w:eastAsia="en-US"/>
        </w:rPr>
      </w:pPr>
    </w:p>
    <w:p w14:paraId="5900804D" w14:textId="77777777" w:rsidR="001A6632" w:rsidRPr="001A6632" w:rsidRDefault="001A6632" w:rsidP="001A6632">
      <w:pPr>
        <w:jc w:val="both"/>
        <w:rPr>
          <w:rFonts w:ascii="Times New Roman" w:eastAsia="Calibri" w:hAnsi="Times New Roman" w:cs="Times New Roman"/>
          <w:sz w:val="28"/>
          <w:szCs w:val="28"/>
          <w:lang w:eastAsia="en-US"/>
        </w:rPr>
      </w:pPr>
    </w:p>
    <w:p w14:paraId="0346E3E4" w14:textId="77777777" w:rsidR="001A6632" w:rsidRPr="001A6632" w:rsidRDefault="001A6632" w:rsidP="001A6632">
      <w:pPr>
        <w:jc w:val="both"/>
        <w:rPr>
          <w:rFonts w:ascii="Times New Roman" w:eastAsia="Calibri" w:hAnsi="Times New Roman" w:cs="Times New Roman"/>
          <w:sz w:val="28"/>
          <w:szCs w:val="28"/>
          <w:lang w:eastAsia="en-US"/>
        </w:rPr>
      </w:pPr>
    </w:p>
    <w:p w14:paraId="51A1541B" w14:textId="77777777" w:rsidR="001A6632" w:rsidRPr="001A6632" w:rsidRDefault="001A6632" w:rsidP="009346EC">
      <w:pPr>
        <w:spacing w:after="0" w:line="240" w:lineRule="auto"/>
        <w:jc w:val="center"/>
        <w:rPr>
          <w:rFonts w:ascii="Times New Roman" w:eastAsia="Calibri" w:hAnsi="Times New Roman" w:cs="Times New Roman"/>
          <w:b/>
          <w:sz w:val="28"/>
          <w:szCs w:val="28"/>
          <w:lang w:eastAsia="en-US"/>
        </w:rPr>
      </w:pPr>
      <w:r w:rsidRPr="001A6632">
        <w:rPr>
          <w:rFonts w:ascii="Times New Roman" w:eastAsia="Calibri" w:hAnsi="Times New Roman" w:cs="Times New Roman"/>
          <w:b/>
          <w:sz w:val="28"/>
          <w:szCs w:val="28"/>
          <w:lang w:eastAsia="en-US"/>
        </w:rPr>
        <w:lastRenderedPageBreak/>
        <w:t>1.Пояснительная записка</w:t>
      </w:r>
    </w:p>
    <w:p w14:paraId="504695DE" w14:textId="2ADAC5AF" w:rsidR="001A6632" w:rsidRDefault="00CA1B8F" w:rsidP="004C5446">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sz w:val="28"/>
          <w:szCs w:val="28"/>
          <w:lang w:eastAsia="zh-CN"/>
        </w:rPr>
        <w:t>Рабочая</w:t>
      </w:r>
      <w:r w:rsidR="001A6632" w:rsidRPr="001A6632">
        <w:rPr>
          <w:rFonts w:ascii="Times New Roman" w:eastAsia="Times New Roman" w:hAnsi="Times New Roman" w:cs="Times New Roman"/>
          <w:sz w:val="28"/>
          <w:szCs w:val="28"/>
          <w:lang w:eastAsia="zh-CN"/>
        </w:rPr>
        <w:t xml:space="preserve"> программа</w:t>
      </w:r>
      <w:r>
        <w:rPr>
          <w:rFonts w:ascii="Times New Roman" w:eastAsia="Times New Roman" w:hAnsi="Times New Roman" w:cs="Times New Roman"/>
          <w:sz w:val="28"/>
          <w:szCs w:val="28"/>
          <w:lang w:eastAsia="zh-CN"/>
        </w:rPr>
        <w:t xml:space="preserve"> по русскому языку для обучающихся 6 класса Неманского СУВУ </w:t>
      </w:r>
      <w:r w:rsidR="001A6632" w:rsidRPr="001A6632">
        <w:rPr>
          <w:rFonts w:ascii="Times New Roman" w:eastAsia="Times New Roman" w:hAnsi="Times New Roman" w:cs="Times New Roman"/>
          <w:sz w:val="28"/>
          <w:szCs w:val="28"/>
          <w:lang w:eastAsia="zh-CN"/>
        </w:rPr>
        <w:t xml:space="preserve">составлена в соответствии с Федеральным государственным образовательным стандартом основного общего образования, на основе авторской учебной программы </w:t>
      </w:r>
      <w:r w:rsidR="001A6632" w:rsidRPr="001A6632">
        <w:rPr>
          <w:rFonts w:ascii="Times New Roman" w:eastAsia="Times New Roman" w:hAnsi="Times New Roman" w:cs="Times New Roman"/>
          <w:color w:val="000000"/>
          <w:sz w:val="28"/>
          <w:szCs w:val="28"/>
          <w:lang w:eastAsia="zh-CN"/>
        </w:rPr>
        <w:t>по русскому языку для 5-9 классов (Русский язык. Рабочие программы. Предметная линия учебников Т.А. Ладыженской, М.Т. Баранова, Л.А.Тростенцовой и др. 5-9 классы - М.: Просвещение,</w:t>
      </w:r>
      <w:r w:rsidR="009346EC">
        <w:rPr>
          <w:rFonts w:ascii="Times New Roman" w:eastAsia="Times New Roman" w:hAnsi="Times New Roman" w:cs="Times New Roman"/>
          <w:color w:val="000000"/>
          <w:sz w:val="28"/>
          <w:szCs w:val="28"/>
          <w:lang w:eastAsia="zh-CN"/>
        </w:rPr>
        <w:t xml:space="preserve"> </w:t>
      </w:r>
      <w:r w:rsidR="001A6632" w:rsidRPr="001A6632">
        <w:rPr>
          <w:rFonts w:ascii="Times New Roman" w:eastAsia="Times New Roman" w:hAnsi="Times New Roman" w:cs="Times New Roman"/>
          <w:color w:val="000000"/>
          <w:sz w:val="28"/>
          <w:szCs w:val="28"/>
          <w:lang w:eastAsia="zh-CN"/>
        </w:rPr>
        <w:t>201</w:t>
      </w:r>
      <w:r w:rsidR="009346EC">
        <w:rPr>
          <w:rFonts w:ascii="Times New Roman" w:eastAsia="Times New Roman" w:hAnsi="Times New Roman" w:cs="Times New Roman"/>
          <w:color w:val="000000"/>
          <w:sz w:val="28"/>
          <w:szCs w:val="28"/>
          <w:lang w:eastAsia="zh-CN"/>
        </w:rPr>
        <w:t xml:space="preserve">8 </w:t>
      </w:r>
      <w:r w:rsidR="001A6632" w:rsidRPr="001A6632">
        <w:rPr>
          <w:rFonts w:ascii="Times New Roman" w:eastAsia="Times New Roman" w:hAnsi="Times New Roman" w:cs="Times New Roman"/>
          <w:color w:val="000000"/>
          <w:sz w:val="28"/>
          <w:szCs w:val="28"/>
          <w:lang w:eastAsia="zh-CN"/>
        </w:rPr>
        <w:t>г.</w:t>
      </w:r>
      <w:r w:rsidR="00032B99">
        <w:rPr>
          <w:rFonts w:ascii="Times New Roman" w:eastAsia="Times New Roman" w:hAnsi="Times New Roman" w:cs="Times New Roman"/>
          <w:color w:val="000000"/>
          <w:sz w:val="28"/>
          <w:szCs w:val="28"/>
          <w:lang w:eastAsia="zh-CN"/>
        </w:rPr>
        <w:t>).</w:t>
      </w:r>
    </w:p>
    <w:p w14:paraId="3EF04B2D" w14:textId="77777777" w:rsidR="000B291A" w:rsidRDefault="000B291A" w:rsidP="004C5446">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Нормативно- правовое обеспечение образовательного процесса:</w:t>
      </w:r>
    </w:p>
    <w:p w14:paraId="2380DBE9" w14:textId="77777777" w:rsidR="000B291A" w:rsidRPr="000B291A" w:rsidRDefault="000B291A" w:rsidP="000E24DF">
      <w:pPr>
        <w:numPr>
          <w:ilvl w:val="0"/>
          <w:numId w:val="2"/>
        </w:numPr>
        <w:spacing w:after="0" w:line="240" w:lineRule="auto"/>
        <w:ind w:left="0" w:firstLine="0"/>
        <w:jc w:val="both"/>
        <w:outlineLvl w:val="1"/>
        <w:rPr>
          <w:rFonts w:ascii="Times New Roman" w:eastAsia="@Arial Unicode MS" w:hAnsi="Times New Roman" w:cs="Times New Roman"/>
          <w:sz w:val="28"/>
          <w:szCs w:val="28"/>
          <w:lang w:val="x-none"/>
        </w:rPr>
      </w:pPr>
      <w:r w:rsidRPr="000B291A">
        <w:rPr>
          <w:rFonts w:ascii="Times New Roman" w:eastAsia="@Arial Unicode MS" w:hAnsi="Times New Roman" w:cs="Times New Roman"/>
          <w:b/>
          <w:bCs/>
          <w:sz w:val="28"/>
          <w:szCs w:val="28"/>
          <w:lang w:val="x-none"/>
        </w:rPr>
        <w:t xml:space="preserve">  </w:t>
      </w:r>
      <w:r w:rsidRPr="000B291A">
        <w:rPr>
          <w:rFonts w:ascii="Times New Roman" w:eastAsia="@Arial Unicode MS" w:hAnsi="Times New Roman" w:cs="Times New Roman"/>
          <w:sz w:val="28"/>
          <w:szCs w:val="28"/>
          <w:lang w:val="x-none"/>
        </w:rPr>
        <w:t>Федеральны</w:t>
      </w:r>
      <w:r w:rsidRPr="000B291A">
        <w:rPr>
          <w:rFonts w:ascii="Times New Roman" w:eastAsia="@Arial Unicode MS" w:hAnsi="Times New Roman" w:cs="Times New Roman"/>
          <w:sz w:val="28"/>
          <w:szCs w:val="28"/>
        </w:rPr>
        <w:t>й</w:t>
      </w:r>
      <w:r w:rsidRPr="000B291A">
        <w:rPr>
          <w:rFonts w:ascii="Times New Roman" w:eastAsia="@Arial Unicode MS" w:hAnsi="Times New Roman" w:cs="Times New Roman"/>
          <w:sz w:val="28"/>
          <w:szCs w:val="28"/>
          <w:lang w:val="x-none"/>
        </w:rPr>
        <w:t xml:space="preserve"> закон Российской Федерации от 29 декабря 2012 г. № 273-ФЗ «Об образовании в Российской Федерации»</w:t>
      </w:r>
    </w:p>
    <w:p w14:paraId="218135F7" w14:textId="77777777" w:rsidR="000B291A" w:rsidRPr="000B291A" w:rsidRDefault="00117CC8" w:rsidP="000E24DF">
      <w:pPr>
        <w:numPr>
          <w:ilvl w:val="0"/>
          <w:numId w:val="2"/>
        </w:numPr>
        <w:spacing w:after="0" w:line="240" w:lineRule="auto"/>
        <w:ind w:left="0" w:firstLine="0"/>
        <w:jc w:val="both"/>
        <w:outlineLvl w:val="1"/>
        <w:rPr>
          <w:rStyle w:val="ae"/>
          <w:rFonts w:ascii="Times New Roman" w:hAnsi="Times New Roman" w:cs="Times New Roman"/>
          <w:color w:val="auto"/>
          <w:sz w:val="28"/>
          <w:szCs w:val="28"/>
          <w:u w:val="none"/>
        </w:rPr>
      </w:pPr>
      <w:hyperlink r:id="rId8" w:history="1">
        <w:r w:rsidR="000B291A" w:rsidRPr="000B291A">
          <w:rPr>
            <w:rStyle w:val="ae"/>
            <w:rFonts w:ascii="Times New Roman" w:eastAsia="Times New Roman" w:hAnsi="Times New Roman" w:cs="Times New Roman"/>
            <w:color w:val="auto"/>
            <w:kern w:val="36"/>
            <w:sz w:val="28"/>
            <w:szCs w:val="28"/>
            <w:u w:val="none"/>
          </w:rPr>
          <w:t xml:space="preserve">Федеральный закон от 24 июня 1999 г. N 120-ФЗ </w:t>
        </w:r>
        <w:r w:rsidR="00336E6C">
          <w:rPr>
            <w:rStyle w:val="ae"/>
            <w:rFonts w:ascii="Times New Roman" w:eastAsia="Times New Roman" w:hAnsi="Times New Roman" w:cs="Times New Roman"/>
            <w:color w:val="auto"/>
            <w:kern w:val="36"/>
            <w:sz w:val="28"/>
            <w:szCs w:val="28"/>
            <w:u w:val="none"/>
          </w:rPr>
          <w:t>«</w:t>
        </w:r>
        <w:r w:rsidR="000B291A" w:rsidRPr="000B291A">
          <w:rPr>
            <w:rStyle w:val="ae"/>
            <w:rFonts w:ascii="Times New Roman" w:eastAsia="Times New Roman" w:hAnsi="Times New Roman" w:cs="Times New Roman"/>
            <w:color w:val="auto"/>
            <w:kern w:val="36"/>
            <w:sz w:val="28"/>
            <w:szCs w:val="28"/>
            <w:u w:val="none"/>
          </w:rPr>
          <w:t>Об основах системы профилактики безнадзорности и правонарушений несовершеннолетних</w:t>
        </w:r>
        <w:r w:rsidR="00336E6C">
          <w:rPr>
            <w:rStyle w:val="ae"/>
            <w:rFonts w:ascii="Times New Roman" w:eastAsia="Times New Roman" w:hAnsi="Times New Roman" w:cs="Times New Roman"/>
            <w:color w:val="auto"/>
            <w:kern w:val="36"/>
            <w:sz w:val="28"/>
            <w:szCs w:val="28"/>
            <w:u w:val="none"/>
          </w:rPr>
          <w:t>»</w:t>
        </w:r>
        <w:r w:rsidR="000B291A" w:rsidRPr="000B291A">
          <w:rPr>
            <w:rStyle w:val="ae"/>
            <w:rFonts w:ascii="Times New Roman" w:eastAsia="Times New Roman" w:hAnsi="Times New Roman" w:cs="Times New Roman"/>
            <w:color w:val="auto"/>
            <w:kern w:val="36"/>
            <w:sz w:val="28"/>
            <w:szCs w:val="28"/>
            <w:u w:val="none"/>
          </w:rPr>
          <w:t xml:space="preserve"> (с изменениями и дополнениями)</w:t>
        </w:r>
      </w:hyperlink>
    </w:p>
    <w:p w14:paraId="750000AC" w14:textId="77777777" w:rsidR="000B291A" w:rsidRPr="000B291A" w:rsidRDefault="00117CC8" w:rsidP="000E24DF">
      <w:pPr>
        <w:keepNext/>
        <w:keepLines/>
        <w:numPr>
          <w:ilvl w:val="0"/>
          <w:numId w:val="2"/>
        </w:numPr>
        <w:spacing w:after="0" w:line="240" w:lineRule="auto"/>
        <w:ind w:left="0" w:firstLine="0"/>
        <w:jc w:val="both"/>
        <w:outlineLvl w:val="0"/>
        <w:rPr>
          <w:rFonts w:ascii="Times New Roman" w:eastAsia="Times New Roman" w:hAnsi="Times New Roman" w:cs="Times New Roman"/>
          <w:b/>
          <w:bCs/>
          <w:sz w:val="28"/>
          <w:szCs w:val="28"/>
          <w:lang w:eastAsia="x-none"/>
        </w:rPr>
      </w:pPr>
      <w:hyperlink r:id="rId9" w:history="1">
        <w:r w:rsidR="000B291A" w:rsidRPr="000B291A">
          <w:rPr>
            <w:rStyle w:val="ae"/>
            <w:rFonts w:ascii="Times New Roman" w:eastAsia="@Arial Unicode MS" w:hAnsi="Times New Roman" w:cs="Times New Roman"/>
            <w:bCs/>
            <w:color w:val="auto"/>
            <w:sz w:val="28"/>
            <w:szCs w:val="28"/>
            <w:u w:val="none"/>
            <w:lang w:eastAsia="x-none"/>
          </w:rPr>
          <w:t>Пр</w:t>
        </w:r>
        <w:r w:rsidR="000B291A" w:rsidRPr="000B291A">
          <w:rPr>
            <w:rStyle w:val="ae"/>
            <w:rFonts w:ascii="Times New Roman" w:eastAsia="@Arial Unicode MS" w:hAnsi="Times New Roman" w:cs="Times New Roman"/>
            <w:bCs/>
            <w:color w:val="auto"/>
            <w:sz w:val="28"/>
            <w:szCs w:val="28"/>
            <w:u w:val="none"/>
            <w:lang w:val="x-none" w:eastAsia="x-none"/>
          </w:rPr>
          <w:t>иказ Министерства образования и науки РФ от 17 декабря 2010 г. N 1897</w:t>
        </w:r>
        <w:r w:rsidR="000B291A" w:rsidRPr="000B291A">
          <w:rPr>
            <w:rFonts w:ascii="Times New Roman" w:eastAsia="@Arial Unicode MS" w:hAnsi="Times New Roman" w:cs="Times New Roman"/>
            <w:bCs/>
            <w:sz w:val="28"/>
            <w:szCs w:val="28"/>
            <w:lang w:val="x-none" w:eastAsia="x-none"/>
          </w:rPr>
          <w:br/>
        </w:r>
        <w:r w:rsidR="00336E6C">
          <w:rPr>
            <w:rStyle w:val="ae"/>
            <w:rFonts w:ascii="Times New Roman" w:eastAsia="@Arial Unicode MS" w:hAnsi="Times New Roman" w:cs="Times New Roman"/>
            <w:bCs/>
            <w:color w:val="auto"/>
            <w:sz w:val="28"/>
            <w:szCs w:val="28"/>
            <w:u w:val="none"/>
            <w:lang w:eastAsia="x-none"/>
          </w:rPr>
          <w:t>«</w:t>
        </w:r>
        <w:r w:rsidR="000B291A" w:rsidRPr="000B291A">
          <w:rPr>
            <w:rStyle w:val="ae"/>
            <w:rFonts w:ascii="Times New Roman" w:eastAsia="@Arial Unicode MS" w:hAnsi="Times New Roman" w:cs="Times New Roman"/>
            <w:bCs/>
            <w:color w:val="auto"/>
            <w:sz w:val="28"/>
            <w:szCs w:val="28"/>
            <w:u w:val="none"/>
            <w:lang w:val="x-none" w:eastAsia="x-none"/>
          </w:rPr>
          <w:t>Об утверждении федерального государственного образовательного стандарта основного общего образования</w:t>
        </w:r>
        <w:r w:rsidR="00336E6C">
          <w:rPr>
            <w:rStyle w:val="ae"/>
            <w:rFonts w:ascii="Times New Roman" w:eastAsia="@Arial Unicode MS" w:hAnsi="Times New Roman" w:cs="Times New Roman"/>
            <w:bCs/>
            <w:color w:val="auto"/>
            <w:sz w:val="28"/>
            <w:szCs w:val="28"/>
            <w:u w:val="none"/>
            <w:lang w:eastAsia="x-none"/>
          </w:rPr>
          <w:t>»</w:t>
        </w:r>
      </w:hyperlink>
      <w:r w:rsidR="00336E6C">
        <w:rPr>
          <w:rStyle w:val="ae"/>
          <w:rFonts w:ascii="Times New Roman" w:eastAsia="@Arial Unicode MS" w:hAnsi="Times New Roman" w:cs="Times New Roman"/>
          <w:bCs/>
          <w:color w:val="auto"/>
          <w:sz w:val="28"/>
          <w:szCs w:val="28"/>
          <w:u w:val="none"/>
          <w:lang w:eastAsia="x-none"/>
        </w:rPr>
        <w:t xml:space="preserve">  </w:t>
      </w:r>
    </w:p>
    <w:p w14:paraId="1C26AC50" w14:textId="77777777" w:rsidR="000B291A" w:rsidRPr="000B291A" w:rsidRDefault="000B291A" w:rsidP="000E24DF">
      <w:pPr>
        <w:numPr>
          <w:ilvl w:val="0"/>
          <w:numId w:val="2"/>
        </w:numPr>
        <w:spacing w:after="0" w:line="240" w:lineRule="auto"/>
        <w:ind w:left="0" w:firstLine="0"/>
        <w:jc w:val="both"/>
        <w:outlineLvl w:val="1"/>
        <w:rPr>
          <w:rFonts w:ascii="Times New Roman" w:eastAsia="@Arial Unicode MS" w:hAnsi="Times New Roman" w:cs="Times New Roman"/>
          <w:bCs/>
          <w:sz w:val="28"/>
          <w:szCs w:val="28"/>
          <w:lang w:val="x-none"/>
        </w:rPr>
      </w:pPr>
      <w:r w:rsidRPr="000B291A">
        <w:rPr>
          <w:rFonts w:ascii="Times New Roman" w:eastAsia="Lucida Sans Unicode" w:hAnsi="Times New Roman" w:cs="Times New Roman"/>
          <w:kern w:val="2"/>
          <w:sz w:val="28"/>
          <w:szCs w:val="28"/>
          <w:lang w:val="x-none" w:eastAsia="hi-IN" w:bidi="hi-IN"/>
        </w:rPr>
        <w:t xml:space="preserve">Постановление главного государственного врача РФ от 29.12.2010г. № 189 «Об утверждении </w:t>
      </w:r>
      <w:r w:rsidRPr="000B291A">
        <w:rPr>
          <w:rFonts w:ascii="Times New Roman" w:eastAsia="Lucida Sans Unicode" w:hAnsi="Times New Roman" w:cs="Times New Roman"/>
          <w:kern w:val="2"/>
          <w:sz w:val="28"/>
          <w:szCs w:val="28"/>
          <w:lang w:val="x-none" w:bidi="hi-IN"/>
        </w:rPr>
        <w:t>СанПиН 2.4.2.2821-10 «Санитарно-эпидемиологические требования к условиям и организации обучения в общеобразовательных учреждениях»</w:t>
      </w:r>
      <w:r w:rsidRPr="000B291A">
        <w:rPr>
          <w:rFonts w:ascii="Times New Roman" w:eastAsia="Lucida Sans Unicode" w:hAnsi="Times New Roman" w:cs="Times New Roman"/>
          <w:kern w:val="2"/>
          <w:sz w:val="28"/>
          <w:szCs w:val="28"/>
          <w:lang w:bidi="hi-IN"/>
        </w:rPr>
        <w:t xml:space="preserve"> (с изменениями и дополнениями)</w:t>
      </w:r>
    </w:p>
    <w:p w14:paraId="12AD4D36" w14:textId="77777777" w:rsidR="000B291A" w:rsidRPr="000B291A" w:rsidRDefault="000B291A" w:rsidP="000E24DF">
      <w:pPr>
        <w:numPr>
          <w:ilvl w:val="0"/>
          <w:numId w:val="2"/>
        </w:numPr>
        <w:spacing w:after="0" w:line="240" w:lineRule="auto"/>
        <w:ind w:left="0" w:firstLine="0"/>
        <w:jc w:val="both"/>
        <w:outlineLvl w:val="1"/>
        <w:rPr>
          <w:rFonts w:ascii="Times New Roman" w:eastAsia="@Arial Unicode MS" w:hAnsi="Times New Roman" w:cs="Times New Roman"/>
          <w:bCs/>
          <w:sz w:val="28"/>
          <w:szCs w:val="28"/>
          <w:lang w:val="x-none"/>
        </w:rPr>
      </w:pPr>
      <w:r w:rsidRPr="000B291A">
        <w:rPr>
          <w:rFonts w:ascii="Times New Roman" w:eastAsia="Lucida Sans Unicode" w:hAnsi="Times New Roman" w:cs="Times New Roman"/>
          <w:bCs/>
          <w:kern w:val="2"/>
          <w:sz w:val="28"/>
          <w:szCs w:val="28"/>
          <w:lang w:val="x-none" w:eastAsia="hi-IN" w:bidi="hi-IN"/>
        </w:rPr>
        <w:t>П</w:t>
      </w:r>
      <w:r w:rsidRPr="000B291A">
        <w:rPr>
          <w:rFonts w:ascii="Times New Roman" w:eastAsia="NewtonCSanPin-Bold" w:hAnsi="Times New Roman" w:cs="Times New Roman"/>
          <w:bCs/>
          <w:kern w:val="2"/>
          <w:sz w:val="28"/>
          <w:szCs w:val="28"/>
          <w:lang w:val="x-none" w:eastAsia="hi-IN" w:bidi="hi-IN"/>
        </w:rPr>
        <w:t xml:space="preserve">римерная основная образовательная </w:t>
      </w:r>
      <w:r w:rsidRPr="000B291A">
        <w:rPr>
          <w:rFonts w:ascii="Times New Roman" w:eastAsia="NewtonCSanPin-Regular" w:hAnsi="Times New Roman" w:cs="Times New Roman"/>
          <w:bCs/>
          <w:kern w:val="2"/>
          <w:sz w:val="28"/>
          <w:szCs w:val="28"/>
          <w:lang w:val="x-none" w:eastAsia="hi-IN" w:bidi="hi-IN"/>
        </w:rPr>
        <w:t>программа</w:t>
      </w:r>
      <w:r w:rsidRPr="000B291A">
        <w:rPr>
          <w:rFonts w:ascii="Times New Roman" w:eastAsia="NewtonCSanPin-Regular" w:hAnsi="Times New Roman" w:cs="Times New Roman"/>
          <w:bCs/>
          <w:kern w:val="2"/>
          <w:sz w:val="28"/>
          <w:szCs w:val="28"/>
          <w:lang w:eastAsia="hi-IN" w:bidi="hi-IN"/>
        </w:rPr>
        <w:t xml:space="preserve"> о</w:t>
      </w:r>
      <w:r w:rsidRPr="000B291A">
        <w:rPr>
          <w:rFonts w:ascii="Times New Roman" w:eastAsia="NewtonCSanPin-Regular" w:hAnsi="Times New Roman" w:cs="Times New Roman"/>
          <w:bCs/>
          <w:kern w:val="2"/>
          <w:sz w:val="28"/>
          <w:szCs w:val="28"/>
          <w:lang w:val="x-none" w:eastAsia="hi-IN" w:bidi="hi-IN"/>
        </w:rPr>
        <w:t>сновного общего образования (одобрена</w:t>
      </w:r>
      <w:r w:rsidRPr="000B291A">
        <w:rPr>
          <w:rFonts w:ascii="Times New Roman" w:eastAsia="@Arial Unicode MS" w:hAnsi="Times New Roman" w:cs="Times New Roman"/>
          <w:bCs/>
          <w:sz w:val="28"/>
          <w:szCs w:val="28"/>
          <w:lang w:val="x-none"/>
        </w:rPr>
        <w:t xml:space="preserve"> решением федерального учебно-методического объединения по общему образованию (протокол  от 8 апреля 2015 г. № 1/15).</w:t>
      </w:r>
    </w:p>
    <w:p w14:paraId="1D77C36C" w14:textId="77777777" w:rsidR="000B291A" w:rsidRPr="000B291A" w:rsidRDefault="000B291A" w:rsidP="000E24DF">
      <w:pPr>
        <w:numPr>
          <w:ilvl w:val="0"/>
          <w:numId w:val="2"/>
        </w:numPr>
        <w:spacing w:after="0" w:line="240" w:lineRule="auto"/>
        <w:ind w:left="0" w:firstLine="0"/>
        <w:jc w:val="both"/>
        <w:outlineLvl w:val="1"/>
        <w:rPr>
          <w:rFonts w:ascii="Times New Roman" w:eastAsia="@Arial Unicode MS" w:hAnsi="Times New Roman" w:cs="Times New Roman"/>
          <w:bCs/>
          <w:sz w:val="28"/>
          <w:szCs w:val="28"/>
          <w:lang w:val="x-none"/>
        </w:rPr>
      </w:pPr>
      <w:r w:rsidRPr="000B291A">
        <w:rPr>
          <w:rFonts w:ascii="Times New Roman" w:eastAsia="Lucida Sans Unicode" w:hAnsi="Times New Roman" w:cs="Times New Roman"/>
          <w:kern w:val="2"/>
          <w:sz w:val="28"/>
          <w:szCs w:val="28"/>
          <w:lang w:val="x-none" w:eastAsia="hi-IN" w:bidi="hi-IN"/>
        </w:rPr>
        <w:t xml:space="preserve">Устав </w:t>
      </w:r>
      <w:r w:rsidRPr="000B291A">
        <w:rPr>
          <w:rFonts w:ascii="Times New Roman" w:eastAsia="Lucida Sans Unicode" w:hAnsi="Times New Roman" w:cs="Times New Roman"/>
          <w:kern w:val="2"/>
          <w:sz w:val="28"/>
          <w:szCs w:val="28"/>
          <w:lang w:eastAsia="hi-IN" w:bidi="hi-IN"/>
        </w:rPr>
        <w:t>Неманского СУВУ</w:t>
      </w:r>
    </w:p>
    <w:p w14:paraId="1690BF8F" w14:textId="77777777" w:rsidR="000B291A" w:rsidRPr="000B291A" w:rsidRDefault="000B291A" w:rsidP="000E24DF">
      <w:pPr>
        <w:numPr>
          <w:ilvl w:val="0"/>
          <w:numId w:val="2"/>
        </w:numPr>
        <w:spacing w:after="0" w:line="240" w:lineRule="auto"/>
        <w:ind w:left="0" w:firstLine="0"/>
        <w:jc w:val="both"/>
        <w:outlineLvl w:val="1"/>
        <w:rPr>
          <w:rFonts w:ascii="Times New Roman" w:eastAsia="@Arial Unicode MS" w:hAnsi="Times New Roman" w:cs="Times New Roman"/>
          <w:bCs/>
          <w:sz w:val="28"/>
          <w:szCs w:val="28"/>
          <w:lang w:val="x-none"/>
        </w:rPr>
      </w:pPr>
      <w:r>
        <w:rPr>
          <w:rFonts w:ascii="Times New Roman" w:eastAsia="Lucida Sans Unicode" w:hAnsi="Times New Roman" w:cs="Times New Roman"/>
          <w:kern w:val="2"/>
          <w:sz w:val="28"/>
          <w:szCs w:val="28"/>
          <w:lang w:eastAsia="hi-IN" w:bidi="hi-IN"/>
        </w:rPr>
        <w:t>Локальный нормативный акт «Положение о рабочей программе учителя- предметника»</w:t>
      </w:r>
    </w:p>
    <w:p w14:paraId="4A1182B4" w14:textId="77777777" w:rsidR="001A6632" w:rsidRPr="001A6632" w:rsidRDefault="001A6632" w:rsidP="004C5446">
      <w:pPr>
        <w:suppressAutoHyphens/>
        <w:spacing w:after="0" w:line="240" w:lineRule="auto"/>
        <w:ind w:firstLine="709"/>
        <w:jc w:val="both"/>
        <w:rPr>
          <w:rFonts w:ascii="Calibri" w:eastAsia="Times New Roman" w:hAnsi="Calibri" w:cs="Calibri"/>
          <w:lang w:eastAsia="zh-CN"/>
        </w:rPr>
      </w:pPr>
      <w:r w:rsidRPr="00336E6C">
        <w:rPr>
          <w:rFonts w:ascii="Times New Roman" w:eastAsia="Times New Roman" w:hAnsi="Times New Roman" w:cs="Times New Roman"/>
          <w:bCs/>
          <w:sz w:val="28"/>
          <w:szCs w:val="28"/>
          <w:lang w:eastAsia="zh-CN"/>
        </w:rPr>
        <w:t>Цель:</w:t>
      </w:r>
      <w:r w:rsidRPr="001A6632">
        <w:rPr>
          <w:rFonts w:ascii="Times New Roman" w:eastAsia="Times New Roman" w:hAnsi="Times New Roman" w:cs="Times New Roman"/>
          <w:sz w:val="28"/>
          <w:szCs w:val="28"/>
          <w:lang w:eastAsia="zh-CN"/>
        </w:rPr>
        <w:t xml:space="preserve"> сформировать языковую, коммуникативную и лингвистическую компетенции </w:t>
      </w:r>
      <w:r w:rsidR="00E31449">
        <w:rPr>
          <w:rFonts w:ascii="Times New Roman" w:eastAsia="Times New Roman" w:hAnsi="Times New Roman" w:cs="Times New Roman"/>
          <w:sz w:val="28"/>
          <w:szCs w:val="28"/>
          <w:lang w:eastAsia="zh-CN"/>
        </w:rPr>
        <w:t>об</w:t>
      </w:r>
      <w:r w:rsidRPr="001A6632">
        <w:rPr>
          <w:rFonts w:ascii="Times New Roman" w:eastAsia="Times New Roman" w:hAnsi="Times New Roman" w:cs="Times New Roman"/>
          <w:sz w:val="28"/>
          <w:szCs w:val="28"/>
          <w:lang w:eastAsia="zh-CN"/>
        </w:rPr>
        <w:t>уча</w:t>
      </w:r>
      <w:r w:rsidR="00E31449">
        <w:rPr>
          <w:rFonts w:ascii="Times New Roman" w:eastAsia="Times New Roman" w:hAnsi="Times New Roman" w:cs="Times New Roman"/>
          <w:sz w:val="28"/>
          <w:szCs w:val="28"/>
          <w:lang w:eastAsia="zh-CN"/>
        </w:rPr>
        <w:t>ю</w:t>
      </w:r>
      <w:r w:rsidRPr="001A6632">
        <w:rPr>
          <w:rFonts w:ascii="Times New Roman" w:eastAsia="Times New Roman" w:hAnsi="Times New Roman" w:cs="Times New Roman"/>
          <w:sz w:val="28"/>
          <w:szCs w:val="28"/>
          <w:lang w:eastAsia="zh-CN"/>
        </w:rPr>
        <w:t>щихся через изучение программного материала 5 – 9 классов.</w:t>
      </w:r>
    </w:p>
    <w:p w14:paraId="1CCFFE3F" w14:textId="77777777" w:rsidR="001A6632" w:rsidRPr="001A6632" w:rsidRDefault="001A6632" w:rsidP="004C5446">
      <w:pPr>
        <w:suppressAutoHyphens/>
        <w:spacing w:after="0" w:line="240" w:lineRule="auto"/>
        <w:ind w:firstLine="709"/>
        <w:jc w:val="both"/>
        <w:rPr>
          <w:rFonts w:ascii="Calibri" w:eastAsia="Times New Roman" w:hAnsi="Calibri" w:cs="Calibri"/>
          <w:lang w:eastAsia="zh-CN"/>
        </w:rPr>
      </w:pPr>
      <w:r w:rsidRPr="001A6632">
        <w:rPr>
          <w:rFonts w:ascii="Times New Roman" w:eastAsia="Times New Roman" w:hAnsi="Times New Roman" w:cs="Times New Roman"/>
          <w:sz w:val="28"/>
          <w:szCs w:val="28"/>
          <w:lang w:eastAsia="zh-CN"/>
        </w:rPr>
        <w:t xml:space="preserve">Задачи: </w:t>
      </w:r>
    </w:p>
    <w:p w14:paraId="72597BF8" w14:textId="77777777" w:rsidR="001A6632" w:rsidRPr="001A6632" w:rsidRDefault="001A6632" w:rsidP="000E24DF">
      <w:pPr>
        <w:numPr>
          <w:ilvl w:val="0"/>
          <w:numId w:val="1"/>
        </w:numPr>
        <w:suppressAutoHyphens/>
        <w:spacing w:after="0" w:line="240" w:lineRule="auto"/>
        <w:ind w:left="0" w:firstLine="0"/>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формирование прочных орфографических и пунктуационных умений и навыков; овладение обучающимися нормами русского литературного языка и обогащение словарного запаса и грамматического строя речи; </w:t>
      </w:r>
    </w:p>
    <w:p w14:paraId="6DF5C510" w14:textId="77777777" w:rsidR="001A6632" w:rsidRPr="001A6632" w:rsidRDefault="001A6632" w:rsidP="000E24DF">
      <w:pPr>
        <w:numPr>
          <w:ilvl w:val="0"/>
          <w:numId w:val="1"/>
        </w:numPr>
        <w:suppressAutoHyphens/>
        <w:spacing w:after="0" w:line="240" w:lineRule="auto"/>
        <w:ind w:left="0" w:firstLine="0"/>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обучение школьников умению связно излагать свои мысли в устной и письменной форме;</w:t>
      </w:r>
    </w:p>
    <w:p w14:paraId="0895ED47" w14:textId="77777777" w:rsidR="001A6632" w:rsidRPr="001A6632" w:rsidRDefault="001A6632" w:rsidP="000E24DF">
      <w:pPr>
        <w:numPr>
          <w:ilvl w:val="0"/>
          <w:numId w:val="1"/>
        </w:numPr>
        <w:suppressAutoHyphens/>
        <w:spacing w:after="0" w:line="240" w:lineRule="auto"/>
        <w:ind w:left="0" w:firstLine="0"/>
        <w:jc w:val="both"/>
        <w:rPr>
          <w:rFonts w:ascii="Calibri" w:eastAsia="Times New Roman" w:hAnsi="Calibri" w:cs="Calibri"/>
          <w:lang w:eastAsia="zh-CN"/>
        </w:rPr>
      </w:pPr>
      <w:r w:rsidRPr="001A6632">
        <w:rPr>
          <w:rFonts w:ascii="Times New Roman" w:eastAsia="Times New Roman" w:hAnsi="Times New Roman" w:cs="Times New Roman"/>
          <w:sz w:val="28"/>
          <w:szCs w:val="28"/>
          <w:lang w:eastAsia="zh-CN"/>
        </w:rPr>
        <w:t xml:space="preserve">вооружение обучающихся элементарными сведениями о методах, этапах развития русского языка, о выдающихся ученых, сделавших открытия в изучении родного языка, развитие речевой культуры </w:t>
      </w:r>
      <w:r w:rsidR="00E31449">
        <w:rPr>
          <w:rFonts w:ascii="Times New Roman" w:eastAsia="Times New Roman" w:hAnsi="Times New Roman" w:cs="Times New Roman"/>
          <w:sz w:val="28"/>
          <w:szCs w:val="28"/>
          <w:lang w:eastAsia="zh-CN"/>
        </w:rPr>
        <w:t>об</w:t>
      </w:r>
      <w:r w:rsidRPr="001A6632">
        <w:rPr>
          <w:rFonts w:ascii="Times New Roman" w:eastAsia="Times New Roman" w:hAnsi="Times New Roman" w:cs="Times New Roman"/>
          <w:sz w:val="28"/>
          <w:szCs w:val="28"/>
          <w:lang w:eastAsia="zh-CN"/>
        </w:rPr>
        <w:t>уча</w:t>
      </w:r>
      <w:r w:rsidR="00E31449">
        <w:rPr>
          <w:rFonts w:ascii="Times New Roman" w:eastAsia="Times New Roman" w:hAnsi="Times New Roman" w:cs="Times New Roman"/>
          <w:sz w:val="28"/>
          <w:szCs w:val="28"/>
          <w:lang w:eastAsia="zh-CN"/>
        </w:rPr>
        <w:t>ю</w:t>
      </w:r>
      <w:r w:rsidRPr="001A6632">
        <w:rPr>
          <w:rFonts w:ascii="Times New Roman" w:eastAsia="Times New Roman" w:hAnsi="Times New Roman" w:cs="Times New Roman"/>
          <w:sz w:val="28"/>
          <w:szCs w:val="28"/>
          <w:lang w:eastAsia="zh-CN"/>
        </w:rPr>
        <w:t>щихся, овладение правилами использования языка в разных ситуациях общения, осознание эстетической ценности родного языка.</w:t>
      </w:r>
    </w:p>
    <w:p w14:paraId="7ABC7702" w14:textId="77777777" w:rsidR="001A6632" w:rsidRPr="001A6632" w:rsidRDefault="001A6632" w:rsidP="004C5446">
      <w:pPr>
        <w:suppressAutoHyphens/>
        <w:spacing w:after="0" w:line="240" w:lineRule="auto"/>
        <w:ind w:firstLine="709"/>
        <w:jc w:val="both"/>
        <w:rPr>
          <w:rFonts w:ascii="Calibri" w:eastAsia="Times New Roman" w:hAnsi="Calibri" w:cs="Calibri"/>
          <w:lang w:eastAsia="zh-CN"/>
        </w:rPr>
      </w:pPr>
      <w:r w:rsidRPr="001A6632">
        <w:rPr>
          <w:rFonts w:ascii="Times New Roman" w:eastAsia="Times New Roman" w:hAnsi="Times New Roman" w:cs="Times New Roman"/>
          <w:sz w:val="28"/>
          <w:szCs w:val="28"/>
          <w:lang w:eastAsia="zh-CN"/>
        </w:rPr>
        <w:t>Учебно-методический комплект:</w:t>
      </w:r>
    </w:p>
    <w:p w14:paraId="2B2E8D1A"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1.  Примерные программы по учебным предметам. Русский язык. 5-9 классы: проект. – 3-е изд., дораб. – М.: Просвещение.</w:t>
      </w:r>
    </w:p>
    <w:p w14:paraId="33E7DE36"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lastRenderedPageBreak/>
        <w:t>2. Русский язык. Рабочие программы. Предметная линия учебников Т.А. Ладыженской, М.Т. Баранова, Л.А. Тростенцовой и др. 5-9 классы: пособие для учителей общеобразовательных учреждений/ М.Т. Баранов, Т.А. Ладыженская, Н.М. Шанский и др.- М.: Просвещение.</w:t>
      </w:r>
    </w:p>
    <w:p w14:paraId="61448732"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3. Русский язык. 5 класс: учеб. для общеобразоват. учреждений / Т.А. Ладыженская, М.Т. Баранов, Л.А. Тростенцова и др.; науч. ред. Н.М. Шанский. – М.: Просвещение,2016г.</w:t>
      </w:r>
    </w:p>
    <w:p w14:paraId="1D03713E"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4. Русский язык. 6 класс: учеб. для общеобразоват. организаций / Т.А. Ладыженская, М.Т. Баранов, Л.А. Тростенцова и др.; науч. ред. Н.М. Шанский. – М.: Просвещение,2016г.</w:t>
      </w:r>
    </w:p>
    <w:p w14:paraId="281C1677"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5.Русский язык. 7 класс: учеб. для общеобразоват.  организаций / М.Т. Баранов, Т.А. Ладыженская, Л.А. Тростенцова и др.; науч. Ред. Н.М. Шанский. М.: Просвещение,2016г.</w:t>
      </w:r>
    </w:p>
    <w:p w14:paraId="58969CE2"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6. Русский язык. 8 класс: учеб. для общеобразоват. организаций / Т.А. Ладыженская, М.Т. Баранов, Л.А. Тростенцова и др.; науч. ред. Н.М. Шанский. – М.: Просвещение,2016г.</w:t>
      </w:r>
    </w:p>
    <w:p w14:paraId="250D7926"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7. Русский язык. 9 класс: учеб. для общеобразоват. организаций / Т.А. Ладыженская, М.Т. Баранов, Л.А. Тростенцова и др.; науч. ред. Н.М. Шанский. – М.: Просвещение,2016г.</w:t>
      </w:r>
    </w:p>
    <w:p w14:paraId="10ED61A0" w14:textId="77777777" w:rsidR="001A6632" w:rsidRPr="001A6632" w:rsidRDefault="001A6632" w:rsidP="004C5446">
      <w:pPr>
        <w:spacing w:after="0" w:line="240" w:lineRule="auto"/>
        <w:ind w:firstLine="709"/>
        <w:jc w:val="both"/>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Курс рассчитан на 5 лет обучения</w:t>
      </w:r>
      <w:r w:rsidR="00E31449">
        <w:rPr>
          <w:rFonts w:ascii="Times New Roman" w:eastAsia="Calibri" w:hAnsi="Times New Roman" w:cs="Times New Roman"/>
          <w:sz w:val="28"/>
          <w:szCs w:val="28"/>
          <w:lang w:eastAsia="en-US"/>
        </w:rPr>
        <w:t>-</w:t>
      </w:r>
      <w:r w:rsidRPr="001A6632">
        <w:rPr>
          <w:rFonts w:ascii="Times New Roman" w:eastAsia="Calibri" w:hAnsi="Times New Roman" w:cs="Times New Roman"/>
          <w:sz w:val="28"/>
          <w:szCs w:val="28"/>
          <w:lang w:eastAsia="en-US"/>
        </w:rPr>
        <w:t xml:space="preserve"> с 5 по 9 классы.</w:t>
      </w:r>
    </w:p>
    <w:p w14:paraId="7DC70127"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sz w:val="28"/>
          <w:szCs w:val="28"/>
          <w:lang w:eastAsia="zh-CN"/>
        </w:rPr>
        <w:t xml:space="preserve">Формы обучения: </w:t>
      </w:r>
      <w:r w:rsidRPr="001A6632">
        <w:rPr>
          <w:rFonts w:ascii="Times New Roman" w:eastAsia="Times New Roman" w:hAnsi="Times New Roman" w:cs="Times New Roman"/>
          <w:bCs/>
          <w:sz w:val="28"/>
          <w:szCs w:val="28"/>
          <w:lang w:eastAsia="zh-CN"/>
        </w:rPr>
        <w:t>фронтальная работа, индивидуальная, работа в парах, в группах, а также используются нетрадиционные формы работы.</w:t>
      </w:r>
    </w:p>
    <w:p w14:paraId="568420B0"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Промежуточная аттестация по русскому языку   проводится в форме контрольной работы.</w:t>
      </w:r>
    </w:p>
    <w:p w14:paraId="25E6F2F4" w14:textId="7679EA5D" w:rsidR="001A6632" w:rsidRDefault="001A6632" w:rsidP="00590A1A">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Текущий контроль осуществляется в форме контрольного диктанта, сочинения, изложения, тестирования</w:t>
      </w:r>
      <w:r>
        <w:rPr>
          <w:rFonts w:ascii="Times New Roman" w:eastAsia="Times New Roman" w:hAnsi="Times New Roman" w:cs="Times New Roman"/>
          <w:bCs/>
          <w:sz w:val="28"/>
          <w:szCs w:val="28"/>
          <w:lang w:eastAsia="zh-CN"/>
        </w:rPr>
        <w:t>.</w:t>
      </w:r>
    </w:p>
    <w:p w14:paraId="3E20F489" w14:textId="48486235" w:rsidR="00CA1B8F" w:rsidRDefault="00590A1A" w:rsidP="00590A1A">
      <w:pPr>
        <w:suppressAutoHyphens/>
        <w:spacing w:after="0" w:line="240" w:lineRule="auto"/>
        <w:ind w:firstLine="709"/>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Планируемые результаты освоения материала:</w:t>
      </w:r>
    </w:p>
    <w:p w14:paraId="71AD997E" w14:textId="77777777" w:rsidR="000134AC" w:rsidRPr="003B7973" w:rsidRDefault="000134AC" w:rsidP="00590A1A">
      <w:pPr>
        <w:shd w:val="clear" w:color="auto" w:fill="FFFFFF"/>
        <w:spacing w:after="0" w:line="240" w:lineRule="auto"/>
        <w:jc w:val="both"/>
        <w:rPr>
          <w:rFonts w:ascii="Tahoma" w:eastAsia="Times New Roman" w:hAnsi="Tahoma" w:cs="Tahoma"/>
          <w:sz w:val="28"/>
          <w:szCs w:val="28"/>
        </w:rPr>
      </w:pPr>
      <w:r w:rsidRPr="00590A1A">
        <w:rPr>
          <w:rFonts w:ascii="Times New Roman" w:eastAsia="Times New Roman" w:hAnsi="Times New Roman"/>
          <w:sz w:val="28"/>
          <w:szCs w:val="28"/>
        </w:rPr>
        <w:t>Личностные результаты</w:t>
      </w:r>
      <w:r w:rsidRPr="003B7973">
        <w:rPr>
          <w:rFonts w:ascii="Times New Roman" w:eastAsia="Times New Roman" w:hAnsi="Times New Roman"/>
          <w:i/>
          <w:iCs/>
          <w:sz w:val="28"/>
          <w:szCs w:val="28"/>
        </w:rPr>
        <w:t xml:space="preserve"> </w:t>
      </w:r>
      <w:r w:rsidRPr="003B7973">
        <w:rPr>
          <w:rFonts w:ascii="Times New Roman" w:eastAsia="Times New Roman" w:hAnsi="Times New Roman"/>
          <w:sz w:val="28"/>
          <w:szCs w:val="28"/>
        </w:rPr>
        <w:t>изучения русского языка. К ним относятся следующие убеждения и качества:</w:t>
      </w:r>
    </w:p>
    <w:p w14:paraId="2BE666CB" w14:textId="0FF6D58F" w:rsidR="000134AC" w:rsidRPr="003B7973" w:rsidRDefault="000134AC" w:rsidP="00590A1A">
      <w:pPr>
        <w:numPr>
          <w:ilvl w:val="0"/>
          <w:numId w:val="5"/>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осознание своей идентичности как гражданина многонациональной страны, объединенной одним языком общения - русским;</w:t>
      </w:r>
    </w:p>
    <w:p w14:paraId="41024280" w14:textId="77777777" w:rsidR="000134AC" w:rsidRPr="003B7973" w:rsidRDefault="000134AC" w:rsidP="00590A1A">
      <w:pPr>
        <w:numPr>
          <w:ilvl w:val="0"/>
          <w:numId w:val="5"/>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освоение гуманистических традиций и ценностей современного общества через художественное слово русских писателей;</w:t>
      </w:r>
    </w:p>
    <w:p w14:paraId="0EBE10A7" w14:textId="77777777" w:rsidR="000134AC" w:rsidRPr="003B7973" w:rsidRDefault="000134AC" w:rsidP="00590A1A">
      <w:pPr>
        <w:numPr>
          <w:ilvl w:val="0"/>
          <w:numId w:val="5"/>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осмысление социально-нравственного опыта предшествующих поколений, способность к определению своей позиции и ответственному поведению в современном обществе;</w:t>
      </w:r>
    </w:p>
    <w:p w14:paraId="2C919C94" w14:textId="77777777" w:rsidR="000134AC" w:rsidRPr="003B7973" w:rsidRDefault="000134AC" w:rsidP="00590A1A">
      <w:pPr>
        <w:numPr>
          <w:ilvl w:val="0"/>
          <w:numId w:val="5"/>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понимание культурного многообразия своей страны и мира через тексты разных типов и стилей.</w:t>
      </w:r>
    </w:p>
    <w:p w14:paraId="69309F4C" w14:textId="77777777" w:rsidR="000134AC" w:rsidRPr="003B7973" w:rsidRDefault="000134AC" w:rsidP="00590A1A">
      <w:pPr>
        <w:shd w:val="clear" w:color="auto" w:fill="FFFFFF"/>
        <w:spacing w:after="0" w:line="240" w:lineRule="auto"/>
        <w:jc w:val="both"/>
        <w:rPr>
          <w:rFonts w:ascii="Tahoma" w:eastAsia="Times New Roman" w:hAnsi="Tahoma" w:cs="Tahoma"/>
          <w:sz w:val="28"/>
          <w:szCs w:val="28"/>
        </w:rPr>
      </w:pPr>
      <w:r w:rsidRPr="00590A1A">
        <w:rPr>
          <w:rFonts w:ascii="Times New Roman" w:eastAsia="Times New Roman" w:hAnsi="Times New Roman"/>
          <w:sz w:val="28"/>
          <w:szCs w:val="28"/>
        </w:rPr>
        <w:t>Метапредметные</w:t>
      </w:r>
      <w:r w:rsidRPr="003B7973">
        <w:rPr>
          <w:rFonts w:ascii="Times New Roman" w:eastAsia="Times New Roman" w:hAnsi="Times New Roman"/>
          <w:b/>
          <w:bCs/>
          <w:sz w:val="28"/>
          <w:szCs w:val="28"/>
        </w:rPr>
        <w:t xml:space="preserve"> </w:t>
      </w:r>
      <w:r w:rsidRPr="003B7973">
        <w:rPr>
          <w:rFonts w:ascii="Times New Roman" w:eastAsia="Times New Roman" w:hAnsi="Times New Roman"/>
          <w:sz w:val="28"/>
          <w:szCs w:val="28"/>
        </w:rPr>
        <w:t>результаты</w:t>
      </w:r>
      <w:r w:rsidRPr="003B7973">
        <w:rPr>
          <w:rFonts w:ascii="Times New Roman" w:eastAsia="Times New Roman" w:hAnsi="Times New Roman"/>
          <w:i/>
          <w:iCs/>
          <w:sz w:val="28"/>
          <w:szCs w:val="28"/>
        </w:rPr>
        <w:t xml:space="preserve"> </w:t>
      </w:r>
      <w:r w:rsidRPr="003B7973">
        <w:rPr>
          <w:rFonts w:ascii="Times New Roman" w:eastAsia="Times New Roman" w:hAnsi="Times New Roman"/>
          <w:sz w:val="28"/>
          <w:szCs w:val="28"/>
        </w:rPr>
        <w:t>изучения русского языка в основной школе:</w:t>
      </w:r>
    </w:p>
    <w:p w14:paraId="095C1608" w14:textId="77777777" w:rsidR="000134AC" w:rsidRPr="003B7973" w:rsidRDefault="000134AC" w:rsidP="00590A1A">
      <w:pPr>
        <w:shd w:val="clear" w:color="auto" w:fill="FFFFFF"/>
        <w:spacing w:after="0" w:line="240" w:lineRule="auto"/>
        <w:jc w:val="both"/>
        <w:rPr>
          <w:rFonts w:ascii="Tahoma" w:eastAsia="Times New Roman" w:hAnsi="Tahoma" w:cs="Tahoma"/>
          <w:sz w:val="28"/>
          <w:szCs w:val="28"/>
        </w:rPr>
      </w:pPr>
      <w:r w:rsidRPr="003B7973">
        <w:rPr>
          <w:rFonts w:ascii="Tahoma" w:eastAsia="Times New Roman" w:hAnsi="Tahoma" w:cs="Tahoma"/>
          <w:sz w:val="28"/>
          <w:szCs w:val="28"/>
        </w:rPr>
        <w:t>•</w:t>
      </w:r>
      <w:r w:rsidRPr="003B7973">
        <w:rPr>
          <w:rFonts w:ascii="Times New Roman" w:eastAsia="Times New Roman" w:hAnsi="Times New Roman"/>
          <w:sz w:val="28"/>
          <w:szCs w:val="28"/>
        </w:rPr>
        <w:t xml:space="preserve"> способность сознательно организовывать и регулировать свою деятельность: учебную, общественную;</w:t>
      </w:r>
    </w:p>
    <w:p w14:paraId="2CC5E834" w14:textId="77777777" w:rsidR="000134AC" w:rsidRPr="003B7973" w:rsidRDefault="000134AC" w:rsidP="00590A1A">
      <w:pPr>
        <w:shd w:val="clear" w:color="auto" w:fill="FFFFFF"/>
        <w:spacing w:after="0" w:line="240" w:lineRule="auto"/>
        <w:jc w:val="both"/>
        <w:rPr>
          <w:rFonts w:ascii="Tahoma" w:eastAsia="Times New Roman" w:hAnsi="Tahoma" w:cs="Tahoma"/>
          <w:sz w:val="28"/>
          <w:szCs w:val="28"/>
        </w:rPr>
      </w:pPr>
      <w:r w:rsidRPr="003B7973">
        <w:rPr>
          <w:rFonts w:ascii="Tahoma" w:eastAsia="Times New Roman" w:hAnsi="Tahoma" w:cs="Tahoma"/>
          <w:sz w:val="28"/>
          <w:szCs w:val="28"/>
        </w:rPr>
        <w:t>•</w:t>
      </w:r>
      <w:r w:rsidRPr="003B7973">
        <w:rPr>
          <w:rFonts w:ascii="Times New Roman" w:eastAsia="Times New Roman" w:hAnsi="Times New Roman"/>
          <w:sz w:val="28"/>
          <w:szCs w:val="28"/>
        </w:rPr>
        <w:t xml:space="preserve"> владение умениями работать с учебной и внешкольной информацией (анализировать тексты разных стилей, составлять простой и развернутый планы, </w:t>
      </w:r>
      <w:r w:rsidRPr="003B7973">
        <w:rPr>
          <w:rFonts w:ascii="Times New Roman" w:eastAsia="Times New Roman" w:hAnsi="Times New Roman"/>
          <w:sz w:val="28"/>
          <w:szCs w:val="28"/>
        </w:rPr>
        <w:lastRenderedPageBreak/>
        <w:t>тезисы, формулировать и обосновывать выводы и составлять собственный текст ), использовать современные источники информации, в том числе материалы на электронных носителях;</w:t>
      </w:r>
    </w:p>
    <w:p w14:paraId="3F69EEAE" w14:textId="77777777" w:rsidR="000134AC" w:rsidRPr="003B7973" w:rsidRDefault="000134AC" w:rsidP="00590A1A">
      <w:pPr>
        <w:numPr>
          <w:ilvl w:val="0"/>
          <w:numId w:val="6"/>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способность решать творческие задачи, представлять результаты своей деятельности в различных формах (сообщение, эссе, презентация.);</w:t>
      </w:r>
    </w:p>
    <w:p w14:paraId="5DF6503E" w14:textId="77777777" w:rsidR="000134AC" w:rsidRPr="003B7973" w:rsidRDefault="000134AC" w:rsidP="00590A1A">
      <w:pPr>
        <w:numPr>
          <w:ilvl w:val="0"/>
          <w:numId w:val="6"/>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готовность к сотрудничеству с соучениками, коллективной работе; освоение основ межкультурного взаимодействия в школе и социальном окружении и др.</w:t>
      </w:r>
    </w:p>
    <w:p w14:paraId="0C121887" w14:textId="1BEC568F" w:rsidR="000134AC" w:rsidRPr="003B7973" w:rsidRDefault="000134AC" w:rsidP="00590A1A">
      <w:pPr>
        <w:shd w:val="clear" w:color="auto" w:fill="FFFFFF"/>
        <w:spacing w:after="0" w:line="240" w:lineRule="auto"/>
        <w:jc w:val="both"/>
        <w:rPr>
          <w:rFonts w:ascii="Tahoma" w:eastAsia="Times New Roman" w:hAnsi="Tahoma" w:cs="Tahoma"/>
          <w:sz w:val="28"/>
          <w:szCs w:val="28"/>
        </w:rPr>
      </w:pPr>
      <w:r w:rsidRPr="00590A1A">
        <w:rPr>
          <w:rFonts w:ascii="Times New Roman" w:eastAsia="Times New Roman" w:hAnsi="Times New Roman"/>
          <w:sz w:val="28"/>
          <w:szCs w:val="28"/>
        </w:rPr>
        <w:t>Предметные результаты</w:t>
      </w:r>
      <w:r w:rsidRPr="003B7973">
        <w:rPr>
          <w:rFonts w:ascii="Times New Roman" w:eastAsia="Times New Roman" w:hAnsi="Times New Roman"/>
          <w:i/>
          <w:iCs/>
          <w:sz w:val="28"/>
          <w:szCs w:val="28"/>
        </w:rPr>
        <w:t xml:space="preserve"> </w:t>
      </w:r>
      <w:r w:rsidRPr="003B7973">
        <w:rPr>
          <w:rFonts w:ascii="Times New Roman" w:eastAsia="Times New Roman" w:hAnsi="Times New Roman"/>
          <w:sz w:val="28"/>
          <w:szCs w:val="28"/>
        </w:rPr>
        <w:t xml:space="preserve">изучения русского языка </w:t>
      </w:r>
      <w:r>
        <w:rPr>
          <w:rFonts w:ascii="Times New Roman" w:eastAsia="Times New Roman" w:hAnsi="Times New Roman"/>
          <w:sz w:val="28"/>
          <w:szCs w:val="28"/>
        </w:rPr>
        <w:t>об</w:t>
      </w:r>
      <w:r w:rsidRPr="003B7973">
        <w:rPr>
          <w:rFonts w:ascii="Times New Roman" w:eastAsia="Times New Roman" w:hAnsi="Times New Roman"/>
          <w:sz w:val="28"/>
          <w:szCs w:val="28"/>
        </w:rPr>
        <w:t>уча</w:t>
      </w:r>
      <w:r>
        <w:rPr>
          <w:rFonts w:ascii="Times New Roman" w:eastAsia="Times New Roman" w:hAnsi="Times New Roman"/>
          <w:sz w:val="28"/>
          <w:szCs w:val="28"/>
        </w:rPr>
        <w:t>ю</w:t>
      </w:r>
      <w:r w:rsidRPr="003B7973">
        <w:rPr>
          <w:rFonts w:ascii="Times New Roman" w:eastAsia="Times New Roman" w:hAnsi="Times New Roman"/>
          <w:sz w:val="28"/>
          <w:szCs w:val="28"/>
        </w:rPr>
        <w:t>щимися включают:</w:t>
      </w:r>
      <w:r w:rsidRPr="003B7973">
        <w:rPr>
          <w:rFonts w:ascii="Times New Roman" w:eastAsia="Times New Roman" w:hAnsi="Times New Roman"/>
          <w:b/>
          <w:bCs/>
          <w:sz w:val="28"/>
          <w:szCs w:val="28"/>
        </w:rPr>
        <w:t xml:space="preserve"> </w:t>
      </w:r>
    </w:p>
    <w:p w14:paraId="2D43AFF6" w14:textId="77777777" w:rsidR="000134AC" w:rsidRPr="003B7973" w:rsidRDefault="000134AC" w:rsidP="00590A1A">
      <w:pPr>
        <w:numPr>
          <w:ilvl w:val="0"/>
          <w:numId w:val="7"/>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понимание роли русского языка как национального языка русского народа, государственного языка Российской Федерации и средства межнационального общения;</w:t>
      </w:r>
    </w:p>
    <w:p w14:paraId="18C23DB2" w14:textId="77777777" w:rsidR="000134AC" w:rsidRPr="003B7973" w:rsidRDefault="000134AC" w:rsidP="00590A1A">
      <w:pPr>
        <w:numPr>
          <w:ilvl w:val="0"/>
          <w:numId w:val="7"/>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осознание смысла понятий: речь устная и письменная; монолог, диалог; сфера и ситуация речевого общения;</w:t>
      </w:r>
    </w:p>
    <w:p w14:paraId="6EC59A85" w14:textId="77777777" w:rsidR="000134AC" w:rsidRPr="003B7973" w:rsidRDefault="000134AC" w:rsidP="00590A1A">
      <w:pPr>
        <w:numPr>
          <w:ilvl w:val="0"/>
          <w:numId w:val="7"/>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знание основных признаков разговорной речи, научного, публицистического, официaльно-делового стилей, языка художественной литературы;</w:t>
      </w:r>
    </w:p>
    <w:p w14:paraId="2DC5DDBF" w14:textId="77777777" w:rsidR="000134AC" w:rsidRPr="003B7973" w:rsidRDefault="000134AC" w:rsidP="00590A1A">
      <w:pPr>
        <w:numPr>
          <w:ilvl w:val="0"/>
          <w:numId w:val="7"/>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знание особенностей основных жанров научного, публицистического, официaльно-делового стилей и разговорной речи;</w:t>
      </w:r>
    </w:p>
    <w:p w14:paraId="1AD8C4ED" w14:textId="77777777" w:rsidR="000134AC" w:rsidRPr="003B7973" w:rsidRDefault="000134AC" w:rsidP="00590A1A">
      <w:pPr>
        <w:numPr>
          <w:ilvl w:val="0"/>
          <w:numId w:val="8"/>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знание признаков текста и его функционaльно-смысловых типов (повествования, описания, рассуждения);</w:t>
      </w:r>
    </w:p>
    <w:p w14:paraId="09077817" w14:textId="77777777" w:rsidR="000134AC" w:rsidRPr="003B7973" w:rsidRDefault="000134AC" w:rsidP="00590A1A">
      <w:pPr>
        <w:numPr>
          <w:ilvl w:val="0"/>
          <w:numId w:val="9"/>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знание основных единиц языка, их признаков;</w:t>
      </w:r>
    </w:p>
    <w:p w14:paraId="7E96C279" w14:textId="77777777" w:rsidR="000134AC" w:rsidRPr="003B7973" w:rsidRDefault="000134AC" w:rsidP="00590A1A">
      <w:pPr>
        <w:numPr>
          <w:ilvl w:val="0"/>
          <w:numId w:val="9"/>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знание основных норм русского литературного языка (орфоэпические, лексические, грамматические, орфографические, пунктуационные); норм речевого этикета;</w:t>
      </w:r>
    </w:p>
    <w:p w14:paraId="78AF9E08"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умение различать разговорную речь, научный, публицистический, официально-деловой стили, язык художественной литературы;</w:t>
      </w:r>
    </w:p>
    <w:p w14:paraId="044E7F56"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умение определять тему, основную мысль текста, функционально-смысловой тип и стиль речи; анализировать структуру и языковые особенности текста;</w:t>
      </w:r>
    </w:p>
    <w:p w14:paraId="5277C568"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умение опознавать языковые единицы, проводить различные виды их анaлиза;</w:t>
      </w:r>
    </w:p>
    <w:p w14:paraId="57DD0557"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умение объяснять с помощью словаря значение слов с национально-культурным компонентом;</w:t>
      </w:r>
    </w:p>
    <w:p w14:paraId="5522BD49"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адекватно понимать информацию устного и письменного сообщения (цель, тему текста, основную, дополнительную, явную и скрытую информацию);</w:t>
      </w:r>
    </w:p>
    <w:p w14:paraId="30C47BD4"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читать тексты разных стилей и жанров; владеть разными видами чтения (изучающее, ознакомительное, просмотровое);</w:t>
      </w:r>
    </w:p>
    <w:p w14:paraId="7CCF337A" w14:textId="77777777" w:rsidR="000134AC" w:rsidRPr="003B7973" w:rsidRDefault="000134AC" w:rsidP="00590A1A">
      <w:pPr>
        <w:numPr>
          <w:ilvl w:val="0"/>
          <w:numId w:val="10"/>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14:paraId="33F6C9C1" w14:textId="77777777" w:rsidR="000134AC" w:rsidRPr="003B7973"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воспроизводить текст c заданной степенью свернутости (план, пересказ, изложение, конспект);</w:t>
      </w:r>
    </w:p>
    <w:p w14:paraId="1DA6C376" w14:textId="77777777" w:rsidR="000134AC" w:rsidRPr="003B7973"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создавать тексты различных стилей и жанров (отзыв, выступление, письмо, заявление);</w:t>
      </w:r>
    </w:p>
    <w:p w14:paraId="21A5513F" w14:textId="77777777" w:rsidR="000134AC" w:rsidRPr="003B7973"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осуществлять выбор и организацию языковых средств в соответствии с темой, целями, сферой и ситуацией общения;</w:t>
      </w:r>
    </w:p>
    <w:p w14:paraId="5E2AAD62" w14:textId="77777777" w:rsidR="000134AC" w:rsidRPr="003B7973"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lastRenderedPageBreak/>
        <w:t>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14:paraId="264A7E17" w14:textId="603343F8" w:rsidR="000134AC" w:rsidRPr="003B7973"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адекватно выражать свое отношение к фактам и явлениям окружающей действительности, к прочитанному, услышанному, увиденному;</w:t>
      </w:r>
    </w:p>
    <w:p w14:paraId="12D40B01" w14:textId="77777777" w:rsidR="000134AC" w:rsidRPr="003B7973"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соблюдать в практике речевого общения основные произносительные, лексические, грамматические нормы современного русского литературного языка;</w:t>
      </w:r>
    </w:p>
    <w:p w14:paraId="62AC0AA0" w14:textId="1DF2F62A" w:rsidR="000134AC" w:rsidRPr="000134AC" w:rsidRDefault="000134AC" w:rsidP="00590A1A">
      <w:pPr>
        <w:numPr>
          <w:ilvl w:val="0"/>
          <w:numId w:val="11"/>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соблюдать в практике письма основные правила орфографии и</w:t>
      </w:r>
      <w:r>
        <w:rPr>
          <w:rFonts w:ascii="Tahoma" w:eastAsia="Times New Roman" w:hAnsi="Tahoma" w:cs="Tahoma"/>
          <w:sz w:val="28"/>
          <w:szCs w:val="28"/>
        </w:rPr>
        <w:t xml:space="preserve"> </w:t>
      </w:r>
      <w:r w:rsidRPr="000134AC">
        <w:rPr>
          <w:rFonts w:ascii="Times New Roman" w:eastAsia="Times New Roman" w:hAnsi="Times New Roman"/>
          <w:sz w:val="28"/>
          <w:szCs w:val="28"/>
        </w:rPr>
        <w:t>пунктyации;</w:t>
      </w:r>
    </w:p>
    <w:p w14:paraId="7D20932F" w14:textId="77777777" w:rsidR="000134AC" w:rsidRPr="003B7973" w:rsidRDefault="000134AC" w:rsidP="00590A1A">
      <w:pPr>
        <w:numPr>
          <w:ilvl w:val="0"/>
          <w:numId w:val="12"/>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соблюдать нормы русского речевого этикета; уместно использовать паралингвистические (внеязыковые) средства общения;</w:t>
      </w:r>
    </w:p>
    <w:p w14:paraId="45E39388" w14:textId="77777777" w:rsidR="00590A1A" w:rsidRDefault="000134AC" w:rsidP="00590A1A">
      <w:pPr>
        <w:numPr>
          <w:ilvl w:val="0"/>
          <w:numId w:val="13"/>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осуществлять речевой самоконтроль; оценивать свою речь с точки</w:t>
      </w:r>
      <w:r w:rsidR="00590A1A">
        <w:rPr>
          <w:rFonts w:ascii="Tahoma" w:eastAsia="Times New Roman" w:hAnsi="Tahoma" w:cs="Tahoma"/>
          <w:sz w:val="28"/>
          <w:szCs w:val="28"/>
        </w:rPr>
        <w:t xml:space="preserve"> </w:t>
      </w:r>
      <w:r w:rsidRPr="00590A1A">
        <w:rPr>
          <w:rFonts w:ascii="Times New Roman" w:eastAsia="Times New Roman" w:hAnsi="Times New Roman"/>
          <w:sz w:val="28"/>
          <w:szCs w:val="28"/>
        </w:rPr>
        <w:t>зрения ее правильности, находить грамматические и речевые</w:t>
      </w:r>
      <w:r w:rsidR="00590A1A">
        <w:rPr>
          <w:rFonts w:ascii="Tahoma" w:eastAsia="Times New Roman" w:hAnsi="Tahoma" w:cs="Tahoma"/>
          <w:sz w:val="28"/>
          <w:szCs w:val="28"/>
        </w:rPr>
        <w:t xml:space="preserve"> </w:t>
      </w:r>
      <w:r w:rsidRPr="00590A1A">
        <w:rPr>
          <w:rFonts w:ascii="Times New Roman" w:eastAsia="Times New Roman" w:hAnsi="Times New Roman"/>
          <w:sz w:val="28"/>
          <w:szCs w:val="28"/>
        </w:rPr>
        <w:t>ошибки; недочеты, исправлять их; совершенствовать и редактировать собственные тексты;</w:t>
      </w:r>
    </w:p>
    <w:p w14:paraId="52B31842" w14:textId="15A3BF03" w:rsidR="000134AC" w:rsidRPr="00590A1A" w:rsidRDefault="000134AC" w:rsidP="00590A1A">
      <w:pPr>
        <w:numPr>
          <w:ilvl w:val="0"/>
          <w:numId w:val="13"/>
        </w:numPr>
        <w:shd w:val="clear" w:color="auto" w:fill="FFFFFF"/>
        <w:spacing w:after="0" w:line="240" w:lineRule="auto"/>
        <w:jc w:val="both"/>
        <w:rPr>
          <w:rFonts w:ascii="Tahoma" w:eastAsia="Times New Roman" w:hAnsi="Tahoma" w:cs="Tahoma"/>
          <w:sz w:val="28"/>
          <w:szCs w:val="28"/>
        </w:rPr>
      </w:pPr>
      <w:r w:rsidRPr="00590A1A">
        <w:rPr>
          <w:rFonts w:ascii="Times New Roman" w:eastAsia="Times New Roman" w:hAnsi="Times New Roman"/>
          <w:sz w:val="28"/>
          <w:szCs w:val="28"/>
        </w:rPr>
        <w:t>использовать приобретенные знания и умения в практической деятeльности и повседневной жизни для:</w:t>
      </w:r>
    </w:p>
    <w:p w14:paraId="62C9D979" w14:textId="50FF5C46" w:rsidR="000134AC" w:rsidRPr="00590A1A" w:rsidRDefault="000134AC" w:rsidP="00590A1A">
      <w:pPr>
        <w:numPr>
          <w:ilvl w:val="0"/>
          <w:numId w:val="14"/>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осознания роли родного языка в развитии интеллектуaльных и творческих способностей личности, значения родного языка в</w:t>
      </w:r>
      <w:r w:rsidR="00590A1A">
        <w:rPr>
          <w:rFonts w:ascii="Tahoma" w:eastAsia="Times New Roman" w:hAnsi="Tahoma" w:cs="Tahoma"/>
          <w:sz w:val="28"/>
          <w:szCs w:val="28"/>
        </w:rPr>
        <w:t xml:space="preserve"> </w:t>
      </w:r>
      <w:r w:rsidRPr="00590A1A">
        <w:rPr>
          <w:rFonts w:ascii="Times New Roman" w:eastAsia="Times New Roman" w:hAnsi="Times New Roman"/>
          <w:sz w:val="28"/>
          <w:szCs w:val="28"/>
        </w:rPr>
        <w:t>жизни человека и общества;</w:t>
      </w:r>
    </w:p>
    <w:p w14:paraId="74A8ED91" w14:textId="77777777" w:rsidR="000134AC" w:rsidRPr="003B7973" w:rsidRDefault="000134AC" w:rsidP="00590A1A">
      <w:pPr>
        <w:numPr>
          <w:ilvl w:val="0"/>
          <w:numId w:val="15"/>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развития речевой культуры, бережного и сознательного отношения к родному языкy, сохранения чистоты русского языка как явления кyльтуры;</w:t>
      </w:r>
    </w:p>
    <w:p w14:paraId="0FAEC220" w14:textId="77777777" w:rsidR="000134AC" w:rsidRPr="003B7973" w:rsidRDefault="000134AC" w:rsidP="00590A1A">
      <w:pPr>
        <w:numPr>
          <w:ilvl w:val="0"/>
          <w:numId w:val="16"/>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удовлетворения коммуникативных потребностей в yчебных, бытовых, социaльно-культурных ситуациях общения;</w:t>
      </w:r>
    </w:p>
    <w:p w14:paraId="3E59EF36" w14:textId="77777777" w:rsidR="000134AC" w:rsidRPr="003B7973" w:rsidRDefault="000134AC" w:rsidP="00590A1A">
      <w:pPr>
        <w:numPr>
          <w:ilvl w:val="0"/>
          <w:numId w:val="17"/>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w:t>
      </w:r>
    </w:p>
    <w:p w14:paraId="1B3ABD31" w14:textId="77777777" w:rsidR="000134AC" w:rsidRPr="003B7973" w:rsidRDefault="000134AC" w:rsidP="00590A1A">
      <w:pPr>
        <w:numPr>
          <w:ilvl w:val="0"/>
          <w:numId w:val="17"/>
        </w:numPr>
        <w:shd w:val="clear" w:color="auto" w:fill="FFFFFF"/>
        <w:spacing w:after="0" w:line="240" w:lineRule="auto"/>
        <w:jc w:val="both"/>
        <w:rPr>
          <w:rFonts w:ascii="Tahoma" w:eastAsia="Times New Roman" w:hAnsi="Tahoma" w:cs="Tahoma"/>
          <w:sz w:val="28"/>
          <w:szCs w:val="28"/>
        </w:rPr>
      </w:pPr>
      <w:r w:rsidRPr="003B7973">
        <w:rPr>
          <w:rFonts w:ascii="Times New Roman" w:eastAsia="Times New Roman" w:hAnsi="Times New Roman"/>
          <w:sz w:val="28"/>
          <w:szCs w:val="28"/>
        </w:rPr>
        <w:t>использования родного языка как средства полyчения знаний по другим учебным предметам и продолжения образования.</w:t>
      </w:r>
    </w:p>
    <w:p w14:paraId="28F33459" w14:textId="11F1C94E" w:rsidR="00CA1B8F" w:rsidRPr="00590A1A" w:rsidRDefault="00590A1A" w:rsidP="00590A1A">
      <w:pPr>
        <w:suppressAutoHyphens/>
        <w:spacing w:after="0" w:line="240" w:lineRule="auto"/>
        <w:ind w:firstLine="709"/>
        <w:jc w:val="both"/>
        <w:rPr>
          <w:rFonts w:ascii="Times New Roman" w:eastAsia="Times New Roman" w:hAnsi="Times New Roman" w:cs="Times New Roman"/>
          <w:b/>
          <w:bCs/>
          <w:sz w:val="28"/>
          <w:szCs w:val="28"/>
          <w:lang w:eastAsia="zh-CN"/>
        </w:rPr>
      </w:pPr>
      <w:r w:rsidRPr="00590A1A">
        <w:rPr>
          <w:rFonts w:ascii="Times New Roman" w:eastAsia="Times New Roman" w:hAnsi="Times New Roman" w:cs="Times New Roman"/>
          <w:b/>
          <w:bCs/>
          <w:sz w:val="28"/>
          <w:szCs w:val="28"/>
        </w:rPr>
        <w:t xml:space="preserve">Система оценивания знаний по русскому языку </w:t>
      </w:r>
    </w:p>
    <w:p w14:paraId="655A9BFF" w14:textId="77777777" w:rsidR="00CA1B8F" w:rsidRPr="00CA1B8F" w:rsidRDefault="00CA1B8F" w:rsidP="00590A1A">
      <w:pPr>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Нормы оценки знаний, умений и навыков обучающихся.                                                «Нормы оценки…» призваны обеспечить одинаковые требования к знаниям, умениям и навыкам обучающихся по русскому языку. В них устанавливаются:                           1) 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                                                                                                                                  2) единые нормативы оценки знаний, умений и навыков;                                                         3) объем различных видов контрольных работ;                                                                                                 4) количество отметок за различные виды контрольных работ.                    </w:t>
      </w:r>
    </w:p>
    <w:p w14:paraId="3079169D" w14:textId="77777777" w:rsidR="00590A1A"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lastRenderedPageBreak/>
        <w:t xml:space="preserve"> 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                                                                                                                                    </w:t>
      </w:r>
    </w:p>
    <w:p w14:paraId="3AF8946E" w14:textId="77777777" w:rsidR="00590A1A"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1) знание полученных сведений о языке;                                                                                </w:t>
      </w:r>
    </w:p>
    <w:p w14:paraId="0AAB8423" w14:textId="23BC0BD1" w:rsidR="00590A1A"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2) орфографические и пунктуационные навыки;                                                                         </w:t>
      </w:r>
    </w:p>
    <w:p w14:paraId="15FA4A9E" w14:textId="77777777" w:rsidR="00590A1A"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3) речевые умения.                                                                                                     </w:t>
      </w:r>
    </w:p>
    <w:p w14:paraId="601F622C" w14:textId="70F8DB19" w:rsidR="00CA1B8F" w:rsidRPr="00CA1B8F"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 </w:t>
      </w:r>
      <w:r w:rsidRPr="00CA1B8F">
        <w:rPr>
          <w:rFonts w:ascii="Times New Roman" w:hAnsi="Times New Roman" w:cs="Times New Roman"/>
          <w:b/>
          <w:bCs/>
          <w:sz w:val="28"/>
          <w:szCs w:val="28"/>
        </w:rPr>
        <w:t>Оценка устных ответов обучающихся</w:t>
      </w:r>
    </w:p>
    <w:p w14:paraId="1E19ACDF"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Устный опрос является одним из основных способов учета знаний учета обучающихся по русскому языку. Развернутый ответ обучающегося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                                                                                                        При оценке ответа ученика надо руководствоваться следующими критериями:                                                                                                                                  1) полнота и правильность ответа;                                                                                            </w:t>
      </w:r>
    </w:p>
    <w:p w14:paraId="5B332AAE"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2) степень осознанности, понимания изученного;                                                                        </w:t>
      </w:r>
    </w:p>
    <w:p w14:paraId="79BC52CB"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3) языковое оформление ответа.                                                                                       </w:t>
      </w:r>
    </w:p>
    <w:p w14:paraId="35A008BD"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i/>
          <w:sz w:val="28"/>
          <w:szCs w:val="28"/>
        </w:rPr>
        <w:t>Оценка «5»</w:t>
      </w:r>
      <w:r w:rsidRPr="00CA1B8F">
        <w:rPr>
          <w:rFonts w:ascii="Times New Roman" w:hAnsi="Times New Roman" w:cs="Times New Roman"/>
          <w:sz w:val="28"/>
          <w:szCs w:val="28"/>
        </w:rPr>
        <w:t xml:space="preserve"> ставится, если обучающийся</w:t>
      </w:r>
      <w:r w:rsidR="00590A1A">
        <w:rPr>
          <w:rFonts w:ascii="Times New Roman" w:hAnsi="Times New Roman" w:cs="Times New Roman"/>
          <w:sz w:val="28"/>
          <w:szCs w:val="28"/>
        </w:rPr>
        <w:t>:</w:t>
      </w:r>
    </w:p>
    <w:p w14:paraId="76F13A50" w14:textId="4C149C3A" w:rsidR="00CA1B8F" w:rsidRDefault="00590A1A" w:rsidP="00590A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CA1B8F" w:rsidRPr="00CA1B8F">
        <w:rPr>
          <w:rFonts w:ascii="Times New Roman" w:hAnsi="Times New Roman" w:cs="Times New Roman"/>
          <w:sz w:val="28"/>
          <w:szCs w:val="28"/>
        </w:rPr>
        <w:t xml:space="preserve">) полно излагает изученный материал, дает правильное определение языковых понятий;                                                                                                                          </w:t>
      </w:r>
    </w:p>
    <w:p w14:paraId="7BAB5C62"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760A9144"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3) излагает материал последовательно и правильно с точки зрения норм литературного языка.                                                                                                 </w:t>
      </w:r>
      <w:r>
        <w:rPr>
          <w:rFonts w:ascii="Times New Roman" w:hAnsi="Times New Roman" w:cs="Times New Roman"/>
          <w:sz w:val="28"/>
          <w:szCs w:val="28"/>
        </w:rPr>
        <w:t xml:space="preserve">  </w:t>
      </w:r>
    </w:p>
    <w:p w14:paraId="17E079BB" w14:textId="70047507" w:rsidR="00CA1B8F" w:rsidRPr="00CA1B8F"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i/>
          <w:sz w:val="28"/>
          <w:szCs w:val="28"/>
        </w:rPr>
        <w:t>Оценка «4»</w:t>
      </w:r>
      <w:r w:rsidRPr="00CA1B8F">
        <w:rPr>
          <w:rFonts w:ascii="Times New Roman" w:hAnsi="Times New Roman" w:cs="Times New Roman"/>
          <w:sz w:val="28"/>
          <w:szCs w:val="28"/>
        </w:rPr>
        <w:t xml:space="preserve"> ставится, если 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                                                                                                             </w:t>
      </w:r>
    </w:p>
    <w:p w14:paraId="19AAB049" w14:textId="77777777" w:rsidR="00CA1B8F" w:rsidRPr="00CA1B8F"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 </w:t>
      </w:r>
      <w:r w:rsidRPr="00CA1B8F">
        <w:rPr>
          <w:rFonts w:ascii="Times New Roman" w:hAnsi="Times New Roman" w:cs="Times New Roman"/>
          <w:i/>
          <w:sz w:val="28"/>
          <w:szCs w:val="28"/>
        </w:rPr>
        <w:t>Оценка «3»</w:t>
      </w:r>
      <w:r w:rsidRPr="00CA1B8F">
        <w:rPr>
          <w:rFonts w:ascii="Times New Roman" w:hAnsi="Times New Roman" w:cs="Times New Roman"/>
          <w:sz w:val="28"/>
          <w:szCs w:val="28"/>
        </w:rPr>
        <w:t xml:space="preserve"> ставится, если обучающийся обнаруживает знание и понимание основных положений данной темы, но                                                                                      </w:t>
      </w:r>
    </w:p>
    <w:p w14:paraId="45B1C8DD"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1) излагает материал неполно и допускает неточности в определении понятий или формулировке правил;                                                                                                            </w:t>
      </w:r>
    </w:p>
    <w:p w14:paraId="7E1505D4"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2) не умеет достаточно глубоко и доказательно обосновать свои суждения и привести свои примеры;                                                                                                               </w:t>
      </w:r>
    </w:p>
    <w:p w14:paraId="4439A095" w14:textId="50739B2E" w:rsidR="00CA1B8F" w:rsidRPr="00CA1B8F"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3) излагает материал непоследовательно и допускает ошибки в языковом оформлении излагаемого.                                                                                       </w:t>
      </w:r>
    </w:p>
    <w:p w14:paraId="71D25994" w14:textId="77777777" w:rsidR="00CA1B8F" w:rsidRPr="00CA1B8F" w:rsidRDefault="00CA1B8F" w:rsidP="00590A1A">
      <w:pPr>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  </w:t>
      </w:r>
      <w:r w:rsidRPr="00CA1B8F">
        <w:rPr>
          <w:rFonts w:ascii="Times New Roman" w:hAnsi="Times New Roman" w:cs="Times New Roman"/>
          <w:i/>
          <w:sz w:val="28"/>
          <w:szCs w:val="28"/>
        </w:rPr>
        <w:t>Оценка «2»</w:t>
      </w:r>
      <w:r w:rsidRPr="00CA1B8F">
        <w:rPr>
          <w:rFonts w:ascii="Times New Roman" w:hAnsi="Times New Roman" w:cs="Times New Roman"/>
          <w:sz w:val="28"/>
          <w:szCs w:val="28"/>
        </w:rPr>
        <w:t xml:space="preserve"> ставится, если 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обучающегося, которые являются серьезным препятствием к успешному овладению последующим материалом.                                                                        </w:t>
      </w:r>
    </w:p>
    <w:p w14:paraId="2DC380B9" w14:textId="77777777" w:rsidR="00CA1B8F" w:rsidRPr="00CA1B8F"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i/>
          <w:sz w:val="28"/>
          <w:szCs w:val="28"/>
        </w:rPr>
        <w:lastRenderedPageBreak/>
        <w:t>Оценка «1»</w:t>
      </w:r>
      <w:r w:rsidRPr="00CA1B8F">
        <w:rPr>
          <w:rFonts w:ascii="Times New Roman" w:hAnsi="Times New Roman" w:cs="Times New Roman"/>
          <w:sz w:val="28"/>
          <w:szCs w:val="28"/>
        </w:rPr>
        <w:t xml:space="preserve"> ставится, если обучающийся обнаруживает полное незнание или непонимание материала.                                                                                                  </w:t>
      </w:r>
    </w:p>
    <w:p w14:paraId="402DF9B8" w14:textId="77777777" w:rsidR="00CA1B8F" w:rsidRPr="00CA1B8F"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Оценка («5»,»4»,»3»)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обучающимся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                                                                              </w:t>
      </w:r>
    </w:p>
    <w:p w14:paraId="2E3029A8" w14:textId="77777777" w:rsidR="00590A1A" w:rsidRDefault="00CA1B8F" w:rsidP="00590A1A">
      <w:pPr>
        <w:spacing w:after="0" w:line="240" w:lineRule="auto"/>
        <w:jc w:val="both"/>
        <w:rPr>
          <w:rFonts w:ascii="Times New Roman" w:hAnsi="Times New Roman" w:cs="Times New Roman"/>
          <w:b/>
          <w:bCs/>
          <w:sz w:val="28"/>
          <w:szCs w:val="28"/>
        </w:rPr>
      </w:pPr>
      <w:r w:rsidRPr="00CA1B8F">
        <w:rPr>
          <w:rFonts w:ascii="Times New Roman" w:hAnsi="Times New Roman" w:cs="Times New Roman"/>
          <w:sz w:val="28"/>
          <w:szCs w:val="28"/>
        </w:rPr>
        <w:t xml:space="preserve">  </w:t>
      </w:r>
      <w:r w:rsidRPr="00CA1B8F">
        <w:rPr>
          <w:rFonts w:ascii="Times New Roman" w:hAnsi="Times New Roman" w:cs="Times New Roman"/>
          <w:b/>
          <w:bCs/>
          <w:sz w:val="28"/>
          <w:szCs w:val="28"/>
        </w:rPr>
        <w:t xml:space="preserve">Оценка сочинений и изложений                                                                                </w:t>
      </w:r>
    </w:p>
    <w:p w14:paraId="47D30FA8" w14:textId="77777777" w:rsidR="00590A1A"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Сочинения и изложения – основные формы проверки умения правильно и последовательно излагать мысли, уровня речевой подготовки обучающихся. С помощью сочинений и изложений проверяются:                                                                     </w:t>
      </w:r>
    </w:p>
    <w:p w14:paraId="3ED1F0BE" w14:textId="7EB383C5" w:rsidR="00CA1B8F" w:rsidRPr="00CA1B8F"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1) умение раскрывать тему;                                                                                           </w:t>
      </w:r>
    </w:p>
    <w:p w14:paraId="3B7232A9" w14:textId="77777777" w:rsidR="00590A1A"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2) умение использовать языковые средства в соответствии со стилем, темой и задачей высказывания;                                                                                                       </w:t>
      </w:r>
    </w:p>
    <w:p w14:paraId="170D8E41" w14:textId="1A07E1E8" w:rsidR="00CA1B8F" w:rsidRPr="00CA1B8F"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 3) соблюдение языковых норм и правил правописания.</w:t>
      </w:r>
    </w:p>
    <w:p w14:paraId="7E17164C" w14:textId="77777777" w:rsidR="00CA1B8F" w:rsidRPr="00CA1B8F" w:rsidRDefault="00CA1B8F" w:rsidP="00590A1A">
      <w:pPr>
        <w:spacing w:after="0" w:line="240" w:lineRule="auto"/>
        <w:ind w:firstLine="709"/>
        <w:jc w:val="both"/>
        <w:rPr>
          <w:rFonts w:ascii="Times New Roman" w:hAnsi="Times New Roman" w:cs="Times New Roman"/>
          <w:sz w:val="28"/>
          <w:szCs w:val="28"/>
        </w:rPr>
      </w:pPr>
      <w:r w:rsidRPr="00CA1B8F">
        <w:rPr>
          <w:rFonts w:ascii="Times New Roman" w:hAnsi="Times New Roman" w:cs="Times New Roman"/>
          <w:sz w:val="28"/>
          <w:szCs w:val="28"/>
        </w:rPr>
        <w:t xml:space="preserve">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обучающихся по литературе. В этом случае первая оценка (за содержание и речь) считается оценкой по литературе.                                                                                                                  </w:t>
      </w:r>
      <w:r w:rsidRPr="00CA1B8F">
        <w:rPr>
          <w:rFonts w:ascii="Times New Roman" w:hAnsi="Times New Roman" w:cs="Times New Roman"/>
          <w:i/>
          <w:sz w:val="28"/>
          <w:szCs w:val="28"/>
        </w:rPr>
        <w:t>Содержание</w:t>
      </w:r>
      <w:r w:rsidRPr="00CA1B8F">
        <w:rPr>
          <w:rFonts w:ascii="Times New Roman" w:hAnsi="Times New Roman" w:cs="Times New Roman"/>
          <w:sz w:val="28"/>
          <w:szCs w:val="28"/>
        </w:rPr>
        <w:t xml:space="preserve"> сочинения и изложения оценивается по следующим критериям:</w:t>
      </w:r>
    </w:p>
    <w:p w14:paraId="56BF54C6" w14:textId="77777777" w:rsidR="00CA1B8F" w:rsidRPr="00CA1B8F" w:rsidRDefault="00CA1B8F" w:rsidP="00590A1A">
      <w:pPr>
        <w:numPr>
          <w:ilvl w:val="0"/>
          <w:numId w:val="4"/>
        </w:numPr>
        <w:spacing w:after="0" w:line="240" w:lineRule="auto"/>
        <w:ind w:left="0" w:firstLine="0"/>
        <w:contextualSpacing/>
        <w:jc w:val="both"/>
        <w:rPr>
          <w:rFonts w:ascii="Times New Roman" w:hAnsi="Times New Roman" w:cs="Times New Roman"/>
          <w:sz w:val="28"/>
          <w:szCs w:val="28"/>
        </w:rPr>
      </w:pPr>
      <w:r w:rsidRPr="00CA1B8F">
        <w:rPr>
          <w:rFonts w:ascii="Times New Roman" w:hAnsi="Times New Roman" w:cs="Times New Roman"/>
          <w:sz w:val="28"/>
          <w:szCs w:val="28"/>
        </w:rPr>
        <w:t>соответствие работы обучающегося теме и основной мысли;</w:t>
      </w:r>
    </w:p>
    <w:p w14:paraId="052410D1" w14:textId="77777777" w:rsidR="00CA1B8F" w:rsidRPr="00CA1B8F" w:rsidRDefault="00CA1B8F" w:rsidP="00590A1A">
      <w:pPr>
        <w:numPr>
          <w:ilvl w:val="0"/>
          <w:numId w:val="4"/>
        </w:numPr>
        <w:spacing w:after="0" w:line="240" w:lineRule="auto"/>
        <w:ind w:left="0" w:firstLine="0"/>
        <w:contextualSpacing/>
        <w:jc w:val="both"/>
        <w:rPr>
          <w:rFonts w:ascii="Times New Roman" w:hAnsi="Times New Roman" w:cs="Times New Roman"/>
          <w:sz w:val="28"/>
          <w:szCs w:val="28"/>
        </w:rPr>
      </w:pPr>
      <w:r w:rsidRPr="00CA1B8F">
        <w:rPr>
          <w:rFonts w:ascii="Times New Roman" w:hAnsi="Times New Roman" w:cs="Times New Roman"/>
          <w:sz w:val="28"/>
          <w:szCs w:val="28"/>
        </w:rPr>
        <w:t>полнота раскрытия темы;</w:t>
      </w:r>
    </w:p>
    <w:p w14:paraId="53A5D015" w14:textId="77777777" w:rsidR="00CA1B8F" w:rsidRPr="00CA1B8F" w:rsidRDefault="00CA1B8F" w:rsidP="00590A1A">
      <w:pPr>
        <w:numPr>
          <w:ilvl w:val="0"/>
          <w:numId w:val="4"/>
        </w:numPr>
        <w:spacing w:after="0" w:line="240" w:lineRule="auto"/>
        <w:ind w:left="567" w:hanging="567"/>
        <w:contextualSpacing/>
        <w:jc w:val="both"/>
        <w:rPr>
          <w:rFonts w:ascii="Times New Roman" w:hAnsi="Times New Roman" w:cs="Times New Roman"/>
          <w:sz w:val="28"/>
          <w:szCs w:val="28"/>
        </w:rPr>
      </w:pPr>
      <w:r w:rsidRPr="00CA1B8F">
        <w:rPr>
          <w:rFonts w:ascii="Times New Roman" w:hAnsi="Times New Roman" w:cs="Times New Roman"/>
          <w:sz w:val="28"/>
          <w:szCs w:val="28"/>
        </w:rPr>
        <w:t>правильность фактического материала;</w:t>
      </w:r>
    </w:p>
    <w:p w14:paraId="1B2C8B46" w14:textId="77777777" w:rsidR="00CA1B8F" w:rsidRPr="00CA1B8F" w:rsidRDefault="00CA1B8F" w:rsidP="00590A1A">
      <w:pPr>
        <w:numPr>
          <w:ilvl w:val="0"/>
          <w:numId w:val="4"/>
        </w:numPr>
        <w:spacing w:after="0" w:line="240" w:lineRule="auto"/>
        <w:ind w:left="567" w:hanging="567"/>
        <w:contextualSpacing/>
        <w:jc w:val="both"/>
        <w:rPr>
          <w:rFonts w:ascii="Times New Roman" w:hAnsi="Times New Roman" w:cs="Times New Roman"/>
          <w:sz w:val="28"/>
          <w:szCs w:val="28"/>
        </w:rPr>
      </w:pPr>
      <w:r w:rsidRPr="00CA1B8F">
        <w:rPr>
          <w:rFonts w:ascii="Times New Roman" w:hAnsi="Times New Roman" w:cs="Times New Roman"/>
          <w:sz w:val="28"/>
          <w:szCs w:val="28"/>
        </w:rPr>
        <w:t>последовательность изложения.</w:t>
      </w:r>
    </w:p>
    <w:p w14:paraId="16E7C783" w14:textId="77777777" w:rsidR="00CA1B8F" w:rsidRPr="00CA1B8F"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sz w:val="28"/>
          <w:szCs w:val="28"/>
        </w:rPr>
        <w:t xml:space="preserve">При оценке </w:t>
      </w:r>
      <w:r w:rsidRPr="00CA1B8F">
        <w:rPr>
          <w:rFonts w:ascii="Times New Roman" w:hAnsi="Times New Roman" w:cs="Times New Roman"/>
          <w:i/>
          <w:sz w:val="28"/>
          <w:szCs w:val="28"/>
        </w:rPr>
        <w:t>речевого оформления</w:t>
      </w:r>
      <w:r w:rsidRPr="00CA1B8F">
        <w:rPr>
          <w:rFonts w:ascii="Times New Roman" w:hAnsi="Times New Roman" w:cs="Times New Roman"/>
          <w:sz w:val="28"/>
          <w:szCs w:val="28"/>
        </w:rPr>
        <w:t xml:space="preserve"> сочинений и изложений учитывается:</w:t>
      </w:r>
    </w:p>
    <w:p w14:paraId="54DDA037" w14:textId="77777777" w:rsidR="00CA1B8F" w:rsidRPr="00CA1B8F" w:rsidRDefault="00CA1B8F" w:rsidP="00590A1A">
      <w:pPr>
        <w:numPr>
          <w:ilvl w:val="0"/>
          <w:numId w:val="4"/>
        </w:numPr>
        <w:spacing w:after="0" w:line="240" w:lineRule="auto"/>
        <w:ind w:left="0" w:firstLine="0"/>
        <w:contextualSpacing/>
        <w:jc w:val="both"/>
        <w:rPr>
          <w:rFonts w:ascii="Times New Roman" w:hAnsi="Times New Roman" w:cs="Times New Roman"/>
          <w:sz w:val="28"/>
          <w:szCs w:val="28"/>
        </w:rPr>
      </w:pPr>
      <w:r w:rsidRPr="00CA1B8F">
        <w:rPr>
          <w:rFonts w:ascii="Times New Roman" w:hAnsi="Times New Roman" w:cs="Times New Roman"/>
          <w:sz w:val="28"/>
          <w:szCs w:val="28"/>
        </w:rPr>
        <w:t>Разнообразие словаря и грамматического строя речи;</w:t>
      </w:r>
    </w:p>
    <w:p w14:paraId="55583D97" w14:textId="77777777" w:rsidR="00CA1B8F" w:rsidRPr="00CA1B8F" w:rsidRDefault="00CA1B8F" w:rsidP="00590A1A">
      <w:pPr>
        <w:numPr>
          <w:ilvl w:val="0"/>
          <w:numId w:val="4"/>
        </w:numPr>
        <w:spacing w:after="0" w:line="240" w:lineRule="auto"/>
        <w:ind w:left="0" w:firstLine="0"/>
        <w:contextualSpacing/>
        <w:jc w:val="both"/>
        <w:rPr>
          <w:rFonts w:ascii="Times New Roman" w:hAnsi="Times New Roman" w:cs="Times New Roman"/>
          <w:sz w:val="28"/>
          <w:szCs w:val="28"/>
        </w:rPr>
      </w:pPr>
      <w:r w:rsidRPr="00CA1B8F">
        <w:rPr>
          <w:rFonts w:ascii="Times New Roman" w:hAnsi="Times New Roman" w:cs="Times New Roman"/>
          <w:sz w:val="28"/>
          <w:szCs w:val="28"/>
        </w:rPr>
        <w:t>Стилевое единство и выразительность речи;</w:t>
      </w:r>
    </w:p>
    <w:p w14:paraId="642A4456" w14:textId="42BC6CC2" w:rsidR="00CA1B8F" w:rsidRPr="00590A1A" w:rsidRDefault="00CA1B8F" w:rsidP="00590A1A">
      <w:pPr>
        <w:numPr>
          <w:ilvl w:val="0"/>
          <w:numId w:val="4"/>
        </w:numPr>
        <w:spacing w:after="0" w:line="240" w:lineRule="auto"/>
        <w:ind w:left="0" w:firstLine="0"/>
        <w:contextualSpacing/>
        <w:jc w:val="both"/>
        <w:rPr>
          <w:rFonts w:ascii="Times New Roman" w:hAnsi="Times New Roman" w:cs="Times New Roman"/>
          <w:sz w:val="28"/>
          <w:szCs w:val="28"/>
        </w:rPr>
      </w:pPr>
      <w:r w:rsidRPr="00CA1B8F">
        <w:rPr>
          <w:rFonts w:ascii="Times New Roman" w:hAnsi="Times New Roman" w:cs="Times New Roman"/>
          <w:sz w:val="28"/>
          <w:szCs w:val="28"/>
        </w:rPr>
        <w:t>Число речевых недочетов.</w:t>
      </w:r>
    </w:p>
    <w:p w14:paraId="448C8251" w14:textId="77777777" w:rsidR="00CA1B8F" w:rsidRPr="00CA1B8F" w:rsidRDefault="00CA1B8F" w:rsidP="00590A1A">
      <w:pPr>
        <w:spacing w:after="0" w:line="240" w:lineRule="auto"/>
        <w:jc w:val="both"/>
        <w:rPr>
          <w:rFonts w:ascii="Times New Roman" w:hAnsi="Times New Roman" w:cs="Times New Roman"/>
          <w:sz w:val="28"/>
          <w:szCs w:val="28"/>
        </w:rPr>
      </w:pPr>
      <w:r w:rsidRPr="00CA1B8F">
        <w:rPr>
          <w:rFonts w:ascii="Times New Roman" w:hAnsi="Times New Roman" w:cs="Times New Roman"/>
          <w:i/>
          <w:sz w:val="28"/>
          <w:szCs w:val="28"/>
        </w:rPr>
        <w:t>Грамотность</w:t>
      </w:r>
      <w:r w:rsidRPr="00CA1B8F">
        <w:rPr>
          <w:rFonts w:ascii="Times New Roman" w:hAnsi="Times New Roman" w:cs="Times New Roman"/>
          <w:sz w:val="28"/>
          <w:szCs w:val="28"/>
        </w:rPr>
        <w:t xml:space="preserve"> оценивается по числу допущенных обучающимся ошибок – орфографических, пунктуационных и грамматических</w:t>
      </w: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811"/>
        <w:gridCol w:w="2977"/>
      </w:tblGrid>
      <w:tr w:rsidR="00CA1B8F" w:rsidRPr="00CA1B8F" w14:paraId="321D92B6" w14:textId="77777777" w:rsidTr="00590A1A">
        <w:trPr>
          <w:trHeight w:val="567"/>
        </w:trPr>
        <w:tc>
          <w:tcPr>
            <w:tcW w:w="1419" w:type="dxa"/>
            <w:vAlign w:val="center"/>
          </w:tcPr>
          <w:p w14:paraId="5D70268E" w14:textId="77777777" w:rsidR="00CA1B8F" w:rsidRPr="00590A1A" w:rsidRDefault="00CA1B8F" w:rsidP="00590A1A">
            <w:pPr>
              <w:keepNext/>
              <w:keepLines/>
              <w:jc w:val="center"/>
              <w:outlineLvl w:val="8"/>
              <w:rPr>
                <w:rFonts w:ascii="Times New Roman" w:hAnsi="Times New Roman" w:cs="Times New Roman"/>
                <w:sz w:val="28"/>
                <w:szCs w:val="28"/>
              </w:rPr>
            </w:pPr>
            <w:r w:rsidRPr="00590A1A">
              <w:rPr>
                <w:rFonts w:ascii="Times New Roman" w:hAnsi="Times New Roman" w:cs="Times New Roman"/>
                <w:sz w:val="28"/>
                <w:szCs w:val="28"/>
              </w:rPr>
              <w:lastRenderedPageBreak/>
              <w:t>Оценка</w:t>
            </w:r>
          </w:p>
        </w:tc>
        <w:tc>
          <w:tcPr>
            <w:tcW w:w="5811" w:type="dxa"/>
            <w:vAlign w:val="center"/>
          </w:tcPr>
          <w:p w14:paraId="3283FA37" w14:textId="77777777" w:rsidR="00CA1B8F" w:rsidRPr="00590A1A" w:rsidRDefault="00CA1B8F" w:rsidP="00590A1A">
            <w:pPr>
              <w:keepNext/>
              <w:keepLines/>
              <w:ind w:firstLine="709"/>
              <w:jc w:val="center"/>
              <w:outlineLvl w:val="4"/>
              <w:rPr>
                <w:rFonts w:ascii="Times New Roman" w:hAnsi="Times New Roman" w:cs="Times New Roman"/>
                <w:sz w:val="28"/>
                <w:szCs w:val="28"/>
              </w:rPr>
            </w:pPr>
            <w:r w:rsidRPr="00590A1A">
              <w:rPr>
                <w:rFonts w:ascii="Times New Roman" w:hAnsi="Times New Roman" w:cs="Times New Roman"/>
                <w:sz w:val="28"/>
                <w:szCs w:val="28"/>
              </w:rPr>
              <w:t>Содержание и речь</w:t>
            </w:r>
          </w:p>
        </w:tc>
        <w:tc>
          <w:tcPr>
            <w:tcW w:w="2977" w:type="dxa"/>
            <w:vAlign w:val="center"/>
          </w:tcPr>
          <w:p w14:paraId="0C22E7A6" w14:textId="77777777" w:rsidR="00CA1B8F" w:rsidRPr="00590A1A" w:rsidRDefault="00CA1B8F" w:rsidP="00590A1A">
            <w:pPr>
              <w:keepNext/>
              <w:keepLines/>
              <w:ind w:firstLine="709"/>
              <w:jc w:val="center"/>
              <w:outlineLvl w:val="4"/>
              <w:rPr>
                <w:rFonts w:ascii="Times New Roman" w:hAnsi="Times New Roman" w:cs="Times New Roman"/>
                <w:sz w:val="28"/>
                <w:szCs w:val="28"/>
              </w:rPr>
            </w:pPr>
            <w:r w:rsidRPr="00590A1A">
              <w:rPr>
                <w:rFonts w:ascii="Times New Roman" w:hAnsi="Times New Roman" w:cs="Times New Roman"/>
                <w:sz w:val="28"/>
                <w:szCs w:val="28"/>
              </w:rPr>
              <w:t>Грамотность</w:t>
            </w:r>
          </w:p>
        </w:tc>
      </w:tr>
      <w:tr w:rsidR="00CA1B8F" w:rsidRPr="00CA1B8F" w14:paraId="19F6B947" w14:textId="77777777" w:rsidTr="00590A1A">
        <w:tc>
          <w:tcPr>
            <w:tcW w:w="1419" w:type="dxa"/>
            <w:vAlign w:val="center"/>
          </w:tcPr>
          <w:p w14:paraId="33922DEE" w14:textId="77777777" w:rsidR="00CA1B8F" w:rsidRPr="00CA1B8F" w:rsidRDefault="00CA1B8F" w:rsidP="00CA1B8F">
            <w:pPr>
              <w:keepNext/>
              <w:keepLines/>
              <w:ind w:firstLine="709"/>
              <w:outlineLvl w:val="8"/>
              <w:rPr>
                <w:rFonts w:ascii="Times New Roman" w:hAnsi="Times New Roman" w:cs="Times New Roman"/>
                <w:i/>
                <w:iCs/>
                <w:sz w:val="28"/>
                <w:szCs w:val="28"/>
              </w:rPr>
            </w:pPr>
            <w:r w:rsidRPr="00CA1B8F">
              <w:rPr>
                <w:rFonts w:ascii="Times New Roman" w:hAnsi="Times New Roman" w:cs="Times New Roman"/>
                <w:i/>
                <w:iCs/>
                <w:sz w:val="28"/>
                <w:szCs w:val="28"/>
              </w:rPr>
              <w:t>«5»</w:t>
            </w:r>
          </w:p>
        </w:tc>
        <w:tc>
          <w:tcPr>
            <w:tcW w:w="5811" w:type="dxa"/>
          </w:tcPr>
          <w:p w14:paraId="09F8C6D3" w14:textId="77777777" w:rsidR="00CA1B8F" w:rsidRPr="00CA1B8F" w:rsidRDefault="00CA1B8F" w:rsidP="00590A1A">
            <w:pPr>
              <w:keepNext/>
              <w:keepLines/>
              <w:ind w:firstLine="709"/>
              <w:jc w:val="both"/>
              <w:outlineLvl w:val="4"/>
              <w:rPr>
                <w:rFonts w:ascii="Times New Roman" w:hAnsi="Times New Roman" w:cs="Times New Roman"/>
                <w:sz w:val="28"/>
                <w:szCs w:val="28"/>
              </w:rPr>
            </w:pPr>
            <w:r w:rsidRPr="00CA1B8F">
              <w:rPr>
                <w:rFonts w:ascii="Times New Roman" w:hAnsi="Times New Roman" w:cs="Times New Roman"/>
                <w:sz w:val="28"/>
                <w:szCs w:val="28"/>
              </w:rPr>
              <w:t>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текста. В целом в работе допускается 1 недочет в содержании и 1-2 речевых недочета</w:t>
            </w:r>
          </w:p>
        </w:tc>
        <w:tc>
          <w:tcPr>
            <w:tcW w:w="2977" w:type="dxa"/>
          </w:tcPr>
          <w:p w14:paraId="27F04B72" w14:textId="77777777" w:rsidR="00CA1B8F" w:rsidRPr="00CA1B8F" w:rsidRDefault="00CA1B8F" w:rsidP="00590A1A">
            <w:pPr>
              <w:keepNext/>
              <w:keepLines/>
              <w:jc w:val="both"/>
              <w:outlineLvl w:val="4"/>
              <w:rPr>
                <w:rFonts w:ascii="Times New Roman" w:hAnsi="Times New Roman" w:cs="Times New Roman"/>
                <w:sz w:val="28"/>
                <w:szCs w:val="28"/>
              </w:rPr>
            </w:pPr>
            <w:r w:rsidRPr="00CA1B8F">
              <w:rPr>
                <w:rFonts w:ascii="Times New Roman" w:hAnsi="Times New Roman" w:cs="Times New Roman"/>
                <w:sz w:val="28"/>
                <w:szCs w:val="28"/>
              </w:rPr>
              <w:t>Допускаются:</w:t>
            </w:r>
          </w:p>
          <w:p w14:paraId="488B1022" w14:textId="0D19515C" w:rsidR="00CA1B8F" w:rsidRPr="00CA1B8F" w:rsidRDefault="00CA1B8F" w:rsidP="00590A1A">
            <w:pPr>
              <w:jc w:val="both"/>
              <w:rPr>
                <w:rFonts w:ascii="Times New Roman" w:hAnsi="Times New Roman" w:cs="Times New Roman"/>
                <w:sz w:val="28"/>
                <w:szCs w:val="28"/>
              </w:rPr>
            </w:pPr>
            <w:r w:rsidRPr="00CA1B8F">
              <w:rPr>
                <w:rFonts w:ascii="Times New Roman" w:hAnsi="Times New Roman" w:cs="Times New Roman"/>
                <w:sz w:val="28"/>
                <w:szCs w:val="28"/>
              </w:rPr>
              <w:t>1</w:t>
            </w:r>
            <w:r>
              <w:rPr>
                <w:rFonts w:ascii="Times New Roman" w:hAnsi="Times New Roman" w:cs="Times New Roman"/>
                <w:sz w:val="28"/>
                <w:szCs w:val="28"/>
              </w:rPr>
              <w:t xml:space="preserve"> </w:t>
            </w:r>
            <w:r w:rsidRPr="00CA1B8F">
              <w:rPr>
                <w:rFonts w:ascii="Times New Roman" w:hAnsi="Times New Roman" w:cs="Times New Roman"/>
                <w:sz w:val="28"/>
                <w:szCs w:val="28"/>
              </w:rPr>
              <w:t>орфографическая, или 1 пунктуационная, или 1 грамматическая ошибка.</w:t>
            </w:r>
          </w:p>
        </w:tc>
      </w:tr>
      <w:tr w:rsidR="00CA1B8F" w:rsidRPr="00CA1B8F" w14:paraId="64317E72" w14:textId="77777777" w:rsidTr="00590A1A">
        <w:trPr>
          <w:trHeight w:val="3479"/>
        </w:trPr>
        <w:tc>
          <w:tcPr>
            <w:tcW w:w="1419" w:type="dxa"/>
            <w:vAlign w:val="center"/>
          </w:tcPr>
          <w:p w14:paraId="292E92DD" w14:textId="77777777" w:rsidR="00CA1B8F" w:rsidRPr="00CA1B8F" w:rsidRDefault="00CA1B8F" w:rsidP="00CA1B8F">
            <w:pPr>
              <w:keepNext/>
              <w:keepLines/>
              <w:ind w:firstLine="709"/>
              <w:outlineLvl w:val="8"/>
              <w:rPr>
                <w:rFonts w:ascii="Times New Roman" w:hAnsi="Times New Roman" w:cs="Times New Roman"/>
                <w:i/>
                <w:iCs/>
                <w:sz w:val="28"/>
                <w:szCs w:val="28"/>
              </w:rPr>
            </w:pPr>
            <w:r w:rsidRPr="00CA1B8F">
              <w:rPr>
                <w:rFonts w:ascii="Times New Roman" w:hAnsi="Times New Roman" w:cs="Times New Roman"/>
                <w:i/>
                <w:iCs/>
                <w:sz w:val="28"/>
                <w:szCs w:val="28"/>
              </w:rPr>
              <w:t>«4»</w:t>
            </w:r>
          </w:p>
        </w:tc>
        <w:tc>
          <w:tcPr>
            <w:tcW w:w="5811" w:type="dxa"/>
          </w:tcPr>
          <w:p w14:paraId="7AC4F95B" w14:textId="77777777" w:rsidR="00CA1B8F" w:rsidRPr="00CA1B8F" w:rsidRDefault="00CA1B8F" w:rsidP="00590A1A">
            <w:pPr>
              <w:keepNext/>
              <w:keepLines/>
              <w:ind w:firstLine="709"/>
              <w:jc w:val="both"/>
              <w:outlineLvl w:val="4"/>
              <w:rPr>
                <w:rFonts w:ascii="Times New Roman" w:hAnsi="Times New Roman" w:cs="Times New Roman"/>
                <w:sz w:val="28"/>
                <w:szCs w:val="28"/>
              </w:rPr>
            </w:pPr>
            <w:r w:rsidRPr="00CA1B8F">
              <w:rPr>
                <w:rFonts w:ascii="Times New Roman" w:hAnsi="Times New Roman" w:cs="Times New Roman"/>
                <w:sz w:val="28"/>
                <w:szCs w:val="28"/>
              </w:rPr>
              <w:t>Содержание работы в основном соответствует теме (имеются незначительные отклонения от темы). Содержание в основном достоверно, но имеются единичные фактические неточности, незначительные нарушения последовательности в изложении мыслей. Лексический и грамматический строй речи достаточно разнообразен. Стиль работы отличается единством и достаточной выразительностью. В целом в работе допускается не более 2 недочетов в содержании и не более 3-4 речевых недочетов.</w:t>
            </w:r>
          </w:p>
        </w:tc>
        <w:tc>
          <w:tcPr>
            <w:tcW w:w="2977" w:type="dxa"/>
          </w:tcPr>
          <w:p w14:paraId="719F066D" w14:textId="77777777" w:rsidR="00CA1B8F" w:rsidRPr="00CA1B8F" w:rsidRDefault="00CA1B8F" w:rsidP="00590A1A">
            <w:pPr>
              <w:keepNext/>
              <w:keepLines/>
              <w:jc w:val="both"/>
              <w:outlineLvl w:val="4"/>
              <w:rPr>
                <w:rFonts w:ascii="Times New Roman" w:hAnsi="Times New Roman" w:cs="Times New Roman"/>
                <w:sz w:val="28"/>
                <w:szCs w:val="28"/>
              </w:rPr>
            </w:pPr>
            <w:r w:rsidRPr="00CA1B8F">
              <w:rPr>
                <w:rFonts w:ascii="Times New Roman" w:hAnsi="Times New Roman" w:cs="Times New Roman"/>
                <w:sz w:val="28"/>
                <w:szCs w:val="28"/>
              </w:rPr>
              <w:t>Допускаются:</w:t>
            </w:r>
          </w:p>
          <w:p w14:paraId="7CC672DD" w14:textId="4D92EF51" w:rsidR="00CA1B8F" w:rsidRPr="00CA1B8F" w:rsidRDefault="00CA1B8F" w:rsidP="00590A1A">
            <w:pPr>
              <w:jc w:val="both"/>
              <w:rPr>
                <w:rFonts w:ascii="Times New Roman" w:hAnsi="Times New Roman" w:cs="Times New Roman"/>
                <w:sz w:val="28"/>
                <w:szCs w:val="28"/>
              </w:rPr>
            </w:pPr>
            <w:r w:rsidRPr="00CA1B8F">
              <w:rPr>
                <w:rFonts w:ascii="Times New Roman" w:hAnsi="Times New Roman" w:cs="Times New Roman"/>
                <w:sz w:val="28"/>
                <w:szCs w:val="28"/>
              </w:rPr>
              <w:t>2</w:t>
            </w:r>
            <w:r>
              <w:rPr>
                <w:rFonts w:ascii="Times New Roman" w:hAnsi="Times New Roman" w:cs="Times New Roman"/>
                <w:sz w:val="28"/>
                <w:szCs w:val="28"/>
              </w:rPr>
              <w:t xml:space="preserve"> </w:t>
            </w:r>
            <w:r w:rsidRPr="00CA1B8F">
              <w:rPr>
                <w:rFonts w:ascii="Times New Roman" w:hAnsi="Times New Roman" w:cs="Times New Roman"/>
                <w:sz w:val="28"/>
                <w:szCs w:val="28"/>
              </w:rPr>
              <w:t>орфографические и 2 пунктуационные ошибки, или 1 орфографическая и 3 пунктуационных ошибки, или 4 пунктуационных ошибки при отсутствии орфографических, а также 2 грамматические ошибки.</w:t>
            </w:r>
          </w:p>
        </w:tc>
      </w:tr>
      <w:tr w:rsidR="00CA1B8F" w:rsidRPr="00CA1B8F" w14:paraId="2282EEA3" w14:textId="77777777" w:rsidTr="00590A1A">
        <w:trPr>
          <w:trHeight w:val="3479"/>
        </w:trPr>
        <w:tc>
          <w:tcPr>
            <w:tcW w:w="1419" w:type="dxa"/>
            <w:vAlign w:val="center"/>
          </w:tcPr>
          <w:p w14:paraId="59CCC67C" w14:textId="77777777" w:rsidR="00CA1B8F" w:rsidRPr="00CA1B8F" w:rsidRDefault="00CA1B8F" w:rsidP="00CA1B8F">
            <w:pPr>
              <w:keepNext/>
              <w:keepLines/>
              <w:ind w:firstLine="709"/>
              <w:outlineLvl w:val="8"/>
              <w:rPr>
                <w:rFonts w:ascii="Times New Roman" w:hAnsi="Times New Roman" w:cs="Times New Roman"/>
                <w:i/>
                <w:iCs/>
                <w:sz w:val="28"/>
                <w:szCs w:val="28"/>
              </w:rPr>
            </w:pPr>
            <w:r w:rsidRPr="00CA1B8F">
              <w:rPr>
                <w:rFonts w:ascii="Times New Roman" w:hAnsi="Times New Roman" w:cs="Times New Roman"/>
                <w:i/>
                <w:iCs/>
                <w:sz w:val="28"/>
                <w:szCs w:val="28"/>
              </w:rPr>
              <w:lastRenderedPageBreak/>
              <w:t>«3»</w:t>
            </w:r>
          </w:p>
        </w:tc>
        <w:tc>
          <w:tcPr>
            <w:tcW w:w="5811" w:type="dxa"/>
          </w:tcPr>
          <w:p w14:paraId="1FE7728B" w14:textId="77777777" w:rsidR="00CA1B8F" w:rsidRPr="00CA1B8F" w:rsidRDefault="00CA1B8F" w:rsidP="00590A1A">
            <w:pPr>
              <w:keepNext/>
              <w:keepLines/>
              <w:ind w:firstLine="709"/>
              <w:jc w:val="both"/>
              <w:outlineLvl w:val="4"/>
              <w:rPr>
                <w:rFonts w:ascii="Times New Roman" w:hAnsi="Times New Roman" w:cs="Times New Roman"/>
                <w:sz w:val="28"/>
                <w:szCs w:val="28"/>
              </w:rPr>
            </w:pPr>
            <w:r w:rsidRPr="00CA1B8F">
              <w:rPr>
                <w:rFonts w:ascii="Times New Roman" w:hAnsi="Times New Roman" w:cs="Times New Roman"/>
                <w:sz w:val="28"/>
                <w:szCs w:val="28"/>
              </w:rPr>
              <w:t>В работе допущены существенные отклонения от темы. Работа достоверно в главном, но в ней имеются отдельные фактические неточности. Допущены отдельные нарушения последовательности изложения. Беден словарь и однообразны синтаксические конструкции, встречается неправильное словоупотребление. Стиль работы не отличается единством, речь недостаточно выразительна. В целом в работе допускаются не более 4-х недочетов в содержании и 5 речевых недочетов.</w:t>
            </w:r>
          </w:p>
        </w:tc>
        <w:tc>
          <w:tcPr>
            <w:tcW w:w="2977" w:type="dxa"/>
          </w:tcPr>
          <w:p w14:paraId="0D21FCC4" w14:textId="77777777" w:rsidR="00CA1B8F" w:rsidRPr="00CA1B8F" w:rsidRDefault="00CA1B8F" w:rsidP="00590A1A">
            <w:pPr>
              <w:keepNext/>
              <w:keepLines/>
              <w:jc w:val="both"/>
              <w:outlineLvl w:val="4"/>
              <w:rPr>
                <w:rFonts w:ascii="Times New Roman" w:hAnsi="Times New Roman" w:cs="Times New Roman"/>
                <w:sz w:val="28"/>
                <w:szCs w:val="28"/>
              </w:rPr>
            </w:pPr>
            <w:r w:rsidRPr="00CA1B8F">
              <w:rPr>
                <w:rFonts w:ascii="Times New Roman" w:hAnsi="Times New Roman" w:cs="Times New Roman"/>
                <w:sz w:val="28"/>
                <w:szCs w:val="28"/>
              </w:rPr>
              <w:t>Допускаются:</w:t>
            </w:r>
          </w:p>
          <w:p w14:paraId="6BEA9C81" w14:textId="77777777" w:rsidR="00CA1B8F" w:rsidRPr="00CA1B8F" w:rsidRDefault="00CA1B8F" w:rsidP="00590A1A">
            <w:pPr>
              <w:jc w:val="both"/>
              <w:rPr>
                <w:rFonts w:ascii="Times New Roman" w:hAnsi="Times New Roman" w:cs="Times New Roman"/>
                <w:sz w:val="28"/>
                <w:szCs w:val="28"/>
              </w:rPr>
            </w:pPr>
            <w:r w:rsidRPr="00CA1B8F">
              <w:rPr>
                <w:rFonts w:ascii="Times New Roman" w:hAnsi="Times New Roman" w:cs="Times New Roman"/>
                <w:sz w:val="28"/>
                <w:szCs w:val="28"/>
              </w:rPr>
              <w:t>4 орфографические и 4 пунктуационные ошибки, или 3 орфографические и 5 пунктуационных ошибок, или 7 пунктуационных при отсутствии орфографических ошибок, а также 4 грамматические ошибки.</w:t>
            </w:r>
          </w:p>
        </w:tc>
      </w:tr>
      <w:tr w:rsidR="00CA1B8F" w:rsidRPr="00CA1B8F" w14:paraId="0456FA22" w14:textId="77777777" w:rsidTr="00590A1A">
        <w:trPr>
          <w:trHeight w:val="3479"/>
        </w:trPr>
        <w:tc>
          <w:tcPr>
            <w:tcW w:w="1419" w:type="dxa"/>
            <w:vAlign w:val="center"/>
          </w:tcPr>
          <w:p w14:paraId="14099ABD" w14:textId="77777777" w:rsidR="00CA1B8F" w:rsidRPr="00CA1B8F" w:rsidRDefault="00CA1B8F" w:rsidP="00CA1B8F">
            <w:pPr>
              <w:keepNext/>
              <w:keepLines/>
              <w:ind w:firstLine="709"/>
              <w:outlineLvl w:val="8"/>
              <w:rPr>
                <w:rFonts w:ascii="Times New Roman" w:hAnsi="Times New Roman" w:cs="Times New Roman"/>
                <w:i/>
                <w:iCs/>
                <w:sz w:val="28"/>
                <w:szCs w:val="28"/>
              </w:rPr>
            </w:pPr>
            <w:r w:rsidRPr="00CA1B8F">
              <w:rPr>
                <w:rFonts w:ascii="Times New Roman" w:hAnsi="Times New Roman" w:cs="Times New Roman"/>
                <w:i/>
                <w:iCs/>
                <w:sz w:val="28"/>
                <w:szCs w:val="28"/>
              </w:rPr>
              <w:t>«2»</w:t>
            </w:r>
          </w:p>
        </w:tc>
        <w:tc>
          <w:tcPr>
            <w:tcW w:w="5811" w:type="dxa"/>
          </w:tcPr>
          <w:p w14:paraId="4F820EFD" w14:textId="77777777" w:rsidR="00CA1B8F" w:rsidRPr="00CA1B8F" w:rsidRDefault="00CA1B8F" w:rsidP="00590A1A">
            <w:pPr>
              <w:keepNext/>
              <w:keepLines/>
              <w:ind w:firstLine="709"/>
              <w:jc w:val="both"/>
              <w:outlineLvl w:val="4"/>
              <w:rPr>
                <w:rFonts w:ascii="Times New Roman" w:hAnsi="Times New Roman" w:cs="Times New Roman"/>
                <w:sz w:val="28"/>
                <w:szCs w:val="28"/>
              </w:rPr>
            </w:pPr>
            <w:r w:rsidRPr="00CA1B8F">
              <w:rPr>
                <w:rFonts w:ascii="Times New Roman" w:hAnsi="Times New Roman" w:cs="Times New Roman"/>
                <w:sz w:val="28"/>
                <w:szCs w:val="28"/>
              </w:rPr>
              <w:t>Работа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7 речевых недочетов и 6 недочетов в содержании.</w:t>
            </w:r>
          </w:p>
        </w:tc>
        <w:tc>
          <w:tcPr>
            <w:tcW w:w="2977" w:type="dxa"/>
          </w:tcPr>
          <w:p w14:paraId="4B85E0F1" w14:textId="77777777" w:rsidR="00CA1B8F" w:rsidRPr="00CA1B8F" w:rsidRDefault="00CA1B8F" w:rsidP="00590A1A">
            <w:pPr>
              <w:keepNext/>
              <w:keepLines/>
              <w:jc w:val="both"/>
              <w:outlineLvl w:val="4"/>
              <w:rPr>
                <w:rFonts w:ascii="Times New Roman" w:hAnsi="Times New Roman" w:cs="Times New Roman"/>
                <w:sz w:val="28"/>
                <w:szCs w:val="28"/>
              </w:rPr>
            </w:pPr>
            <w:r w:rsidRPr="00CA1B8F">
              <w:rPr>
                <w:rFonts w:ascii="Times New Roman" w:hAnsi="Times New Roman" w:cs="Times New Roman"/>
                <w:sz w:val="28"/>
                <w:szCs w:val="28"/>
              </w:rPr>
              <w:t>Допускаются:</w:t>
            </w:r>
          </w:p>
          <w:p w14:paraId="6A136001" w14:textId="7F09DEA8" w:rsidR="00CA1B8F" w:rsidRPr="00CA1B8F" w:rsidRDefault="00CA1B8F" w:rsidP="00590A1A">
            <w:pPr>
              <w:jc w:val="both"/>
              <w:rPr>
                <w:rFonts w:ascii="Times New Roman" w:hAnsi="Times New Roman" w:cs="Times New Roman"/>
                <w:sz w:val="28"/>
                <w:szCs w:val="28"/>
              </w:rPr>
            </w:pPr>
            <w:r w:rsidRPr="00CA1B8F">
              <w:rPr>
                <w:rFonts w:ascii="Times New Roman" w:hAnsi="Times New Roman" w:cs="Times New Roman"/>
                <w:sz w:val="28"/>
                <w:szCs w:val="28"/>
              </w:rPr>
              <w:t>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14:paraId="378817DF" w14:textId="77777777" w:rsidR="00CA1B8F" w:rsidRPr="00CA1B8F" w:rsidRDefault="00CA1B8F" w:rsidP="00590A1A">
      <w:pPr>
        <w:spacing w:after="0" w:line="240" w:lineRule="auto"/>
        <w:ind w:firstLine="709"/>
        <w:rPr>
          <w:rFonts w:ascii="Times New Roman" w:hAnsi="Times New Roman" w:cs="Times New Roman"/>
          <w:sz w:val="28"/>
          <w:szCs w:val="28"/>
        </w:rPr>
      </w:pPr>
      <w:r w:rsidRPr="00CA1B8F">
        <w:rPr>
          <w:rFonts w:ascii="Times New Roman" w:hAnsi="Times New Roman" w:cs="Times New Roman"/>
          <w:i/>
          <w:sz w:val="28"/>
          <w:szCs w:val="28"/>
        </w:rPr>
        <w:t>Примечания</w:t>
      </w:r>
      <w:r w:rsidRPr="00CA1B8F">
        <w:rPr>
          <w:rFonts w:ascii="Times New Roman" w:hAnsi="Times New Roman" w:cs="Times New Roman"/>
          <w:sz w:val="28"/>
          <w:szCs w:val="28"/>
        </w:rPr>
        <w:t>.</w:t>
      </w:r>
    </w:p>
    <w:p w14:paraId="21C17063" w14:textId="2C142EDA" w:rsidR="00336E6C" w:rsidRDefault="00CA1B8F" w:rsidP="00590A1A">
      <w:pPr>
        <w:keepNext/>
        <w:spacing w:after="0" w:line="240" w:lineRule="auto"/>
        <w:ind w:firstLine="709"/>
        <w:outlineLvl w:val="2"/>
        <w:rPr>
          <w:rFonts w:ascii="Times New Roman" w:hAnsi="Times New Roman" w:cs="Times New Roman"/>
          <w:bCs/>
          <w:sz w:val="28"/>
          <w:szCs w:val="28"/>
        </w:rPr>
      </w:pPr>
      <w:r w:rsidRPr="00CA1B8F">
        <w:rPr>
          <w:rFonts w:ascii="Times New Roman" w:hAnsi="Times New Roman" w:cs="Times New Roman"/>
          <w:bCs/>
          <w:sz w:val="28"/>
          <w:szCs w:val="28"/>
        </w:rPr>
        <w:t xml:space="preserve">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                                                                                                                                    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w:t>
      </w:r>
      <w:r w:rsidRPr="00CA1B8F">
        <w:rPr>
          <w:rFonts w:ascii="Times New Roman" w:hAnsi="Times New Roman" w:cs="Times New Roman"/>
          <w:bCs/>
          <w:sz w:val="28"/>
          <w:szCs w:val="28"/>
        </w:rPr>
        <w:lastRenderedPageBreak/>
        <w:t>ошибках или при соотношениях: 2 – 3 – 2, 2 – 2 – 3; «3» ставится при соотношениях: 6 – 4 – 4, 4 – 6 – 4, 4 – 4 – 6. При выставлении оценки «5» превышение объема сочинения не принимается во внимание.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                                                                                                         На оценку сочинения и изложения распространяются положения об однотипных и негрубых ошибках.</w:t>
      </w:r>
    </w:p>
    <w:p w14:paraId="1D563292" w14:textId="77777777" w:rsidR="00590A1A" w:rsidRPr="00CA1B8F" w:rsidRDefault="00590A1A" w:rsidP="00590A1A">
      <w:pPr>
        <w:keepNext/>
        <w:spacing w:after="0" w:line="240" w:lineRule="auto"/>
        <w:ind w:firstLine="709"/>
        <w:outlineLvl w:val="2"/>
        <w:rPr>
          <w:rFonts w:ascii="Times New Roman" w:hAnsi="Times New Roman" w:cs="Times New Roman"/>
          <w:bCs/>
          <w:sz w:val="28"/>
          <w:szCs w:val="28"/>
        </w:rPr>
      </w:pPr>
    </w:p>
    <w:p w14:paraId="1501389F" w14:textId="44632F23" w:rsidR="001A6632" w:rsidRPr="001A6632" w:rsidRDefault="001A6632" w:rsidP="00336E6C">
      <w:pPr>
        <w:shd w:val="clear" w:color="auto" w:fill="FFFFFF"/>
        <w:spacing w:after="0" w:line="240" w:lineRule="auto"/>
        <w:ind w:firstLine="709"/>
        <w:jc w:val="center"/>
        <w:rPr>
          <w:rFonts w:ascii="Tahoma" w:eastAsia="Calibri" w:hAnsi="Tahoma" w:cs="Tahoma"/>
          <w:sz w:val="28"/>
          <w:szCs w:val="28"/>
          <w:lang w:eastAsia="en-US"/>
        </w:rPr>
      </w:pPr>
      <w:r w:rsidRPr="001A6632">
        <w:rPr>
          <w:rFonts w:ascii="Times New Roman" w:eastAsia="Calibri" w:hAnsi="Times New Roman" w:cs="Times New Roman"/>
          <w:b/>
          <w:bCs/>
          <w:sz w:val="28"/>
          <w:szCs w:val="28"/>
          <w:lang w:eastAsia="en-US"/>
        </w:rPr>
        <w:t>2. Общая характеристика учебного предмета</w:t>
      </w:r>
      <w:r w:rsidR="00590A1A">
        <w:rPr>
          <w:rFonts w:ascii="Times New Roman" w:eastAsia="Calibri" w:hAnsi="Times New Roman" w:cs="Times New Roman"/>
          <w:b/>
          <w:bCs/>
          <w:sz w:val="28"/>
          <w:szCs w:val="28"/>
          <w:lang w:eastAsia="en-US"/>
        </w:rPr>
        <w:t>.</w:t>
      </w:r>
    </w:p>
    <w:p w14:paraId="01C41BEB" w14:textId="35FB26C0" w:rsidR="009B44AF" w:rsidRDefault="009B44AF" w:rsidP="004C5446">
      <w:pPr>
        <w:shd w:val="clear" w:color="auto" w:fill="FFFFFF"/>
        <w:spacing w:after="0" w:line="240" w:lineRule="auto"/>
        <w:ind w:firstLine="709"/>
        <w:jc w:val="both"/>
        <w:rPr>
          <w:rFonts w:ascii="Times New Roman" w:eastAsia="Calibri" w:hAnsi="Times New Roman" w:cs="Times New Roman"/>
          <w:sz w:val="28"/>
          <w:szCs w:val="28"/>
          <w:lang w:eastAsia="en-US"/>
        </w:rPr>
      </w:pPr>
      <w:r w:rsidRPr="009B44AF">
        <w:rPr>
          <w:rFonts w:ascii="Times New Roman" w:eastAsia="Calibri" w:hAnsi="Times New Roman" w:cs="Times New Roman"/>
          <w:sz w:val="28"/>
          <w:szCs w:val="28"/>
          <w:lang w:eastAsia="en-US"/>
        </w:rPr>
        <w:t>Рабочая программа по русскому языку для обучающихся 6 класса Неманского СУВУ составлена на основе авторской учебной программы по русскому языку для 5-9 классов (Русский язык. Рабочие программы. Предметная линия учебников Т.А. Ладыженской, М.Т. Баранова, Л.А.Тростенцовой и др. 5-9 классы - М.: Просвещение, 2018 г.).</w:t>
      </w:r>
    </w:p>
    <w:p w14:paraId="0E7B86CD" w14:textId="676DFE5D"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 xml:space="preserve">Содержание курса русского языка в основной школе обусловлено общей нацеленностью образовательного процесса на достижение </w:t>
      </w:r>
      <w:r w:rsidRPr="001A6632">
        <w:rPr>
          <w:rFonts w:ascii="Times New Roman" w:eastAsia="Calibri" w:hAnsi="Times New Roman" w:cs="Times New Roman"/>
          <w:iCs/>
          <w:sz w:val="28"/>
          <w:szCs w:val="28"/>
          <w:lang w:eastAsia="en-US"/>
        </w:rPr>
        <w:t xml:space="preserve">метапредметных и предметных </w:t>
      </w:r>
      <w:r w:rsidRPr="001A6632">
        <w:rPr>
          <w:rFonts w:ascii="Times New Roman" w:eastAsia="Calibri" w:hAnsi="Times New Roman" w:cs="Times New Roman"/>
          <w:sz w:val="28"/>
          <w:szCs w:val="28"/>
          <w:lang w:eastAsia="en-US"/>
        </w:rPr>
        <w:t xml:space="preserve">целей обучения, что возможно на основе </w:t>
      </w:r>
      <w:r w:rsidRPr="001A6632">
        <w:rPr>
          <w:rFonts w:ascii="Times New Roman" w:eastAsia="Calibri" w:hAnsi="Times New Roman" w:cs="Times New Roman"/>
          <w:iCs/>
          <w:sz w:val="28"/>
          <w:szCs w:val="28"/>
          <w:lang w:eastAsia="en-US"/>
        </w:rPr>
        <w:t xml:space="preserve">компетентностного подхода, </w:t>
      </w:r>
      <w:r w:rsidRPr="001A6632">
        <w:rPr>
          <w:rFonts w:ascii="Times New Roman" w:eastAsia="Calibri" w:hAnsi="Times New Roman" w:cs="Times New Roman"/>
          <w:sz w:val="28"/>
          <w:szCs w:val="28"/>
          <w:lang w:eastAsia="en-US"/>
        </w:rPr>
        <w:t xml:space="preserve">который обеспечивает формирование и развитие </w:t>
      </w:r>
      <w:r w:rsidRPr="001A6632">
        <w:rPr>
          <w:rFonts w:ascii="Times New Roman" w:eastAsia="Calibri" w:hAnsi="Times New Roman" w:cs="Times New Roman"/>
          <w:iCs/>
          <w:sz w:val="28"/>
          <w:szCs w:val="28"/>
          <w:lang w:eastAsia="en-US"/>
        </w:rPr>
        <w:t>коммуникативной, языковой и лингвистической (языковедческой)</w:t>
      </w:r>
      <w:r w:rsidR="00032B99">
        <w:rPr>
          <w:rFonts w:ascii="Times New Roman" w:eastAsia="Calibri" w:hAnsi="Times New Roman" w:cs="Times New Roman"/>
          <w:iCs/>
          <w:sz w:val="28"/>
          <w:szCs w:val="28"/>
          <w:lang w:eastAsia="en-US"/>
        </w:rPr>
        <w:t xml:space="preserve">, </w:t>
      </w:r>
      <w:r w:rsidRPr="001A6632">
        <w:rPr>
          <w:rFonts w:ascii="Times New Roman" w:eastAsia="Calibri" w:hAnsi="Times New Roman" w:cs="Times New Roman"/>
          <w:iCs/>
          <w:sz w:val="28"/>
          <w:szCs w:val="28"/>
          <w:lang w:eastAsia="en-US"/>
        </w:rPr>
        <w:t>культуроведческой компетенций.</w:t>
      </w:r>
    </w:p>
    <w:p w14:paraId="33EF30BA" w14:textId="77777777"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Коммуникативная компетенция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намерения и способы коммуникации партнера, выбирать адекватные стратегии коммуникации, быть готовым к осмысленному изменению собственного речевого поведения.</w:t>
      </w:r>
    </w:p>
    <w:p w14:paraId="7A2D29A2" w14:textId="77777777"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Языковая и лингвистическая (языковедческая) компетенции формируются на основе овладения необходимыми знаниями о языке как знаковой системе и общественном явлении, его устройстве, развитии и функционировании; освоения основных норм русского литературного языка; обогащения словарного запаса и грамматического строя речи учащихся; формирования способности к анализу и оценке языковых явлений и фактов, необходимых знаний о лингвистике как науке, ее основных разделах и базовых понятиях; умения пользоваться различными видами лингвистических словарей.</w:t>
      </w:r>
    </w:p>
    <w:p w14:paraId="31A3126E" w14:textId="77777777"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Культуроведческая компетенция 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14:paraId="5806D310" w14:textId="77777777"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 xml:space="preserve">Усиление коммуникативно-деятельностной направленности курса русского языка, нацеленность его на метапредметные результаты обучения являются важнейшими условиями формирования функциональной грамотности как </w:t>
      </w:r>
      <w:r w:rsidRPr="001A6632">
        <w:rPr>
          <w:rFonts w:ascii="Times New Roman" w:eastAsia="Calibri" w:hAnsi="Times New Roman" w:cs="Times New Roman"/>
          <w:sz w:val="28"/>
          <w:szCs w:val="28"/>
          <w:lang w:eastAsia="en-US"/>
        </w:rPr>
        <w:lastRenderedPageBreak/>
        <w:t>способности человека максимально быстро адаптироваться во внешней среде и активно в ней функционировать.</w:t>
      </w:r>
    </w:p>
    <w:p w14:paraId="18DBE322" w14:textId="77777777"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 xml:space="preserve">Основными индикаторами функциональной грамотности, имеющей метапредметный статус, являются: </w:t>
      </w:r>
    </w:p>
    <w:p w14:paraId="46A54C6B" w14:textId="77777777" w:rsidR="001A6632" w:rsidRPr="001A6632" w:rsidRDefault="00336E6C" w:rsidP="00336E6C">
      <w:pPr>
        <w:shd w:val="clear" w:color="auto" w:fill="FFFFFF"/>
        <w:spacing w:after="0" w:line="240" w:lineRule="auto"/>
        <w:jc w:val="both"/>
        <w:rPr>
          <w:rFonts w:ascii="Tahoma" w:eastAsia="Calibri" w:hAnsi="Tahoma" w:cs="Tahoma"/>
          <w:sz w:val="28"/>
          <w:szCs w:val="28"/>
          <w:lang w:eastAsia="en-US"/>
        </w:rPr>
      </w:pPr>
      <w:r>
        <w:rPr>
          <w:rFonts w:ascii="Times New Roman" w:eastAsia="Calibri" w:hAnsi="Times New Roman" w:cs="Times New Roman"/>
          <w:sz w:val="28"/>
          <w:szCs w:val="28"/>
          <w:lang w:eastAsia="en-US"/>
        </w:rPr>
        <w:t xml:space="preserve">- </w:t>
      </w:r>
      <w:r w:rsidR="001A6632" w:rsidRPr="00336E6C">
        <w:rPr>
          <w:rFonts w:ascii="Times New Roman" w:eastAsia="Calibri" w:hAnsi="Times New Roman" w:cs="Times New Roman"/>
          <w:sz w:val="28"/>
          <w:szCs w:val="28"/>
          <w:lang w:eastAsia="en-US"/>
        </w:rPr>
        <w:t>коммуникативные универсальные учебные действия</w:t>
      </w:r>
      <w:r w:rsidR="001A6632" w:rsidRPr="001A6632">
        <w:rPr>
          <w:rFonts w:ascii="Times New Roman" w:eastAsia="Calibri" w:hAnsi="Times New Roman" w:cs="Times New Roman"/>
          <w:sz w:val="28"/>
          <w:szCs w:val="28"/>
          <w:lang w:eastAsia="en-US"/>
        </w:rPr>
        <w:t xml:space="preserve">: владеть всеми видами речевой деятельности, строить продуктивное речевое взаимодействие со сверстниками и взрослыми; адекватно воспринимать устную и письменную речь; точно, правильно, логично и выразительно излагать свою точку зрения по поставленной проблеме; соблюдать в процессе коммуникации основные нормы устной и письменной речи и правила русского речевого этикета.; </w:t>
      </w:r>
    </w:p>
    <w:p w14:paraId="4E718022" w14:textId="77777777" w:rsidR="001A6632" w:rsidRPr="001A6632" w:rsidRDefault="00336E6C" w:rsidP="00336E6C">
      <w:pPr>
        <w:shd w:val="clear" w:color="auto" w:fill="FFFFFF"/>
        <w:spacing w:after="0" w:line="240" w:lineRule="auto"/>
        <w:jc w:val="both"/>
        <w:rPr>
          <w:rFonts w:ascii="Tahoma" w:eastAsia="Calibri" w:hAnsi="Tahoma" w:cs="Tahoma"/>
          <w:sz w:val="28"/>
          <w:szCs w:val="28"/>
          <w:lang w:eastAsia="en-US"/>
        </w:rPr>
      </w:pPr>
      <w:r>
        <w:rPr>
          <w:rFonts w:ascii="Times New Roman" w:eastAsia="Calibri" w:hAnsi="Times New Roman" w:cs="Times New Roman"/>
          <w:sz w:val="28"/>
          <w:szCs w:val="28"/>
          <w:lang w:eastAsia="en-US"/>
        </w:rPr>
        <w:t xml:space="preserve">- </w:t>
      </w:r>
      <w:r w:rsidR="001A6632" w:rsidRPr="00336E6C">
        <w:rPr>
          <w:rFonts w:ascii="Times New Roman" w:eastAsia="Calibri" w:hAnsi="Times New Roman" w:cs="Times New Roman"/>
          <w:sz w:val="28"/>
          <w:szCs w:val="28"/>
          <w:lang w:eastAsia="en-US"/>
        </w:rPr>
        <w:t>познавательные универсальные учебные действия:</w:t>
      </w:r>
      <w:r w:rsidR="001A6632" w:rsidRPr="001A6632">
        <w:rPr>
          <w:rFonts w:ascii="Times New Roman" w:eastAsia="Calibri" w:hAnsi="Times New Roman" w:cs="Times New Roman"/>
          <w:sz w:val="28"/>
          <w:szCs w:val="28"/>
          <w:lang w:eastAsia="en-US"/>
        </w:rPr>
        <w:t xml:space="preserve"> формулировать проблему, выдвигать аргументы, строить логическую цепь рассуждения, находить доказательства, подтверждающие или опровергающие тезис; осуществлять библиографический поиск, извлекать необходимую информацию из различных источников; определять основную и второстепенную информацию, осмысливать цель чтения, выбирая вид чтения в зависимости от коммуникативной цели; применять методы информационного поиска, в том числе с помощью компьютерных средств; перерабатывать, систематизировать информацию и предъявлять ее разными способами; </w:t>
      </w:r>
    </w:p>
    <w:p w14:paraId="734D7B54" w14:textId="77777777" w:rsidR="001A6632" w:rsidRPr="001A6632" w:rsidRDefault="00336E6C" w:rsidP="00336E6C">
      <w:pPr>
        <w:shd w:val="clear" w:color="auto" w:fill="FFFFFF"/>
        <w:spacing w:after="0" w:line="240" w:lineRule="auto"/>
        <w:jc w:val="both"/>
        <w:rPr>
          <w:rFonts w:ascii="Tahoma" w:eastAsia="Calibri" w:hAnsi="Tahoma" w:cs="Tahoma"/>
          <w:sz w:val="28"/>
          <w:szCs w:val="28"/>
          <w:lang w:eastAsia="en-US"/>
        </w:rPr>
      </w:pPr>
      <w:r>
        <w:rPr>
          <w:rFonts w:ascii="Times New Roman" w:eastAsia="Calibri" w:hAnsi="Times New Roman" w:cs="Times New Roman"/>
          <w:sz w:val="28"/>
          <w:szCs w:val="28"/>
          <w:lang w:eastAsia="en-US"/>
        </w:rPr>
        <w:t xml:space="preserve">- </w:t>
      </w:r>
      <w:r w:rsidR="001A6632" w:rsidRPr="00336E6C">
        <w:rPr>
          <w:rFonts w:ascii="Times New Roman" w:eastAsia="Calibri" w:hAnsi="Times New Roman" w:cs="Times New Roman"/>
          <w:sz w:val="28"/>
          <w:szCs w:val="28"/>
          <w:lang w:eastAsia="en-US"/>
        </w:rPr>
        <w:t>регулятивные универсальные учебные действия:</w:t>
      </w:r>
      <w:r w:rsidR="001A6632" w:rsidRPr="001A6632">
        <w:rPr>
          <w:rFonts w:ascii="Times New Roman" w:eastAsia="Calibri" w:hAnsi="Times New Roman" w:cs="Times New Roman"/>
          <w:sz w:val="28"/>
          <w:szCs w:val="28"/>
          <w:lang w:eastAsia="en-US"/>
        </w:rPr>
        <w:t xml:space="preserve"> 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самокоррекцию. </w:t>
      </w:r>
    </w:p>
    <w:p w14:paraId="7E8143B1" w14:textId="77777777" w:rsidR="001A6632" w:rsidRPr="001A6632" w:rsidRDefault="001A6632" w:rsidP="004C5446">
      <w:pPr>
        <w:shd w:val="clear" w:color="auto" w:fill="FFFFFF"/>
        <w:spacing w:after="0" w:line="240" w:lineRule="auto"/>
        <w:ind w:firstLine="709"/>
        <w:jc w:val="both"/>
        <w:rPr>
          <w:rFonts w:ascii="Tahoma" w:eastAsia="Calibri" w:hAnsi="Tahoma" w:cs="Tahoma"/>
          <w:sz w:val="28"/>
          <w:szCs w:val="28"/>
          <w:lang w:eastAsia="en-US"/>
        </w:rPr>
      </w:pPr>
      <w:r w:rsidRPr="001A6632">
        <w:rPr>
          <w:rFonts w:ascii="Times New Roman" w:eastAsia="Calibri" w:hAnsi="Times New Roman" w:cs="Times New Roman"/>
          <w:sz w:val="28"/>
          <w:szCs w:val="28"/>
          <w:lang w:eastAsia="en-US"/>
        </w:rPr>
        <w:t>Процесс обучения должен быть ориентирован не только на формирование навыков анализа языка, способности классифицировать языковые явления и факты, но и на воспитание речевой культуры, формирование таких жизненно важных умений, как использование различных видов чтения, информационная переработка текстов, различные формы поиска информации и разные способы передачи ее. Таким образом, обучение русскому (родному) языку в основной школе должно обеспечить общекультурный уровень человека.</w:t>
      </w:r>
    </w:p>
    <w:p w14:paraId="400ED902" w14:textId="77777777" w:rsidR="00336E6C" w:rsidRDefault="00336E6C" w:rsidP="004C5446">
      <w:pPr>
        <w:shd w:val="clear" w:color="auto" w:fill="FFFFFF"/>
        <w:spacing w:after="0" w:line="240" w:lineRule="auto"/>
        <w:ind w:firstLine="709"/>
        <w:jc w:val="both"/>
        <w:rPr>
          <w:rFonts w:ascii="Times New Roman" w:eastAsia="Calibri" w:hAnsi="Times New Roman" w:cs="Times New Roman"/>
          <w:b/>
          <w:bCs/>
          <w:sz w:val="28"/>
          <w:szCs w:val="28"/>
          <w:lang w:eastAsia="en-US"/>
        </w:rPr>
      </w:pPr>
    </w:p>
    <w:p w14:paraId="14A7F75F" w14:textId="77777777" w:rsidR="00336E6C" w:rsidRDefault="001A6632" w:rsidP="00336E6C">
      <w:pPr>
        <w:shd w:val="clear" w:color="auto" w:fill="FFFFFF"/>
        <w:spacing w:after="0" w:line="240" w:lineRule="auto"/>
        <w:ind w:firstLine="709"/>
        <w:jc w:val="center"/>
        <w:rPr>
          <w:rFonts w:ascii="Times New Roman" w:eastAsia="Calibri" w:hAnsi="Times New Roman" w:cs="Times New Roman"/>
          <w:sz w:val="28"/>
          <w:szCs w:val="28"/>
          <w:lang w:eastAsia="en-US"/>
        </w:rPr>
      </w:pPr>
      <w:r w:rsidRPr="001A6632">
        <w:rPr>
          <w:rFonts w:ascii="Times New Roman" w:eastAsia="Calibri" w:hAnsi="Times New Roman" w:cs="Times New Roman"/>
          <w:b/>
          <w:bCs/>
          <w:sz w:val="28"/>
          <w:szCs w:val="28"/>
          <w:lang w:eastAsia="en-US"/>
        </w:rPr>
        <w:t>3. Описание места учебного предмета в учебном плане</w:t>
      </w:r>
    </w:p>
    <w:p w14:paraId="0AC9C298" w14:textId="77777777" w:rsidR="001A6632" w:rsidRPr="001A6632" w:rsidRDefault="001A6632" w:rsidP="004C5446">
      <w:pPr>
        <w:shd w:val="clear" w:color="auto" w:fill="FFFFFF"/>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У</w:t>
      </w:r>
      <w:r w:rsidRPr="001A6632">
        <w:rPr>
          <w:rFonts w:ascii="Times New Roman" w:eastAsia="Calibri" w:hAnsi="Times New Roman" w:cs="Times New Roman"/>
          <w:sz w:val="28"/>
          <w:szCs w:val="28"/>
          <w:lang w:eastAsia="en-US"/>
        </w:rPr>
        <w:t>чебный план для образовательных учреждений Российской Федерации предусматривает обязательное изучение русского языка на этапе основного общего образования</w:t>
      </w:r>
      <w:r w:rsidR="00E31449">
        <w:rPr>
          <w:rFonts w:ascii="Times New Roman" w:eastAsia="Calibri" w:hAnsi="Times New Roman" w:cs="Times New Roman"/>
          <w:sz w:val="28"/>
          <w:szCs w:val="28"/>
          <w:lang w:eastAsia="en-US"/>
        </w:rPr>
        <w:t>-</w:t>
      </w:r>
      <w:r w:rsidRPr="001A6632">
        <w:rPr>
          <w:rFonts w:ascii="Times New Roman" w:eastAsia="Calibri" w:hAnsi="Times New Roman" w:cs="Times New Roman"/>
          <w:sz w:val="28"/>
          <w:szCs w:val="28"/>
          <w:lang w:eastAsia="en-US"/>
        </w:rPr>
        <w:t xml:space="preserve">в 6 классе </w:t>
      </w:r>
      <w:r w:rsidR="00E31449">
        <w:rPr>
          <w:rFonts w:ascii="Times New Roman" w:eastAsia="Calibri" w:hAnsi="Times New Roman" w:cs="Times New Roman"/>
          <w:sz w:val="28"/>
          <w:szCs w:val="28"/>
          <w:lang w:eastAsia="en-US"/>
        </w:rPr>
        <w:t>отводится 5 часов в неделю (175 часов в год), в том числе – 21 час на внутрипредметный модуль (ВПМ) «</w:t>
      </w:r>
      <w:r w:rsidR="009346EC">
        <w:rPr>
          <w:rFonts w:ascii="Times New Roman" w:eastAsia="Calibri" w:hAnsi="Times New Roman" w:cs="Times New Roman"/>
          <w:sz w:val="28"/>
          <w:szCs w:val="28"/>
          <w:lang w:eastAsia="en-US"/>
        </w:rPr>
        <w:t>Занимательный русский</w:t>
      </w:r>
      <w:r w:rsidR="00E31449">
        <w:rPr>
          <w:rFonts w:ascii="Times New Roman" w:eastAsia="Calibri" w:hAnsi="Times New Roman" w:cs="Times New Roman"/>
          <w:sz w:val="28"/>
          <w:szCs w:val="28"/>
          <w:lang w:eastAsia="en-US"/>
        </w:rPr>
        <w:t>».</w:t>
      </w:r>
    </w:p>
    <w:p w14:paraId="793AF4D7" w14:textId="77777777" w:rsidR="002279BB" w:rsidRDefault="002279BB" w:rsidP="004C5446">
      <w:pPr>
        <w:shd w:val="clear" w:color="auto" w:fill="FFFFFF"/>
        <w:spacing w:after="0" w:line="240" w:lineRule="auto"/>
        <w:ind w:firstLine="709"/>
        <w:jc w:val="both"/>
        <w:rPr>
          <w:rFonts w:ascii="Times New Roman" w:eastAsia="Times New Roman" w:hAnsi="Times New Roman" w:cs="Times New Roman"/>
          <w:b/>
          <w:bCs/>
          <w:sz w:val="28"/>
          <w:szCs w:val="28"/>
        </w:rPr>
      </w:pPr>
    </w:p>
    <w:p w14:paraId="65CFE213" w14:textId="77777777" w:rsidR="002279BB" w:rsidRPr="002279BB" w:rsidRDefault="001A6632" w:rsidP="002279BB">
      <w:pPr>
        <w:shd w:val="clear" w:color="auto" w:fill="FFFFFF"/>
        <w:spacing w:after="0" w:line="240" w:lineRule="auto"/>
        <w:ind w:firstLine="709"/>
        <w:jc w:val="center"/>
        <w:rPr>
          <w:rFonts w:ascii="Times New Roman" w:eastAsia="Times New Roman" w:hAnsi="Times New Roman" w:cs="Times New Roman"/>
          <w:b/>
          <w:bCs/>
          <w:sz w:val="28"/>
          <w:szCs w:val="28"/>
        </w:rPr>
      </w:pPr>
      <w:r w:rsidRPr="001A6632">
        <w:rPr>
          <w:rFonts w:ascii="Times New Roman" w:eastAsia="Times New Roman" w:hAnsi="Times New Roman" w:cs="Times New Roman"/>
          <w:b/>
          <w:bCs/>
          <w:sz w:val="28"/>
          <w:szCs w:val="28"/>
        </w:rPr>
        <w:t>4. Личностные, метапредметные и предметные результаты</w:t>
      </w:r>
      <w:r w:rsidRPr="001A6632">
        <w:rPr>
          <w:rFonts w:ascii="Tahoma" w:eastAsia="Times New Roman" w:hAnsi="Tahoma" w:cs="Tahoma"/>
          <w:sz w:val="28"/>
          <w:szCs w:val="28"/>
        </w:rPr>
        <w:t xml:space="preserve"> </w:t>
      </w:r>
      <w:r w:rsidRPr="001A6632">
        <w:rPr>
          <w:rFonts w:ascii="Times New Roman" w:eastAsia="Times New Roman" w:hAnsi="Times New Roman" w:cs="Times New Roman"/>
          <w:b/>
          <w:bCs/>
          <w:sz w:val="28"/>
          <w:szCs w:val="28"/>
        </w:rPr>
        <w:t>освоения учебного материала</w:t>
      </w:r>
    </w:p>
    <w:p w14:paraId="7320EA69" w14:textId="77777777" w:rsidR="001A6632" w:rsidRPr="001A6632" w:rsidRDefault="001A6632" w:rsidP="004C5446">
      <w:pPr>
        <w:shd w:val="clear" w:color="auto" w:fill="FFFFFF"/>
        <w:spacing w:after="0" w:line="240" w:lineRule="auto"/>
        <w:ind w:firstLine="709"/>
        <w:jc w:val="both"/>
        <w:rPr>
          <w:rFonts w:ascii="Tahoma" w:eastAsia="Times New Roman" w:hAnsi="Tahoma" w:cs="Tahoma"/>
          <w:sz w:val="28"/>
          <w:szCs w:val="28"/>
        </w:rPr>
      </w:pPr>
      <w:r w:rsidRPr="001A6632">
        <w:rPr>
          <w:rFonts w:ascii="Times New Roman" w:eastAsia="Times New Roman" w:hAnsi="Times New Roman" w:cs="Times New Roman"/>
          <w:sz w:val="28"/>
          <w:szCs w:val="28"/>
        </w:rPr>
        <w:t>Русский язык — это родной язык русского народа, государственный язык Российской Федерации; средство межнационального общения, консолидации и единения народов России; основа формирования гражданской идентичности и толерантности в поликультурном обществе.</w:t>
      </w:r>
      <w:r w:rsidRPr="001A6632">
        <w:rPr>
          <w:rFonts w:ascii="Tahoma" w:eastAsia="Times New Roman" w:hAnsi="Tahoma" w:cs="Tahoma"/>
          <w:sz w:val="28"/>
          <w:szCs w:val="28"/>
        </w:rPr>
        <w:t xml:space="preserve">                                                   </w:t>
      </w:r>
      <w:r w:rsidR="00E31449">
        <w:rPr>
          <w:rFonts w:ascii="Tahoma" w:eastAsia="Times New Roman" w:hAnsi="Tahoma" w:cs="Tahoma"/>
          <w:sz w:val="28"/>
          <w:szCs w:val="28"/>
        </w:rPr>
        <w:t xml:space="preserve">      </w:t>
      </w:r>
      <w:r w:rsidRPr="001A6632">
        <w:rPr>
          <w:rFonts w:ascii="Times New Roman" w:eastAsia="Times New Roman" w:hAnsi="Times New Roman" w:cs="Times New Roman"/>
          <w:sz w:val="28"/>
          <w:szCs w:val="28"/>
        </w:rPr>
        <w:lastRenderedPageBreak/>
        <w:t>Метапредметные образовательные функции родного языка определяют универсальный, обобщающий характер воздействия предмета «Русский (родной) язык» на формирование личности ребенка в процессе его обучения в школе. Русский (родной) язык является основой развития мышления, воображения, интеллектуальных и творческих способностей учащихся; основой самореализации личности, развития способности к самостоятельному усвоению новых знаний и умений, включая организацию учебной деятельности. Родной язык является средством приобщения к духовному богатству русской культуры и литературы, основным каналом социализации личности, приобщения ее к культурно-историческому опыту человечества. Будучи формой хранения и усвоения различных знаний, русский язык неразрывно связан со всеми школьными предметами, влияет на качество их усвоения, а в дальнейшем на качество овладения профессиональными навыками. Умение общаться, добиваться успеха в процессе коммуникации, высокая социальная и профессиональная активность являются теми характеристиками личности, которые во многом определяют достижения человека практически во всех областях жизни, способствуют его социальной адаптации к изменяющимся условиям современного мира. Родной язык является основой формирования этических норм поведения ребенка в разных жизненных ситуациях, развития способности давать аргументированную оценку поступкам с позиций моральных норм.</w:t>
      </w:r>
    </w:p>
    <w:p w14:paraId="50CDB37B" w14:textId="77777777" w:rsidR="002279BB" w:rsidRDefault="001A6632" w:rsidP="004C5446">
      <w:pPr>
        <w:shd w:val="clear" w:color="auto" w:fill="FFFFFF"/>
        <w:spacing w:after="0" w:line="240" w:lineRule="auto"/>
        <w:ind w:firstLine="709"/>
        <w:jc w:val="both"/>
        <w:rPr>
          <w:rFonts w:ascii="Times New Roman" w:eastAsia="Calibri" w:hAnsi="Times New Roman" w:cs="Times New Roman"/>
          <w:sz w:val="28"/>
          <w:szCs w:val="28"/>
          <w:lang w:eastAsia="en-US"/>
        </w:rPr>
      </w:pPr>
      <w:r w:rsidRPr="002279BB">
        <w:rPr>
          <w:rFonts w:ascii="Times New Roman" w:eastAsia="Calibri" w:hAnsi="Times New Roman" w:cs="Times New Roman"/>
          <w:iCs/>
          <w:sz w:val="28"/>
          <w:szCs w:val="28"/>
          <w:lang w:eastAsia="en-US"/>
        </w:rPr>
        <w:t>Личностными</w:t>
      </w:r>
      <w:r w:rsidRPr="001A6632">
        <w:rPr>
          <w:rFonts w:ascii="Times New Roman" w:eastAsia="Calibri" w:hAnsi="Times New Roman" w:cs="Times New Roman"/>
          <w:bCs/>
          <w:sz w:val="28"/>
          <w:szCs w:val="28"/>
          <w:lang w:eastAsia="en-US"/>
        </w:rPr>
        <w:t xml:space="preserve"> результатами освоения </w:t>
      </w:r>
      <w:r w:rsidRPr="001A6632">
        <w:rPr>
          <w:rFonts w:ascii="Times New Roman" w:eastAsia="Calibri" w:hAnsi="Times New Roman" w:cs="Times New Roman"/>
          <w:sz w:val="28"/>
          <w:szCs w:val="28"/>
          <w:lang w:eastAsia="en-US"/>
        </w:rPr>
        <w:t xml:space="preserve">учениками   программы по русскому языку являются:                                                                                                                                             </w:t>
      </w:r>
    </w:p>
    <w:p w14:paraId="78717B58" w14:textId="31CF77D6" w:rsidR="002279BB" w:rsidRPr="00590A1A" w:rsidRDefault="001A6632" w:rsidP="002279BB">
      <w:pPr>
        <w:pStyle w:val="ab"/>
        <w:numPr>
          <w:ilvl w:val="0"/>
          <w:numId w:val="3"/>
        </w:numPr>
        <w:shd w:val="clear" w:color="auto" w:fill="FFFFFF"/>
        <w:ind w:left="0" w:firstLine="0"/>
        <w:rPr>
          <w:rFonts w:eastAsia="Calibri" w:cs="Times New Roman"/>
          <w:szCs w:val="28"/>
        </w:rPr>
      </w:pPr>
      <w:r w:rsidRPr="002279BB">
        <w:rPr>
          <w:rFonts w:eastAsia="Calibri" w:cs="Times New Roman"/>
          <w:szCs w:val="28"/>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r w:rsidRPr="00590A1A">
        <w:rPr>
          <w:rFonts w:eastAsia="Calibri" w:cs="Times New Roman"/>
          <w:szCs w:val="28"/>
        </w:rPr>
        <w:br/>
        <w:t xml:space="preserve">2) 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 </w:t>
      </w:r>
      <w:r w:rsidRPr="00590A1A">
        <w:rPr>
          <w:rFonts w:eastAsia="Calibri" w:cs="Times New Roman"/>
          <w:szCs w:val="28"/>
        </w:rPr>
        <w:br/>
        <w:t xml:space="preserve">3) достаточный объем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                                               </w:t>
      </w:r>
      <w:r w:rsidRPr="00590A1A">
        <w:rPr>
          <w:rFonts w:eastAsia="Calibri" w:cs="Times New Roman"/>
          <w:iCs/>
          <w:szCs w:val="28"/>
        </w:rPr>
        <w:t>Метапредметными</w:t>
      </w:r>
      <w:r w:rsidRPr="00590A1A">
        <w:rPr>
          <w:rFonts w:eastAsia="Calibri" w:cs="Times New Roman"/>
          <w:bCs/>
          <w:i/>
          <w:szCs w:val="28"/>
        </w:rPr>
        <w:t xml:space="preserve"> </w:t>
      </w:r>
      <w:r w:rsidRPr="00590A1A">
        <w:rPr>
          <w:rFonts w:eastAsia="Calibri" w:cs="Times New Roman"/>
          <w:bCs/>
          <w:szCs w:val="28"/>
        </w:rPr>
        <w:t xml:space="preserve">результатами освоения учениками </w:t>
      </w:r>
      <w:r w:rsidRPr="00590A1A">
        <w:rPr>
          <w:rFonts w:eastAsia="Calibri" w:cs="Times New Roman"/>
          <w:szCs w:val="28"/>
        </w:rPr>
        <w:t xml:space="preserve"> программы по русскому языку являются: </w:t>
      </w:r>
      <w:r w:rsidRPr="00590A1A">
        <w:rPr>
          <w:rFonts w:eastAsia="Calibri" w:cs="Times New Roman"/>
          <w:szCs w:val="28"/>
        </w:rPr>
        <w:br/>
        <w:t xml:space="preserve">1) владение всеми видами речевой деятельности: </w:t>
      </w:r>
    </w:p>
    <w:p w14:paraId="3495E1DF" w14:textId="5E90A7C4" w:rsidR="002279BB" w:rsidRDefault="001A6632" w:rsidP="002279BB">
      <w:pPr>
        <w:pStyle w:val="ab"/>
        <w:shd w:val="clear" w:color="auto" w:fill="FFFFFF"/>
        <w:ind w:left="0" w:firstLine="0"/>
        <w:rPr>
          <w:rFonts w:eastAsia="Calibri" w:cs="Times New Roman"/>
          <w:szCs w:val="28"/>
        </w:rPr>
      </w:pPr>
      <w:r w:rsidRPr="002279BB">
        <w:rPr>
          <w:rFonts w:eastAsia="Calibri" w:cs="Times New Roman"/>
          <w:szCs w:val="28"/>
        </w:rPr>
        <w:t xml:space="preserve"> -адекватное понимание информации устного и письменного сообщения; </w:t>
      </w:r>
      <w:r w:rsidRPr="002279BB">
        <w:rPr>
          <w:rFonts w:eastAsia="Calibri" w:cs="Times New Roman"/>
          <w:szCs w:val="28"/>
        </w:rPr>
        <w:br/>
        <w:t xml:space="preserve"> - владение разными видами чтения; </w:t>
      </w:r>
    </w:p>
    <w:p w14:paraId="7506E813" w14:textId="77777777" w:rsidR="002279BB" w:rsidRDefault="001A6632" w:rsidP="002279BB">
      <w:pPr>
        <w:pStyle w:val="ab"/>
        <w:shd w:val="clear" w:color="auto" w:fill="FFFFFF"/>
        <w:ind w:left="0" w:firstLine="0"/>
        <w:rPr>
          <w:rFonts w:eastAsia="Calibri" w:cs="Times New Roman"/>
          <w:szCs w:val="28"/>
        </w:rPr>
      </w:pPr>
      <w:r w:rsidRPr="002279BB">
        <w:rPr>
          <w:rFonts w:eastAsia="Calibri" w:cs="Times New Roman"/>
          <w:bCs/>
          <w:szCs w:val="28"/>
        </w:rPr>
        <w:t xml:space="preserve">-  </w:t>
      </w:r>
      <w:r w:rsidRPr="002279BB">
        <w:rPr>
          <w:rFonts w:eastAsia="Calibri" w:cs="Times New Roman"/>
          <w:szCs w:val="28"/>
        </w:rPr>
        <w:t>способность извлекать информацию из различных источников, включая средства массовой информации, компакт</w:t>
      </w:r>
      <w:r w:rsidR="00E31449" w:rsidRPr="002279BB">
        <w:rPr>
          <w:rFonts w:eastAsia="Calibri" w:cs="Times New Roman"/>
          <w:szCs w:val="28"/>
        </w:rPr>
        <w:t>-</w:t>
      </w:r>
      <w:r w:rsidRPr="002279BB">
        <w:rPr>
          <w:rFonts w:eastAsia="Calibri" w:cs="Times New Roman"/>
          <w:szCs w:val="28"/>
        </w:rPr>
        <w:t>диски учебного назначения, ресурсы Интернета;                                                                                                                   -  овладение приемами отбора и систематизации материала на определенную тему; умение вести самостоятельный поиск информации, ее анализ и отбор; способность к преобразованию, сохранению и передаче информации, полученной в результате чтения или аудирования, в том числе и с помощью технических средств и информационных технологий;</w:t>
      </w:r>
    </w:p>
    <w:p w14:paraId="2502065B" w14:textId="77777777" w:rsidR="002279BB" w:rsidRDefault="001A6632" w:rsidP="002279BB">
      <w:pPr>
        <w:pStyle w:val="ab"/>
        <w:shd w:val="clear" w:color="auto" w:fill="FFFFFF"/>
        <w:ind w:left="0" w:firstLine="0"/>
        <w:rPr>
          <w:rFonts w:eastAsia="Calibri" w:cs="Times New Roman"/>
          <w:szCs w:val="28"/>
        </w:rPr>
      </w:pPr>
      <w:r w:rsidRPr="002279BB">
        <w:rPr>
          <w:rFonts w:eastAsia="Calibri" w:cs="Times New Roman"/>
          <w:szCs w:val="28"/>
        </w:rPr>
        <w:lastRenderedPageBreak/>
        <w:t xml:space="preserve">  - 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 </w:t>
      </w:r>
      <w:r w:rsidRPr="002279BB">
        <w:rPr>
          <w:rFonts w:eastAsia="Calibri" w:cs="Times New Roman"/>
          <w:szCs w:val="28"/>
        </w:rPr>
        <w:br/>
        <w:t xml:space="preserve"> - способность свободно, правильно излагать свои мысли в устной и письменной форме;  </w:t>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r>
      <w:r w:rsidRPr="002279BB">
        <w:rPr>
          <w:rFonts w:eastAsia="Calibri" w:cs="Times New Roman"/>
          <w:szCs w:val="28"/>
        </w:rPr>
        <w:tab/>
        <w:t xml:space="preserve">                       - умение выступать перед аудиторией сверстников с небольшими сообщениями, докладом;                                                                                                                                                   </w:t>
      </w:r>
    </w:p>
    <w:p w14:paraId="59BAA8CC" w14:textId="77777777" w:rsidR="002279BB" w:rsidRDefault="001A6632" w:rsidP="002279BB">
      <w:pPr>
        <w:pStyle w:val="ab"/>
        <w:shd w:val="clear" w:color="auto" w:fill="FFFFFF"/>
        <w:ind w:left="0" w:firstLine="0"/>
        <w:rPr>
          <w:rFonts w:eastAsia="Calibri" w:cs="Times New Roman"/>
          <w:szCs w:val="28"/>
        </w:rPr>
      </w:pPr>
      <w:r w:rsidRPr="002279BB">
        <w:rPr>
          <w:rFonts w:eastAsia="Calibri" w:cs="Times New Roman"/>
          <w:szCs w:val="28"/>
        </w:rPr>
        <w:t xml:space="preserve">2) 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                                                                                                                           </w:t>
      </w:r>
    </w:p>
    <w:p w14:paraId="68EA8ED8" w14:textId="77777777" w:rsidR="002279BB" w:rsidRDefault="001A6632" w:rsidP="002279BB">
      <w:pPr>
        <w:pStyle w:val="ab"/>
        <w:shd w:val="clear" w:color="auto" w:fill="FFFFFF"/>
        <w:ind w:left="0" w:firstLine="0"/>
        <w:rPr>
          <w:rFonts w:eastAsia="Calibri" w:cs="Times New Roman"/>
          <w:szCs w:val="28"/>
        </w:rPr>
      </w:pPr>
      <w:r w:rsidRPr="002279BB">
        <w:rPr>
          <w:rFonts w:eastAsia="Calibri" w:cs="Times New Roman"/>
          <w:szCs w:val="28"/>
        </w:rPr>
        <w:t xml:space="preserve">3) коммуникативно 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w:t>
      </w:r>
      <w:r w:rsidRPr="002279BB">
        <w:rPr>
          <w:rFonts w:eastAsia="Calibri" w:cs="Times New Roman"/>
          <w:iCs/>
          <w:szCs w:val="28"/>
        </w:rPr>
        <w:t xml:space="preserve">поведения </w:t>
      </w:r>
      <w:r w:rsidRPr="002279BB">
        <w:rPr>
          <w:rFonts w:eastAsia="Calibri" w:cs="Times New Roman"/>
          <w:szCs w:val="28"/>
        </w:rPr>
        <w:t xml:space="preserve">в различных ситуациях формального и неформального межличностного и межкультурного общения.                                                                                               </w:t>
      </w:r>
    </w:p>
    <w:p w14:paraId="0976F486" w14:textId="77777777" w:rsidR="00A36E96" w:rsidRPr="002279BB" w:rsidRDefault="001A6632" w:rsidP="002279BB">
      <w:pPr>
        <w:pStyle w:val="ab"/>
        <w:shd w:val="clear" w:color="auto" w:fill="FFFFFF"/>
        <w:ind w:left="0" w:firstLine="709"/>
        <w:rPr>
          <w:rFonts w:eastAsia="Calibri" w:cs="Times New Roman"/>
          <w:szCs w:val="28"/>
        </w:rPr>
      </w:pPr>
      <w:r w:rsidRPr="002279BB">
        <w:rPr>
          <w:rFonts w:eastAsia="Calibri" w:cs="Times New Roman"/>
          <w:bCs/>
          <w:iCs/>
          <w:szCs w:val="28"/>
        </w:rPr>
        <w:t xml:space="preserve">Предметными </w:t>
      </w:r>
      <w:r w:rsidRPr="002279BB">
        <w:rPr>
          <w:rFonts w:eastAsia="Calibri" w:cs="Times New Roman"/>
          <w:szCs w:val="28"/>
        </w:rPr>
        <w:t xml:space="preserve">результатами освоения учениками   программы по русскому языку являются:                                                                   </w:t>
      </w:r>
      <w:r w:rsidRPr="002279BB">
        <w:rPr>
          <w:rFonts w:eastAsia="Calibri" w:cs="Times New Roman"/>
          <w:szCs w:val="28"/>
        </w:rPr>
        <w:tab/>
        <w:t xml:space="preserve">                                                                        1) представление о русском языке как языке русского народа, государственном языке Российской Федерации, средстве межнационального общения; о связи языка и культуры народа; роли родного языка в жизни человека и общества;                                           2) понимание определяющей роли языка в развитии интеллектуальных и творческих способностей личности при получении образовании, а также роли русского языка в процессе самообразования;                                                                                 </w:t>
      </w:r>
    </w:p>
    <w:p w14:paraId="338F7C6A" w14:textId="77777777" w:rsidR="001A6632" w:rsidRPr="001A6632" w:rsidRDefault="001A6632" w:rsidP="00CA1B8F">
      <w:pPr>
        <w:shd w:val="clear" w:color="auto" w:fill="FFFFFF"/>
        <w:spacing w:after="0" w:line="240" w:lineRule="auto"/>
        <w:jc w:val="both"/>
        <w:rPr>
          <w:rFonts w:ascii="Times New Roman" w:eastAsia="Calibri" w:hAnsi="Times New Roman" w:cs="Times New Roman"/>
          <w:sz w:val="28"/>
          <w:szCs w:val="28"/>
          <w:lang w:eastAsia="en-US"/>
        </w:rPr>
      </w:pPr>
      <w:r w:rsidRPr="001A6632">
        <w:rPr>
          <w:rFonts w:ascii="Times New Roman" w:eastAsia="Calibri" w:hAnsi="Times New Roman" w:cs="Times New Roman"/>
          <w:sz w:val="28"/>
          <w:szCs w:val="28"/>
          <w:lang w:eastAsia="en-US"/>
        </w:rPr>
        <w:t xml:space="preserve">3) владение всеми видами речевой деятельности:                                                                           </w:t>
      </w:r>
    </w:p>
    <w:p w14:paraId="22A4D024" w14:textId="77777777" w:rsidR="001A6632" w:rsidRPr="000B5E1C" w:rsidRDefault="001A6632" w:rsidP="004C5446">
      <w:pPr>
        <w:shd w:val="clear" w:color="auto" w:fill="FFFFFF"/>
        <w:spacing w:after="0" w:line="240" w:lineRule="auto"/>
        <w:ind w:firstLine="709"/>
        <w:jc w:val="both"/>
        <w:rPr>
          <w:rFonts w:ascii="Tahoma" w:eastAsia="Times New Roman" w:hAnsi="Tahoma" w:cs="Tahoma"/>
          <w:iCs/>
          <w:sz w:val="28"/>
          <w:szCs w:val="28"/>
        </w:rPr>
      </w:pPr>
      <w:r w:rsidRPr="000B5E1C">
        <w:rPr>
          <w:rFonts w:ascii="Times New Roman" w:eastAsia="Calibri" w:hAnsi="Times New Roman" w:cs="Times New Roman"/>
          <w:iCs/>
          <w:sz w:val="28"/>
          <w:szCs w:val="28"/>
          <w:lang w:eastAsia="en-US"/>
        </w:rPr>
        <w:t xml:space="preserve">аудирование и чтение: </w:t>
      </w:r>
    </w:p>
    <w:p w14:paraId="27D1C28E"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адекватное понимание информации устного и письменного сообщения (цели, темы текста, основной и дополнительной информации); </w:t>
      </w:r>
    </w:p>
    <w:p w14:paraId="35219462"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w:t>
      </w:r>
      <w:r w:rsidR="00A36E96">
        <w:rPr>
          <w:rFonts w:ascii="Times New Roman" w:eastAsia="Times New Roman" w:hAnsi="Times New Roman" w:cs="Times New Roman"/>
          <w:sz w:val="28"/>
          <w:szCs w:val="28"/>
          <w:lang w:eastAsia="zh-CN"/>
        </w:rPr>
        <w:t xml:space="preserve"> </w:t>
      </w:r>
      <w:r w:rsidRPr="001A6632">
        <w:rPr>
          <w:rFonts w:ascii="Times New Roman" w:eastAsia="Times New Roman" w:hAnsi="Times New Roman" w:cs="Times New Roman"/>
          <w:sz w:val="28"/>
          <w:szCs w:val="28"/>
          <w:lang w:eastAsia="zh-CN"/>
        </w:rPr>
        <w:t xml:space="preserve">владение разными видами чтения (просмотровым, ознакомительным, изучающим) текстов разных стилей и жанров; </w:t>
      </w:r>
    </w:p>
    <w:p w14:paraId="6446426D"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владение умениями информационной переработки прочитанного текста (план, тезисы); приемами работы с книгой, периодическими изданиями; </w:t>
      </w:r>
    </w:p>
    <w:p w14:paraId="766F2CBB"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способность свободно пользоваться словарями различных типов, справочной литературой, в том числе и на электронных носителях; </w:t>
      </w:r>
    </w:p>
    <w:p w14:paraId="2213F9AC"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адекватное восприятие на слух текстов разных сталей и жанров; владение различными видами аудирования (с полным пониманием аудиотекста, с пониманием его основного содержания, с выборочным извлечением информации); </w:t>
      </w:r>
    </w:p>
    <w:p w14:paraId="735DF926" w14:textId="77777777" w:rsidR="001A6632" w:rsidRPr="000B5E1C"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умение сравнивать речевые высказывании с точки зрения их содержания, принадлежности к определенной функциональной разновидности языка и использованных языковых средств; </w:t>
      </w:r>
    </w:p>
    <w:p w14:paraId="772C1373" w14:textId="77777777" w:rsidR="001A6632" w:rsidRPr="000B5E1C" w:rsidRDefault="001A6632" w:rsidP="000B5E1C">
      <w:pPr>
        <w:suppressAutoHyphens/>
        <w:spacing w:after="0" w:line="240" w:lineRule="auto"/>
        <w:ind w:firstLine="709"/>
        <w:jc w:val="both"/>
        <w:rPr>
          <w:rFonts w:ascii="Times New Roman" w:eastAsia="Times New Roman" w:hAnsi="Times New Roman" w:cs="Times New Roman"/>
          <w:iCs/>
          <w:sz w:val="28"/>
          <w:szCs w:val="28"/>
          <w:lang w:eastAsia="zh-CN"/>
        </w:rPr>
      </w:pPr>
      <w:r w:rsidRPr="000B5E1C">
        <w:rPr>
          <w:rFonts w:ascii="Times New Roman" w:eastAsia="Times New Roman" w:hAnsi="Times New Roman" w:cs="Times New Roman"/>
          <w:iCs/>
          <w:sz w:val="28"/>
          <w:szCs w:val="28"/>
          <w:lang w:eastAsia="zh-CN"/>
        </w:rPr>
        <w:t xml:space="preserve">говорение и письмо: </w:t>
      </w:r>
    </w:p>
    <w:p w14:paraId="70F30B4D"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lastRenderedPageBreak/>
        <w:t xml:space="preserve">• умение воспроизводить в устной и письменной форме прослушанный или прочитанный текст с заданной степенью свернутости (пересказ, план, тезисы); </w:t>
      </w:r>
    </w:p>
    <w:p w14:paraId="370571CC"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другие); адекватно выражать свое отношение к фактам и явлениям окружающей действительности, к прочитанному, услышанному, увиденному; </w:t>
      </w:r>
    </w:p>
    <w:p w14:paraId="66EB7D71"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умение создавать устные и письменные тексты разных типов и стилей речи с учетом замысла и ситуации общения; создавать тексты различных жанров (рассказ, отзыв, письмо, расписка, доверенность, заявление), осуществляя при этом осознанный выбор и организацию языковых средств в соответствии с коммуникативной задачей; </w:t>
      </w:r>
    </w:p>
    <w:p w14:paraId="73384C30"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владение различными видами монолога и диалога; выступление перед аудиторией сверстников с небольшими сообщениями, докладом; </w:t>
      </w:r>
    </w:p>
    <w:p w14:paraId="51CFBC1B"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соблюдение в практике речевого общения основных орфоэпических, лексических, грамматических норм современного русского литературного языка; стилистически корректное использование лексики и фразеологии; соблюдение в практике письма основных правил орфографии и пунктуации;</w:t>
      </w:r>
    </w:p>
    <w:p w14:paraId="29703C97"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способность участвовать в речевом общении с соблюдением норм речевого этикета; уместно пользоваться внеязыковыми средствами общения (жестами, мимикой) в различных жизненных ситуациях общения; </w:t>
      </w:r>
    </w:p>
    <w:p w14:paraId="51D12C18" w14:textId="77777777" w:rsidR="001A6632" w:rsidRPr="001A6632" w:rsidRDefault="001A6632" w:rsidP="000B5E1C">
      <w:pPr>
        <w:suppressAutoHyphens/>
        <w:spacing w:after="0" w:line="240" w:lineRule="auto"/>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 осуществление речевого самоконтроля; способность оценивать свою речь с точки зрения ее содержания, языкового оформления и эффективности в достижении поставленных коммуникативных задач; умение находить грамматические и речевые ошибки, недочеты, исправлять их; совершенствовать и редактировать собственные тексты; </w:t>
      </w:r>
    </w:p>
    <w:p w14:paraId="60957A3F"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4) усвоение основ научных знаний о родном языке; понимание взаимосвязи его уровней и единиц;  </w:t>
      </w:r>
    </w:p>
    <w:p w14:paraId="617FA172"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5) освоение базовых понятий лингвистики: лингвистика и ее основные разделы; язык и речь, речевое общение, речь устная и письменная; монолог и диалог; ситуация речевого общения; функционально-смысловые типы речи (повествование, описание, рассуждение); текст; основные единицы языка, их признаки и особенности употребления в речи; </w:t>
      </w:r>
    </w:p>
    <w:p w14:paraId="78617517" w14:textId="77777777" w:rsidR="001A6632" w:rsidRPr="001A6632" w:rsidRDefault="001A6632" w:rsidP="004C5446">
      <w:pPr>
        <w:suppressAutoHyphens/>
        <w:spacing w:after="0" w:line="240" w:lineRule="auto"/>
        <w:ind w:firstLine="709"/>
        <w:jc w:val="both"/>
        <w:rPr>
          <w:rFonts w:ascii="Times New Roman" w:eastAsia="Times New Roman" w:hAnsi="Times New Roman" w:cs="Times New Roman"/>
          <w:iCs/>
          <w:sz w:val="28"/>
          <w:szCs w:val="28"/>
          <w:lang w:eastAsia="zh-CN"/>
        </w:rPr>
      </w:pPr>
      <w:r w:rsidRPr="001A6632">
        <w:rPr>
          <w:rFonts w:ascii="Times New Roman" w:eastAsia="Times New Roman" w:hAnsi="Times New Roman" w:cs="Times New Roman"/>
          <w:sz w:val="28"/>
          <w:szCs w:val="28"/>
          <w:lang w:eastAsia="zh-CN"/>
        </w:rPr>
        <w:t xml:space="preserve">6) 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анализ текста с точки зрения его содержания, 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  </w:t>
      </w:r>
    </w:p>
    <w:p w14:paraId="4DD5FC06" w14:textId="7F0A5755" w:rsidR="001A6632" w:rsidRDefault="001A6632"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iCs/>
          <w:sz w:val="28"/>
          <w:szCs w:val="28"/>
          <w:lang w:eastAsia="zh-CN"/>
        </w:rPr>
        <w:t xml:space="preserve">7) </w:t>
      </w:r>
      <w:r w:rsidRPr="001A6632">
        <w:rPr>
          <w:rFonts w:ascii="Times New Roman" w:eastAsia="Times New Roman" w:hAnsi="Times New Roman" w:cs="Times New Roman"/>
          <w:sz w:val="28"/>
          <w:szCs w:val="28"/>
          <w:lang w:eastAsia="zh-CN"/>
        </w:rPr>
        <w:t xml:space="preserve">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 </w:t>
      </w:r>
    </w:p>
    <w:p w14:paraId="4AC551F0" w14:textId="77777777" w:rsidR="009B44AF" w:rsidRPr="001A6632" w:rsidRDefault="009B44AF" w:rsidP="004C5446">
      <w:pPr>
        <w:suppressAutoHyphens/>
        <w:spacing w:after="0" w:line="240" w:lineRule="auto"/>
        <w:ind w:firstLine="709"/>
        <w:jc w:val="both"/>
        <w:rPr>
          <w:rFonts w:ascii="Times New Roman" w:eastAsia="Times New Roman" w:hAnsi="Times New Roman" w:cs="Times New Roman"/>
          <w:sz w:val="28"/>
          <w:szCs w:val="28"/>
          <w:lang w:eastAsia="zh-CN"/>
        </w:rPr>
      </w:pPr>
    </w:p>
    <w:p w14:paraId="25325802" w14:textId="77777777" w:rsidR="001A6632" w:rsidRDefault="001A6632" w:rsidP="001A6632">
      <w:pPr>
        <w:shd w:val="clear" w:color="auto" w:fill="FFFFFF"/>
        <w:spacing w:after="0" w:line="240" w:lineRule="auto"/>
        <w:rPr>
          <w:rFonts w:ascii="Times New Roman" w:eastAsia="Times New Roman" w:hAnsi="Times New Roman" w:cs="Times New Roman"/>
          <w:b/>
          <w:bCs/>
          <w:sz w:val="28"/>
          <w:szCs w:val="28"/>
        </w:rPr>
      </w:pPr>
    </w:p>
    <w:p w14:paraId="176718CD" w14:textId="77777777" w:rsidR="004C5446" w:rsidRPr="001A6632" w:rsidRDefault="004C5446" w:rsidP="004C5446">
      <w:pPr>
        <w:shd w:val="clear" w:color="auto" w:fill="FFFFFF"/>
        <w:spacing w:after="0" w:line="240" w:lineRule="auto"/>
        <w:ind w:firstLine="709"/>
        <w:jc w:val="center"/>
        <w:rPr>
          <w:rFonts w:ascii="Times New Roman" w:eastAsia="Times New Roman" w:hAnsi="Times New Roman" w:cs="Times New Roman"/>
          <w:sz w:val="28"/>
          <w:szCs w:val="28"/>
        </w:rPr>
      </w:pPr>
      <w:r w:rsidRPr="001A6632">
        <w:rPr>
          <w:rFonts w:ascii="Times New Roman" w:eastAsia="Times New Roman" w:hAnsi="Times New Roman" w:cs="Times New Roman"/>
          <w:b/>
          <w:bCs/>
          <w:sz w:val="28"/>
          <w:szCs w:val="28"/>
        </w:rPr>
        <w:lastRenderedPageBreak/>
        <w:t>5.Содержание учебного предмета</w:t>
      </w:r>
    </w:p>
    <w:p w14:paraId="692F1C4E"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Язык. Речь. Общение.</w:t>
      </w:r>
    </w:p>
    <w:p w14:paraId="4F5DC024"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sz w:val="28"/>
          <w:szCs w:val="28"/>
          <w:lang w:eastAsia="zh-CN"/>
        </w:rPr>
        <w:t>Русский язык — один из развитых языков мира. Язык, речь, общение. Ситуация общения. Компоненты речевой деятельности</w:t>
      </w:r>
    </w:p>
    <w:p w14:paraId="5AA0FCD1"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Повторение изученного в 5 классе.</w:t>
      </w:r>
    </w:p>
    <w:p w14:paraId="6D0FD2A9"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sz w:val="28"/>
          <w:szCs w:val="28"/>
          <w:lang w:eastAsia="zh-CN"/>
        </w:rPr>
        <w:t>Фонетика. Орфоэпия. Морфемы в слове. Орфо</w:t>
      </w:r>
      <w:r w:rsidRPr="001A6632">
        <w:rPr>
          <w:rFonts w:ascii="Times New Roman" w:eastAsia="Times New Roman" w:hAnsi="Times New Roman" w:cs="Times New Roman"/>
          <w:sz w:val="28"/>
          <w:szCs w:val="28"/>
          <w:lang w:eastAsia="zh-CN"/>
        </w:rPr>
        <w:softHyphen/>
        <w:t>граммы в приставках и корнях слов. Части речи. Орфо</w:t>
      </w:r>
      <w:r w:rsidRPr="001A6632">
        <w:rPr>
          <w:rFonts w:ascii="Times New Roman" w:eastAsia="Times New Roman" w:hAnsi="Times New Roman" w:cs="Times New Roman"/>
          <w:sz w:val="28"/>
          <w:szCs w:val="28"/>
          <w:lang w:eastAsia="zh-CN"/>
        </w:rPr>
        <w:softHyphen/>
        <w:t>граммы в окончаниях слов. Словосочетания. Простое предложение. Знаки препинания. Сложное предложе</w:t>
      </w:r>
      <w:r w:rsidRPr="001A6632">
        <w:rPr>
          <w:rFonts w:ascii="Times New Roman" w:eastAsia="Times New Roman" w:hAnsi="Times New Roman" w:cs="Times New Roman"/>
          <w:sz w:val="28"/>
          <w:szCs w:val="28"/>
          <w:lang w:eastAsia="zh-CN"/>
        </w:rPr>
        <w:softHyphen/>
        <w:t>ние. Запятые в сложном предложении. Синтаксиче</w:t>
      </w:r>
      <w:r w:rsidRPr="001A6632">
        <w:rPr>
          <w:rFonts w:ascii="Times New Roman" w:eastAsia="Times New Roman" w:hAnsi="Times New Roman" w:cs="Times New Roman"/>
          <w:sz w:val="28"/>
          <w:szCs w:val="28"/>
          <w:lang w:eastAsia="zh-CN"/>
        </w:rPr>
        <w:softHyphen/>
        <w:t>ский разбор предложений. Прямая речь. Диалог.</w:t>
      </w:r>
    </w:p>
    <w:p w14:paraId="13119D73"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 xml:space="preserve">Текст (3ч+2ч) </w:t>
      </w:r>
    </w:p>
    <w:p w14:paraId="25D20897"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Текст, его особенности. Средства связи предложений в тексте. Тема и основная мысль текста. Заглавие текста. Начальные и конечные пред</w:t>
      </w:r>
      <w:r w:rsidRPr="001A6632">
        <w:rPr>
          <w:rFonts w:ascii="Times New Roman" w:eastAsia="Times New Roman" w:hAnsi="Times New Roman" w:cs="Times New Roman"/>
          <w:sz w:val="28"/>
          <w:szCs w:val="28"/>
          <w:lang w:eastAsia="zh-CN"/>
        </w:rPr>
        <w:softHyphen/>
        <w:t xml:space="preserve">ложения текста. Ключевые слова. Основные признаки текста. </w:t>
      </w:r>
    </w:p>
    <w:p w14:paraId="05A04B19"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Текст и стили речи. Официально-деловой стиль, его особенности, сфера употребления.</w:t>
      </w:r>
    </w:p>
    <w:p w14:paraId="716DA112"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sz w:val="28"/>
          <w:szCs w:val="28"/>
          <w:lang w:eastAsia="zh-CN"/>
        </w:rPr>
        <w:t>Р.р. Сочинение о памятном событии. Создание текста по заданному начальному или конечному предложению. Сочинение рассказ. Устное сообщение о русском первопечатнике.</w:t>
      </w:r>
    </w:p>
    <w:p w14:paraId="15C92913"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Лексика. Культура речи.</w:t>
      </w:r>
    </w:p>
    <w:p w14:paraId="6139895A"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Слово и его лексическое значение.  Общеупотребительные слова. Профессионализмы. Диалектизмы. Исконно русские и заимствованные слова. Неологизмы. Устаревшие сло</w:t>
      </w:r>
      <w:r w:rsidRPr="001A6632">
        <w:rPr>
          <w:rFonts w:ascii="Times New Roman" w:eastAsia="Times New Roman" w:hAnsi="Times New Roman" w:cs="Times New Roman"/>
          <w:sz w:val="28"/>
          <w:szCs w:val="28"/>
          <w:lang w:eastAsia="zh-CN"/>
        </w:rPr>
        <w:softHyphen/>
        <w:t>ва. Словари. Основные пути пополнения словарного состава русского языка. Словари русского языка: толковые словари; словари синонимов, антонимов, иностранных слов, устаревших слов, этимологические и т.д.</w:t>
      </w:r>
    </w:p>
    <w:p w14:paraId="77573E86"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Р.р.   Сбор и анализ материалов к сочинению: рабочие материалы. Сжатый пересказ исходного текста. Сочинение рассуждение.</w:t>
      </w:r>
    </w:p>
    <w:p w14:paraId="69068C0B"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Фразеология. Культура речи.</w:t>
      </w:r>
    </w:p>
    <w:p w14:paraId="3B377B75"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 xml:space="preserve">Фразеология как раздел науки о языке. Свободные сочетания слов и фразеологические обороты. Основные признаки фразеологизмов. Стилистически нейтральные и окрашенные фразеологизмы. Источники фразеологизмов. Использование фразеологизмов в речи.                                                                                                                               </w:t>
      </w:r>
    </w:p>
    <w:p w14:paraId="5A87FBD6"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 xml:space="preserve">Фразеологический словарь. </w:t>
      </w:r>
    </w:p>
    <w:p w14:paraId="2DD533C2"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Сообщение о происхождении фразеологизмов</w:t>
      </w:r>
    </w:p>
    <w:p w14:paraId="672F6C58"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Словообразование. Орфография. Культура речи.</w:t>
      </w:r>
    </w:p>
    <w:p w14:paraId="215C6821"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Повторение пройденного по морфемике в 5 классе. Основные способы образования слов в русском языке: приставочный, суффиксальный, приставочно-суффиксальный, бессуффиксный. Сложение как способ словообразования (основ, слов, полных и сокращённых слов, аббревиация). Переход одной части речи в другую как способ словообразования. Образование слов в результате слияния сочетаний слов в слово. </w:t>
      </w:r>
      <w:r w:rsidRPr="001A6632">
        <w:rPr>
          <w:rFonts w:ascii="Times New Roman" w:eastAsia="Times New Roman" w:hAnsi="Times New Roman" w:cs="Times New Roman"/>
          <w:sz w:val="28"/>
          <w:szCs w:val="28"/>
          <w:lang w:eastAsia="zh-CN"/>
        </w:rPr>
        <w:br/>
        <w:t xml:space="preserve">Словообразовательная пара. Словообразовательная цепочка. Словообразовательное гнездо. </w:t>
      </w:r>
    </w:p>
    <w:p w14:paraId="71136CA3" w14:textId="77777777" w:rsidR="004C5446" w:rsidRPr="001A6632" w:rsidRDefault="004C5446" w:rsidP="00CA1B8F">
      <w:pPr>
        <w:suppressAutoHyphens/>
        <w:spacing w:after="0" w:line="240" w:lineRule="auto"/>
        <w:ind w:firstLine="709"/>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lastRenderedPageBreak/>
        <w:t xml:space="preserve">Понятие об этимологии. Этимологические словари. Правописание чередующихся гласных, а и </w:t>
      </w:r>
      <w:r w:rsidRPr="001A6632">
        <w:rPr>
          <w:rFonts w:ascii="Times New Roman" w:eastAsia="Times New Roman" w:hAnsi="Times New Roman" w:cs="Times New Roman"/>
          <w:bCs/>
          <w:iCs/>
          <w:sz w:val="28"/>
          <w:szCs w:val="28"/>
          <w:lang w:eastAsia="zh-CN"/>
        </w:rPr>
        <w:t xml:space="preserve">о </w:t>
      </w:r>
      <w:r w:rsidRPr="001A6632">
        <w:rPr>
          <w:rFonts w:ascii="Times New Roman" w:eastAsia="Times New Roman" w:hAnsi="Times New Roman" w:cs="Times New Roman"/>
          <w:sz w:val="28"/>
          <w:szCs w:val="28"/>
          <w:lang w:eastAsia="zh-CN"/>
        </w:rPr>
        <w:t xml:space="preserve">в корнях </w:t>
      </w:r>
      <w:r w:rsidRPr="001A6632">
        <w:rPr>
          <w:rFonts w:ascii="Times New Roman" w:eastAsia="Times New Roman" w:hAnsi="Times New Roman" w:cs="Times New Roman"/>
          <w:sz w:val="28"/>
          <w:szCs w:val="28"/>
          <w:lang w:eastAsia="zh-CN"/>
        </w:rPr>
        <w:br/>
      </w:r>
      <w:r w:rsidRPr="001A6632">
        <w:rPr>
          <w:rFonts w:ascii="Times New Roman" w:eastAsia="Times New Roman" w:hAnsi="Times New Roman" w:cs="Times New Roman"/>
          <w:bCs/>
          <w:iCs/>
          <w:sz w:val="28"/>
          <w:szCs w:val="28"/>
          <w:lang w:eastAsia="zh-CN"/>
        </w:rPr>
        <w:t xml:space="preserve">-кас- </w:t>
      </w:r>
      <w:r w:rsidRPr="001A6632">
        <w:rPr>
          <w:rFonts w:ascii="Times New Roman" w:eastAsia="Times New Roman" w:hAnsi="Times New Roman" w:cs="Times New Roman"/>
          <w:sz w:val="28"/>
          <w:szCs w:val="28"/>
          <w:lang w:eastAsia="zh-CN"/>
        </w:rPr>
        <w:t xml:space="preserve">— </w:t>
      </w:r>
      <w:r w:rsidRPr="001A6632">
        <w:rPr>
          <w:rFonts w:ascii="Times New Roman" w:eastAsia="Times New Roman" w:hAnsi="Times New Roman" w:cs="Times New Roman"/>
          <w:bCs/>
          <w:iCs/>
          <w:sz w:val="28"/>
          <w:szCs w:val="28"/>
          <w:lang w:eastAsia="zh-CN"/>
        </w:rPr>
        <w:t xml:space="preserve">—кос-, -гар- </w:t>
      </w:r>
      <w:r w:rsidRPr="001A6632">
        <w:rPr>
          <w:rFonts w:ascii="Times New Roman" w:eastAsia="Times New Roman" w:hAnsi="Times New Roman" w:cs="Times New Roman"/>
          <w:sz w:val="28"/>
          <w:szCs w:val="28"/>
          <w:lang w:eastAsia="zh-CN"/>
        </w:rPr>
        <w:t xml:space="preserve">— </w:t>
      </w:r>
      <w:r w:rsidRPr="001A6632">
        <w:rPr>
          <w:rFonts w:ascii="Times New Roman" w:eastAsia="Times New Roman" w:hAnsi="Times New Roman" w:cs="Times New Roman"/>
          <w:bCs/>
          <w:iCs/>
          <w:sz w:val="28"/>
          <w:szCs w:val="28"/>
          <w:lang w:eastAsia="zh-CN"/>
        </w:rPr>
        <w:t xml:space="preserve">-гор-, -зар- </w:t>
      </w:r>
      <w:r w:rsidRPr="001A6632">
        <w:rPr>
          <w:rFonts w:ascii="Times New Roman" w:eastAsia="Times New Roman" w:hAnsi="Times New Roman" w:cs="Times New Roman"/>
          <w:sz w:val="28"/>
          <w:szCs w:val="28"/>
          <w:lang w:eastAsia="zh-CN"/>
        </w:rPr>
        <w:t xml:space="preserve">— </w:t>
      </w:r>
      <w:r w:rsidRPr="001A6632">
        <w:rPr>
          <w:rFonts w:ascii="Times New Roman" w:eastAsia="Times New Roman" w:hAnsi="Times New Roman" w:cs="Times New Roman"/>
          <w:bCs/>
          <w:iCs/>
          <w:sz w:val="28"/>
          <w:szCs w:val="28"/>
          <w:lang w:eastAsia="zh-CN"/>
        </w:rPr>
        <w:t xml:space="preserve">-зор-. </w:t>
      </w:r>
      <w:r w:rsidRPr="001A6632">
        <w:rPr>
          <w:rFonts w:ascii="Times New Roman" w:eastAsia="Times New Roman" w:hAnsi="Times New Roman" w:cs="Times New Roman"/>
          <w:sz w:val="28"/>
          <w:szCs w:val="28"/>
          <w:lang w:eastAsia="zh-CN"/>
        </w:rPr>
        <w:t xml:space="preserve">Правописание букв </w:t>
      </w:r>
      <w:r w:rsidRPr="001A6632">
        <w:rPr>
          <w:rFonts w:ascii="Times New Roman" w:eastAsia="Times New Roman" w:hAnsi="Times New Roman" w:cs="Times New Roman"/>
          <w:bCs/>
          <w:iCs/>
          <w:sz w:val="28"/>
          <w:szCs w:val="28"/>
          <w:lang w:eastAsia="zh-CN"/>
        </w:rPr>
        <w:t xml:space="preserve">ы </w:t>
      </w:r>
      <w:r w:rsidRPr="001A6632">
        <w:rPr>
          <w:rFonts w:ascii="Times New Roman" w:eastAsia="Times New Roman" w:hAnsi="Times New Roman" w:cs="Times New Roman"/>
          <w:sz w:val="28"/>
          <w:szCs w:val="28"/>
          <w:lang w:eastAsia="zh-CN"/>
        </w:rPr>
        <w:t xml:space="preserve">и и после приставок на согласные, гласных в приставках </w:t>
      </w:r>
      <w:r w:rsidRPr="001A6632">
        <w:rPr>
          <w:rFonts w:ascii="Times New Roman" w:eastAsia="Times New Roman" w:hAnsi="Times New Roman" w:cs="Times New Roman"/>
          <w:bCs/>
          <w:iCs/>
          <w:sz w:val="28"/>
          <w:szCs w:val="28"/>
          <w:lang w:eastAsia="zh-CN"/>
        </w:rPr>
        <w:t xml:space="preserve">пре- </w:t>
      </w:r>
      <w:r w:rsidRPr="001A6632">
        <w:rPr>
          <w:rFonts w:ascii="Times New Roman" w:eastAsia="Times New Roman" w:hAnsi="Times New Roman" w:cs="Times New Roman"/>
          <w:sz w:val="28"/>
          <w:szCs w:val="28"/>
          <w:lang w:eastAsia="zh-CN"/>
        </w:rPr>
        <w:t xml:space="preserve">и при-. Правописание соединительных гласных о и </w:t>
      </w:r>
      <w:r w:rsidRPr="001A6632">
        <w:rPr>
          <w:rFonts w:ascii="Times New Roman" w:eastAsia="Times New Roman" w:hAnsi="Times New Roman" w:cs="Times New Roman"/>
          <w:bCs/>
          <w:iCs/>
          <w:sz w:val="28"/>
          <w:szCs w:val="28"/>
          <w:lang w:eastAsia="zh-CN"/>
        </w:rPr>
        <w:t xml:space="preserve">е. </w:t>
      </w:r>
      <w:r w:rsidRPr="001A6632">
        <w:rPr>
          <w:rFonts w:ascii="Times New Roman" w:eastAsia="Times New Roman" w:hAnsi="Times New Roman" w:cs="Times New Roman"/>
          <w:bCs/>
          <w:iCs/>
          <w:sz w:val="28"/>
          <w:szCs w:val="28"/>
          <w:lang w:eastAsia="zh-CN"/>
        </w:rPr>
        <w:br/>
      </w:r>
      <w:r w:rsidRPr="001A6632">
        <w:rPr>
          <w:rFonts w:ascii="Times New Roman" w:eastAsia="Times New Roman" w:hAnsi="Times New Roman" w:cs="Times New Roman"/>
          <w:sz w:val="28"/>
          <w:szCs w:val="28"/>
          <w:lang w:eastAsia="zh-CN"/>
        </w:rPr>
        <w:t xml:space="preserve">Морфемный и словообразовательный разбор слова. </w:t>
      </w:r>
    </w:p>
    <w:p w14:paraId="113BA154"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 xml:space="preserve">Р.р.  </w:t>
      </w:r>
      <w:r w:rsidRPr="001A6632">
        <w:rPr>
          <w:rFonts w:ascii="Times New Roman" w:eastAsia="Times New Roman" w:hAnsi="Times New Roman" w:cs="Times New Roman"/>
          <w:sz w:val="28"/>
          <w:szCs w:val="28"/>
          <w:lang w:eastAsia="zh-CN"/>
        </w:rPr>
        <w:t xml:space="preserve">Описание помещения. Сообщение об истории слова (по выбору). Систематизация материалов к сочинению; сложный план. Рассказ по рисункам. Сочинение по картине. </w:t>
      </w:r>
    </w:p>
    <w:p w14:paraId="37A8CD96"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 xml:space="preserve">Морфология. Орфография. Культура речи </w:t>
      </w:r>
    </w:p>
    <w:p w14:paraId="61E3C490"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Имя существительное.</w:t>
      </w:r>
    </w:p>
    <w:p w14:paraId="79F8B6AE" w14:textId="77777777" w:rsidR="004C5446" w:rsidRPr="001A6632" w:rsidRDefault="004C5446" w:rsidP="00CA1B8F">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Повторение сведений об имени существительном, полученных в 5 классе. Склонение </w:t>
      </w:r>
      <w:r w:rsidRPr="001A6632">
        <w:rPr>
          <w:rFonts w:ascii="Times New Roman" w:eastAsia="Times New Roman" w:hAnsi="Times New Roman" w:cs="Times New Roman"/>
          <w:iCs/>
          <w:sz w:val="28"/>
          <w:szCs w:val="28"/>
          <w:lang w:eastAsia="zh-CN"/>
        </w:rPr>
        <w:t xml:space="preserve">существительных </w:t>
      </w:r>
      <w:r w:rsidRPr="001A6632">
        <w:rPr>
          <w:rFonts w:ascii="Times New Roman" w:eastAsia="Times New Roman" w:hAnsi="Times New Roman" w:cs="Times New Roman"/>
          <w:sz w:val="28"/>
          <w:szCs w:val="28"/>
          <w:lang w:eastAsia="zh-CN"/>
        </w:rPr>
        <w:t xml:space="preserve">на -мя. Несклоняемые существительные. Существительные общего рода. Текстообразующая роль существительных. Словообразование имён существительных. </w:t>
      </w:r>
      <w:r w:rsidRPr="001A6632">
        <w:rPr>
          <w:rFonts w:ascii="Times New Roman" w:eastAsia="Times New Roman" w:hAnsi="Times New Roman" w:cs="Times New Roman"/>
          <w:sz w:val="28"/>
          <w:szCs w:val="28"/>
          <w:lang w:eastAsia="zh-CN"/>
        </w:rPr>
        <w:br/>
      </w:r>
      <w:r w:rsidRPr="001A6632">
        <w:rPr>
          <w:rFonts w:ascii="Times New Roman" w:eastAsia="Times New Roman" w:hAnsi="Times New Roman" w:cs="Times New Roman"/>
          <w:bCs/>
          <w:iCs/>
          <w:sz w:val="28"/>
          <w:szCs w:val="28"/>
          <w:lang w:eastAsia="zh-CN"/>
        </w:rPr>
        <w:t xml:space="preserve">Не </w:t>
      </w:r>
      <w:r w:rsidRPr="001A6632">
        <w:rPr>
          <w:rFonts w:ascii="Times New Roman" w:eastAsia="Times New Roman" w:hAnsi="Times New Roman" w:cs="Times New Roman"/>
          <w:sz w:val="28"/>
          <w:szCs w:val="28"/>
          <w:lang w:eastAsia="zh-CN"/>
        </w:rPr>
        <w:t>с существительными. Согласные ч и щ в суффиксе -</w:t>
      </w:r>
      <w:r w:rsidRPr="001A6632">
        <w:rPr>
          <w:rFonts w:ascii="Times New Roman" w:eastAsia="Times New Roman" w:hAnsi="Times New Roman" w:cs="Times New Roman"/>
          <w:bCs/>
          <w:iCs/>
          <w:sz w:val="28"/>
          <w:szCs w:val="28"/>
          <w:lang w:eastAsia="zh-CN"/>
        </w:rPr>
        <w:t xml:space="preserve">чик (-щик). </w:t>
      </w:r>
      <w:r w:rsidRPr="001A6632">
        <w:rPr>
          <w:rFonts w:ascii="Times New Roman" w:eastAsia="Times New Roman" w:hAnsi="Times New Roman" w:cs="Times New Roman"/>
          <w:sz w:val="28"/>
          <w:szCs w:val="28"/>
          <w:lang w:eastAsia="zh-CN"/>
        </w:rPr>
        <w:t xml:space="preserve">Правописание гласных в суффиксах </w:t>
      </w:r>
      <w:r w:rsidRPr="001A6632">
        <w:rPr>
          <w:rFonts w:ascii="Times New Roman" w:eastAsia="Times New Roman" w:hAnsi="Times New Roman" w:cs="Times New Roman"/>
          <w:bCs/>
          <w:iCs/>
          <w:sz w:val="28"/>
          <w:szCs w:val="28"/>
          <w:lang w:eastAsia="zh-CN"/>
        </w:rPr>
        <w:t xml:space="preserve">-ек </w:t>
      </w:r>
      <w:r w:rsidRPr="001A6632">
        <w:rPr>
          <w:rFonts w:ascii="Times New Roman" w:eastAsia="Times New Roman" w:hAnsi="Times New Roman" w:cs="Times New Roman"/>
          <w:sz w:val="28"/>
          <w:szCs w:val="28"/>
          <w:lang w:eastAsia="zh-CN"/>
        </w:rPr>
        <w:t xml:space="preserve">и </w:t>
      </w:r>
      <w:r w:rsidRPr="001A6632">
        <w:rPr>
          <w:rFonts w:ascii="Times New Roman" w:eastAsia="Times New Roman" w:hAnsi="Times New Roman" w:cs="Times New Roman"/>
          <w:bCs/>
          <w:iCs/>
          <w:sz w:val="28"/>
          <w:szCs w:val="28"/>
          <w:lang w:eastAsia="zh-CN"/>
        </w:rPr>
        <w:t xml:space="preserve">-ик; </w:t>
      </w:r>
      <w:r w:rsidRPr="001A6632">
        <w:rPr>
          <w:rFonts w:ascii="Times New Roman" w:eastAsia="Times New Roman" w:hAnsi="Times New Roman" w:cs="Times New Roman"/>
          <w:sz w:val="28"/>
          <w:szCs w:val="28"/>
          <w:lang w:eastAsia="zh-CN"/>
        </w:rPr>
        <w:t xml:space="preserve">буквы </w:t>
      </w:r>
      <w:r w:rsidRPr="001A6632">
        <w:rPr>
          <w:rFonts w:ascii="Times New Roman" w:eastAsia="Times New Roman" w:hAnsi="Times New Roman" w:cs="Times New Roman"/>
          <w:bCs/>
          <w:iCs/>
          <w:sz w:val="28"/>
          <w:szCs w:val="28"/>
          <w:lang w:eastAsia="zh-CN"/>
        </w:rPr>
        <w:t xml:space="preserve">о </w:t>
      </w:r>
      <w:r w:rsidRPr="001A6632">
        <w:rPr>
          <w:rFonts w:ascii="Times New Roman" w:eastAsia="Times New Roman" w:hAnsi="Times New Roman" w:cs="Times New Roman"/>
          <w:sz w:val="28"/>
          <w:szCs w:val="28"/>
          <w:lang w:eastAsia="zh-CN"/>
        </w:rPr>
        <w:t xml:space="preserve">и </w:t>
      </w:r>
      <w:r w:rsidRPr="001A6632">
        <w:rPr>
          <w:rFonts w:ascii="Times New Roman" w:eastAsia="Times New Roman" w:hAnsi="Times New Roman" w:cs="Times New Roman"/>
          <w:bCs/>
          <w:iCs/>
          <w:sz w:val="28"/>
          <w:szCs w:val="28"/>
          <w:lang w:eastAsia="zh-CN"/>
        </w:rPr>
        <w:t xml:space="preserve">е </w:t>
      </w:r>
      <w:r w:rsidRPr="001A6632">
        <w:rPr>
          <w:rFonts w:ascii="Times New Roman" w:eastAsia="Times New Roman" w:hAnsi="Times New Roman" w:cs="Times New Roman"/>
          <w:sz w:val="28"/>
          <w:szCs w:val="28"/>
          <w:lang w:eastAsia="zh-CN"/>
        </w:rPr>
        <w:t xml:space="preserve">после шипящих в суффиксах. </w:t>
      </w:r>
      <w:r w:rsidRPr="001A6632">
        <w:rPr>
          <w:rFonts w:ascii="Times New Roman" w:eastAsia="Times New Roman" w:hAnsi="Times New Roman" w:cs="Times New Roman"/>
          <w:sz w:val="28"/>
          <w:szCs w:val="28"/>
          <w:lang w:eastAsia="zh-CN"/>
        </w:rPr>
        <w:br/>
        <w:t xml:space="preserve">Морфологический разбор существительного. </w:t>
      </w:r>
    </w:p>
    <w:p w14:paraId="55852067"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sz w:val="28"/>
          <w:szCs w:val="28"/>
          <w:lang w:eastAsia="zh-CN"/>
        </w:rPr>
        <w:t xml:space="preserve">Р.р.  Выражение благодарности в форме письма. Публичное выступление о происхождении имён. Сочинение-описание по личным впечатлениям. </w:t>
      </w:r>
    </w:p>
    <w:p w14:paraId="6F38FE89"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Имя прилагательное.</w:t>
      </w:r>
    </w:p>
    <w:p w14:paraId="7889B5EB"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Повторение сведений об имени прилагательном, </w:t>
      </w:r>
      <w:r w:rsidRPr="001A6632">
        <w:rPr>
          <w:rFonts w:ascii="Times New Roman" w:eastAsia="Times New Roman" w:hAnsi="Times New Roman" w:cs="Times New Roman"/>
          <w:iCs/>
          <w:sz w:val="28"/>
          <w:szCs w:val="28"/>
          <w:lang w:eastAsia="zh-CN"/>
        </w:rPr>
        <w:t xml:space="preserve">полученных </w:t>
      </w:r>
      <w:r w:rsidRPr="001A6632">
        <w:rPr>
          <w:rFonts w:ascii="Times New Roman" w:eastAsia="Times New Roman" w:hAnsi="Times New Roman" w:cs="Times New Roman"/>
          <w:sz w:val="28"/>
          <w:szCs w:val="28"/>
          <w:lang w:eastAsia="zh-CN"/>
        </w:rPr>
        <w:t xml:space="preserve">в 5 классе. </w:t>
      </w:r>
      <w:r w:rsidRPr="001A6632">
        <w:rPr>
          <w:rFonts w:ascii="Times New Roman" w:eastAsia="Times New Roman" w:hAnsi="Times New Roman" w:cs="Times New Roman"/>
          <w:bCs/>
          <w:sz w:val="28"/>
          <w:szCs w:val="28"/>
          <w:lang w:eastAsia="zh-CN"/>
        </w:rPr>
        <w:br/>
      </w:r>
      <w:r w:rsidRPr="001A6632">
        <w:rPr>
          <w:rFonts w:ascii="Times New Roman" w:eastAsia="Times New Roman" w:hAnsi="Times New Roman" w:cs="Times New Roman"/>
          <w:sz w:val="28"/>
          <w:szCs w:val="28"/>
          <w:lang w:eastAsia="zh-CN"/>
        </w:rPr>
        <w:t xml:space="preserve">Степени сравнения прилагательных; образование степеней сравнения. Разряды прилагательных по значению. Качественные, относительные и притяжательные прилагательные. Словообразование имён прилагательных. </w:t>
      </w:r>
      <w:r w:rsidRPr="001A6632">
        <w:rPr>
          <w:rFonts w:ascii="Times New Roman" w:eastAsia="Times New Roman" w:hAnsi="Times New Roman" w:cs="Times New Roman"/>
          <w:sz w:val="28"/>
          <w:szCs w:val="28"/>
          <w:lang w:eastAsia="zh-CN"/>
        </w:rPr>
        <w:br/>
      </w:r>
      <w:r w:rsidRPr="001A6632">
        <w:rPr>
          <w:rFonts w:ascii="Times New Roman" w:eastAsia="Times New Roman" w:hAnsi="Times New Roman" w:cs="Times New Roman"/>
          <w:bCs/>
          <w:iCs/>
          <w:sz w:val="28"/>
          <w:szCs w:val="28"/>
          <w:lang w:eastAsia="zh-CN"/>
        </w:rPr>
        <w:t xml:space="preserve">Не </w:t>
      </w:r>
      <w:r w:rsidRPr="001A6632">
        <w:rPr>
          <w:rFonts w:ascii="Times New Roman" w:eastAsia="Times New Roman" w:hAnsi="Times New Roman" w:cs="Times New Roman"/>
          <w:sz w:val="28"/>
          <w:szCs w:val="28"/>
          <w:lang w:eastAsia="zh-CN"/>
        </w:rPr>
        <w:t xml:space="preserve">с прилагательными. Буквы о и </w:t>
      </w:r>
      <w:r w:rsidRPr="001A6632">
        <w:rPr>
          <w:rFonts w:ascii="Times New Roman" w:eastAsia="Times New Roman" w:hAnsi="Times New Roman" w:cs="Times New Roman"/>
          <w:bCs/>
          <w:iCs/>
          <w:sz w:val="28"/>
          <w:szCs w:val="28"/>
          <w:lang w:eastAsia="zh-CN"/>
        </w:rPr>
        <w:t xml:space="preserve">е </w:t>
      </w:r>
      <w:r w:rsidRPr="001A6632">
        <w:rPr>
          <w:rFonts w:ascii="Times New Roman" w:eastAsia="Times New Roman" w:hAnsi="Times New Roman" w:cs="Times New Roman"/>
          <w:sz w:val="28"/>
          <w:szCs w:val="28"/>
          <w:lang w:eastAsia="zh-CN"/>
        </w:rPr>
        <w:t xml:space="preserve">после шипящих и ц в суффиксах прилагательных; гласные и согласные в суффиксах прилагательных </w:t>
      </w:r>
      <w:r w:rsidRPr="001A6632">
        <w:rPr>
          <w:rFonts w:ascii="Times New Roman" w:eastAsia="Times New Roman" w:hAnsi="Times New Roman" w:cs="Times New Roman"/>
          <w:bCs/>
          <w:iCs/>
          <w:sz w:val="28"/>
          <w:szCs w:val="28"/>
          <w:lang w:eastAsia="zh-CN"/>
        </w:rPr>
        <w:t xml:space="preserve">-ан- </w:t>
      </w:r>
      <w:r w:rsidRPr="001A6632">
        <w:rPr>
          <w:rFonts w:ascii="Times New Roman" w:eastAsia="Times New Roman" w:hAnsi="Times New Roman" w:cs="Times New Roman"/>
          <w:iCs/>
          <w:sz w:val="28"/>
          <w:szCs w:val="28"/>
          <w:lang w:eastAsia="zh-CN"/>
        </w:rPr>
        <w:t xml:space="preserve">(-ян-), </w:t>
      </w:r>
      <w:r w:rsidRPr="001A6632">
        <w:rPr>
          <w:rFonts w:ascii="Times New Roman" w:eastAsia="Times New Roman" w:hAnsi="Times New Roman" w:cs="Times New Roman"/>
          <w:bCs/>
          <w:iCs/>
          <w:sz w:val="28"/>
          <w:szCs w:val="28"/>
          <w:lang w:eastAsia="zh-CN"/>
        </w:rPr>
        <w:t xml:space="preserve">-ан-, -онн- (-енн-); </w:t>
      </w:r>
      <w:r w:rsidRPr="001A6632">
        <w:rPr>
          <w:rFonts w:ascii="Times New Roman" w:eastAsia="Times New Roman" w:hAnsi="Times New Roman" w:cs="Times New Roman"/>
          <w:sz w:val="28"/>
          <w:szCs w:val="28"/>
          <w:lang w:eastAsia="zh-CN"/>
        </w:rPr>
        <w:t xml:space="preserve">различение на письме суффиксов </w:t>
      </w:r>
      <w:r w:rsidRPr="001A6632">
        <w:rPr>
          <w:rFonts w:ascii="Times New Roman" w:eastAsia="Times New Roman" w:hAnsi="Times New Roman" w:cs="Times New Roman"/>
          <w:bCs/>
          <w:iCs/>
          <w:sz w:val="28"/>
          <w:szCs w:val="28"/>
          <w:lang w:eastAsia="zh-CN"/>
        </w:rPr>
        <w:t xml:space="preserve">-к- </w:t>
      </w:r>
      <w:r w:rsidRPr="001A6632">
        <w:rPr>
          <w:rFonts w:ascii="Times New Roman" w:eastAsia="Times New Roman" w:hAnsi="Times New Roman" w:cs="Times New Roman"/>
          <w:sz w:val="28"/>
          <w:szCs w:val="28"/>
          <w:lang w:eastAsia="zh-CN"/>
        </w:rPr>
        <w:t xml:space="preserve">и </w:t>
      </w:r>
      <w:r w:rsidRPr="001A6632">
        <w:rPr>
          <w:rFonts w:ascii="Times New Roman" w:eastAsia="Times New Roman" w:hAnsi="Times New Roman" w:cs="Times New Roman"/>
          <w:iCs/>
          <w:sz w:val="28"/>
          <w:szCs w:val="28"/>
          <w:lang w:eastAsia="zh-CN"/>
        </w:rPr>
        <w:t xml:space="preserve">-ск-. </w:t>
      </w:r>
      <w:r w:rsidRPr="001A6632">
        <w:rPr>
          <w:rFonts w:ascii="Times New Roman" w:eastAsia="Times New Roman" w:hAnsi="Times New Roman" w:cs="Times New Roman"/>
          <w:sz w:val="28"/>
          <w:szCs w:val="28"/>
          <w:lang w:eastAsia="zh-CN"/>
        </w:rPr>
        <w:t xml:space="preserve">дефисное и слитное написание сложных прилагательных. </w:t>
      </w:r>
      <w:r w:rsidRPr="001A6632">
        <w:rPr>
          <w:rFonts w:ascii="Times New Roman" w:eastAsia="Times New Roman" w:hAnsi="Times New Roman" w:cs="Times New Roman"/>
          <w:sz w:val="28"/>
          <w:szCs w:val="28"/>
          <w:lang w:eastAsia="zh-CN"/>
        </w:rPr>
        <w:br/>
        <w:t xml:space="preserve">Морфологический разбор прилагательного. </w:t>
      </w:r>
      <w:r w:rsidRPr="001A6632">
        <w:rPr>
          <w:rFonts w:ascii="Times New Roman" w:eastAsia="Times New Roman" w:hAnsi="Times New Roman" w:cs="Times New Roman"/>
          <w:sz w:val="28"/>
          <w:szCs w:val="28"/>
          <w:lang w:eastAsia="zh-CN"/>
        </w:rPr>
        <w:br/>
        <w:t>Р.р.  Описание природы; структура данного текста, его языковые особенности; описание предметов, находящихся вблизи и вдали. Продолжение текста по заданному началу. Выборочный пересказ исходного текста с описанием природы. Описание пейзажа по картине.</w:t>
      </w:r>
      <w:r w:rsidRPr="001A6632">
        <w:rPr>
          <w:rFonts w:ascii="Times New Roman" w:eastAsia="Times New Roman" w:hAnsi="Times New Roman" w:cs="Times New Roman"/>
          <w:sz w:val="28"/>
          <w:szCs w:val="28"/>
          <w:lang w:eastAsia="zh-CN"/>
        </w:rPr>
        <w:tab/>
      </w:r>
      <w:r w:rsidRPr="001A6632">
        <w:rPr>
          <w:rFonts w:ascii="Times New Roman" w:eastAsia="Times New Roman" w:hAnsi="Times New Roman" w:cs="Times New Roman"/>
          <w:sz w:val="28"/>
          <w:szCs w:val="28"/>
          <w:lang w:eastAsia="zh-CN"/>
        </w:rPr>
        <w:tab/>
      </w:r>
      <w:r w:rsidRPr="001A6632">
        <w:rPr>
          <w:rFonts w:ascii="Times New Roman" w:eastAsia="Times New Roman" w:hAnsi="Times New Roman" w:cs="Times New Roman"/>
          <w:sz w:val="28"/>
          <w:szCs w:val="28"/>
          <w:lang w:eastAsia="zh-CN"/>
        </w:rPr>
        <w:tab/>
      </w:r>
      <w:r w:rsidRPr="001A6632">
        <w:rPr>
          <w:rFonts w:ascii="Times New Roman" w:eastAsia="Times New Roman" w:hAnsi="Times New Roman" w:cs="Times New Roman"/>
          <w:sz w:val="28"/>
          <w:szCs w:val="28"/>
          <w:lang w:eastAsia="zh-CN"/>
        </w:rPr>
        <w:tab/>
      </w:r>
      <w:r w:rsidRPr="001A6632">
        <w:rPr>
          <w:rFonts w:ascii="Times New Roman" w:eastAsia="Times New Roman" w:hAnsi="Times New Roman" w:cs="Times New Roman"/>
          <w:sz w:val="28"/>
          <w:szCs w:val="28"/>
          <w:lang w:eastAsia="zh-CN"/>
        </w:rPr>
        <w:tab/>
        <w:t xml:space="preserve">Описание игрушки. Публичное выступление о произведениях народного промысла. </w:t>
      </w:r>
    </w:p>
    <w:p w14:paraId="5614E4CB" w14:textId="77777777" w:rsidR="004C5446" w:rsidRPr="00FB3478"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Имя числительное.</w:t>
      </w:r>
    </w:p>
    <w:p w14:paraId="7A9A134A"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Имя числительное как часть речи. Синтаксическая роль имён числительных в предложении. Простые и составные числительные. Количественные и порядковые числительные. Разряды количественных числительных.  Числительные, обозначающие целые числа, дробные и собирательные. Текстообразующая роль числительных. </w:t>
      </w:r>
      <w:r w:rsidRPr="001A6632">
        <w:rPr>
          <w:rFonts w:ascii="Times New Roman" w:eastAsia="Times New Roman" w:hAnsi="Times New Roman" w:cs="Times New Roman"/>
          <w:sz w:val="28"/>
          <w:szCs w:val="28"/>
          <w:lang w:eastAsia="zh-CN"/>
        </w:rPr>
        <w:br/>
        <w:t xml:space="preserve">Склонение количественных числительных. Правописание гласных в падежных окончаниях; буква </w:t>
      </w:r>
      <w:r w:rsidRPr="001A6632">
        <w:rPr>
          <w:rFonts w:ascii="Times New Roman" w:eastAsia="Times New Roman" w:hAnsi="Times New Roman" w:cs="Times New Roman"/>
          <w:iCs/>
          <w:sz w:val="28"/>
          <w:szCs w:val="28"/>
          <w:lang w:eastAsia="zh-CN"/>
        </w:rPr>
        <w:t xml:space="preserve">ь </w:t>
      </w:r>
      <w:r w:rsidRPr="001A6632">
        <w:rPr>
          <w:rFonts w:ascii="Times New Roman" w:eastAsia="Times New Roman" w:hAnsi="Times New Roman" w:cs="Times New Roman"/>
          <w:sz w:val="28"/>
          <w:szCs w:val="28"/>
          <w:lang w:eastAsia="zh-CN"/>
        </w:rPr>
        <w:t xml:space="preserve">на конце и в середине числительных. Слитное и раздельное </w:t>
      </w:r>
      <w:r w:rsidRPr="001A6632">
        <w:rPr>
          <w:rFonts w:ascii="Times New Roman" w:eastAsia="Times New Roman" w:hAnsi="Times New Roman" w:cs="Times New Roman"/>
          <w:sz w:val="28"/>
          <w:szCs w:val="28"/>
          <w:lang w:eastAsia="zh-CN"/>
        </w:rPr>
        <w:lastRenderedPageBreak/>
        <w:t xml:space="preserve">написание числительных. </w:t>
      </w:r>
      <w:r w:rsidRPr="001A6632">
        <w:rPr>
          <w:rFonts w:ascii="Times New Roman" w:eastAsia="Times New Roman" w:hAnsi="Times New Roman" w:cs="Times New Roman"/>
          <w:sz w:val="28"/>
          <w:szCs w:val="28"/>
          <w:lang w:eastAsia="zh-CN"/>
        </w:rPr>
        <w:br/>
        <w:t xml:space="preserve">Склонение порядковых числительных. Правописание гласных в падежных окончаниях порядковых числительных. </w:t>
      </w:r>
      <w:r w:rsidRPr="001A6632">
        <w:rPr>
          <w:rFonts w:ascii="Times New Roman" w:eastAsia="Times New Roman" w:hAnsi="Times New Roman" w:cs="Times New Roman"/>
          <w:sz w:val="28"/>
          <w:szCs w:val="28"/>
          <w:lang w:eastAsia="zh-CN"/>
        </w:rPr>
        <w:br/>
        <w:t xml:space="preserve">Морфологический разбор числительного. </w:t>
      </w:r>
    </w:p>
    <w:p w14:paraId="03E2EC08" w14:textId="77777777" w:rsidR="004C5446" w:rsidRPr="00FB3478"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Р.р Юмористический рассказ по рисунку. Публичное выступление на нравственно-этическую тему, его структура, языковые особенности. Пересказ исходного текста с цифровым материалом. </w:t>
      </w:r>
    </w:p>
    <w:p w14:paraId="3385A2FC"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Местоимение.</w:t>
      </w:r>
    </w:p>
    <w:p w14:paraId="28CA5A3E"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Местоимение как часть речи. Синтаксическая роль местоимений в предложении. Разряды местоимений. Склонение местоимений. Текстообразующая роль местоимений.</w:t>
      </w:r>
      <w:r w:rsidRPr="001A6632">
        <w:rPr>
          <w:rFonts w:ascii="Times New Roman" w:eastAsia="Times New Roman" w:hAnsi="Times New Roman" w:cs="Times New Roman"/>
          <w:sz w:val="28"/>
          <w:szCs w:val="28"/>
          <w:lang w:eastAsia="zh-CN"/>
        </w:rPr>
        <w:br/>
        <w:t xml:space="preserve">        Раздельное написание предлогов с местоимениями. Буква н в личных местоимениях 3-го лица после предлогов. Образование неопределённых местоимений. Дефис в неопределённых местоимениях перед суффиксами </w:t>
      </w:r>
      <w:r w:rsidRPr="001A6632">
        <w:rPr>
          <w:rFonts w:ascii="Times New Roman" w:eastAsia="Times New Roman" w:hAnsi="Times New Roman" w:cs="Times New Roman"/>
          <w:iCs/>
          <w:sz w:val="28"/>
          <w:szCs w:val="28"/>
          <w:lang w:eastAsia="zh-CN"/>
        </w:rPr>
        <w:t xml:space="preserve">-то, -либо -нибудь </w:t>
      </w:r>
      <w:r w:rsidRPr="001A6632">
        <w:rPr>
          <w:rFonts w:ascii="Times New Roman" w:eastAsia="Times New Roman" w:hAnsi="Times New Roman" w:cs="Times New Roman"/>
          <w:sz w:val="28"/>
          <w:szCs w:val="28"/>
          <w:lang w:eastAsia="zh-CN"/>
        </w:rPr>
        <w:t xml:space="preserve">и после приставки </w:t>
      </w:r>
      <w:r w:rsidRPr="001A6632">
        <w:rPr>
          <w:rFonts w:ascii="Times New Roman" w:eastAsia="Times New Roman" w:hAnsi="Times New Roman" w:cs="Times New Roman"/>
          <w:iCs/>
          <w:sz w:val="28"/>
          <w:szCs w:val="28"/>
          <w:lang w:eastAsia="zh-CN"/>
        </w:rPr>
        <w:t xml:space="preserve">кое-. Не </w:t>
      </w:r>
      <w:r w:rsidRPr="001A6632">
        <w:rPr>
          <w:rFonts w:ascii="Times New Roman" w:eastAsia="Times New Roman" w:hAnsi="Times New Roman" w:cs="Times New Roman"/>
          <w:sz w:val="28"/>
          <w:szCs w:val="28"/>
          <w:lang w:eastAsia="zh-CN"/>
        </w:rPr>
        <w:t xml:space="preserve">в неопределённых местоимениях. Слитное и раздельное написание </w:t>
      </w:r>
      <w:r w:rsidRPr="001A6632">
        <w:rPr>
          <w:rFonts w:ascii="Times New Roman" w:eastAsia="Times New Roman" w:hAnsi="Times New Roman" w:cs="Times New Roman"/>
          <w:iCs/>
          <w:sz w:val="28"/>
          <w:szCs w:val="28"/>
          <w:lang w:eastAsia="zh-CN"/>
        </w:rPr>
        <w:t xml:space="preserve">не </w:t>
      </w:r>
      <w:r w:rsidRPr="001A6632">
        <w:rPr>
          <w:rFonts w:ascii="Times New Roman" w:eastAsia="Times New Roman" w:hAnsi="Times New Roman" w:cs="Times New Roman"/>
          <w:sz w:val="28"/>
          <w:szCs w:val="28"/>
          <w:lang w:eastAsia="zh-CN"/>
        </w:rPr>
        <w:t xml:space="preserve">и в отрицательных местоимениях. </w:t>
      </w:r>
    </w:p>
    <w:p w14:paraId="75F4B4F1"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Морфологический разбор местоимения. </w:t>
      </w:r>
    </w:p>
    <w:p w14:paraId="47CE7923"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sz w:val="28"/>
          <w:szCs w:val="28"/>
          <w:lang w:eastAsia="zh-CN"/>
        </w:rPr>
        <w:t xml:space="preserve">Р.р. </w:t>
      </w:r>
      <w:r w:rsidRPr="001A6632">
        <w:rPr>
          <w:rFonts w:ascii="Times New Roman" w:eastAsia="Times New Roman" w:hAnsi="Times New Roman" w:cs="Times New Roman"/>
          <w:bCs/>
          <w:sz w:val="28"/>
          <w:szCs w:val="28"/>
          <w:lang w:eastAsia="zh-CN"/>
        </w:rPr>
        <w:t xml:space="preserve"> </w:t>
      </w:r>
      <w:r w:rsidRPr="001A6632">
        <w:rPr>
          <w:rFonts w:ascii="Times New Roman" w:eastAsia="Times New Roman" w:hAnsi="Times New Roman" w:cs="Times New Roman"/>
          <w:sz w:val="28"/>
          <w:szCs w:val="28"/>
          <w:lang w:eastAsia="zh-CN"/>
        </w:rPr>
        <w:t xml:space="preserve">Рассказ по сюжетным рисункам от 1-го лица. Рассуждение как тип текста, его строение (тезис, аргумент, вывод), языковые особенности; сочинение-рассуждение. </w:t>
      </w:r>
      <w:r w:rsidRPr="001A6632">
        <w:rPr>
          <w:rFonts w:ascii="Times New Roman" w:eastAsia="Times New Roman" w:hAnsi="Times New Roman" w:cs="Times New Roman"/>
          <w:sz w:val="28"/>
          <w:szCs w:val="28"/>
          <w:lang w:eastAsia="zh-CN"/>
        </w:rPr>
        <w:br/>
        <w:t xml:space="preserve">Сочинение по картине. </w:t>
      </w:r>
    </w:p>
    <w:p w14:paraId="570A09A8" w14:textId="77777777" w:rsidR="004C5446" w:rsidRPr="00FB3478" w:rsidRDefault="004C5446" w:rsidP="004C5446">
      <w:pPr>
        <w:suppressAutoHyphens/>
        <w:spacing w:after="0" w:line="240" w:lineRule="auto"/>
        <w:ind w:firstLine="709"/>
        <w:jc w:val="both"/>
        <w:rPr>
          <w:rFonts w:ascii="Times New Roman" w:eastAsia="Times New Roman" w:hAnsi="Times New Roman" w:cs="Times New Roman"/>
          <w:bCs/>
          <w:sz w:val="28"/>
          <w:szCs w:val="28"/>
          <w:lang w:eastAsia="zh-CN"/>
        </w:rPr>
      </w:pPr>
      <w:r w:rsidRPr="001A6632">
        <w:rPr>
          <w:rFonts w:ascii="Times New Roman" w:eastAsia="Times New Roman" w:hAnsi="Times New Roman" w:cs="Times New Roman"/>
          <w:bCs/>
          <w:sz w:val="28"/>
          <w:szCs w:val="28"/>
          <w:lang w:eastAsia="zh-CN"/>
        </w:rPr>
        <w:t>Глагол.</w:t>
      </w:r>
    </w:p>
    <w:p w14:paraId="372158FC"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 xml:space="preserve">Повторение сведений о глаголе, полученных в 5 классе. Разноспрягаемые глаголы. Переходные и непереходные глаголы. Изъявительное, условное и повелительное наклонения. Употребление наклонений. Безличные глаголы. Употребление личных глаголов в значении безличных. Текстообразующая роль глаголов. Словообразование глаголов. </w:t>
      </w:r>
      <w:r w:rsidRPr="001A6632">
        <w:rPr>
          <w:rFonts w:ascii="Times New Roman" w:eastAsia="Times New Roman" w:hAnsi="Times New Roman" w:cs="Times New Roman"/>
          <w:sz w:val="28"/>
          <w:szCs w:val="28"/>
          <w:lang w:eastAsia="zh-CN"/>
        </w:rPr>
        <w:br/>
        <w:t xml:space="preserve">      Раздельное написание частицы бы (6) с глаголами в условном наклонении. Буквы </w:t>
      </w:r>
      <w:r w:rsidRPr="001A6632">
        <w:rPr>
          <w:rFonts w:ascii="Times New Roman" w:eastAsia="Times New Roman" w:hAnsi="Times New Roman" w:cs="Times New Roman"/>
          <w:bCs/>
          <w:iCs/>
          <w:sz w:val="28"/>
          <w:szCs w:val="28"/>
          <w:lang w:eastAsia="zh-CN"/>
        </w:rPr>
        <w:t xml:space="preserve">ь </w:t>
      </w:r>
      <w:r w:rsidRPr="001A6632">
        <w:rPr>
          <w:rFonts w:ascii="Times New Roman" w:eastAsia="Times New Roman" w:hAnsi="Times New Roman" w:cs="Times New Roman"/>
          <w:sz w:val="28"/>
          <w:szCs w:val="28"/>
          <w:lang w:eastAsia="zh-CN"/>
        </w:rPr>
        <w:t xml:space="preserve">и и в глаголах в повелительном наклонении. Правописание гласных в суффиксах </w:t>
      </w:r>
      <w:r w:rsidRPr="001A6632">
        <w:rPr>
          <w:rFonts w:ascii="Times New Roman" w:eastAsia="Times New Roman" w:hAnsi="Times New Roman" w:cs="Times New Roman"/>
          <w:bCs/>
          <w:iCs/>
          <w:sz w:val="28"/>
          <w:szCs w:val="28"/>
          <w:lang w:eastAsia="zh-CN"/>
        </w:rPr>
        <w:t xml:space="preserve">-ова- (-ева-) </w:t>
      </w:r>
      <w:r w:rsidRPr="001A6632">
        <w:rPr>
          <w:rFonts w:ascii="Times New Roman" w:eastAsia="Times New Roman" w:hAnsi="Times New Roman" w:cs="Times New Roman"/>
          <w:sz w:val="28"/>
          <w:szCs w:val="28"/>
          <w:lang w:eastAsia="zh-CN"/>
        </w:rPr>
        <w:t xml:space="preserve">и </w:t>
      </w:r>
      <w:r w:rsidRPr="001A6632">
        <w:rPr>
          <w:rFonts w:ascii="Times New Roman" w:eastAsia="Times New Roman" w:hAnsi="Times New Roman" w:cs="Times New Roman"/>
          <w:bCs/>
          <w:iCs/>
          <w:sz w:val="28"/>
          <w:szCs w:val="28"/>
          <w:lang w:eastAsia="zh-CN"/>
        </w:rPr>
        <w:t xml:space="preserve">-ыва- (-ива-). </w:t>
      </w:r>
      <w:r w:rsidRPr="001A6632">
        <w:rPr>
          <w:rFonts w:ascii="Times New Roman" w:eastAsia="Times New Roman" w:hAnsi="Times New Roman" w:cs="Times New Roman"/>
          <w:bCs/>
          <w:iCs/>
          <w:sz w:val="28"/>
          <w:szCs w:val="28"/>
          <w:lang w:eastAsia="zh-CN"/>
        </w:rPr>
        <w:br/>
      </w:r>
      <w:r w:rsidRPr="001A6632">
        <w:rPr>
          <w:rFonts w:ascii="Times New Roman" w:eastAsia="Times New Roman" w:hAnsi="Times New Roman" w:cs="Times New Roman"/>
          <w:sz w:val="28"/>
          <w:szCs w:val="28"/>
          <w:lang w:eastAsia="zh-CN"/>
        </w:rPr>
        <w:t xml:space="preserve">Морфологический разбор глагола. </w:t>
      </w:r>
      <w:r w:rsidRPr="001A6632">
        <w:rPr>
          <w:rFonts w:ascii="Times New Roman" w:eastAsia="Times New Roman" w:hAnsi="Times New Roman" w:cs="Times New Roman"/>
          <w:sz w:val="28"/>
          <w:szCs w:val="28"/>
          <w:lang w:eastAsia="zh-CN"/>
        </w:rPr>
        <w:br/>
        <w:t xml:space="preserve">       Р.р. Рассказ по сюжетным картинкам с включением части готового текста. Рассказ о спортивном соревновании. Пересказ исходного текста от лица кого-либо из его героев. Рассказ по картинкам от 3-го или от 1-го лица. </w:t>
      </w:r>
      <w:r w:rsidRPr="001A6632">
        <w:rPr>
          <w:rFonts w:ascii="Times New Roman" w:eastAsia="Times New Roman" w:hAnsi="Times New Roman" w:cs="Times New Roman"/>
          <w:sz w:val="28"/>
          <w:szCs w:val="28"/>
          <w:lang w:eastAsia="zh-CN"/>
        </w:rPr>
        <w:br/>
        <w:t xml:space="preserve">Рассказ на основе услышанного; его строение, языковые особенности. </w:t>
      </w:r>
      <w:r w:rsidRPr="001A6632">
        <w:rPr>
          <w:rFonts w:ascii="Times New Roman" w:eastAsia="Times New Roman" w:hAnsi="Times New Roman" w:cs="Times New Roman"/>
          <w:sz w:val="28"/>
          <w:szCs w:val="28"/>
          <w:lang w:eastAsia="zh-CN"/>
        </w:rPr>
        <w:br/>
        <w:t xml:space="preserve">Сообщение о творчестве скульптора. </w:t>
      </w:r>
    </w:p>
    <w:p w14:paraId="155F850E"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bCs/>
          <w:sz w:val="28"/>
          <w:szCs w:val="28"/>
          <w:lang w:eastAsia="zh-CN"/>
        </w:rPr>
        <w:t>Повторение и систематизация изученного в 5 и 6 классах.</w:t>
      </w:r>
    </w:p>
    <w:p w14:paraId="0C8024D5" w14:textId="77777777" w:rsidR="004C5446" w:rsidRPr="001A6632" w:rsidRDefault="004C5446" w:rsidP="004C5446">
      <w:pPr>
        <w:suppressAutoHyphens/>
        <w:spacing w:after="0" w:line="240" w:lineRule="auto"/>
        <w:ind w:firstLine="709"/>
        <w:jc w:val="both"/>
        <w:rPr>
          <w:rFonts w:ascii="Times New Roman" w:eastAsia="Times New Roman" w:hAnsi="Times New Roman" w:cs="Times New Roman"/>
          <w:sz w:val="28"/>
          <w:szCs w:val="28"/>
          <w:lang w:eastAsia="zh-CN"/>
        </w:rPr>
      </w:pPr>
      <w:r w:rsidRPr="001A6632">
        <w:rPr>
          <w:rFonts w:ascii="Times New Roman" w:eastAsia="Times New Roman" w:hAnsi="Times New Roman" w:cs="Times New Roman"/>
          <w:sz w:val="28"/>
          <w:szCs w:val="28"/>
          <w:lang w:eastAsia="zh-CN"/>
        </w:rPr>
        <w:t>Устное сообщение на тему «Разделы науки о языке»</w:t>
      </w:r>
      <w:r>
        <w:rPr>
          <w:rFonts w:ascii="Times New Roman" w:eastAsia="Times New Roman" w:hAnsi="Times New Roman" w:cs="Times New Roman"/>
          <w:sz w:val="28"/>
          <w:szCs w:val="28"/>
          <w:lang w:eastAsia="zh-CN"/>
        </w:rPr>
        <w:t xml:space="preserve">. </w:t>
      </w:r>
      <w:r w:rsidRPr="001A6632">
        <w:rPr>
          <w:rFonts w:ascii="Times New Roman" w:eastAsia="Times New Roman" w:hAnsi="Times New Roman" w:cs="Times New Roman"/>
          <w:sz w:val="28"/>
          <w:szCs w:val="28"/>
          <w:lang w:eastAsia="zh-CN"/>
        </w:rPr>
        <w:t>Сообщение о происхождении фамилии. Сочинение на выбранную тему.</w:t>
      </w:r>
    </w:p>
    <w:p w14:paraId="2B11C271" w14:textId="77777777" w:rsidR="004C5446" w:rsidRPr="001A6632" w:rsidRDefault="004C5446" w:rsidP="004C5446">
      <w:pPr>
        <w:spacing w:after="0"/>
        <w:rPr>
          <w:rFonts w:ascii="Times New Roman" w:eastAsia="Calibri" w:hAnsi="Times New Roman" w:cs="Times New Roman"/>
          <w:b/>
          <w:sz w:val="32"/>
          <w:szCs w:val="32"/>
          <w:u w:val="single"/>
          <w:lang w:eastAsia="en-US"/>
        </w:rPr>
        <w:sectPr w:rsidR="004C5446" w:rsidRPr="001A6632" w:rsidSect="00CA1B8F">
          <w:headerReference w:type="default" r:id="rId10"/>
          <w:footerReference w:type="default" r:id="rId11"/>
          <w:headerReference w:type="first" r:id="rId12"/>
          <w:pgSz w:w="11906" w:h="16838"/>
          <w:pgMar w:top="1134" w:right="567" w:bottom="1134" w:left="1134" w:header="709" w:footer="709" w:gutter="0"/>
          <w:pgNumType w:start="2"/>
          <w:cols w:space="720"/>
          <w:titlePg/>
          <w:docGrid w:linePitch="299"/>
        </w:sectPr>
      </w:pPr>
    </w:p>
    <w:p w14:paraId="6A43FF36" w14:textId="3A733C0B" w:rsidR="00590A1A" w:rsidRDefault="00590A1A" w:rsidP="00590A1A">
      <w:pPr>
        <w:pStyle w:val="2"/>
        <w:ind w:firstLine="0"/>
        <w:rPr>
          <w:rFonts w:cs="Times New Roman"/>
          <w:caps w:val="0"/>
          <w:color w:val="000000" w:themeColor="text1"/>
          <w:szCs w:val="28"/>
        </w:rPr>
      </w:pPr>
      <w:r w:rsidRPr="00C21A5A">
        <w:rPr>
          <w:rFonts w:cs="Times New Roman"/>
          <w:color w:val="000000" w:themeColor="text1"/>
          <w:szCs w:val="28"/>
        </w:rPr>
        <w:lastRenderedPageBreak/>
        <w:t xml:space="preserve">6. </w:t>
      </w:r>
      <w:r w:rsidRPr="00C21A5A">
        <w:rPr>
          <w:rFonts w:cs="Times New Roman"/>
          <w:caps w:val="0"/>
          <w:color w:val="000000" w:themeColor="text1"/>
          <w:szCs w:val="28"/>
        </w:rPr>
        <w:t xml:space="preserve">Тематическое планирование с определением основных видов учебной деятельности </w:t>
      </w:r>
    </w:p>
    <w:p w14:paraId="71D349F6" w14:textId="77777777" w:rsidR="00590A1A" w:rsidRPr="00590A1A" w:rsidRDefault="00590A1A" w:rsidP="00590A1A">
      <w:pPr>
        <w:rPr>
          <w:lang w:eastAsia="en-US"/>
        </w:rPr>
      </w:pPr>
    </w:p>
    <w:p w14:paraId="2B8D3627" w14:textId="77777777" w:rsidR="004C5446" w:rsidRPr="002119F1" w:rsidRDefault="004C5446" w:rsidP="004C5446">
      <w:pPr>
        <w:spacing w:line="240" w:lineRule="auto"/>
        <w:jc w:val="center"/>
        <w:rPr>
          <w:rFonts w:ascii="Times New Roman" w:hAnsi="Times New Roman" w:cs="Times New Roman"/>
          <w:b/>
          <w:color w:val="000000" w:themeColor="text1"/>
          <w:sz w:val="24"/>
          <w:szCs w:val="24"/>
        </w:rPr>
      </w:pPr>
    </w:p>
    <w:tbl>
      <w:tblPr>
        <w:tblW w:w="14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9"/>
        <w:gridCol w:w="54"/>
        <w:gridCol w:w="2558"/>
        <w:gridCol w:w="1134"/>
        <w:gridCol w:w="4396"/>
        <w:gridCol w:w="5389"/>
      </w:tblGrid>
      <w:tr w:rsidR="00117CC8" w14:paraId="4F2DEB6A" w14:textId="77777777" w:rsidTr="00117CC8">
        <w:tc>
          <w:tcPr>
            <w:tcW w:w="929" w:type="dxa"/>
            <w:vMerge w:val="restart"/>
            <w:tcBorders>
              <w:top w:val="single" w:sz="4" w:space="0" w:color="000000"/>
              <w:left w:val="single" w:sz="4" w:space="0" w:color="000000"/>
              <w:bottom w:val="single" w:sz="4" w:space="0" w:color="000000"/>
              <w:right w:val="single" w:sz="4" w:space="0" w:color="000000"/>
            </w:tcBorders>
            <w:hideMark/>
          </w:tcPr>
          <w:p w14:paraId="63486E5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Номер урока</w:t>
            </w:r>
          </w:p>
        </w:tc>
        <w:tc>
          <w:tcPr>
            <w:tcW w:w="2612" w:type="dxa"/>
            <w:gridSpan w:val="2"/>
            <w:vMerge w:val="restart"/>
            <w:tcBorders>
              <w:top w:val="single" w:sz="4" w:space="0" w:color="000000"/>
              <w:left w:val="single" w:sz="4" w:space="0" w:color="000000"/>
              <w:bottom w:val="single" w:sz="4" w:space="0" w:color="000000"/>
              <w:right w:val="single" w:sz="4" w:space="0" w:color="auto"/>
            </w:tcBorders>
            <w:hideMark/>
          </w:tcPr>
          <w:p w14:paraId="6CBDBC25"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Тема урока</w:t>
            </w:r>
          </w:p>
        </w:tc>
        <w:tc>
          <w:tcPr>
            <w:tcW w:w="1134" w:type="dxa"/>
            <w:vMerge w:val="restart"/>
            <w:tcBorders>
              <w:top w:val="single" w:sz="4" w:space="0" w:color="000000"/>
              <w:left w:val="single" w:sz="4" w:space="0" w:color="000000"/>
              <w:bottom w:val="single" w:sz="4" w:space="0" w:color="000000"/>
              <w:right w:val="single" w:sz="4" w:space="0" w:color="auto"/>
            </w:tcBorders>
            <w:hideMark/>
          </w:tcPr>
          <w:p w14:paraId="45E7CEA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Кол-во часов</w:t>
            </w:r>
          </w:p>
        </w:tc>
        <w:tc>
          <w:tcPr>
            <w:tcW w:w="9785" w:type="dxa"/>
            <w:gridSpan w:val="2"/>
            <w:tcBorders>
              <w:top w:val="single" w:sz="4" w:space="0" w:color="000000"/>
              <w:left w:val="single" w:sz="4" w:space="0" w:color="auto"/>
              <w:bottom w:val="single" w:sz="4" w:space="0" w:color="000000"/>
              <w:right w:val="single" w:sz="4" w:space="0" w:color="auto"/>
            </w:tcBorders>
            <w:hideMark/>
          </w:tcPr>
          <w:p w14:paraId="68EFB635"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sz w:val="24"/>
                <w:szCs w:val="24"/>
              </w:rPr>
              <w:t>Планируемые результаты освоения материала</w:t>
            </w:r>
          </w:p>
        </w:tc>
      </w:tr>
      <w:tr w:rsidR="00117CC8" w14:paraId="55AD9074" w14:textId="77777777" w:rsidTr="00117CC8">
        <w:tc>
          <w:tcPr>
            <w:tcW w:w="929" w:type="dxa"/>
            <w:vMerge/>
            <w:tcBorders>
              <w:top w:val="single" w:sz="4" w:space="0" w:color="000000"/>
              <w:left w:val="single" w:sz="4" w:space="0" w:color="000000"/>
              <w:bottom w:val="single" w:sz="4" w:space="0" w:color="000000"/>
              <w:right w:val="single" w:sz="4" w:space="0" w:color="000000"/>
            </w:tcBorders>
            <w:vAlign w:val="center"/>
            <w:hideMark/>
          </w:tcPr>
          <w:p w14:paraId="2FAD2B62" w14:textId="77777777" w:rsidR="00117CC8" w:rsidRDefault="00117CC8">
            <w:pPr>
              <w:spacing w:after="0"/>
              <w:rPr>
                <w:rFonts w:ascii="Times New Roman" w:hAnsi="Times New Roman" w:cs="Times New Roman"/>
                <w:bCs/>
                <w:color w:val="000000" w:themeColor="text1"/>
                <w:sz w:val="24"/>
                <w:szCs w:val="24"/>
              </w:rPr>
            </w:pPr>
          </w:p>
        </w:tc>
        <w:tc>
          <w:tcPr>
            <w:tcW w:w="2612" w:type="dxa"/>
            <w:gridSpan w:val="2"/>
            <w:vMerge/>
            <w:tcBorders>
              <w:top w:val="single" w:sz="4" w:space="0" w:color="000000"/>
              <w:left w:val="single" w:sz="4" w:space="0" w:color="000000"/>
              <w:bottom w:val="single" w:sz="4" w:space="0" w:color="000000"/>
              <w:right w:val="single" w:sz="4" w:space="0" w:color="auto"/>
            </w:tcBorders>
            <w:vAlign w:val="center"/>
            <w:hideMark/>
          </w:tcPr>
          <w:p w14:paraId="21661B55" w14:textId="77777777" w:rsidR="00117CC8" w:rsidRDefault="00117CC8">
            <w:pPr>
              <w:spacing w:after="0"/>
              <w:rPr>
                <w:rFonts w:ascii="Times New Roman" w:hAnsi="Times New Roman" w:cs="Times New Roman"/>
                <w:bCs/>
                <w:color w:val="000000" w:themeColor="text1"/>
                <w:sz w:val="24"/>
                <w:szCs w:val="24"/>
              </w:rPr>
            </w:pPr>
          </w:p>
        </w:tc>
        <w:tc>
          <w:tcPr>
            <w:tcW w:w="1134" w:type="dxa"/>
            <w:vMerge/>
            <w:tcBorders>
              <w:top w:val="single" w:sz="4" w:space="0" w:color="000000"/>
              <w:left w:val="single" w:sz="4" w:space="0" w:color="000000"/>
              <w:bottom w:val="single" w:sz="4" w:space="0" w:color="000000"/>
              <w:right w:val="single" w:sz="4" w:space="0" w:color="auto"/>
            </w:tcBorders>
            <w:vAlign w:val="center"/>
            <w:hideMark/>
          </w:tcPr>
          <w:p w14:paraId="65333F5A" w14:textId="77777777" w:rsidR="00117CC8" w:rsidRDefault="00117CC8">
            <w:pPr>
              <w:spacing w:after="0"/>
              <w:rPr>
                <w:rFonts w:ascii="Times New Roman" w:hAnsi="Times New Roman" w:cs="Times New Roman"/>
                <w:bCs/>
                <w:color w:val="000000" w:themeColor="text1"/>
                <w:sz w:val="24"/>
                <w:szCs w:val="24"/>
              </w:rPr>
            </w:pPr>
          </w:p>
        </w:tc>
        <w:tc>
          <w:tcPr>
            <w:tcW w:w="4396" w:type="dxa"/>
            <w:tcBorders>
              <w:top w:val="single" w:sz="4" w:space="0" w:color="000000"/>
              <w:left w:val="single" w:sz="4" w:space="0" w:color="auto"/>
              <w:bottom w:val="single" w:sz="4" w:space="0" w:color="000000"/>
              <w:right w:val="single" w:sz="4" w:space="0" w:color="auto"/>
            </w:tcBorders>
            <w:hideMark/>
          </w:tcPr>
          <w:p w14:paraId="7A1257B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Предметные</w:t>
            </w:r>
          </w:p>
        </w:tc>
        <w:tc>
          <w:tcPr>
            <w:tcW w:w="5389" w:type="dxa"/>
            <w:tcBorders>
              <w:top w:val="single" w:sz="4" w:space="0" w:color="000000"/>
              <w:left w:val="single" w:sz="4" w:space="0" w:color="auto"/>
              <w:bottom w:val="single" w:sz="4" w:space="0" w:color="000000"/>
              <w:right w:val="single" w:sz="4" w:space="0" w:color="auto"/>
            </w:tcBorders>
            <w:hideMark/>
          </w:tcPr>
          <w:p w14:paraId="2CBC7A5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Метапредметные</w:t>
            </w:r>
          </w:p>
        </w:tc>
      </w:tr>
      <w:tr w:rsidR="00117CC8" w14:paraId="4974DA24"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7E8B84D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Раздел 1. Язык. Речь. Общение </w:t>
            </w:r>
          </w:p>
        </w:tc>
      </w:tr>
      <w:tr w:rsidR="00117CC8" w14:paraId="5888283C" w14:textId="77777777" w:rsidTr="00117CC8">
        <w:tc>
          <w:tcPr>
            <w:tcW w:w="929" w:type="dxa"/>
            <w:tcBorders>
              <w:top w:val="single" w:sz="4" w:space="0" w:color="000000"/>
              <w:left w:val="single" w:sz="4" w:space="0" w:color="000000"/>
              <w:bottom w:val="single" w:sz="4" w:space="0" w:color="000000"/>
              <w:right w:val="single" w:sz="4" w:space="0" w:color="000000"/>
            </w:tcBorders>
            <w:hideMark/>
          </w:tcPr>
          <w:p w14:paraId="22E1786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2612" w:type="dxa"/>
            <w:gridSpan w:val="2"/>
            <w:tcBorders>
              <w:top w:val="single" w:sz="4" w:space="0" w:color="000000"/>
              <w:left w:val="single" w:sz="4" w:space="0" w:color="000000"/>
              <w:bottom w:val="single" w:sz="4" w:space="0" w:color="000000"/>
              <w:right w:val="single" w:sz="4" w:space="0" w:color="auto"/>
            </w:tcBorders>
            <w:hideMark/>
          </w:tcPr>
          <w:p w14:paraId="3ED52C1C"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Русский язык – один из развитых языков мира.</w:t>
            </w:r>
          </w:p>
        </w:tc>
        <w:tc>
          <w:tcPr>
            <w:tcW w:w="1134" w:type="dxa"/>
            <w:tcBorders>
              <w:top w:val="single" w:sz="4" w:space="0" w:color="000000"/>
              <w:left w:val="single" w:sz="4" w:space="0" w:color="auto"/>
              <w:bottom w:val="single" w:sz="4" w:space="0" w:color="000000"/>
              <w:right w:val="single" w:sz="4" w:space="0" w:color="auto"/>
            </w:tcBorders>
            <w:hideMark/>
          </w:tcPr>
          <w:p w14:paraId="130A117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000000"/>
            </w:tcBorders>
          </w:tcPr>
          <w:p w14:paraId="044C5C7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понимать высказывания на лингвистическую тему, составлять рассуждение на лингвистическую тему</w:t>
            </w:r>
          </w:p>
          <w:p w14:paraId="00842C75" w14:textId="77777777" w:rsidR="00117CC8" w:rsidRDefault="00117CC8">
            <w:pPr>
              <w:spacing w:line="240" w:lineRule="auto"/>
              <w:rPr>
                <w:rFonts w:ascii="Times New Roman" w:hAnsi="Times New Roman" w:cs="Times New Roman"/>
                <w:bCs/>
                <w:color w:val="000000" w:themeColor="text1"/>
                <w:sz w:val="24"/>
                <w:szCs w:val="24"/>
              </w:rPr>
            </w:pPr>
          </w:p>
          <w:p w14:paraId="69AA3535" w14:textId="77777777" w:rsidR="00117CC8" w:rsidRDefault="00117CC8">
            <w:pPr>
              <w:tabs>
                <w:tab w:val="left" w:pos="2880"/>
              </w:tabs>
              <w:rPr>
                <w:rFonts w:ascii="Times New Roman" w:hAnsi="Times New Roman" w:cs="Times New Roman"/>
                <w:bCs/>
                <w:sz w:val="24"/>
                <w:szCs w:val="24"/>
              </w:rPr>
            </w:pPr>
            <w:r>
              <w:rPr>
                <w:rFonts w:ascii="Times New Roman" w:hAnsi="Times New Roman" w:cs="Times New Roman"/>
                <w:bCs/>
                <w:sz w:val="24"/>
                <w:szCs w:val="24"/>
              </w:rPr>
              <w:tab/>
            </w:r>
          </w:p>
        </w:tc>
        <w:tc>
          <w:tcPr>
            <w:tcW w:w="5389" w:type="dxa"/>
            <w:tcBorders>
              <w:top w:val="single" w:sz="4" w:space="0" w:color="000000"/>
              <w:left w:val="single" w:sz="4" w:space="0" w:color="000000"/>
              <w:bottom w:val="single" w:sz="4" w:space="0" w:color="000000"/>
              <w:right w:val="single" w:sz="4" w:space="0" w:color="auto"/>
            </w:tcBorders>
            <w:hideMark/>
          </w:tcPr>
          <w:p w14:paraId="41C80EA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слушать и слышать друг друга, с достаточной полнотой и точностью выражать свои мысли в соответствии с задачами и условиями коммуникации</w:t>
            </w:r>
          </w:p>
          <w:p w14:paraId="32E68D7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самостоятельно выделять и формулировать познавательную цель, искать и выделять необходимую информацию</w:t>
            </w:r>
          </w:p>
          <w:p w14:paraId="51CDA03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и содержания текста.</w:t>
            </w:r>
          </w:p>
        </w:tc>
      </w:tr>
      <w:tr w:rsidR="00117CC8" w14:paraId="27CAE37C" w14:textId="77777777" w:rsidTr="00117CC8">
        <w:tc>
          <w:tcPr>
            <w:tcW w:w="929" w:type="dxa"/>
            <w:tcBorders>
              <w:top w:val="single" w:sz="4" w:space="0" w:color="000000"/>
              <w:left w:val="single" w:sz="4" w:space="0" w:color="000000"/>
              <w:bottom w:val="single" w:sz="4" w:space="0" w:color="000000"/>
              <w:right w:val="single" w:sz="4" w:space="0" w:color="000000"/>
            </w:tcBorders>
            <w:hideMark/>
          </w:tcPr>
          <w:p w14:paraId="7A7C5FDC"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2612" w:type="dxa"/>
            <w:gridSpan w:val="2"/>
            <w:tcBorders>
              <w:top w:val="single" w:sz="4" w:space="0" w:color="000000"/>
              <w:left w:val="single" w:sz="4" w:space="0" w:color="000000"/>
              <w:bottom w:val="single" w:sz="4" w:space="0" w:color="000000"/>
              <w:right w:val="single" w:sz="4" w:space="0" w:color="000000"/>
            </w:tcBorders>
            <w:hideMark/>
          </w:tcPr>
          <w:p w14:paraId="10766180"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Язык, речь, общение</w:t>
            </w:r>
          </w:p>
          <w:p w14:paraId="2887389A"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693424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A61E7C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различать способы передачи мысли, настроения и информации.</w:t>
            </w:r>
          </w:p>
        </w:tc>
        <w:tc>
          <w:tcPr>
            <w:tcW w:w="5389" w:type="dxa"/>
            <w:tcBorders>
              <w:top w:val="single" w:sz="4" w:space="0" w:color="000000"/>
              <w:left w:val="single" w:sz="4" w:space="0" w:color="000000"/>
              <w:bottom w:val="single" w:sz="4" w:space="0" w:color="000000"/>
              <w:right w:val="single" w:sz="4" w:space="0" w:color="000000"/>
            </w:tcBorders>
            <w:hideMark/>
          </w:tcPr>
          <w:p w14:paraId="59054BD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добывать недостающую информацию с помощью вопросов (познавательная инициативность)</w:t>
            </w:r>
          </w:p>
          <w:p w14:paraId="3B3AE6F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применять методы информационного поиска</w:t>
            </w:r>
          </w:p>
          <w:p w14:paraId="5DBC9C7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связи и отношения, выявляемые в ходе исследования структуры и содержания текста.</w:t>
            </w:r>
          </w:p>
        </w:tc>
      </w:tr>
      <w:tr w:rsidR="00117CC8" w14:paraId="0573B5B7" w14:textId="77777777" w:rsidTr="00117CC8">
        <w:tc>
          <w:tcPr>
            <w:tcW w:w="929" w:type="dxa"/>
            <w:tcBorders>
              <w:top w:val="single" w:sz="4" w:space="0" w:color="000000"/>
              <w:left w:val="single" w:sz="4" w:space="0" w:color="000000"/>
              <w:bottom w:val="single" w:sz="4" w:space="0" w:color="000000"/>
              <w:right w:val="single" w:sz="4" w:space="0" w:color="000000"/>
            </w:tcBorders>
            <w:hideMark/>
          </w:tcPr>
          <w:p w14:paraId="2D85E19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3</w:t>
            </w:r>
          </w:p>
        </w:tc>
        <w:tc>
          <w:tcPr>
            <w:tcW w:w="2612" w:type="dxa"/>
            <w:gridSpan w:val="2"/>
            <w:tcBorders>
              <w:top w:val="single" w:sz="4" w:space="0" w:color="000000"/>
              <w:left w:val="single" w:sz="4" w:space="0" w:color="000000"/>
              <w:bottom w:val="single" w:sz="4" w:space="0" w:color="000000"/>
              <w:right w:val="single" w:sz="4" w:space="0" w:color="auto"/>
            </w:tcBorders>
            <w:hideMark/>
          </w:tcPr>
          <w:p w14:paraId="042D2E83"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Ситуация общения</w:t>
            </w:r>
          </w:p>
          <w:p w14:paraId="545E0F56"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ВПМ «Занимательный русский»</w:t>
            </w:r>
          </w:p>
        </w:tc>
        <w:tc>
          <w:tcPr>
            <w:tcW w:w="1134" w:type="dxa"/>
            <w:tcBorders>
              <w:top w:val="single" w:sz="4" w:space="0" w:color="000000"/>
              <w:left w:val="single" w:sz="4" w:space="0" w:color="auto"/>
              <w:bottom w:val="single" w:sz="4" w:space="0" w:color="000000"/>
              <w:right w:val="single" w:sz="4" w:space="0" w:color="auto"/>
            </w:tcBorders>
            <w:hideMark/>
          </w:tcPr>
          <w:p w14:paraId="377F357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26335DF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выявлять компоненты речевой ситуации в зависимости от задачи высказывания, составлять рассуждение по алгоритму выполнения задачи</w:t>
            </w:r>
          </w:p>
        </w:tc>
        <w:tc>
          <w:tcPr>
            <w:tcW w:w="5389" w:type="dxa"/>
            <w:tcBorders>
              <w:top w:val="single" w:sz="4" w:space="0" w:color="000000"/>
              <w:left w:val="single" w:sz="4" w:space="0" w:color="auto"/>
              <w:bottom w:val="single" w:sz="4" w:space="0" w:color="000000"/>
              <w:right w:val="single" w:sz="4" w:space="0" w:color="auto"/>
            </w:tcBorders>
            <w:hideMark/>
          </w:tcPr>
          <w:p w14:paraId="1BA9967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проявлять речевые действия: использовать адекватные языковые средства для отображения в форме речевых высказываний своих чувств, мыслей, побуждений и иных составляющих внутреннего мира.</w:t>
            </w:r>
          </w:p>
          <w:p w14:paraId="53FF229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7DDF956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связи и отношения, выявляемые в ходе исследования структуры текста.</w:t>
            </w:r>
          </w:p>
        </w:tc>
      </w:tr>
      <w:tr w:rsidR="00117CC8" w14:paraId="2B23FC56"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430ED59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Раздел 2. Повторение изученного в 5 классе </w:t>
            </w:r>
          </w:p>
        </w:tc>
      </w:tr>
      <w:tr w:rsidR="00117CC8" w14:paraId="7BCF446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E942EDC"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4-5</w:t>
            </w:r>
          </w:p>
        </w:tc>
        <w:tc>
          <w:tcPr>
            <w:tcW w:w="2558" w:type="dxa"/>
            <w:tcBorders>
              <w:top w:val="single" w:sz="4" w:space="0" w:color="000000"/>
              <w:left w:val="single" w:sz="4" w:space="0" w:color="000000"/>
              <w:bottom w:val="single" w:sz="4" w:space="0" w:color="000000"/>
              <w:right w:val="single" w:sz="4" w:space="0" w:color="auto"/>
            </w:tcBorders>
          </w:tcPr>
          <w:p w14:paraId="35D66991"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Фонетика. Орфоэпия.</w:t>
            </w:r>
          </w:p>
          <w:p w14:paraId="7D9CA9A0" w14:textId="77777777" w:rsidR="00117CC8" w:rsidRDefault="00117CC8">
            <w:pPr>
              <w:spacing w:line="240" w:lineRule="auto"/>
              <w:ind w:firstLine="34"/>
              <w:rPr>
                <w:rFonts w:ascii="Times New Roman" w:hAnsi="Times New Roman" w:cs="Times New Roman"/>
                <w:bCs/>
                <w:color w:val="000000" w:themeColor="text1"/>
                <w:sz w:val="24"/>
                <w:szCs w:val="24"/>
              </w:rPr>
            </w:pPr>
          </w:p>
        </w:tc>
        <w:tc>
          <w:tcPr>
            <w:tcW w:w="1134" w:type="dxa"/>
            <w:tcBorders>
              <w:top w:val="single" w:sz="4" w:space="0" w:color="000000"/>
              <w:left w:val="single" w:sz="4" w:space="0" w:color="auto"/>
              <w:bottom w:val="single" w:sz="4" w:space="0" w:color="000000"/>
              <w:right w:val="single" w:sz="4" w:space="0" w:color="auto"/>
            </w:tcBorders>
            <w:hideMark/>
          </w:tcPr>
          <w:p w14:paraId="7E246A0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auto"/>
              <w:bottom w:val="single" w:sz="4" w:space="0" w:color="000000"/>
              <w:right w:val="single" w:sz="4" w:space="0" w:color="auto"/>
            </w:tcBorders>
            <w:hideMark/>
          </w:tcPr>
          <w:p w14:paraId="5604F8D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Освоить алгоритм проведения фонетического разбора слова, освоить навыки различения условий написания разделительных ъ и ь знаков.</w:t>
            </w:r>
          </w:p>
        </w:tc>
        <w:tc>
          <w:tcPr>
            <w:tcW w:w="5389" w:type="dxa"/>
            <w:tcBorders>
              <w:top w:val="single" w:sz="4" w:space="0" w:color="000000"/>
              <w:left w:val="single" w:sz="4" w:space="0" w:color="auto"/>
              <w:bottom w:val="single" w:sz="4" w:space="0" w:color="000000"/>
              <w:right w:val="single" w:sz="4" w:space="0" w:color="auto"/>
            </w:tcBorders>
            <w:hideMark/>
          </w:tcPr>
          <w:p w14:paraId="17CB500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владеть монологической и диалогической формами речи в соответствии с орфоэпическими нормами родного языка.</w:t>
            </w:r>
          </w:p>
          <w:p w14:paraId="6DC938E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определять новый уровень отношения к самому себе как субъекту деятельности.</w:t>
            </w:r>
          </w:p>
          <w:p w14:paraId="5B98465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фонетической структуры слова.</w:t>
            </w:r>
          </w:p>
        </w:tc>
      </w:tr>
      <w:tr w:rsidR="00117CC8" w14:paraId="5956A5F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9802A96"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w:t>
            </w:r>
          </w:p>
        </w:tc>
        <w:tc>
          <w:tcPr>
            <w:tcW w:w="2558" w:type="dxa"/>
            <w:tcBorders>
              <w:top w:val="single" w:sz="4" w:space="0" w:color="000000"/>
              <w:left w:val="single" w:sz="4" w:space="0" w:color="000000"/>
              <w:bottom w:val="single" w:sz="4" w:space="0" w:color="000000"/>
              <w:right w:val="single" w:sz="4" w:space="0" w:color="000000"/>
            </w:tcBorders>
            <w:hideMark/>
          </w:tcPr>
          <w:p w14:paraId="24EEB069"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Повторение изученного. </w:t>
            </w:r>
          </w:p>
          <w:p w14:paraId="73F25F8B"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Части речи.</w:t>
            </w:r>
          </w:p>
        </w:tc>
        <w:tc>
          <w:tcPr>
            <w:tcW w:w="1134" w:type="dxa"/>
            <w:tcBorders>
              <w:top w:val="single" w:sz="4" w:space="0" w:color="000000"/>
              <w:left w:val="single" w:sz="4" w:space="0" w:color="000000"/>
              <w:bottom w:val="single" w:sz="4" w:space="0" w:color="000000"/>
              <w:right w:val="single" w:sz="4" w:space="0" w:color="000000"/>
            </w:tcBorders>
            <w:hideMark/>
          </w:tcPr>
          <w:p w14:paraId="3448489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41499E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производить устный и письменный морфологический разбор слова, анализировать текст.</w:t>
            </w:r>
          </w:p>
        </w:tc>
        <w:tc>
          <w:tcPr>
            <w:tcW w:w="5389" w:type="dxa"/>
            <w:tcBorders>
              <w:top w:val="single" w:sz="4" w:space="0" w:color="000000"/>
              <w:left w:val="single" w:sz="4" w:space="0" w:color="000000"/>
              <w:bottom w:val="single" w:sz="4" w:space="0" w:color="000000"/>
              <w:right w:val="single" w:sz="4" w:space="0" w:color="000000"/>
            </w:tcBorders>
            <w:hideMark/>
          </w:tcPr>
          <w:p w14:paraId="3560E16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речевых действий: использования адекватных языковых средств для отображения в форме устных и письменных речевых высказываний.</w:t>
            </w:r>
          </w:p>
          <w:p w14:paraId="60B2EB0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осознавать свою способность к мобилизации сил и энергии, волевому усилию - к </w:t>
            </w:r>
            <w:r>
              <w:rPr>
                <w:rFonts w:ascii="Times New Roman" w:hAnsi="Times New Roman" w:cs="Times New Roman"/>
                <w:bCs/>
                <w:color w:val="000000" w:themeColor="text1"/>
                <w:sz w:val="24"/>
                <w:szCs w:val="24"/>
              </w:rPr>
              <w:lastRenderedPageBreak/>
              <w:t>выбору в ситуации мотивационного конфликта, к преодолению препятствий.</w:t>
            </w:r>
          </w:p>
          <w:p w14:paraId="4AEF4C8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морфологического разбора слова, анализа текста.</w:t>
            </w:r>
          </w:p>
        </w:tc>
      </w:tr>
      <w:tr w:rsidR="00117CC8" w14:paraId="43D28999" w14:textId="77777777" w:rsidTr="00117CC8">
        <w:trPr>
          <w:trHeight w:val="1692"/>
        </w:trPr>
        <w:tc>
          <w:tcPr>
            <w:tcW w:w="983" w:type="dxa"/>
            <w:gridSpan w:val="2"/>
            <w:tcBorders>
              <w:top w:val="single" w:sz="4" w:space="0" w:color="000000"/>
              <w:left w:val="single" w:sz="4" w:space="0" w:color="000000"/>
              <w:bottom w:val="single" w:sz="4" w:space="0" w:color="000000"/>
              <w:right w:val="single" w:sz="4" w:space="0" w:color="000000"/>
            </w:tcBorders>
            <w:hideMark/>
          </w:tcPr>
          <w:p w14:paraId="6C2AAC6E"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7</w:t>
            </w:r>
          </w:p>
        </w:tc>
        <w:tc>
          <w:tcPr>
            <w:tcW w:w="2558" w:type="dxa"/>
            <w:tcBorders>
              <w:top w:val="single" w:sz="4" w:space="0" w:color="000000"/>
              <w:left w:val="single" w:sz="4" w:space="0" w:color="000000"/>
              <w:bottom w:val="single" w:sz="4" w:space="0" w:color="000000"/>
              <w:right w:val="single" w:sz="4" w:space="0" w:color="000000"/>
            </w:tcBorders>
            <w:hideMark/>
          </w:tcPr>
          <w:p w14:paraId="3C25E9C7"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Орфограммы в окончаниях слов.</w:t>
            </w:r>
          </w:p>
        </w:tc>
        <w:tc>
          <w:tcPr>
            <w:tcW w:w="1134" w:type="dxa"/>
            <w:tcBorders>
              <w:top w:val="single" w:sz="4" w:space="0" w:color="000000"/>
              <w:left w:val="single" w:sz="4" w:space="0" w:color="000000"/>
              <w:bottom w:val="single" w:sz="4" w:space="0" w:color="000000"/>
              <w:right w:val="single" w:sz="4" w:space="0" w:color="000000"/>
            </w:tcBorders>
            <w:hideMark/>
          </w:tcPr>
          <w:p w14:paraId="15864DD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C64DCB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орфограммы в корне слова, проводить фонетический анализ, подбирать проверочное слово, составлять и использовать алгоритм нахождения и проверки орфограммы.</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2474276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w:t>
            </w:r>
          </w:p>
          <w:p w14:paraId="1717985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формировать ситуацию саморегуляции эмоциональных и функциональных состояний.</w:t>
            </w:r>
          </w:p>
          <w:p w14:paraId="7F3C353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связи и отношения, выявляемые в ходе конструирования текста.</w:t>
            </w:r>
          </w:p>
        </w:tc>
      </w:tr>
      <w:tr w:rsidR="00117CC8" w14:paraId="42E2309F" w14:textId="77777777" w:rsidTr="00117CC8">
        <w:trPr>
          <w:trHeight w:val="1080"/>
        </w:trPr>
        <w:tc>
          <w:tcPr>
            <w:tcW w:w="983" w:type="dxa"/>
            <w:gridSpan w:val="2"/>
            <w:tcBorders>
              <w:top w:val="single" w:sz="4" w:space="0" w:color="000000"/>
              <w:left w:val="single" w:sz="4" w:space="0" w:color="000000"/>
              <w:bottom w:val="single" w:sz="4" w:space="0" w:color="000000"/>
              <w:right w:val="single" w:sz="4" w:space="0" w:color="000000"/>
            </w:tcBorders>
            <w:hideMark/>
          </w:tcPr>
          <w:p w14:paraId="7EF58DEB"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w:t>
            </w:r>
          </w:p>
        </w:tc>
        <w:tc>
          <w:tcPr>
            <w:tcW w:w="2558" w:type="dxa"/>
            <w:tcBorders>
              <w:top w:val="single" w:sz="4" w:space="0" w:color="000000"/>
              <w:left w:val="single" w:sz="4" w:space="0" w:color="000000"/>
              <w:bottom w:val="single" w:sz="4" w:space="0" w:color="000000"/>
              <w:right w:val="single" w:sz="4" w:space="0" w:color="000000"/>
            </w:tcBorders>
            <w:hideMark/>
          </w:tcPr>
          <w:p w14:paraId="2D525A52"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Словосочетание.</w:t>
            </w:r>
          </w:p>
          <w:p w14:paraId="4B5FCFA2"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5AD5D8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6E90E0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различения словосочетаний от предложений и других конструкций.</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45CC1F86" w14:textId="77777777" w:rsidR="00117CC8" w:rsidRDefault="00117CC8">
            <w:pPr>
              <w:spacing w:after="0"/>
              <w:rPr>
                <w:rFonts w:ascii="Times New Roman" w:hAnsi="Times New Roman" w:cs="Times New Roman"/>
                <w:bCs/>
                <w:color w:val="000000" w:themeColor="text1"/>
                <w:sz w:val="24"/>
                <w:szCs w:val="24"/>
              </w:rPr>
            </w:pPr>
          </w:p>
        </w:tc>
      </w:tr>
      <w:tr w:rsidR="00117CC8" w14:paraId="4E5C9E7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A700E89"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w:t>
            </w:r>
          </w:p>
        </w:tc>
        <w:tc>
          <w:tcPr>
            <w:tcW w:w="2558" w:type="dxa"/>
            <w:tcBorders>
              <w:top w:val="single" w:sz="4" w:space="0" w:color="000000"/>
              <w:left w:val="single" w:sz="4" w:space="0" w:color="000000"/>
              <w:bottom w:val="single" w:sz="4" w:space="0" w:color="000000"/>
              <w:right w:val="single" w:sz="4" w:space="0" w:color="000000"/>
            </w:tcBorders>
            <w:hideMark/>
          </w:tcPr>
          <w:p w14:paraId="37EAA89D"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Простое предложение. Знаки препинания.</w:t>
            </w:r>
          </w:p>
        </w:tc>
        <w:tc>
          <w:tcPr>
            <w:tcW w:w="1134" w:type="dxa"/>
            <w:tcBorders>
              <w:top w:val="single" w:sz="4" w:space="0" w:color="000000"/>
              <w:left w:val="single" w:sz="4" w:space="0" w:color="000000"/>
              <w:bottom w:val="single" w:sz="4" w:space="0" w:color="000000"/>
              <w:right w:val="single" w:sz="4" w:space="0" w:color="000000"/>
            </w:tcBorders>
            <w:hideMark/>
          </w:tcPr>
          <w:p w14:paraId="405358D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88406B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постановки знаков препинания при однородных членах и обращениях.</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5C02C02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речевых действий: использования адекватных языковых средств для отображения в форме устных и письменных речевых высказываний.</w:t>
            </w:r>
          </w:p>
          <w:p w14:paraId="70923C9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определять новый уровень отношения к самому себе как субъекту деятельности, проектировать траектории развития через включение в новые виды деятельности и формы сотрудничества.</w:t>
            </w:r>
          </w:p>
          <w:p w14:paraId="352B049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структуры сложного предложения.</w:t>
            </w:r>
          </w:p>
        </w:tc>
      </w:tr>
      <w:tr w:rsidR="00117CC8" w14:paraId="17C2444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23884F0"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10-11</w:t>
            </w:r>
          </w:p>
        </w:tc>
        <w:tc>
          <w:tcPr>
            <w:tcW w:w="2558" w:type="dxa"/>
            <w:tcBorders>
              <w:top w:val="single" w:sz="4" w:space="0" w:color="000000"/>
              <w:left w:val="single" w:sz="4" w:space="0" w:color="000000"/>
              <w:bottom w:val="single" w:sz="4" w:space="0" w:color="000000"/>
              <w:right w:val="single" w:sz="4" w:space="0" w:color="auto"/>
            </w:tcBorders>
            <w:hideMark/>
          </w:tcPr>
          <w:p w14:paraId="5D50C420"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Сложное предложение.</w:t>
            </w:r>
          </w:p>
          <w:p w14:paraId="7E80F0C3"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Запятые в сложном предложении. Синтаксический разбор предложения.</w:t>
            </w:r>
          </w:p>
          <w:p w14:paraId="33A173AF"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ВПМ «Занимательный русский»</w:t>
            </w:r>
          </w:p>
        </w:tc>
        <w:tc>
          <w:tcPr>
            <w:tcW w:w="1134" w:type="dxa"/>
            <w:tcBorders>
              <w:top w:val="single" w:sz="4" w:space="0" w:color="000000"/>
              <w:left w:val="single" w:sz="4" w:space="0" w:color="auto"/>
              <w:bottom w:val="single" w:sz="4" w:space="0" w:color="000000"/>
              <w:right w:val="single" w:sz="4" w:space="0" w:color="000000"/>
            </w:tcBorders>
            <w:hideMark/>
          </w:tcPr>
          <w:p w14:paraId="53DFCA6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2</w:t>
            </w:r>
          </w:p>
        </w:tc>
        <w:tc>
          <w:tcPr>
            <w:tcW w:w="4396" w:type="dxa"/>
            <w:tcBorders>
              <w:top w:val="single" w:sz="4" w:space="0" w:color="000000"/>
              <w:left w:val="single" w:sz="4" w:space="0" w:color="000000"/>
              <w:bottom w:val="single" w:sz="4" w:space="0" w:color="000000"/>
              <w:right w:val="single" w:sz="4" w:space="0" w:color="000000"/>
            </w:tcBorders>
            <w:hideMark/>
          </w:tcPr>
          <w:p w14:paraId="4B63C1D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структуру сложного предложения.</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4D10C77F" w14:textId="77777777" w:rsidR="00117CC8" w:rsidRDefault="00117CC8">
            <w:pPr>
              <w:spacing w:after="0"/>
              <w:rPr>
                <w:rFonts w:ascii="Times New Roman" w:hAnsi="Times New Roman" w:cs="Times New Roman"/>
                <w:bCs/>
                <w:color w:val="000000" w:themeColor="text1"/>
                <w:sz w:val="24"/>
                <w:szCs w:val="24"/>
              </w:rPr>
            </w:pPr>
          </w:p>
        </w:tc>
      </w:tr>
      <w:tr w:rsidR="00117CC8" w14:paraId="408F1329"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12C23C4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Раздел 3. Текст </w:t>
            </w:r>
          </w:p>
        </w:tc>
      </w:tr>
      <w:tr w:rsidR="00117CC8" w14:paraId="75CFEC0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BDEDB8B"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w:t>
            </w:r>
          </w:p>
        </w:tc>
        <w:tc>
          <w:tcPr>
            <w:tcW w:w="2558" w:type="dxa"/>
            <w:tcBorders>
              <w:top w:val="single" w:sz="4" w:space="0" w:color="000000"/>
              <w:left w:val="single" w:sz="4" w:space="0" w:color="000000"/>
              <w:bottom w:val="single" w:sz="4" w:space="0" w:color="000000"/>
              <w:right w:val="single" w:sz="4" w:space="0" w:color="auto"/>
            </w:tcBorders>
            <w:hideMark/>
          </w:tcPr>
          <w:p w14:paraId="3F99408F"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Текст, его особенности.</w:t>
            </w:r>
          </w:p>
        </w:tc>
        <w:tc>
          <w:tcPr>
            <w:tcW w:w="1134" w:type="dxa"/>
            <w:tcBorders>
              <w:top w:val="single" w:sz="4" w:space="0" w:color="000000"/>
              <w:left w:val="single" w:sz="4" w:space="0" w:color="auto"/>
              <w:bottom w:val="single" w:sz="4" w:space="0" w:color="000000"/>
              <w:right w:val="single" w:sz="4" w:space="0" w:color="000000"/>
            </w:tcBorders>
            <w:hideMark/>
          </w:tcPr>
          <w:p w14:paraId="754E785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auto"/>
            </w:tcBorders>
            <w:hideMark/>
          </w:tcPr>
          <w:p w14:paraId="5E6BFCB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текст по форме, виду речи, по типу речи.</w:t>
            </w:r>
          </w:p>
        </w:tc>
        <w:tc>
          <w:tcPr>
            <w:tcW w:w="5389" w:type="dxa"/>
            <w:vMerge w:val="restart"/>
            <w:tcBorders>
              <w:top w:val="single" w:sz="4" w:space="0" w:color="000000"/>
              <w:left w:val="single" w:sz="4" w:space="0" w:color="auto"/>
              <w:bottom w:val="single" w:sz="4" w:space="0" w:color="000000"/>
              <w:right w:val="single" w:sz="4" w:space="0" w:color="auto"/>
            </w:tcBorders>
            <w:hideMark/>
          </w:tcPr>
          <w:p w14:paraId="6FCA16F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добывать недостающую информацию с помощью вопросов (познавательная инициативность)</w:t>
            </w:r>
          </w:p>
          <w:p w14:paraId="36E128C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формировать ситуацию саморегуляции</w:t>
            </w:r>
          </w:p>
          <w:p w14:paraId="76E622B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w:t>
            </w:r>
          </w:p>
        </w:tc>
      </w:tr>
      <w:tr w:rsidR="00117CC8" w14:paraId="474629D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49E9F16"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w:t>
            </w:r>
          </w:p>
        </w:tc>
        <w:tc>
          <w:tcPr>
            <w:tcW w:w="2558" w:type="dxa"/>
            <w:tcBorders>
              <w:top w:val="single" w:sz="4" w:space="0" w:color="000000"/>
              <w:left w:val="single" w:sz="4" w:space="0" w:color="000000"/>
              <w:bottom w:val="single" w:sz="4" w:space="0" w:color="000000"/>
              <w:right w:val="single" w:sz="4" w:space="0" w:color="000000"/>
            </w:tcBorders>
            <w:hideMark/>
          </w:tcPr>
          <w:p w14:paraId="1449E10B"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Тема и основная мысль текста. Заглавие текста.</w:t>
            </w:r>
          </w:p>
          <w:p w14:paraId="714B127F"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811987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auto"/>
            </w:tcBorders>
            <w:hideMark/>
          </w:tcPr>
          <w:p w14:paraId="06139AC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тему и основную мысль текста, производить анализ поэтического текста.</w:t>
            </w:r>
          </w:p>
        </w:tc>
        <w:tc>
          <w:tcPr>
            <w:tcW w:w="5389" w:type="dxa"/>
            <w:vMerge/>
            <w:tcBorders>
              <w:top w:val="single" w:sz="4" w:space="0" w:color="000000"/>
              <w:left w:val="single" w:sz="4" w:space="0" w:color="auto"/>
              <w:bottom w:val="single" w:sz="4" w:space="0" w:color="000000"/>
              <w:right w:val="single" w:sz="4" w:space="0" w:color="auto"/>
            </w:tcBorders>
            <w:vAlign w:val="center"/>
            <w:hideMark/>
          </w:tcPr>
          <w:p w14:paraId="39247917" w14:textId="77777777" w:rsidR="00117CC8" w:rsidRDefault="00117CC8">
            <w:pPr>
              <w:spacing w:after="0"/>
              <w:rPr>
                <w:rFonts w:ascii="Times New Roman" w:hAnsi="Times New Roman" w:cs="Times New Roman"/>
                <w:bCs/>
                <w:color w:val="000000" w:themeColor="text1"/>
                <w:sz w:val="24"/>
                <w:szCs w:val="24"/>
              </w:rPr>
            </w:pPr>
          </w:p>
        </w:tc>
      </w:tr>
      <w:tr w:rsidR="00117CC8" w14:paraId="6BF2B7E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9BF152F"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w:t>
            </w:r>
          </w:p>
        </w:tc>
        <w:tc>
          <w:tcPr>
            <w:tcW w:w="2558" w:type="dxa"/>
            <w:tcBorders>
              <w:top w:val="single" w:sz="4" w:space="0" w:color="000000"/>
              <w:left w:val="single" w:sz="4" w:space="0" w:color="000000"/>
              <w:bottom w:val="single" w:sz="4" w:space="0" w:color="000000"/>
              <w:right w:val="single" w:sz="4" w:space="0" w:color="000000"/>
            </w:tcBorders>
            <w:hideMark/>
          </w:tcPr>
          <w:p w14:paraId="629C993E" w14:textId="77777777" w:rsidR="00117CC8" w:rsidRDefault="00117CC8">
            <w:pPr>
              <w:spacing w:line="240" w:lineRule="auto"/>
              <w:ind w:firstLine="34"/>
              <w:rPr>
                <w:rFonts w:ascii="Times New Roman" w:hAnsi="Times New Roman" w:cs="Times New Roman"/>
                <w:bCs/>
                <w:sz w:val="24"/>
                <w:szCs w:val="24"/>
              </w:rPr>
            </w:pPr>
            <w:r>
              <w:rPr>
                <w:rFonts w:ascii="Times New Roman" w:hAnsi="Times New Roman" w:cs="Times New Roman"/>
                <w:bCs/>
                <w:sz w:val="24"/>
                <w:szCs w:val="24"/>
              </w:rPr>
              <w:t>Вводная контрольная работа (диктант с грамматическим заданием)</w:t>
            </w:r>
          </w:p>
        </w:tc>
        <w:tc>
          <w:tcPr>
            <w:tcW w:w="1134" w:type="dxa"/>
            <w:tcBorders>
              <w:top w:val="single" w:sz="4" w:space="0" w:color="000000"/>
              <w:left w:val="single" w:sz="4" w:space="0" w:color="000000"/>
              <w:bottom w:val="single" w:sz="4" w:space="0" w:color="000000"/>
              <w:right w:val="single" w:sz="4" w:space="0" w:color="000000"/>
            </w:tcBorders>
            <w:hideMark/>
          </w:tcPr>
          <w:p w14:paraId="2CAFD251" w14:textId="77777777" w:rsidR="00117CC8" w:rsidRDefault="00117CC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0242B64" w14:textId="77777777" w:rsidR="00117CC8" w:rsidRDefault="00117CC8">
            <w:pPr>
              <w:spacing w:line="240" w:lineRule="auto"/>
              <w:rPr>
                <w:rFonts w:ascii="Times New Roman" w:hAnsi="Times New Roman" w:cs="Times New Roman"/>
                <w:bCs/>
                <w:sz w:val="24"/>
                <w:szCs w:val="24"/>
              </w:rPr>
            </w:pPr>
            <w:r>
              <w:rPr>
                <w:rFonts w:ascii="Times New Roman" w:hAnsi="Times New Roman" w:cs="Times New Roman"/>
                <w:bCs/>
                <w:sz w:val="24"/>
                <w:szCs w:val="24"/>
              </w:rPr>
              <w:t>Научиться определять орфограммы в корне слова, применять орфографические правила написания гласных в корне слова, составлять и использовать алгоритм нахождения и проверки орфограммы.</w:t>
            </w:r>
          </w:p>
        </w:tc>
        <w:tc>
          <w:tcPr>
            <w:tcW w:w="5389" w:type="dxa"/>
            <w:tcBorders>
              <w:top w:val="single" w:sz="4" w:space="0" w:color="000000"/>
              <w:left w:val="single" w:sz="4" w:space="0" w:color="000000"/>
              <w:bottom w:val="single" w:sz="4" w:space="0" w:color="000000"/>
              <w:right w:val="single" w:sz="4" w:space="0" w:color="000000"/>
            </w:tcBorders>
            <w:hideMark/>
          </w:tcPr>
          <w:p w14:paraId="36A17D7C" w14:textId="77777777" w:rsidR="00117CC8" w:rsidRDefault="00117CC8">
            <w:pPr>
              <w:spacing w:line="240" w:lineRule="auto"/>
              <w:rPr>
                <w:rFonts w:ascii="Times New Roman" w:hAnsi="Times New Roman" w:cs="Times New Roman"/>
                <w:bCs/>
                <w:sz w:val="24"/>
                <w:szCs w:val="24"/>
              </w:rPr>
            </w:pPr>
            <w:r>
              <w:rPr>
                <w:rFonts w:ascii="Times New Roman" w:hAnsi="Times New Roman" w:cs="Times New Roman"/>
                <w:bCs/>
                <w:sz w:val="24"/>
                <w:szCs w:val="24"/>
              </w:rPr>
              <w:t>Коммуникативные: организовывать и планировать учебное сотрудничество с учителем и сверстниками</w:t>
            </w:r>
          </w:p>
          <w:p w14:paraId="6C57D616" w14:textId="77777777" w:rsidR="00117CC8" w:rsidRDefault="00117CC8">
            <w:pPr>
              <w:spacing w:line="240" w:lineRule="auto"/>
              <w:rPr>
                <w:rFonts w:ascii="Times New Roman" w:hAnsi="Times New Roman" w:cs="Times New Roman"/>
                <w:bCs/>
                <w:sz w:val="24"/>
                <w:szCs w:val="24"/>
              </w:rPr>
            </w:pPr>
            <w:r>
              <w:rPr>
                <w:rFonts w:ascii="Times New Roman" w:hAnsi="Times New Roman" w:cs="Times New Roman"/>
                <w:bCs/>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0BCF43F" w14:textId="77777777" w:rsidR="00117CC8" w:rsidRDefault="00117CC8">
            <w:pPr>
              <w:spacing w:line="240" w:lineRule="auto"/>
              <w:rPr>
                <w:rFonts w:ascii="Times New Roman" w:hAnsi="Times New Roman" w:cs="Times New Roman"/>
                <w:bCs/>
                <w:sz w:val="24"/>
                <w:szCs w:val="24"/>
              </w:rPr>
            </w:pPr>
            <w:r>
              <w:rPr>
                <w:rFonts w:ascii="Times New Roman" w:hAnsi="Times New Roman" w:cs="Times New Roman"/>
                <w:bCs/>
                <w:sz w:val="24"/>
                <w:szCs w:val="24"/>
              </w:rPr>
              <w:t>Познавательные: объяснять языковые явления, процессы, связи и отношения, выявляемые в ходе проектирования индивидуального маршрута восполнения проблемных зон в изученной теме</w:t>
            </w:r>
          </w:p>
        </w:tc>
      </w:tr>
      <w:tr w:rsidR="00117CC8" w14:paraId="77EAAFA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98505E9"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w:t>
            </w:r>
          </w:p>
        </w:tc>
        <w:tc>
          <w:tcPr>
            <w:tcW w:w="2558" w:type="dxa"/>
            <w:tcBorders>
              <w:top w:val="single" w:sz="4" w:space="0" w:color="000000"/>
              <w:left w:val="single" w:sz="4" w:space="0" w:color="000000"/>
              <w:bottom w:val="single" w:sz="4" w:space="0" w:color="000000"/>
              <w:right w:val="single" w:sz="4" w:space="0" w:color="000000"/>
            </w:tcBorders>
            <w:hideMark/>
          </w:tcPr>
          <w:p w14:paraId="5F40927C"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Работа над ошибками в диктанте.</w:t>
            </w:r>
          </w:p>
          <w:p w14:paraId="4B408CE4"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Начальные и конечные предложения текста.</w:t>
            </w:r>
          </w:p>
        </w:tc>
        <w:tc>
          <w:tcPr>
            <w:tcW w:w="1134" w:type="dxa"/>
            <w:tcBorders>
              <w:top w:val="single" w:sz="4" w:space="0" w:color="000000"/>
              <w:left w:val="single" w:sz="4" w:space="0" w:color="000000"/>
              <w:bottom w:val="single" w:sz="4" w:space="0" w:color="000000"/>
              <w:right w:val="single" w:sz="4" w:space="0" w:color="000000"/>
            </w:tcBorders>
            <w:hideMark/>
          </w:tcPr>
          <w:p w14:paraId="0669EB9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w:t>
            </w:r>
          </w:p>
        </w:tc>
        <w:tc>
          <w:tcPr>
            <w:tcW w:w="4396" w:type="dxa"/>
            <w:tcBorders>
              <w:top w:val="single" w:sz="4" w:space="0" w:color="000000"/>
              <w:left w:val="single" w:sz="4" w:space="0" w:color="000000"/>
              <w:bottom w:val="single" w:sz="4" w:space="0" w:color="000000"/>
              <w:right w:val="single" w:sz="4" w:space="0" w:color="000000"/>
            </w:tcBorders>
            <w:hideMark/>
          </w:tcPr>
          <w:p w14:paraId="28807EE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тип речи текста на основе его языковых и композиционных признаков</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6491962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работы в группе (включая ситуации учебного сотрудничества и проектные формы работы)</w:t>
            </w:r>
          </w:p>
          <w:p w14:paraId="403AF48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Регулятивные: применять методы информационного поиска, в том числе с помощью компьютерных средств.</w:t>
            </w:r>
          </w:p>
          <w:p w14:paraId="30C45B2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связи и отношения, выявляемые в ходе исследования и конструирования текста</w:t>
            </w:r>
          </w:p>
        </w:tc>
      </w:tr>
      <w:tr w:rsidR="00117CC8" w14:paraId="1F868E7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1617F80"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16</w:t>
            </w:r>
          </w:p>
        </w:tc>
        <w:tc>
          <w:tcPr>
            <w:tcW w:w="2558" w:type="dxa"/>
            <w:tcBorders>
              <w:top w:val="single" w:sz="4" w:space="0" w:color="000000"/>
              <w:left w:val="single" w:sz="4" w:space="0" w:color="000000"/>
              <w:bottom w:val="single" w:sz="4" w:space="0" w:color="000000"/>
              <w:right w:val="single" w:sz="4" w:space="0" w:color="000000"/>
            </w:tcBorders>
            <w:hideMark/>
          </w:tcPr>
          <w:p w14:paraId="1464FF49"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Ключевые слова. Основные признаки текста.</w:t>
            </w:r>
          </w:p>
        </w:tc>
        <w:tc>
          <w:tcPr>
            <w:tcW w:w="1134" w:type="dxa"/>
            <w:tcBorders>
              <w:top w:val="single" w:sz="4" w:space="0" w:color="000000"/>
              <w:left w:val="single" w:sz="4" w:space="0" w:color="000000"/>
              <w:bottom w:val="single" w:sz="4" w:space="0" w:color="000000"/>
              <w:right w:val="single" w:sz="4" w:space="0" w:color="000000"/>
            </w:tcBorders>
            <w:hideMark/>
          </w:tcPr>
          <w:p w14:paraId="01A2465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970A2F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выделять ключевые слова в тексте разных типов речи.</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0129113A" w14:textId="77777777" w:rsidR="00117CC8" w:rsidRDefault="00117CC8">
            <w:pPr>
              <w:spacing w:after="0"/>
              <w:rPr>
                <w:rFonts w:ascii="Times New Roman" w:hAnsi="Times New Roman" w:cs="Times New Roman"/>
                <w:bCs/>
                <w:color w:val="000000" w:themeColor="text1"/>
                <w:sz w:val="24"/>
                <w:szCs w:val="24"/>
              </w:rPr>
            </w:pPr>
          </w:p>
        </w:tc>
      </w:tr>
      <w:tr w:rsidR="00117CC8" w14:paraId="4A182B2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8149ED7"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17</w:t>
            </w:r>
          </w:p>
        </w:tc>
        <w:tc>
          <w:tcPr>
            <w:tcW w:w="2558" w:type="dxa"/>
            <w:tcBorders>
              <w:top w:val="single" w:sz="4" w:space="0" w:color="000000"/>
              <w:left w:val="single" w:sz="4" w:space="0" w:color="000000"/>
              <w:bottom w:val="single" w:sz="4" w:space="0" w:color="000000"/>
              <w:right w:val="single" w:sz="4" w:space="0" w:color="auto"/>
            </w:tcBorders>
            <w:hideMark/>
          </w:tcPr>
          <w:p w14:paraId="1A1E45C8"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Текст и стили речи. Официально-деловой стиль речи.</w:t>
            </w:r>
          </w:p>
          <w:p w14:paraId="1667D72C"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auto"/>
              <w:bottom w:val="single" w:sz="4" w:space="0" w:color="000000"/>
              <w:right w:val="single" w:sz="4" w:space="0" w:color="auto"/>
            </w:tcBorders>
            <w:hideMark/>
          </w:tcPr>
          <w:p w14:paraId="28B6761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7ADCE39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на основе композиционных и языковых признаков типа и стиля речи.</w:t>
            </w:r>
          </w:p>
        </w:tc>
        <w:tc>
          <w:tcPr>
            <w:tcW w:w="5389" w:type="dxa"/>
            <w:tcBorders>
              <w:top w:val="single" w:sz="4" w:space="0" w:color="000000"/>
              <w:left w:val="single" w:sz="4" w:space="0" w:color="auto"/>
              <w:bottom w:val="single" w:sz="4" w:space="0" w:color="000000"/>
              <w:right w:val="single" w:sz="4" w:space="0" w:color="auto"/>
            </w:tcBorders>
            <w:hideMark/>
          </w:tcPr>
          <w:p w14:paraId="07135BB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w:t>
            </w:r>
          </w:p>
          <w:p w14:paraId="0CB2BE3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038476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связи и отношения, выявляемые в ходе исследования и конструирования текста</w:t>
            </w:r>
          </w:p>
        </w:tc>
      </w:tr>
      <w:tr w:rsidR="00117CC8" w14:paraId="0119C13E"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1C3D921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Раздел 4. Лексика </w:t>
            </w:r>
          </w:p>
        </w:tc>
      </w:tr>
      <w:tr w:rsidR="00117CC8" w14:paraId="716CA08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4170EEF"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w:t>
            </w:r>
          </w:p>
        </w:tc>
        <w:tc>
          <w:tcPr>
            <w:tcW w:w="2558" w:type="dxa"/>
            <w:tcBorders>
              <w:top w:val="single" w:sz="4" w:space="0" w:color="000000"/>
              <w:left w:val="single" w:sz="4" w:space="0" w:color="000000"/>
              <w:bottom w:val="single" w:sz="4" w:space="0" w:color="000000"/>
              <w:right w:val="single" w:sz="4" w:space="0" w:color="auto"/>
            </w:tcBorders>
            <w:hideMark/>
          </w:tcPr>
          <w:p w14:paraId="13A4D57F"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РР Собирание материала к сочинению по картине </w:t>
            </w:r>
          </w:p>
        </w:tc>
        <w:tc>
          <w:tcPr>
            <w:tcW w:w="1134" w:type="dxa"/>
            <w:tcBorders>
              <w:top w:val="single" w:sz="4" w:space="0" w:color="000000"/>
              <w:left w:val="single" w:sz="4" w:space="0" w:color="000000"/>
              <w:bottom w:val="single" w:sz="4" w:space="0" w:color="000000"/>
              <w:right w:val="single" w:sz="4" w:space="0" w:color="000000"/>
            </w:tcBorders>
            <w:hideMark/>
          </w:tcPr>
          <w:p w14:paraId="359F32F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7721E2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находить материал для сочинения-описания по картине из словаря синонимов, толкового словаря, справочных материалов, составлять план сочинения-описания по картине</w:t>
            </w:r>
          </w:p>
        </w:tc>
        <w:tc>
          <w:tcPr>
            <w:tcW w:w="5389" w:type="dxa"/>
            <w:tcBorders>
              <w:top w:val="single" w:sz="4" w:space="0" w:color="000000"/>
              <w:left w:val="single" w:sz="4" w:space="0" w:color="000000"/>
              <w:bottom w:val="single" w:sz="4" w:space="0" w:color="000000"/>
              <w:right w:val="single" w:sz="4" w:space="0" w:color="000000"/>
            </w:tcBorders>
            <w:hideMark/>
          </w:tcPr>
          <w:p w14:paraId="2FFC309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представлять конкретное содержание и сообщать его в письменной и устной форме.</w:t>
            </w:r>
          </w:p>
          <w:p w14:paraId="78DFCF1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определять новый уровень отношения к самому себе как субъекту деятельности.</w:t>
            </w:r>
          </w:p>
          <w:p w14:paraId="3D1889D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текста.</w:t>
            </w:r>
          </w:p>
        </w:tc>
      </w:tr>
      <w:tr w:rsidR="00117CC8" w14:paraId="51EEB44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F57F179"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19-20</w:t>
            </w:r>
          </w:p>
        </w:tc>
        <w:tc>
          <w:tcPr>
            <w:tcW w:w="2558" w:type="dxa"/>
            <w:tcBorders>
              <w:top w:val="single" w:sz="4" w:space="0" w:color="000000"/>
              <w:left w:val="single" w:sz="4" w:space="0" w:color="000000"/>
              <w:bottom w:val="single" w:sz="4" w:space="0" w:color="000000"/>
              <w:right w:val="single" w:sz="4" w:space="0" w:color="000000"/>
            </w:tcBorders>
            <w:hideMark/>
          </w:tcPr>
          <w:p w14:paraId="1BD7AE43"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rPr>
              <w:t>Общеупотребительные</w:t>
            </w:r>
            <w:r>
              <w:rPr>
                <w:rFonts w:ascii="Times New Roman" w:hAnsi="Times New Roman" w:cs="Times New Roman"/>
                <w:bCs/>
                <w:color w:val="000000" w:themeColor="text1"/>
                <w:sz w:val="24"/>
                <w:szCs w:val="24"/>
              </w:rPr>
              <w:t xml:space="preserve"> слова. Профессионализмы.</w:t>
            </w:r>
          </w:p>
        </w:tc>
        <w:tc>
          <w:tcPr>
            <w:tcW w:w="1134" w:type="dxa"/>
            <w:tcBorders>
              <w:top w:val="single" w:sz="4" w:space="0" w:color="000000"/>
              <w:left w:val="single" w:sz="4" w:space="0" w:color="000000"/>
              <w:bottom w:val="single" w:sz="4" w:space="0" w:color="000000"/>
              <w:right w:val="single" w:sz="4" w:space="0" w:color="000000"/>
            </w:tcBorders>
            <w:hideMark/>
          </w:tcPr>
          <w:p w14:paraId="3C450B3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3FCB424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различать слова общеупотребительные и необщеупотребительные.</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73B956D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 Формировать навыки работы в группе (включая ситуации учебного сотрудничества и проектные формы работы).</w:t>
            </w:r>
          </w:p>
          <w:p w14:paraId="284605F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траектории развития через включение в новые виды деятельности формы сотрудничества, применять методы информационного поиска, в том числе с помощью компьютерных средств.</w:t>
            </w:r>
          </w:p>
          <w:p w14:paraId="215EEE7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текста с точки зрения его лексического состава текста.</w:t>
            </w:r>
          </w:p>
        </w:tc>
      </w:tr>
      <w:tr w:rsidR="00117CC8" w14:paraId="06237CE5"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D87D7D9"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21</w:t>
            </w:r>
          </w:p>
        </w:tc>
        <w:tc>
          <w:tcPr>
            <w:tcW w:w="2558" w:type="dxa"/>
            <w:tcBorders>
              <w:top w:val="single" w:sz="4" w:space="0" w:color="000000"/>
              <w:left w:val="single" w:sz="4" w:space="0" w:color="000000"/>
              <w:bottom w:val="single" w:sz="4" w:space="0" w:color="000000"/>
              <w:right w:val="single" w:sz="4" w:space="0" w:color="000000"/>
            </w:tcBorders>
            <w:hideMark/>
          </w:tcPr>
          <w:p w14:paraId="6F706C8E"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Диалектизмы.</w:t>
            </w:r>
          </w:p>
          <w:p w14:paraId="470183CA"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2029AE2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A0A085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диалектизмы в тексте, формировать навыки лингвистического конструирования, лингвистического описания, лингвистического анализа.</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6DEF086F" w14:textId="77777777" w:rsidR="00117CC8" w:rsidRDefault="00117CC8">
            <w:pPr>
              <w:spacing w:after="0"/>
              <w:rPr>
                <w:rFonts w:ascii="Times New Roman" w:hAnsi="Times New Roman" w:cs="Times New Roman"/>
                <w:bCs/>
                <w:color w:val="000000" w:themeColor="text1"/>
                <w:sz w:val="24"/>
                <w:szCs w:val="24"/>
              </w:rPr>
            </w:pPr>
          </w:p>
        </w:tc>
      </w:tr>
      <w:tr w:rsidR="00117CC8" w14:paraId="2567C43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A7B0654"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22</w:t>
            </w:r>
          </w:p>
        </w:tc>
        <w:tc>
          <w:tcPr>
            <w:tcW w:w="2558" w:type="dxa"/>
            <w:tcBorders>
              <w:top w:val="single" w:sz="4" w:space="0" w:color="000000"/>
              <w:left w:val="single" w:sz="4" w:space="0" w:color="000000"/>
              <w:bottom w:val="single" w:sz="4" w:space="0" w:color="000000"/>
              <w:right w:val="single" w:sz="4" w:space="0" w:color="000000"/>
            </w:tcBorders>
            <w:hideMark/>
          </w:tcPr>
          <w:p w14:paraId="7CAE93A3"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Исконно русские и заимствованные слова.</w:t>
            </w:r>
          </w:p>
        </w:tc>
        <w:tc>
          <w:tcPr>
            <w:tcW w:w="1134" w:type="dxa"/>
            <w:tcBorders>
              <w:top w:val="single" w:sz="4" w:space="0" w:color="000000"/>
              <w:left w:val="single" w:sz="4" w:space="0" w:color="000000"/>
              <w:bottom w:val="single" w:sz="4" w:space="0" w:color="000000"/>
              <w:right w:val="single" w:sz="4" w:space="0" w:color="000000"/>
            </w:tcBorders>
            <w:hideMark/>
          </w:tcPr>
          <w:p w14:paraId="5062CD3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967EB0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различать лексику исконно русскую и заимствованную, составлять текст лингвистического описания по алгоритму выполнения задачи.</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22B07E4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 Владеть монологической и диалогической формами речи в соответствии с грамматическими и синтаксическими нормами родного языка.</w:t>
            </w:r>
          </w:p>
          <w:p w14:paraId="67E8504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траектории развития через включение в новые виды деятельности формы сотрудничества.</w:t>
            </w:r>
          </w:p>
          <w:p w14:paraId="565C139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текста с точки зрения его лексического состава текста.</w:t>
            </w:r>
          </w:p>
        </w:tc>
      </w:tr>
      <w:tr w:rsidR="00117CC8" w14:paraId="1F7D6DF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8DE8B2E"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23-24</w:t>
            </w:r>
          </w:p>
        </w:tc>
        <w:tc>
          <w:tcPr>
            <w:tcW w:w="2558" w:type="dxa"/>
            <w:tcBorders>
              <w:top w:val="single" w:sz="4" w:space="0" w:color="000000"/>
              <w:left w:val="single" w:sz="4" w:space="0" w:color="000000"/>
              <w:bottom w:val="single" w:sz="4" w:space="0" w:color="000000"/>
              <w:right w:val="single" w:sz="4" w:space="0" w:color="000000"/>
            </w:tcBorders>
            <w:hideMark/>
          </w:tcPr>
          <w:p w14:paraId="2C8E3576"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Неологизмы. Устаревшие слова.</w:t>
            </w:r>
          </w:p>
        </w:tc>
        <w:tc>
          <w:tcPr>
            <w:tcW w:w="1134" w:type="dxa"/>
            <w:tcBorders>
              <w:top w:val="single" w:sz="4" w:space="0" w:color="000000"/>
              <w:left w:val="single" w:sz="4" w:space="0" w:color="000000"/>
              <w:bottom w:val="single" w:sz="4" w:space="0" w:color="000000"/>
              <w:right w:val="single" w:sz="4" w:space="0" w:color="000000"/>
            </w:tcBorders>
            <w:hideMark/>
          </w:tcPr>
          <w:p w14:paraId="66A5A9D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7C724D6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неологизмы и устаревшие слова  в тексте художественной литературы, публицистических текстах и объяснять их значение.</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480FC175" w14:textId="77777777" w:rsidR="00117CC8" w:rsidRDefault="00117CC8">
            <w:pPr>
              <w:spacing w:after="0"/>
              <w:rPr>
                <w:rFonts w:ascii="Times New Roman" w:hAnsi="Times New Roman" w:cs="Times New Roman"/>
                <w:bCs/>
                <w:color w:val="000000" w:themeColor="text1"/>
                <w:sz w:val="24"/>
                <w:szCs w:val="24"/>
              </w:rPr>
            </w:pPr>
          </w:p>
        </w:tc>
      </w:tr>
      <w:tr w:rsidR="00117CC8" w14:paraId="4476163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9F042A5"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25</w:t>
            </w:r>
          </w:p>
        </w:tc>
        <w:tc>
          <w:tcPr>
            <w:tcW w:w="2558" w:type="dxa"/>
            <w:tcBorders>
              <w:top w:val="single" w:sz="4" w:space="0" w:color="000000"/>
              <w:left w:val="single" w:sz="4" w:space="0" w:color="000000"/>
              <w:bottom w:val="single" w:sz="4" w:space="0" w:color="000000"/>
              <w:right w:val="single" w:sz="4" w:space="0" w:color="000000"/>
            </w:tcBorders>
            <w:hideMark/>
          </w:tcPr>
          <w:p w14:paraId="01398A56"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Словари.</w:t>
            </w:r>
          </w:p>
          <w:p w14:paraId="177CC948"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29427FF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732E2A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читать и понимать содержание словарной статьи, определять лексическое значение слова</w:t>
            </w:r>
          </w:p>
        </w:tc>
        <w:tc>
          <w:tcPr>
            <w:tcW w:w="5389" w:type="dxa"/>
            <w:tcBorders>
              <w:top w:val="single" w:sz="4" w:space="0" w:color="000000"/>
              <w:left w:val="single" w:sz="4" w:space="0" w:color="000000"/>
              <w:bottom w:val="single" w:sz="4" w:space="0" w:color="000000"/>
              <w:right w:val="single" w:sz="4" w:space="0" w:color="000000"/>
            </w:tcBorders>
            <w:hideMark/>
          </w:tcPr>
          <w:p w14:paraId="762F102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представлять конкретное содержание и сообщать его в письменной и устной форме.</w:t>
            </w:r>
          </w:p>
          <w:p w14:paraId="068B8FC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определять новый уровень отношения к самому себе как субъекту деятельности.</w:t>
            </w:r>
          </w:p>
          <w:p w14:paraId="331840A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текста.</w:t>
            </w:r>
          </w:p>
        </w:tc>
      </w:tr>
      <w:tr w:rsidR="00117CC8" w14:paraId="681558A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13E64D8"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26</w:t>
            </w:r>
          </w:p>
        </w:tc>
        <w:tc>
          <w:tcPr>
            <w:tcW w:w="2558" w:type="dxa"/>
            <w:tcBorders>
              <w:top w:val="single" w:sz="4" w:space="0" w:color="000000"/>
              <w:left w:val="single" w:sz="4" w:space="0" w:color="000000"/>
              <w:bottom w:val="single" w:sz="4" w:space="0" w:color="000000"/>
              <w:right w:val="single" w:sz="4" w:space="0" w:color="000000"/>
            </w:tcBorders>
            <w:hideMark/>
          </w:tcPr>
          <w:p w14:paraId="51AF5C6E"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Составление словарной статьи</w:t>
            </w:r>
          </w:p>
        </w:tc>
        <w:tc>
          <w:tcPr>
            <w:tcW w:w="1134" w:type="dxa"/>
            <w:tcBorders>
              <w:top w:val="single" w:sz="4" w:space="0" w:color="000000"/>
              <w:left w:val="single" w:sz="4" w:space="0" w:color="000000"/>
              <w:bottom w:val="single" w:sz="4" w:space="0" w:color="000000"/>
              <w:right w:val="single" w:sz="4" w:space="0" w:color="000000"/>
            </w:tcBorders>
            <w:hideMark/>
          </w:tcPr>
          <w:p w14:paraId="4F79B70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B6EC53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лингвистическому описанию (по вариантам) по образцу с использованием алгоритма</w:t>
            </w:r>
          </w:p>
        </w:tc>
        <w:tc>
          <w:tcPr>
            <w:tcW w:w="5389" w:type="dxa"/>
            <w:tcBorders>
              <w:top w:val="single" w:sz="4" w:space="0" w:color="000000"/>
              <w:left w:val="single" w:sz="4" w:space="0" w:color="000000"/>
              <w:bottom w:val="single" w:sz="4" w:space="0" w:color="000000"/>
              <w:right w:val="single" w:sz="4" w:space="0" w:color="000000"/>
            </w:tcBorders>
            <w:hideMark/>
          </w:tcPr>
          <w:p w14:paraId="33914BC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работы над словарной статьей</w:t>
            </w:r>
          </w:p>
        </w:tc>
      </w:tr>
      <w:tr w:rsidR="00117CC8" w14:paraId="438776B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5F7CBF4"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27-28</w:t>
            </w:r>
          </w:p>
        </w:tc>
        <w:tc>
          <w:tcPr>
            <w:tcW w:w="2558" w:type="dxa"/>
            <w:tcBorders>
              <w:top w:val="single" w:sz="4" w:space="0" w:color="000000"/>
              <w:left w:val="single" w:sz="4" w:space="0" w:color="000000"/>
              <w:bottom w:val="single" w:sz="4" w:space="0" w:color="000000"/>
              <w:right w:val="single" w:sz="4" w:space="0" w:color="000000"/>
            </w:tcBorders>
            <w:hideMark/>
          </w:tcPr>
          <w:p w14:paraId="5E5800B8"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Повторение по теме «Лексика».</w:t>
            </w:r>
          </w:p>
          <w:p w14:paraId="71206BB5"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03D0E8E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0084B4C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Закрепить материал по теме</w:t>
            </w:r>
          </w:p>
        </w:tc>
        <w:tc>
          <w:tcPr>
            <w:tcW w:w="5389" w:type="dxa"/>
            <w:tcBorders>
              <w:top w:val="single" w:sz="4" w:space="0" w:color="000000"/>
              <w:left w:val="single" w:sz="4" w:space="0" w:color="000000"/>
              <w:bottom w:val="single" w:sz="4" w:space="0" w:color="000000"/>
              <w:right w:val="single" w:sz="4" w:space="0" w:color="000000"/>
            </w:tcBorders>
            <w:hideMark/>
          </w:tcPr>
          <w:p w14:paraId="7E17E04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представлять конкретное содержание и сообщать его в письменной и устной форме.</w:t>
            </w:r>
          </w:p>
          <w:p w14:paraId="7502ECA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Регулятивные: осознавать свою способность к преодолению препятствий.</w:t>
            </w:r>
          </w:p>
          <w:p w14:paraId="0C3E0D0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w:t>
            </w:r>
          </w:p>
        </w:tc>
      </w:tr>
      <w:tr w:rsidR="00117CC8" w14:paraId="462D880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EE29097"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29</w:t>
            </w:r>
          </w:p>
        </w:tc>
        <w:tc>
          <w:tcPr>
            <w:tcW w:w="2558" w:type="dxa"/>
            <w:tcBorders>
              <w:top w:val="single" w:sz="4" w:space="0" w:color="000000"/>
              <w:left w:val="single" w:sz="4" w:space="0" w:color="000000"/>
              <w:bottom w:val="single" w:sz="4" w:space="0" w:color="000000"/>
              <w:right w:val="single" w:sz="4" w:space="0" w:color="000000"/>
            </w:tcBorders>
            <w:hideMark/>
          </w:tcPr>
          <w:p w14:paraId="14D1D497"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 с лексическим заданием</w:t>
            </w:r>
          </w:p>
        </w:tc>
        <w:tc>
          <w:tcPr>
            <w:tcW w:w="1134" w:type="dxa"/>
            <w:tcBorders>
              <w:top w:val="single" w:sz="4" w:space="0" w:color="000000"/>
              <w:left w:val="single" w:sz="4" w:space="0" w:color="000000"/>
              <w:bottom w:val="single" w:sz="4" w:space="0" w:color="000000"/>
              <w:right w:val="single" w:sz="4" w:space="0" w:color="000000"/>
            </w:tcBorders>
            <w:hideMark/>
          </w:tcPr>
          <w:p w14:paraId="50D54F4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24EB63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40B09BD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организовывать и планировать учебное сотрудничество с учителем и сверстниками</w:t>
            </w:r>
          </w:p>
          <w:p w14:paraId="525774B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025D37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w:t>
            </w:r>
          </w:p>
        </w:tc>
      </w:tr>
      <w:tr w:rsidR="00117CC8" w14:paraId="5DB3AB5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BC7E5DB"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30</w:t>
            </w:r>
          </w:p>
        </w:tc>
        <w:tc>
          <w:tcPr>
            <w:tcW w:w="2558" w:type="dxa"/>
            <w:tcBorders>
              <w:top w:val="single" w:sz="4" w:space="0" w:color="000000"/>
              <w:left w:val="single" w:sz="4" w:space="0" w:color="000000"/>
              <w:bottom w:val="single" w:sz="4" w:space="0" w:color="000000"/>
              <w:right w:val="single" w:sz="4" w:space="0" w:color="auto"/>
            </w:tcBorders>
            <w:hideMark/>
          </w:tcPr>
          <w:p w14:paraId="1EC9FA12" w14:textId="77777777" w:rsidR="00117CC8" w:rsidRDefault="00117CC8">
            <w:pPr>
              <w:spacing w:line="240" w:lineRule="auto"/>
              <w:ind w:firstLine="3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контрольном диктанте</w:t>
            </w:r>
          </w:p>
        </w:tc>
        <w:tc>
          <w:tcPr>
            <w:tcW w:w="1134" w:type="dxa"/>
            <w:tcBorders>
              <w:top w:val="single" w:sz="4" w:space="0" w:color="000000"/>
              <w:left w:val="single" w:sz="4" w:space="0" w:color="auto"/>
              <w:bottom w:val="single" w:sz="4" w:space="0" w:color="000000"/>
              <w:right w:val="single" w:sz="4" w:space="0" w:color="auto"/>
            </w:tcBorders>
            <w:hideMark/>
          </w:tcPr>
          <w:p w14:paraId="458B538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0D0FB3A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tcBorders>
              <w:top w:val="single" w:sz="4" w:space="0" w:color="000000"/>
              <w:left w:val="single" w:sz="4" w:space="0" w:color="auto"/>
              <w:bottom w:val="single" w:sz="4" w:space="0" w:color="000000"/>
              <w:right w:val="single" w:sz="4" w:space="0" w:color="auto"/>
            </w:tcBorders>
            <w:hideMark/>
          </w:tcPr>
          <w:p w14:paraId="2E6C49E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задачи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0B5B6E1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4D9B666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типа речи описание</w:t>
            </w:r>
          </w:p>
        </w:tc>
      </w:tr>
      <w:tr w:rsidR="00117CC8" w14:paraId="461DE883"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50C2395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Раздел 5. Фразеология </w:t>
            </w:r>
          </w:p>
        </w:tc>
      </w:tr>
      <w:tr w:rsidR="00117CC8" w14:paraId="317F26D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46DCEB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31-32</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03A1311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Источники фразеологизмов</w:t>
            </w:r>
          </w:p>
        </w:tc>
        <w:tc>
          <w:tcPr>
            <w:tcW w:w="1134" w:type="dxa"/>
            <w:tcBorders>
              <w:top w:val="single" w:sz="4" w:space="0" w:color="000000"/>
              <w:left w:val="single" w:sz="4" w:space="0" w:color="auto"/>
              <w:bottom w:val="single" w:sz="4" w:space="0" w:color="000000"/>
              <w:right w:val="single" w:sz="4" w:space="0" w:color="000000"/>
            </w:tcBorders>
            <w:hideMark/>
          </w:tcPr>
          <w:p w14:paraId="59E5A9B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5AAD4B5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лингвистического описания по алгоритму выполнения задачи при консультативной помощи учителя.</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4531263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w:t>
            </w:r>
          </w:p>
          <w:p w14:paraId="099420B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2B7D55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и конструирования текста лингвистического описания.</w:t>
            </w:r>
          </w:p>
        </w:tc>
      </w:tr>
      <w:tr w:rsidR="00117CC8" w14:paraId="4ACAE14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601081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33</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209FAD2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Повторение по теме "Фразеология"</w:t>
            </w:r>
          </w:p>
          <w:p w14:paraId="28C35CF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9D1F30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6652D1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структуру и значение фразеологизмов, составлять текст с использованием фразеологизмов</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627F5ACA" w14:textId="77777777" w:rsidR="00117CC8" w:rsidRDefault="00117CC8">
            <w:pPr>
              <w:spacing w:after="0"/>
              <w:rPr>
                <w:rFonts w:ascii="Times New Roman" w:hAnsi="Times New Roman" w:cs="Times New Roman"/>
                <w:bCs/>
                <w:color w:val="000000" w:themeColor="text1"/>
                <w:sz w:val="24"/>
                <w:szCs w:val="24"/>
              </w:rPr>
            </w:pPr>
          </w:p>
        </w:tc>
      </w:tr>
      <w:tr w:rsidR="00117CC8" w14:paraId="19998A0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4306DB4"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34</w:t>
            </w:r>
          </w:p>
        </w:tc>
        <w:tc>
          <w:tcPr>
            <w:tcW w:w="2558" w:type="dxa"/>
            <w:tcBorders>
              <w:top w:val="single" w:sz="4" w:space="0" w:color="000000"/>
              <w:left w:val="single" w:sz="4" w:space="0" w:color="000000"/>
              <w:bottom w:val="single" w:sz="4" w:space="0" w:color="000000"/>
              <w:right w:val="single" w:sz="4" w:space="0" w:color="auto"/>
            </w:tcBorders>
            <w:vAlign w:val="center"/>
            <w:hideMark/>
          </w:tcPr>
          <w:p w14:paraId="30ED6C3B"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Тест по теме "Фразеология"</w:t>
            </w:r>
          </w:p>
        </w:tc>
        <w:tc>
          <w:tcPr>
            <w:tcW w:w="1134" w:type="dxa"/>
            <w:tcBorders>
              <w:top w:val="single" w:sz="4" w:space="0" w:color="000000"/>
              <w:left w:val="single" w:sz="4" w:space="0" w:color="auto"/>
              <w:bottom w:val="single" w:sz="4" w:space="0" w:color="000000"/>
              <w:right w:val="single" w:sz="4" w:space="0" w:color="auto"/>
            </w:tcBorders>
            <w:hideMark/>
          </w:tcPr>
          <w:p w14:paraId="1F5DE51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702B163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выполнять тестовые задания и воспроизводить самопроверку по алгоритму</w:t>
            </w:r>
          </w:p>
        </w:tc>
        <w:tc>
          <w:tcPr>
            <w:tcW w:w="5389" w:type="dxa"/>
            <w:tcBorders>
              <w:top w:val="single" w:sz="4" w:space="0" w:color="000000"/>
              <w:left w:val="single" w:sz="4" w:space="0" w:color="auto"/>
              <w:bottom w:val="single" w:sz="4" w:space="0" w:color="000000"/>
              <w:right w:val="single" w:sz="4" w:space="0" w:color="auto"/>
            </w:tcBorders>
            <w:hideMark/>
          </w:tcPr>
          <w:p w14:paraId="3FFF70C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самостоятельной работы с последующей самопроверкой</w:t>
            </w:r>
          </w:p>
          <w:p w14:paraId="459567D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применять методы информационного поиска, в том числе с помощью компьютерных средств</w:t>
            </w:r>
          </w:p>
          <w:p w14:paraId="0FBE7BA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тестовых заданий</w:t>
            </w:r>
          </w:p>
        </w:tc>
      </w:tr>
      <w:tr w:rsidR="00117CC8" w14:paraId="4C309D88"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3250433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Раздел 6. Словообразование</w:t>
            </w:r>
          </w:p>
        </w:tc>
      </w:tr>
      <w:tr w:rsidR="00117CC8" w14:paraId="7946FCB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018357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35</w:t>
            </w:r>
          </w:p>
        </w:tc>
        <w:tc>
          <w:tcPr>
            <w:tcW w:w="2558" w:type="dxa"/>
            <w:tcBorders>
              <w:top w:val="single" w:sz="4" w:space="0" w:color="000000"/>
              <w:left w:val="single" w:sz="4" w:space="0" w:color="000000"/>
              <w:bottom w:val="single" w:sz="4" w:space="0" w:color="000000"/>
              <w:right w:val="single" w:sz="4" w:space="0" w:color="auto"/>
            </w:tcBorders>
            <w:vAlign w:val="center"/>
            <w:hideMark/>
          </w:tcPr>
          <w:p w14:paraId="3BC8B00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Морфемика и словообразование</w:t>
            </w:r>
          </w:p>
          <w:p w14:paraId="1D1628E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auto"/>
              <w:bottom w:val="single" w:sz="4" w:space="0" w:color="000000"/>
              <w:right w:val="single" w:sz="4" w:space="0" w:color="auto"/>
            </w:tcBorders>
            <w:hideMark/>
          </w:tcPr>
          <w:p w14:paraId="762B1E85"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6F3ECBE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выделять состав слова и определять путь (способ) его образования.</w:t>
            </w:r>
          </w:p>
        </w:tc>
        <w:tc>
          <w:tcPr>
            <w:tcW w:w="5389" w:type="dxa"/>
            <w:tcBorders>
              <w:top w:val="single" w:sz="4" w:space="0" w:color="000000"/>
              <w:left w:val="single" w:sz="4" w:space="0" w:color="auto"/>
              <w:bottom w:val="single" w:sz="4" w:space="0" w:color="000000"/>
              <w:right w:val="single" w:sz="4" w:space="0" w:color="auto"/>
            </w:tcBorders>
            <w:hideMark/>
          </w:tcPr>
          <w:p w14:paraId="572132D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2FA908F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2C922C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состава слова.</w:t>
            </w:r>
          </w:p>
        </w:tc>
      </w:tr>
      <w:tr w:rsidR="00117CC8" w14:paraId="583185A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35AA21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36-37</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370975E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Описание помещения</w:t>
            </w:r>
          </w:p>
        </w:tc>
        <w:tc>
          <w:tcPr>
            <w:tcW w:w="1134" w:type="dxa"/>
            <w:tcBorders>
              <w:top w:val="single" w:sz="4" w:space="0" w:color="000000"/>
              <w:left w:val="single" w:sz="4" w:space="0" w:color="000000"/>
              <w:bottom w:val="single" w:sz="4" w:space="0" w:color="000000"/>
              <w:right w:val="single" w:sz="4" w:space="0" w:color="000000"/>
            </w:tcBorders>
            <w:hideMark/>
          </w:tcPr>
          <w:p w14:paraId="00FD943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B2C8FC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план текста-описания помещения, определять  композиционные и языковые признаки типа речи</w:t>
            </w:r>
          </w:p>
        </w:tc>
        <w:tc>
          <w:tcPr>
            <w:tcW w:w="5389" w:type="dxa"/>
            <w:tcBorders>
              <w:top w:val="single" w:sz="4" w:space="0" w:color="000000"/>
              <w:left w:val="single" w:sz="4" w:space="0" w:color="000000"/>
              <w:bottom w:val="single" w:sz="4" w:space="0" w:color="000000"/>
              <w:right w:val="single" w:sz="4" w:space="0" w:color="000000"/>
            </w:tcBorders>
            <w:hideMark/>
          </w:tcPr>
          <w:p w14:paraId="1795625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работы в группе (включая ситуации учебного сотрудничества и проектные формы работы)</w:t>
            </w:r>
          </w:p>
          <w:p w14:paraId="58E9C7A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Регулятивные: применять методы информационного поиска, в том числе с помощью компьютерных средств.</w:t>
            </w:r>
          </w:p>
          <w:p w14:paraId="1B9C59E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и конструирования текста</w:t>
            </w:r>
          </w:p>
        </w:tc>
      </w:tr>
      <w:tr w:rsidR="00117CC8" w14:paraId="720E601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EE11AE0"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38-39</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1CD100F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Основные способы образования слов в русском языке</w:t>
            </w:r>
          </w:p>
        </w:tc>
        <w:tc>
          <w:tcPr>
            <w:tcW w:w="1134" w:type="dxa"/>
            <w:tcBorders>
              <w:top w:val="single" w:sz="4" w:space="0" w:color="000000"/>
              <w:left w:val="single" w:sz="4" w:space="0" w:color="000000"/>
              <w:bottom w:val="single" w:sz="4" w:space="0" w:color="000000"/>
              <w:right w:val="single" w:sz="4" w:space="0" w:color="000000"/>
            </w:tcBorders>
            <w:hideMark/>
          </w:tcPr>
          <w:p w14:paraId="191E7AF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416025E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способ образования слова.</w:t>
            </w:r>
          </w:p>
          <w:p w14:paraId="209AF66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производить морфемный и словообразовательный разборы.</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73EB549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речевых действий: использовать адекватные языковые средства для отображения в форме речевых высказываний с целью планирования, контроля и самооценки.</w:t>
            </w:r>
          </w:p>
          <w:p w14:paraId="2619CF4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47325C5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проверочной работы.</w:t>
            </w:r>
          </w:p>
        </w:tc>
      </w:tr>
      <w:tr w:rsidR="00117CC8" w14:paraId="587EB3D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C89E378"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40</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40E84F9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Проверочная работа по теме «Словообразование»</w:t>
            </w:r>
          </w:p>
        </w:tc>
        <w:tc>
          <w:tcPr>
            <w:tcW w:w="1134" w:type="dxa"/>
            <w:tcBorders>
              <w:top w:val="single" w:sz="4" w:space="0" w:color="000000"/>
              <w:left w:val="single" w:sz="4" w:space="0" w:color="000000"/>
              <w:bottom w:val="single" w:sz="4" w:space="0" w:color="000000"/>
              <w:right w:val="single" w:sz="4" w:space="0" w:color="000000"/>
            </w:tcBorders>
            <w:hideMark/>
          </w:tcPr>
          <w:p w14:paraId="2B41CA9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604E27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воспроизводить приобретённые знания, навыки в конкретной деятельности.</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546F9A49" w14:textId="77777777" w:rsidR="00117CC8" w:rsidRDefault="00117CC8">
            <w:pPr>
              <w:spacing w:after="0"/>
              <w:rPr>
                <w:rFonts w:ascii="Times New Roman" w:hAnsi="Times New Roman" w:cs="Times New Roman"/>
                <w:bCs/>
                <w:color w:val="000000" w:themeColor="text1"/>
                <w:sz w:val="24"/>
                <w:szCs w:val="24"/>
              </w:rPr>
            </w:pPr>
          </w:p>
        </w:tc>
      </w:tr>
      <w:tr w:rsidR="00117CC8" w14:paraId="085C57B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FC535D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1BAF359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Этимология слова</w:t>
            </w:r>
          </w:p>
          <w:p w14:paraId="2BA7124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37531B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2021AD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работать со словарем.</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25CC9BA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работы в группе (включая ситуации учебного сотрудничества и проектные формы работы).</w:t>
            </w:r>
          </w:p>
          <w:p w14:paraId="357B03B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B4A9C5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текста (словарной статьи).</w:t>
            </w:r>
          </w:p>
        </w:tc>
      </w:tr>
      <w:tr w:rsidR="00117CC8" w14:paraId="5B55377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99D3A4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7FD298B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Этимология слова</w:t>
            </w:r>
          </w:p>
        </w:tc>
        <w:tc>
          <w:tcPr>
            <w:tcW w:w="1134" w:type="dxa"/>
            <w:tcBorders>
              <w:top w:val="single" w:sz="4" w:space="0" w:color="000000"/>
              <w:left w:val="single" w:sz="4" w:space="0" w:color="000000"/>
              <w:bottom w:val="single" w:sz="4" w:space="0" w:color="000000"/>
              <w:right w:val="single" w:sz="4" w:space="0" w:color="000000"/>
            </w:tcBorders>
            <w:hideMark/>
          </w:tcPr>
          <w:p w14:paraId="4D3A01F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56A5E3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использовать знания по этимологии слова при объяснении его написания</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1CAE0727" w14:textId="77777777" w:rsidR="00117CC8" w:rsidRDefault="00117CC8">
            <w:pPr>
              <w:spacing w:after="0"/>
              <w:rPr>
                <w:rFonts w:ascii="Times New Roman" w:hAnsi="Times New Roman" w:cs="Times New Roman"/>
                <w:bCs/>
                <w:color w:val="000000" w:themeColor="text1"/>
                <w:sz w:val="24"/>
                <w:szCs w:val="24"/>
              </w:rPr>
            </w:pPr>
          </w:p>
        </w:tc>
      </w:tr>
      <w:tr w:rsidR="00117CC8" w14:paraId="5317F3A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F3D90F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27EF518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w:t>
            </w:r>
          </w:p>
          <w:p w14:paraId="2317CDB6"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Систематизация материалов к сочинению (описание помещения). Сложный план.</w:t>
            </w:r>
          </w:p>
        </w:tc>
        <w:tc>
          <w:tcPr>
            <w:tcW w:w="1134" w:type="dxa"/>
            <w:tcBorders>
              <w:top w:val="single" w:sz="4" w:space="0" w:color="000000"/>
              <w:left w:val="single" w:sz="4" w:space="0" w:color="000000"/>
              <w:bottom w:val="single" w:sz="4" w:space="0" w:color="000000"/>
              <w:right w:val="single" w:sz="4" w:space="0" w:color="000000"/>
            </w:tcBorders>
            <w:hideMark/>
          </w:tcPr>
          <w:p w14:paraId="633B89E5"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E25FAA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находить и выделять языковые и композиционные особенности текста - описания</w:t>
            </w:r>
          </w:p>
        </w:tc>
        <w:tc>
          <w:tcPr>
            <w:tcW w:w="5389" w:type="dxa"/>
            <w:tcBorders>
              <w:top w:val="single" w:sz="4" w:space="0" w:color="000000"/>
              <w:left w:val="single" w:sz="4" w:space="0" w:color="000000"/>
              <w:bottom w:val="single" w:sz="4" w:space="0" w:color="000000"/>
              <w:right w:val="single" w:sz="4" w:space="0" w:color="000000"/>
            </w:tcBorders>
            <w:hideMark/>
          </w:tcPr>
          <w:p w14:paraId="120E623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4CDAA7A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управлять поведением партнера (контроль, коррекция, оценка действия партнера, умение убеждать).</w:t>
            </w:r>
          </w:p>
          <w:p w14:paraId="7B5DA88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редактирования текста.</w:t>
            </w:r>
          </w:p>
        </w:tc>
      </w:tr>
      <w:tr w:rsidR="00117CC8" w14:paraId="3DD7AF5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8EA293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2A3B6ED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Буквы а и о в корне –кас- - -кос-</w:t>
            </w:r>
          </w:p>
          <w:p w14:paraId="4517AB0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80940F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60D8B7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различать условия написания корня –кас- - -кос-</w:t>
            </w:r>
          </w:p>
        </w:tc>
        <w:tc>
          <w:tcPr>
            <w:tcW w:w="5389" w:type="dxa"/>
            <w:tcBorders>
              <w:top w:val="single" w:sz="4" w:space="0" w:color="000000"/>
              <w:left w:val="single" w:sz="4" w:space="0" w:color="000000"/>
              <w:bottom w:val="single" w:sz="4" w:space="0" w:color="000000"/>
              <w:right w:val="single" w:sz="4" w:space="0" w:color="000000"/>
            </w:tcBorders>
            <w:hideMark/>
          </w:tcPr>
          <w:p w14:paraId="60ABF7E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поведением партнера (контроль, коррекция, оценка действия партнера, умение убеждать).</w:t>
            </w:r>
          </w:p>
          <w:p w14:paraId="4051F7B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2398F40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слова.</w:t>
            </w:r>
          </w:p>
        </w:tc>
      </w:tr>
      <w:tr w:rsidR="00117CC8" w14:paraId="6BAA499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66EE99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45</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3804DE5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Буквы а и о в корне –кас- - -кос-</w:t>
            </w:r>
          </w:p>
        </w:tc>
        <w:tc>
          <w:tcPr>
            <w:tcW w:w="1134" w:type="dxa"/>
            <w:tcBorders>
              <w:top w:val="single" w:sz="4" w:space="0" w:color="000000"/>
              <w:left w:val="single" w:sz="4" w:space="0" w:color="000000"/>
              <w:bottom w:val="single" w:sz="4" w:space="0" w:color="000000"/>
              <w:right w:val="single" w:sz="4" w:space="0" w:color="000000"/>
            </w:tcBorders>
            <w:hideMark/>
          </w:tcPr>
          <w:p w14:paraId="2DD17855"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802237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различать условия написания корня –кас- - -кос-</w:t>
            </w:r>
          </w:p>
        </w:tc>
        <w:tc>
          <w:tcPr>
            <w:tcW w:w="5389" w:type="dxa"/>
            <w:tcBorders>
              <w:top w:val="single" w:sz="4" w:space="0" w:color="000000"/>
              <w:left w:val="single" w:sz="4" w:space="0" w:color="000000"/>
              <w:bottom w:val="single" w:sz="4" w:space="0" w:color="000000"/>
              <w:right w:val="single" w:sz="4" w:space="0" w:color="000000"/>
            </w:tcBorders>
            <w:hideMark/>
          </w:tcPr>
          <w:p w14:paraId="6517EDE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620F07B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Регулятивные: осознавать самого себя как движущую силу своего научения, свою способность к преодолению препятствий и самокоррекции.</w:t>
            </w:r>
          </w:p>
          <w:p w14:paraId="75A8E6C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определения условия правописания корня.</w:t>
            </w:r>
          </w:p>
        </w:tc>
      </w:tr>
      <w:tr w:rsidR="00117CC8" w14:paraId="13A397DF" w14:textId="77777777" w:rsidTr="00117CC8">
        <w:trPr>
          <w:trHeight w:val="3360"/>
        </w:trPr>
        <w:tc>
          <w:tcPr>
            <w:tcW w:w="983" w:type="dxa"/>
            <w:gridSpan w:val="2"/>
            <w:tcBorders>
              <w:top w:val="single" w:sz="4" w:space="0" w:color="000000"/>
              <w:left w:val="single" w:sz="4" w:space="0" w:color="000000"/>
              <w:bottom w:val="single" w:sz="4" w:space="0" w:color="000000"/>
              <w:right w:val="single" w:sz="4" w:space="0" w:color="000000"/>
            </w:tcBorders>
            <w:hideMark/>
          </w:tcPr>
          <w:p w14:paraId="7ED52174"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46-47</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517160F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Буквы а и о в корне – гар- - -гор-</w:t>
            </w:r>
          </w:p>
          <w:p w14:paraId="05A2C1E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FF45A6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6C3E26A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объяснять правописание гласных в корне –гор- - - гар-</w:t>
            </w:r>
          </w:p>
        </w:tc>
        <w:tc>
          <w:tcPr>
            <w:tcW w:w="5389" w:type="dxa"/>
            <w:tcBorders>
              <w:top w:val="single" w:sz="4" w:space="0" w:color="000000"/>
              <w:left w:val="single" w:sz="4" w:space="0" w:color="000000"/>
              <w:bottom w:val="single" w:sz="4" w:space="0" w:color="000000"/>
              <w:right w:val="single" w:sz="4" w:space="0" w:color="000000"/>
            </w:tcBorders>
            <w:hideMark/>
          </w:tcPr>
          <w:p w14:paraId="275E5FD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w:t>
            </w:r>
          </w:p>
          <w:p w14:paraId="6A9070E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2495DE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слова.</w:t>
            </w:r>
          </w:p>
        </w:tc>
      </w:tr>
      <w:tr w:rsidR="00117CC8" w14:paraId="61CA325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60607A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48</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306049A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Буквы а и о в корне – зар-  - -зор-</w:t>
            </w:r>
          </w:p>
        </w:tc>
        <w:tc>
          <w:tcPr>
            <w:tcW w:w="1134" w:type="dxa"/>
            <w:tcBorders>
              <w:top w:val="single" w:sz="4" w:space="0" w:color="000000"/>
              <w:left w:val="single" w:sz="4" w:space="0" w:color="000000"/>
              <w:bottom w:val="single" w:sz="4" w:space="0" w:color="000000"/>
              <w:right w:val="single" w:sz="4" w:space="0" w:color="000000"/>
            </w:tcBorders>
            <w:hideMark/>
          </w:tcPr>
          <w:p w14:paraId="78F5E65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C92F95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объяснять правописание гласных в корне -зор- - -зар-.</w:t>
            </w:r>
          </w:p>
        </w:tc>
        <w:tc>
          <w:tcPr>
            <w:tcW w:w="5389" w:type="dxa"/>
            <w:tcBorders>
              <w:top w:val="single" w:sz="4" w:space="0" w:color="000000"/>
              <w:left w:val="single" w:sz="4" w:space="0" w:color="000000"/>
              <w:bottom w:val="single" w:sz="4" w:space="0" w:color="000000"/>
              <w:right w:val="single" w:sz="4" w:space="0" w:color="000000"/>
            </w:tcBorders>
            <w:hideMark/>
          </w:tcPr>
          <w:p w14:paraId="7D75498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слушать и слышать друг друга, с достаточной полнотой и точностью выражать свои мысли в соответствии с задачами и условиями коммуникации</w:t>
            </w:r>
          </w:p>
          <w:p w14:paraId="1793FEE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самостоятельно выделять и формулировать познавательную цель, искать и выделять необходимую информацию</w:t>
            </w:r>
          </w:p>
          <w:p w14:paraId="23A73C8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Познавательные: объяснять языковые явления, процессы, связи и отношения, выявляемые в ходе </w:t>
            </w:r>
            <w:r>
              <w:rPr>
                <w:rFonts w:ascii="Times New Roman" w:hAnsi="Times New Roman" w:cs="Times New Roman"/>
                <w:bCs/>
                <w:color w:val="000000" w:themeColor="text1"/>
                <w:sz w:val="24"/>
                <w:szCs w:val="24"/>
              </w:rPr>
              <w:lastRenderedPageBreak/>
              <w:t>исследования структуры и содержания и значения слова, предложения, текста.</w:t>
            </w:r>
          </w:p>
        </w:tc>
      </w:tr>
      <w:tr w:rsidR="00117CC8" w14:paraId="32B68BC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4F9A33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49-50</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17F6977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Повторение изученного по теме «Буквы а и о в корнях с чередованием»</w:t>
            </w:r>
          </w:p>
          <w:p w14:paraId="6A1DBC6B"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11D24F4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4C39358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проверки написания гласных в корнях с чередованием, составлять индивидуальный маршрут восполнения проблемных зон в изученных темах.</w:t>
            </w:r>
          </w:p>
        </w:tc>
        <w:tc>
          <w:tcPr>
            <w:tcW w:w="5389" w:type="dxa"/>
            <w:tcBorders>
              <w:top w:val="single" w:sz="4" w:space="0" w:color="000000"/>
              <w:left w:val="single" w:sz="4" w:space="0" w:color="000000"/>
              <w:bottom w:val="single" w:sz="4" w:space="0" w:color="000000"/>
              <w:right w:val="single" w:sz="4" w:space="0" w:color="000000"/>
            </w:tcBorders>
            <w:hideMark/>
          </w:tcPr>
          <w:p w14:paraId="49C7863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слушать и слышать друг друга, с достаточной полнотой и точностью выражать свои мысли в соответствии с задачами и условиями коммуникации.</w:t>
            </w:r>
          </w:p>
          <w:p w14:paraId="06749D5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самостоятельно выделять и формулировать познавательную цель, искать и выделять необходимую информацию</w:t>
            </w:r>
          </w:p>
          <w:p w14:paraId="42C5A0C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содержания и значения слова, предложения, текста.</w:t>
            </w:r>
          </w:p>
        </w:tc>
      </w:tr>
      <w:tr w:rsidR="00117CC8" w14:paraId="3CAF04A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01DFB36"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51</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393B01E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Проверочная работа по теме «Буквы а и о в корнях с чередованием»</w:t>
            </w:r>
          </w:p>
        </w:tc>
        <w:tc>
          <w:tcPr>
            <w:tcW w:w="1134" w:type="dxa"/>
            <w:tcBorders>
              <w:top w:val="single" w:sz="4" w:space="0" w:color="000000"/>
              <w:left w:val="single" w:sz="4" w:space="0" w:color="000000"/>
              <w:bottom w:val="single" w:sz="4" w:space="0" w:color="000000"/>
              <w:right w:val="single" w:sz="4" w:space="0" w:color="000000"/>
            </w:tcBorders>
            <w:hideMark/>
          </w:tcPr>
          <w:p w14:paraId="27C42EF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C49A65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проверки написания гласных в корнях с чередованием, составлять индивидуальный маршрут восполнения проблемных зон в изученных темах.</w:t>
            </w:r>
          </w:p>
        </w:tc>
        <w:tc>
          <w:tcPr>
            <w:tcW w:w="5389" w:type="dxa"/>
            <w:tcBorders>
              <w:top w:val="single" w:sz="4" w:space="0" w:color="000000"/>
              <w:left w:val="single" w:sz="4" w:space="0" w:color="000000"/>
              <w:bottom w:val="single" w:sz="4" w:space="0" w:color="000000"/>
              <w:right w:val="single" w:sz="4" w:space="0" w:color="000000"/>
            </w:tcBorders>
            <w:hideMark/>
          </w:tcPr>
          <w:p w14:paraId="207F732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самостоятельной работы.</w:t>
            </w:r>
          </w:p>
          <w:p w14:paraId="5471A2A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267A4B7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слова.</w:t>
            </w:r>
          </w:p>
        </w:tc>
      </w:tr>
      <w:tr w:rsidR="00117CC8" w14:paraId="2D01D0D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152596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52</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6F3BA87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Контрольная работа по теме «Лексика. Фразеология. Словообразование»</w:t>
            </w:r>
          </w:p>
        </w:tc>
        <w:tc>
          <w:tcPr>
            <w:tcW w:w="1134" w:type="dxa"/>
            <w:tcBorders>
              <w:top w:val="single" w:sz="4" w:space="0" w:color="000000"/>
              <w:left w:val="single" w:sz="4" w:space="0" w:color="000000"/>
              <w:bottom w:val="single" w:sz="4" w:space="0" w:color="000000"/>
              <w:right w:val="single" w:sz="4" w:space="0" w:color="000000"/>
            </w:tcBorders>
            <w:hideMark/>
          </w:tcPr>
          <w:p w14:paraId="5EBBC3D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6454CF7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проверки написания гласных в корнях с чередованием, составлять индивидуальный маршрут восполнения проблемных зон в изученных темах.</w:t>
            </w:r>
          </w:p>
        </w:tc>
        <w:tc>
          <w:tcPr>
            <w:tcW w:w="5389" w:type="dxa"/>
            <w:tcBorders>
              <w:top w:val="single" w:sz="4" w:space="0" w:color="000000"/>
              <w:left w:val="single" w:sz="4" w:space="0" w:color="000000"/>
              <w:bottom w:val="single" w:sz="4" w:space="0" w:color="000000"/>
              <w:right w:val="single" w:sz="4" w:space="0" w:color="000000"/>
            </w:tcBorders>
            <w:hideMark/>
          </w:tcPr>
          <w:p w14:paraId="24A8098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самостоятельной работы.</w:t>
            </w:r>
          </w:p>
          <w:p w14:paraId="5D837A0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17EE536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проектирования индивидуального маршрута восполнения проблемных зон в изученной теме.</w:t>
            </w:r>
          </w:p>
        </w:tc>
      </w:tr>
      <w:tr w:rsidR="00117CC8" w14:paraId="4C06DC2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9B478DB"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53</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5B8D335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диктанте.</w:t>
            </w:r>
          </w:p>
        </w:tc>
        <w:tc>
          <w:tcPr>
            <w:tcW w:w="1134" w:type="dxa"/>
            <w:tcBorders>
              <w:top w:val="single" w:sz="4" w:space="0" w:color="000000"/>
              <w:left w:val="single" w:sz="4" w:space="0" w:color="000000"/>
              <w:bottom w:val="single" w:sz="4" w:space="0" w:color="000000"/>
              <w:right w:val="single" w:sz="4" w:space="0" w:color="000000"/>
            </w:tcBorders>
            <w:hideMark/>
          </w:tcPr>
          <w:p w14:paraId="52F84D6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ABE41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проверки написания гласных в корнях с чередованием, составлять индивидуальный маршрут восполнения проблемных зон в изученных темах.</w:t>
            </w:r>
          </w:p>
        </w:tc>
        <w:tc>
          <w:tcPr>
            <w:tcW w:w="5389" w:type="dxa"/>
            <w:tcBorders>
              <w:top w:val="single" w:sz="4" w:space="0" w:color="000000"/>
              <w:left w:val="single" w:sz="4" w:space="0" w:color="000000"/>
              <w:bottom w:val="single" w:sz="4" w:space="0" w:color="000000"/>
              <w:right w:val="single" w:sz="4" w:space="0" w:color="000000"/>
            </w:tcBorders>
            <w:hideMark/>
          </w:tcPr>
          <w:p w14:paraId="0FDE313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5A12560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C7A547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определения условия правописания корня.</w:t>
            </w:r>
          </w:p>
        </w:tc>
      </w:tr>
      <w:tr w:rsidR="00117CC8" w14:paraId="5F461D7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E38A13B"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54-55</w:t>
            </w:r>
          </w:p>
        </w:tc>
        <w:tc>
          <w:tcPr>
            <w:tcW w:w="2558" w:type="dxa"/>
            <w:tcBorders>
              <w:top w:val="single" w:sz="4" w:space="0" w:color="000000"/>
              <w:left w:val="single" w:sz="4" w:space="0" w:color="000000"/>
              <w:bottom w:val="single" w:sz="4" w:space="0" w:color="000000"/>
              <w:right w:val="single" w:sz="4" w:space="0" w:color="000000"/>
            </w:tcBorders>
            <w:vAlign w:val="center"/>
            <w:hideMark/>
          </w:tcPr>
          <w:p w14:paraId="1D8E1ED7"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Буквы и,  ы после приставок</w:t>
            </w:r>
          </w:p>
        </w:tc>
        <w:tc>
          <w:tcPr>
            <w:tcW w:w="1134" w:type="dxa"/>
            <w:tcBorders>
              <w:top w:val="single" w:sz="4" w:space="0" w:color="000000"/>
              <w:left w:val="single" w:sz="4" w:space="0" w:color="000000"/>
              <w:bottom w:val="single" w:sz="4" w:space="0" w:color="000000"/>
              <w:right w:val="single" w:sz="4" w:space="0" w:color="000000"/>
            </w:tcBorders>
            <w:hideMark/>
          </w:tcPr>
          <w:p w14:paraId="7041DFB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2A315A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правило букв И и Ы после приставок при анализе лексических единиц</w:t>
            </w:r>
          </w:p>
        </w:tc>
        <w:tc>
          <w:tcPr>
            <w:tcW w:w="5389" w:type="dxa"/>
            <w:tcBorders>
              <w:top w:val="single" w:sz="4" w:space="0" w:color="000000"/>
              <w:left w:val="single" w:sz="4" w:space="0" w:color="000000"/>
              <w:bottom w:val="single" w:sz="4" w:space="0" w:color="000000"/>
              <w:right w:val="single" w:sz="4" w:space="0" w:color="000000"/>
            </w:tcBorders>
            <w:hideMark/>
          </w:tcPr>
          <w:p w14:paraId="4264494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поведением партнера (контроль, коррекция, оценка действия партнера, умение убеждать).</w:t>
            </w:r>
          </w:p>
          <w:p w14:paraId="1C5BD1B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0988C6F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языковых единиц.</w:t>
            </w:r>
          </w:p>
        </w:tc>
      </w:tr>
      <w:tr w:rsidR="00117CC8" w14:paraId="35161C4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FE5445C"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56-57</w:t>
            </w:r>
          </w:p>
        </w:tc>
        <w:tc>
          <w:tcPr>
            <w:tcW w:w="2558" w:type="dxa"/>
            <w:tcBorders>
              <w:top w:val="single" w:sz="4" w:space="0" w:color="000000"/>
              <w:left w:val="single" w:sz="4" w:space="0" w:color="000000"/>
              <w:bottom w:val="single" w:sz="4" w:space="0" w:color="000000"/>
              <w:right w:val="single" w:sz="4" w:space="0" w:color="000000"/>
            </w:tcBorders>
            <w:hideMark/>
          </w:tcPr>
          <w:p w14:paraId="397C470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Гласные в приставках </w:t>
            </w:r>
            <w:r>
              <w:rPr>
                <w:rFonts w:ascii="Times New Roman" w:hAnsi="Times New Roman" w:cs="Times New Roman"/>
                <w:bCs/>
                <w:i/>
                <w:color w:val="000000" w:themeColor="text1"/>
                <w:sz w:val="24"/>
                <w:szCs w:val="24"/>
              </w:rPr>
              <w:t>ПРЕ- ,  ПРИ-.</w:t>
            </w:r>
          </w:p>
        </w:tc>
        <w:tc>
          <w:tcPr>
            <w:tcW w:w="1134" w:type="dxa"/>
            <w:tcBorders>
              <w:top w:val="single" w:sz="4" w:space="0" w:color="000000"/>
              <w:left w:val="single" w:sz="4" w:space="0" w:color="000000"/>
              <w:bottom w:val="single" w:sz="4" w:space="0" w:color="000000"/>
              <w:right w:val="single" w:sz="4" w:space="0" w:color="000000"/>
            </w:tcBorders>
            <w:hideMark/>
          </w:tcPr>
          <w:p w14:paraId="6FBCB31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352EC53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объяснять написание гласных е-и в приставках пре-, при-.</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5E504BE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497CF25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59693B5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и конструирования слов с приставками пре- и при-.</w:t>
            </w:r>
          </w:p>
        </w:tc>
      </w:tr>
      <w:tr w:rsidR="00117CC8" w14:paraId="0F9D05C9"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C476E9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58</w:t>
            </w:r>
          </w:p>
        </w:tc>
        <w:tc>
          <w:tcPr>
            <w:tcW w:w="2558" w:type="dxa"/>
            <w:tcBorders>
              <w:top w:val="single" w:sz="4" w:space="0" w:color="000000"/>
              <w:left w:val="single" w:sz="4" w:space="0" w:color="000000"/>
              <w:bottom w:val="single" w:sz="4" w:space="0" w:color="000000"/>
              <w:right w:val="single" w:sz="4" w:space="0" w:color="000000"/>
            </w:tcBorders>
            <w:hideMark/>
          </w:tcPr>
          <w:p w14:paraId="4B6A636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Гласные в приставках </w:t>
            </w:r>
            <w:r>
              <w:rPr>
                <w:rFonts w:ascii="Times New Roman" w:hAnsi="Times New Roman" w:cs="Times New Roman"/>
                <w:bCs/>
                <w:i/>
                <w:color w:val="000000" w:themeColor="text1"/>
                <w:sz w:val="24"/>
                <w:szCs w:val="24"/>
              </w:rPr>
              <w:t>ПРЕ- И ПРИ-.</w:t>
            </w:r>
          </w:p>
        </w:tc>
        <w:tc>
          <w:tcPr>
            <w:tcW w:w="1134" w:type="dxa"/>
            <w:tcBorders>
              <w:top w:val="single" w:sz="4" w:space="0" w:color="000000"/>
              <w:left w:val="single" w:sz="4" w:space="0" w:color="000000"/>
              <w:bottom w:val="single" w:sz="4" w:space="0" w:color="000000"/>
              <w:right w:val="single" w:sz="4" w:space="0" w:color="000000"/>
            </w:tcBorders>
            <w:hideMark/>
          </w:tcPr>
          <w:p w14:paraId="4B75653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1B93BF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объяснять написание гласных е-и в приставках пре-, при- при выполнении выборочного изложения.</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6A3F0B2F" w14:textId="77777777" w:rsidR="00117CC8" w:rsidRDefault="00117CC8">
            <w:pPr>
              <w:spacing w:after="0"/>
              <w:rPr>
                <w:rFonts w:ascii="Times New Roman" w:hAnsi="Times New Roman" w:cs="Times New Roman"/>
                <w:bCs/>
                <w:color w:val="000000" w:themeColor="text1"/>
                <w:sz w:val="24"/>
                <w:szCs w:val="24"/>
              </w:rPr>
            </w:pPr>
          </w:p>
        </w:tc>
      </w:tr>
      <w:tr w:rsidR="00117CC8" w14:paraId="19AF94D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5F39F3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59</w:t>
            </w:r>
          </w:p>
        </w:tc>
        <w:tc>
          <w:tcPr>
            <w:tcW w:w="2558" w:type="dxa"/>
            <w:tcBorders>
              <w:top w:val="single" w:sz="4" w:space="0" w:color="000000"/>
              <w:left w:val="single" w:sz="4" w:space="0" w:color="000000"/>
              <w:bottom w:val="single" w:sz="4" w:space="0" w:color="000000"/>
              <w:right w:val="single" w:sz="4" w:space="0" w:color="000000"/>
            </w:tcBorders>
            <w:hideMark/>
          </w:tcPr>
          <w:p w14:paraId="3E30382E" w14:textId="77777777" w:rsidR="00117CC8" w:rsidRDefault="00117CC8">
            <w:pPr>
              <w:spacing w:line="240" w:lineRule="auto"/>
              <w:ind w:firstLine="80"/>
              <w:rPr>
                <w:rFonts w:ascii="Times New Roman" w:hAnsi="Times New Roman" w:cs="Times New Roman"/>
                <w:bCs/>
                <w:i/>
                <w:color w:val="000000" w:themeColor="text1"/>
                <w:sz w:val="24"/>
                <w:szCs w:val="24"/>
              </w:rPr>
            </w:pPr>
            <w:r>
              <w:rPr>
                <w:rFonts w:ascii="Times New Roman" w:hAnsi="Times New Roman" w:cs="Times New Roman"/>
                <w:bCs/>
                <w:color w:val="000000" w:themeColor="text1"/>
                <w:sz w:val="24"/>
                <w:szCs w:val="24"/>
              </w:rPr>
              <w:t xml:space="preserve">Гласные в приставках </w:t>
            </w:r>
            <w:r>
              <w:rPr>
                <w:rFonts w:ascii="Times New Roman" w:hAnsi="Times New Roman" w:cs="Times New Roman"/>
                <w:bCs/>
                <w:i/>
                <w:color w:val="000000" w:themeColor="text1"/>
                <w:sz w:val="24"/>
                <w:szCs w:val="24"/>
              </w:rPr>
              <w:t>ПРЕ- И ПРИ-.</w:t>
            </w:r>
          </w:p>
          <w:p w14:paraId="5AE81AD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1559C98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094EE5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объяснять написание гласных е-и в приставках пре-, при- с опорой на алгоритм выполнения лингвистической задачи.</w:t>
            </w:r>
          </w:p>
        </w:tc>
        <w:tc>
          <w:tcPr>
            <w:tcW w:w="5389" w:type="dxa"/>
            <w:tcBorders>
              <w:top w:val="single" w:sz="4" w:space="0" w:color="000000"/>
              <w:left w:val="single" w:sz="4" w:space="0" w:color="000000"/>
              <w:bottom w:val="single" w:sz="4" w:space="0" w:color="000000"/>
              <w:right w:val="single" w:sz="4" w:space="0" w:color="000000"/>
            </w:tcBorders>
            <w:hideMark/>
          </w:tcPr>
          <w:p w14:paraId="5C88AFE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02D166D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3663473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слова, текста.</w:t>
            </w:r>
          </w:p>
        </w:tc>
      </w:tr>
      <w:tr w:rsidR="00117CC8" w14:paraId="007BC94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FED219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60</w:t>
            </w:r>
          </w:p>
        </w:tc>
        <w:tc>
          <w:tcPr>
            <w:tcW w:w="2558" w:type="dxa"/>
            <w:tcBorders>
              <w:top w:val="single" w:sz="4" w:space="0" w:color="000000"/>
              <w:left w:val="single" w:sz="4" w:space="0" w:color="000000"/>
              <w:bottom w:val="single" w:sz="4" w:space="0" w:color="000000"/>
              <w:right w:val="single" w:sz="4" w:space="0" w:color="000000"/>
            </w:tcBorders>
            <w:hideMark/>
          </w:tcPr>
          <w:p w14:paraId="472E8DE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w:t>
            </w:r>
          </w:p>
        </w:tc>
        <w:tc>
          <w:tcPr>
            <w:tcW w:w="1134" w:type="dxa"/>
            <w:tcBorders>
              <w:top w:val="single" w:sz="4" w:space="0" w:color="000000"/>
              <w:left w:val="single" w:sz="4" w:space="0" w:color="000000"/>
              <w:bottom w:val="single" w:sz="4" w:space="0" w:color="000000"/>
              <w:right w:val="single" w:sz="4" w:space="0" w:color="000000"/>
            </w:tcBorders>
            <w:hideMark/>
          </w:tcPr>
          <w:p w14:paraId="6005932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0EA412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45D1C7F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Коммуникативные: определять цели и задачи участников, способы взаимодействия, планировать общие способы работы, </w:t>
            </w:r>
            <w:r>
              <w:rPr>
                <w:rFonts w:ascii="Times New Roman" w:hAnsi="Times New Roman" w:cs="Times New Roman"/>
                <w:bCs/>
                <w:color w:val="000000" w:themeColor="text1"/>
                <w:sz w:val="24"/>
                <w:szCs w:val="24"/>
              </w:rPr>
              <w:lastRenderedPageBreak/>
              <w:t>обмениваться знаниями между членами группы для принятия эффективных совместных решений.</w:t>
            </w:r>
          </w:p>
          <w:p w14:paraId="1BF1FA7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2D21B07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типа речи описание</w:t>
            </w:r>
          </w:p>
        </w:tc>
      </w:tr>
      <w:tr w:rsidR="00117CC8" w14:paraId="0E62DF3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7E49E6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61</w:t>
            </w:r>
          </w:p>
        </w:tc>
        <w:tc>
          <w:tcPr>
            <w:tcW w:w="2558" w:type="dxa"/>
            <w:tcBorders>
              <w:top w:val="single" w:sz="4" w:space="0" w:color="000000"/>
              <w:left w:val="single" w:sz="4" w:space="0" w:color="000000"/>
              <w:bottom w:val="single" w:sz="4" w:space="0" w:color="000000"/>
              <w:right w:val="single" w:sz="4" w:space="0" w:color="000000"/>
            </w:tcBorders>
            <w:hideMark/>
          </w:tcPr>
          <w:p w14:paraId="089D9C7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контрольном диктанте</w:t>
            </w:r>
          </w:p>
        </w:tc>
        <w:tc>
          <w:tcPr>
            <w:tcW w:w="1134" w:type="dxa"/>
            <w:tcBorders>
              <w:top w:val="single" w:sz="4" w:space="0" w:color="000000"/>
              <w:left w:val="single" w:sz="4" w:space="0" w:color="000000"/>
              <w:bottom w:val="single" w:sz="4" w:space="0" w:color="000000"/>
              <w:right w:val="single" w:sz="4" w:space="0" w:color="000000"/>
            </w:tcBorders>
            <w:hideMark/>
          </w:tcPr>
          <w:p w14:paraId="2187D49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2F44B4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20F91337" w14:textId="77777777" w:rsidR="00117CC8" w:rsidRDefault="00117CC8">
            <w:pPr>
              <w:spacing w:after="0"/>
              <w:rPr>
                <w:rFonts w:ascii="Times New Roman" w:hAnsi="Times New Roman" w:cs="Times New Roman"/>
                <w:bCs/>
                <w:color w:val="000000" w:themeColor="text1"/>
                <w:sz w:val="24"/>
                <w:szCs w:val="24"/>
              </w:rPr>
            </w:pPr>
          </w:p>
        </w:tc>
      </w:tr>
      <w:tr w:rsidR="00117CC8" w14:paraId="04969CD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219868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62</w:t>
            </w:r>
          </w:p>
        </w:tc>
        <w:tc>
          <w:tcPr>
            <w:tcW w:w="2558" w:type="dxa"/>
            <w:tcBorders>
              <w:top w:val="single" w:sz="4" w:space="0" w:color="000000"/>
              <w:left w:val="single" w:sz="4" w:space="0" w:color="000000"/>
              <w:bottom w:val="single" w:sz="4" w:space="0" w:color="000000"/>
              <w:right w:val="single" w:sz="4" w:space="0" w:color="000000"/>
            </w:tcBorders>
          </w:tcPr>
          <w:p w14:paraId="284B1BE6"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Соединительные </w:t>
            </w:r>
            <w:r>
              <w:rPr>
                <w:rFonts w:ascii="Times New Roman" w:hAnsi="Times New Roman" w:cs="Times New Roman"/>
                <w:bCs/>
                <w:i/>
                <w:color w:val="000000" w:themeColor="text1"/>
                <w:sz w:val="24"/>
                <w:szCs w:val="24"/>
              </w:rPr>
              <w:t>О</w:t>
            </w:r>
            <w:r>
              <w:rPr>
                <w:rFonts w:ascii="Times New Roman" w:hAnsi="Times New Roman" w:cs="Times New Roman"/>
                <w:bCs/>
                <w:color w:val="000000" w:themeColor="text1"/>
                <w:sz w:val="24"/>
                <w:szCs w:val="24"/>
              </w:rPr>
              <w:t xml:space="preserve"> и </w:t>
            </w:r>
            <w:r>
              <w:rPr>
                <w:rFonts w:ascii="Times New Roman" w:hAnsi="Times New Roman" w:cs="Times New Roman"/>
                <w:bCs/>
                <w:i/>
                <w:color w:val="000000" w:themeColor="text1"/>
                <w:sz w:val="24"/>
                <w:szCs w:val="24"/>
              </w:rPr>
              <w:t>Е</w:t>
            </w:r>
            <w:r>
              <w:rPr>
                <w:rFonts w:ascii="Times New Roman" w:hAnsi="Times New Roman" w:cs="Times New Roman"/>
                <w:bCs/>
                <w:color w:val="000000" w:themeColor="text1"/>
                <w:sz w:val="24"/>
                <w:szCs w:val="24"/>
              </w:rPr>
              <w:t xml:space="preserve"> в сложных словах.</w:t>
            </w:r>
          </w:p>
          <w:p w14:paraId="647A1022" w14:textId="77777777" w:rsidR="00117CC8" w:rsidRDefault="00117CC8">
            <w:pPr>
              <w:spacing w:line="240" w:lineRule="auto"/>
              <w:ind w:firstLine="80"/>
              <w:rPr>
                <w:rFonts w:ascii="Times New Roman" w:hAnsi="Times New Roman" w:cs="Times New Roman"/>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39C9E76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1C0433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реализовывать алгоритм написания соединительных гласных о-е в сложных словах.</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17DEC60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585F035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500FAE1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и конструирования сложных слов.</w:t>
            </w:r>
          </w:p>
        </w:tc>
      </w:tr>
      <w:tr w:rsidR="00117CC8" w14:paraId="2942C22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10CDBCC"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63</w:t>
            </w:r>
          </w:p>
        </w:tc>
        <w:tc>
          <w:tcPr>
            <w:tcW w:w="2558" w:type="dxa"/>
            <w:tcBorders>
              <w:top w:val="single" w:sz="4" w:space="0" w:color="000000"/>
              <w:left w:val="single" w:sz="4" w:space="0" w:color="000000"/>
              <w:bottom w:val="single" w:sz="4" w:space="0" w:color="000000"/>
              <w:right w:val="single" w:sz="4" w:space="0" w:color="000000"/>
            </w:tcBorders>
            <w:hideMark/>
          </w:tcPr>
          <w:p w14:paraId="0558F136"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Соединительные </w:t>
            </w:r>
            <w:r>
              <w:rPr>
                <w:rFonts w:ascii="Times New Roman" w:hAnsi="Times New Roman" w:cs="Times New Roman"/>
                <w:bCs/>
                <w:i/>
                <w:color w:val="000000" w:themeColor="text1"/>
                <w:sz w:val="24"/>
                <w:szCs w:val="24"/>
              </w:rPr>
              <w:t>О</w:t>
            </w:r>
            <w:r>
              <w:rPr>
                <w:rFonts w:ascii="Times New Roman" w:hAnsi="Times New Roman" w:cs="Times New Roman"/>
                <w:bCs/>
                <w:color w:val="000000" w:themeColor="text1"/>
                <w:sz w:val="24"/>
                <w:szCs w:val="24"/>
              </w:rPr>
              <w:t xml:space="preserve"> и </w:t>
            </w:r>
            <w:r>
              <w:rPr>
                <w:rFonts w:ascii="Times New Roman" w:hAnsi="Times New Roman" w:cs="Times New Roman"/>
                <w:bCs/>
                <w:i/>
                <w:color w:val="000000" w:themeColor="text1"/>
                <w:sz w:val="24"/>
                <w:szCs w:val="24"/>
              </w:rPr>
              <w:t>Е</w:t>
            </w:r>
            <w:r>
              <w:rPr>
                <w:rFonts w:ascii="Times New Roman" w:hAnsi="Times New Roman" w:cs="Times New Roman"/>
                <w:bCs/>
                <w:color w:val="000000" w:themeColor="text1"/>
                <w:sz w:val="24"/>
                <w:szCs w:val="24"/>
              </w:rPr>
              <w:t xml:space="preserve"> в сложных словах.</w:t>
            </w:r>
          </w:p>
          <w:p w14:paraId="402A5EC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48236E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2803FF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реализовывать алгоритм написания соединительных гласных о-е в сложных словах.</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0D23961E" w14:textId="77777777" w:rsidR="00117CC8" w:rsidRDefault="00117CC8">
            <w:pPr>
              <w:spacing w:after="0"/>
              <w:rPr>
                <w:rFonts w:ascii="Times New Roman" w:hAnsi="Times New Roman" w:cs="Times New Roman"/>
                <w:bCs/>
                <w:color w:val="000000" w:themeColor="text1"/>
                <w:sz w:val="24"/>
                <w:szCs w:val="24"/>
              </w:rPr>
            </w:pPr>
          </w:p>
        </w:tc>
      </w:tr>
      <w:tr w:rsidR="00117CC8" w14:paraId="786B93D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11E7CE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64</w:t>
            </w:r>
          </w:p>
        </w:tc>
        <w:tc>
          <w:tcPr>
            <w:tcW w:w="2558" w:type="dxa"/>
            <w:tcBorders>
              <w:top w:val="single" w:sz="4" w:space="0" w:color="000000"/>
              <w:left w:val="single" w:sz="4" w:space="0" w:color="000000"/>
              <w:bottom w:val="single" w:sz="4" w:space="0" w:color="000000"/>
              <w:right w:val="single" w:sz="4" w:space="0" w:color="000000"/>
            </w:tcBorders>
            <w:hideMark/>
          </w:tcPr>
          <w:p w14:paraId="09AA0CA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Сложносокращённые слова.</w:t>
            </w:r>
          </w:p>
        </w:tc>
        <w:tc>
          <w:tcPr>
            <w:tcW w:w="1134" w:type="dxa"/>
            <w:tcBorders>
              <w:top w:val="single" w:sz="4" w:space="0" w:color="000000"/>
              <w:left w:val="single" w:sz="4" w:space="0" w:color="000000"/>
              <w:bottom w:val="single" w:sz="4" w:space="0" w:color="000000"/>
              <w:right w:val="single" w:sz="4" w:space="0" w:color="000000"/>
            </w:tcBorders>
            <w:hideMark/>
          </w:tcPr>
          <w:p w14:paraId="5BB478B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587CC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реализовывать алгоритм конструирования и написания сложносокращённых слов.</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35BCA03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205C334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траектории развития через включение в новые виды деятельности формы сотрудничества.</w:t>
            </w:r>
          </w:p>
          <w:p w14:paraId="0C2812F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текста и конструирования сложносокращённых слов.</w:t>
            </w:r>
          </w:p>
        </w:tc>
      </w:tr>
      <w:tr w:rsidR="00117CC8" w14:paraId="7658910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212CB2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65</w:t>
            </w:r>
          </w:p>
        </w:tc>
        <w:tc>
          <w:tcPr>
            <w:tcW w:w="2558" w:type="dxa"/>
            <w:tcBorders>
              <w:top w:val="single" w:sz="4" w:space="0" w:color="000000"/>
              <w:left w:val="single" w:sz="4" w:space="0" w:color="000000"/>
              <w:bottom w:val="single" w:sz="4" w:space="0" w:color="000000"/>
              <w:right w:val="single" w:sz="4" w:space="0" w:color="000000"/>
            </w:tcBorders>
            <w:hideMark/>
          </w:tcPr>
          <w:p w14:paraId="3609B97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Сложносокращённые слова.</w:t>
            </w:r>
          </w:p>
        </w:tc>
        <w:tc>
          <w:tcPr>
            <w:tcW w:w="1134" w:type="dxa"/>
            <w:tcBorders>
              <w:top w:val="single" w:sz="4" w:space="0" w:color="000000"/>
              <w:left w:val="single" w:sz="4" w:space="0" w:color="000000"/>
              <w:bottom w:val="single" w:sz="4" w:space="0" w:color="000000"/>
              <w:right w:val="single" w:sz="4" w:space="0" w:color="000000"/>
            </w:tcBorders>
            <w:hideMark/>
          </w:tcPr>
          <w:p w14:paraId="2E1DF46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E37221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реализовывать алгоритм конструирования и написания сложносокращённых слов.</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34247991" w14:textId="77777777" w:rsidR="00117CC8" w:rsidRDefault="00117CC8">
            <w:pPr>
              <w:spacing w:after="0"/>
              <w:rPr>
                <w:rFonts w:ascii="Times New Roman" w:hAnsi="Times New Roman" w:cs="Times New Roman"/>
                <w:bCs/>
                <w:color w:val="000000" w:themeColor="text1"/>
                <w:sz w:val="24"/>
                <w:szCs w:val="24"/>
              </w:rPr>
            </w:pPr>
          </w:p>
        </w:tc>
      </w:tr>
      <w:tr w:rsidR="00117CC8" w14:paraId="10ACD34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EBFD1B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66</w:t>
            </w:r>
          </w:p>
        </w:tc>
        <w:tc>
          <w:tcPr>
            <w:tcW w:w="2558" w:type="dxa"/>
            <w:tcBorders>
              <w:top w:val="single" w:sz="4" w:space="0" w:color="000000"/>
              <w:left w:val="single" w:sz="4" w:space="0" w:color="000000"/>
              <w:bottom w:val="single" w:sz="4" w:space="0" w:color="000000"/>
              <w:right w:val="single" w:sz="4" w:space="0" w:color="000000"/>
            </w:tcBorders>
            <w:hideMark/>
          </w:tcPr>
          <w:p w14:paraId="5FDC56BB" w14:textId="77777777" w:rsidR="00117CC8" w:rsidRDefault="00117CC8">
            <w:pPr>
              <w:spacing w:line="240" w:lineRule="auto"/>
              <w:ind w:firstLine="80"/>
              <w:rPr>
                <w:rFonts w:ascii="Times New Roman" w:hAnsi="Times New Roman" w:cs="Times New Roman"/>
                <w:bCs/>
                <w:i/>
                <w:color w:val="000000" w:themeColor="text1"/>
                <w:sz w:val="24"/>
                <w:szCs w:val="24"/>
              </w:rPr>
            </w:pPr>
            <w:r>
              <w:rPr>
                <w:rFonts w:ascii="Times New Roman" w:hAnsi="Times New Roman" w:cs="Times New Roman"/>
                <w:bCs/>
                <w:color w:val="000000" w:themeColor="text1"/>
                <w:sz w:val="24"/>
                <w:szCs w:val="24"/>
              </w:rPr>
              <w:t>Контрольная работа  по теме «Словообразование».</w:t>
            </w:r>
          </w:p>
        </w:tc>
        <w:tc>
          <w:tcPr>
            <w:tcW w:w="1134" w:type="dxa"/>
            <w:tcBorders>
              <w:top w:val="single" w:sz="4" w:space="0" w:color="000000"/>
              <w:left w:val="single" w:sz="4" w:space="0" w:color="000000"/>
              <w:bottom w:val="single" w:sz="4" w:space="0" w:color="000000"/>
              <w:right w:val="single" w:sz="4" w:space="0" w:color="000000"/>
            </w:tcBorders>
            <w:hideMark/>
          </w:tcPr>
          <w:p w14:paraId="22F81F3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3D1A42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3C92F74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организовывать и планировать учебное сотрудничество с учителем и сверстниками.</w:t>
            </w:r>
          </w:p>
          <w:p w14:paraId="6D24745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2A8F43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проектирования индивидуального маршрута восполнения проблемных зон в изученной теме.</w:t>
            </w:r>
          </w:p>
          <w:p w14:paraId="5517E4A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p>
        </w:tc>
      </w:tr>
      <w:tr w:rsidR="00117CC8" w14:paraId="144921D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13161F8"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67</w:t>
            </w:r>
          </w:p>
        </w:tc>
        <w:tc>
          <w:tcPr>
            <w:tcW w:w="2558" w:type="dxa"/>
            <w:tcBorders>
              <w:top w:val="single" w:sz="4" w:space="0" w:color="000000"/>
              <w:left w:val="single" w:sz="4" w:space="0" w:color="000000"/>
              <w:bottom w:val="single" w:sz="4" w:space="0" w:color="000000"/>
              <w:right w:val="single" w:sz="4" w:space="0" w:color="auto"/>
            </w:tcBorders>
            <w:hideMark/>
          </w:tcPr>
          <w:p w14:paraId="6E883C8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контрольной работы.</w:t>
            </w:r>
          </w:p>
        </w:tc>
        <w:tc>
          <w:tcPr>
            <w:tcW w:w="1134" w:type="dxa"/>
            <w:tcBorders>
              <w:top w:val="single" w:sz="4" w:space="0" w:color="000000"/>
              <w:left w:val="single" w:sz="4" w:space="0" w:color="auto"/>
              <w:bottom w:val="single" w:sz="4" w:space="0" w:color="000000"/>
              <w:right w:val="single" w:sz="4" w:space="0" w:color="auto"/>
            </w:tcBorders>
            <w:hideMark/>
          </w:tcPr>
          <w:p w14:paraId="7B864A1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000000"/>
            </w:tcBorders>
            <w:hideMark/>
          </w:tcPr>
          <w:p w14:paraId="69D6940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67FA9C40" w14:textId="77777777" w:rsidR="00117CC8" w:rsidRDefault="00117CC8">
            <w:pPr>
              <w:spacing w:after="0"/>
              <w:rPr>
                <w:rFonts w:ascii="Times New Roman" w:hAnsi="Times New Roman" w:cs="Times New Roman"/>
                <w:bCs/>
                <w:color w:val="000000" w:themeColor="text1"/>
                <w:sz w:val="24"/>
                <w:szCs w:val="24"/>
              </w:rPr>
            </w:pPr>
          </w:p>
        </w:tc>
      </w:tr>
      <w:tr w:rsidR="00117CC8" w14:paraId="08336E0C"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54A2E4E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Раздел 7. Морфология. Орфография. Культура речи. Имя существительное </w:t>
            </w:r>
          </w:p>
        </w:tc>
      </w:tr>
      <w:tr w:rsidR="00117CC8" w14:paraId="07E80FA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81181D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2558" w:type="dxa"/>
            <w:tcBorders>
              <w:top w:val="single" w:sz="4" w:space="0" w:color="000000"/>
              <w:left w:val="single" w:sz="4" w:space="0" w:color="000000"/>
              <w:bottom w:val="single" w:sz="4" w:space="0" w:color="000000"/>
              <w:right w:val="single" w:sz="4" w:space="0" w:color="auto"/>
            </w:tcBorders>
            <w:hideMark/>
          </w:tcPr>
          <w:p w14:paraId="12AE4FB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Имя существительное как часть речи.</w:t>
            </w:r>
          </w:p>
          <w:p w14:paraId="44353E67"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auto"/>
              <w:bottom w:val="single" w:sz="4" w:space="0" w:color="000000"/>
              <w:right w:val="single" w:sz="4" w:space="0" w:color="auto"/>
            </w:tcBorders>
            <w:hideMark/>
          </w:tcPr>
          <w:p w14:paraId="49A7D93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4745377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выявлять грамматические признаки имени существительного по алгоритму выполнения лингвистической задачи.</w:t>
            </w:r>
          </w:p>
        </w:tc>
        <w:tc>
          <w:tcPr>
            <w:tcW w:w="5389" w:type="dxa"/>
            <w:tcBorders>
              <w:top w:val="single" w:sz="4" w:space="0" w:color="000000"/>
              <w:left w:val="single" w:sz="4" w:space="0" w:color="auto"/>
              <w:bottom w:val="single" w:sz="4" w:space="0" w:color="000000"/>
              <w:right w:val="single" w:sz="4" w:space="0" w:color="000000"/>
            </w:tcBorders>
            <w:hideMark/>
          </w:tcPr>
          <w:p w14:paraId="456D052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026B82D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траектории развития через включение в новые виды деятельности формы сотрудничества.</w:t>
            </w:r>
          </w:p>
          <w:p w14:paraId="7187F5A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решения лингвистической задачи.</w:t>
            </w:r>
          </w:p>
        </w:tc>
      </w:tr>
      <w:tr w:rsidR="00117CC8" w14:paraId="54AC9A09"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CADD13C"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69</w:t>
            </w:r>
          </w:p>
        </w:tc>
        <w:tc>
          <w:tcPr>
            <w:tcW w:w="2558" w:type="dxa"/>
            <w:tcBorders>
              <w:top w:val="single" w:sz="4" w:space="0" w:color="000000"/>
              <w:left w:val="single" w:sz="4" w:space="0" w:color="000000"/>
              <w:bottom w:val="single" w:sz="4" w:space="0" w:color="000000"/>
              <w:right w:val="single" w:sz="4" w:space="0" w:color="000000"/>
            </w:tcBorders>
            <w:hideMark/>
          </w:tcPr>
          <w:p w14:paraId="6340DAE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Имя существительное как часть речи. Род имен существительных.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4A1A2C7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6929216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род имени существительного, конструировать текст лингвистического рассуждения по теме урока.</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69F2770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15CC495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5927531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категории имени существительного.</w:t>
            </w:r>
          </w:p>
        </w:tc>
      </w:tr>
      <w:tr w:rsidR="00117CC8" w14:paraId="568381B4" w14:textId="77777777" w:rsidTr="00117CC8">
        <w:tc>
          <w:tcPr>
            <w:tcW w:w="983" w:type="dxa"/>
            <w:gridSpan w:val="2"/>
            <w:tcBorders>
              <w:top w:val="single" w:sz="4" w:space="0" w:color="000000"/>
              <w:left w:val="single" w:sz="4" w:space="0" w:color="000000"/>
              <w:bottom w:val="single" w:sz="4" w:space="0" w:color="000000"/>
              <w:right w:val="single" w:sz="4" w:space="0" w:color="000000"/>
            </w:tcBorders>
          </w:tcPr>
          <w:p w14:paraId="7C9E39E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70</w:t>
            </w:r>
          </w:p>
          <w:p w14:paraId="5D2190E4" w14:textId="77777777" w:rsidR="00117CC8" w:rsidRDefault="00117CC8">
            <w:pPr>
              <w:spacing w:line="240" w:lineRule="auto"/>
              <w:ind w:firstLine="2"/>
              <w:rPr>
                <w:rFonts w:ascii="Times New Roman" w:hAnsi="Times New Roman" w:cs="Times New Roman"/>
                <w:bCs/>
                <w:color w:val="000000" w:themeColor="text1"/>
                <w:sz w:val="24"/>
                <w:szCs w:val="24"/>
              </w:rPr>
            </w:pPr>
          </w:p>
          <w:p w14:paraId="6BC05976" w14:textId="77777777" w:rsidR="00117CC8" w:rsidRDefault="00117CC8">
            <w:pPr>
              <w:spacing w:line="240" w:lineRule="auto"/>
              <w:ind w:firstLine="2"/>
              <w:rPr>
                <w:rFonts w:ascii="Times New Roman" w:hAnsi="Times New Roman" w:cs="Times New Roman"/>
                <w:bCs/>
                <w:color w:val="000000" w:themeColor="text1"/>
                <w:sz w:val="24"/>
                <w:szCs w:val="24"/>
              </w:rPr>
            </w:pPr>
          </w:p>
        </w:tc>
        <w:tc>
          <w:tcPr>
            <w:tcW w:w="2558" w:type="dxa"/>
            <w:tcBorders>
              <w:top w:val="single" w:sz="4" w:space="0" w:color="000000"/>
              <w:left w:val="single" w:sz="4" w:space="0" w:color="000000"/>
              <w:bottom w:val="single" w:sz="4" w:space="0" w:color="000000"/>
              <w:right w:val="single" w:sz="4" w:space="0" w:color="000000"/>
            </w:tcBorders>
          </w:tcPr>
          <w:p w14:paraId="4D34ED8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Разносклоняемые имена существительные.</w:t>
            </w:r>
          </w:p>
          <w:p w14:paraId="0288BF4B" w14:textId="77777777" w:rsidR="00117CC8" w:rsidRDefault="00117CC8">
            <w:pPr>
              <w:spacing w:line="240" w:lineRule="auto"/>
              <w:ind w:firstLine="80"/>
              <w:rPr>
                <w:rFonts w:ascii="Times New Roman" w:hAnsi="Times New Roman" w:cs="Times New Roman"/>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531F47A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tcPr>
          <w:p w14:paraId="720CE6B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изменять по падежам разносклоняемые имена существительные.</w:t>
            </w:r>
          </w:p>
          <w:p w14:paraId="73FB5CBB" w14:textId="77777777" w:rsidR="00117CC8" w:rsidRDefault="00117CC8">
            <w:pPr>
              <w:spacing w:line="240" w:lineRule="auto"/>
              <w:rPr>
                <w:rFonts w:ascii="Times New Roman" w:hAnsi="Times New Roman" w:cs="Times New Roman"/>
                <w:bCs/>
                <w:color w:val="000000" w:themeColor="text1"/>
                <w:sz w:val="24"/>
                <w:szCs w:val="24"/>
              </w:rPr>
            </w:pP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0D216DF1" w14:textId="77777777" w:rsidR="00117CC8" w:rsidRDefault="00117CC8">
            <w:pPr>
              <w:spacing w:after="0"/>
              <w:rPr>
                <w:rFonts w:ascii="Times New Roman" w:hAnsi="Times New Roman" w:cs="Times New Roman"/>
                <w:bCs/>
                <w:color w:val="000000" w:themeColor="text1"/>
                <w:sz w:val="24"/>
                <w:szCs w:val="24"/>
              </w:rPr>
            </w:pPr>
          </w:p>
        </w:tc>
      </w:tr>
      <w:tr w:rsidR="00117CC8" w14:paraId="5FBE5F9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E13B75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71</w:t>
            </w:r>
          </w:p>
        </w:tc>
        <w:tc>
          <w:tcPr>
            <w:tcW w:w="2558" w:type="dxa"/>
            <w:tcBorders>
              <w:top w:val="single" w:sz="4" w:space="0" w:color="000000"/>
              <w:left w:val="single" w:sz="4" w:space="0" w:color="000000"/>
              <w:bottom w:val="single" w:sz="4" w:space="0" w:color="000000"/>
              <w:right w:val="single" w:sz="4" w:space="0" w:color="000000"/>
            </w:tcBorders>
            <w:hideMark/>
          </w:tcPr>
          <w:p w14:paraId="256DACD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Разносклоняемые имена существительные.</w:t>
            </w:r>
          </w:p>
          <w:p w14:paraId="7B8BC5C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C30880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CDED7F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изменять по падежам разносклоняемые имена существительные.</w:t>
            </w:r>
          </w:p>
        </w:tc>
        <w:tc>
          <w:tcPr>
            <w:tcW w:w="5389" w:type="dxa"/>
            <w:tcBorders>
              <w:top w:val="single" w:sz="4" w:space="0" w:color="000000"/>
              <w:left w:val="single" w:sz="4" w:space="0" w:color="000000"/>
              <w:bottom w:val="single" w:sz="4" w:space="0" w:color="000000"/>
              <w:right w:val="single" w:sz="4" w:space="0" w:color="000000"/>
            </w:tcBorders>
            <w:hideMark/>
          </w:tcPr>
          <w:p w14:paraId="7C11239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388FE69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38D533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имени существительного.</w:t>
            </w:r>
          </w:p>
        </w:tc>
      </w:tr>
      <w:tr w:rsidR="00117CC8" w14:paraId="0547BC2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564F77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72</w:t>
            </w:r>
          </w:p>
        </w:tc>
        <w:tc>
          <w:tcPr>
            <w:tcW w:w="2558" w:type="dxa"/>
            <w:tcBorders>
              <w:top w:val="single" w:sz="4" w:space="0" w:color="000000"/>
              <w:left w:val="single" w:sz="4" w:space="0" w:color="000000"/>
              <w:bottom w:val="single" w:sz="4" w:space="0" w:color="000000"/>
              <w:right w:val="single" w:sz="4" w:space="0" w:color="000000"/>
            </w:tcBorders>
            <w:hideMark/>
          </w:tcPr>
          <w:p w14:paraId="2D75ABF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Буква Е в суффиксе -ЕН- имен существительных на  -мя.</w:t>
            </w:r>
          </w:p>
        </w:tc>
        <w:tc>
          <w:tcPr>
            <w:tcW w:w="1134" w:type="dxa"/>
            <w:tcBorders>
              <w:top w:val="single" w:sz="4" w:space="0" w:color="000000"/>
              <w:left w:val="single" w:sz="4" w:space="0" w:color="000000"/>
              <w:bottom w:val="single" w:sz="4" w:space="0" w:color="000000"/>
              <w:right w:val="single" w:sz="4" w:space="0" w:color="000000"/>
            </w:tcBorders>
            <w:hideMark/>
          </w:tcPr>
          <w:p w14:paraId="16536E5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9BBBA6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правило написания буквы е в суффиксе -ен- существительных на -мя.</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51EA8B8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работы в группе (включая ситуации учебного сотрудничества и проектные формы работы).</w:t>
            </w:r>
          </w:p>
          <w:p w14:paraId="2DF7CE4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6B0520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словосочетаний.</w:t>
            </w:r>
          </w:p>
        </w:tc>
      </w:tr>
      <w:tr w:rsidR="00117CC8" w14:paraId="53DCF05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C09BCF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73</w:t>
            </w:r>
          </w:p>
        </w:tc>
        <w:tc>
          <w:tcPr>
            <w:tcW w:w="2558" w:type="dxa"/>
            <w:tcBorders>
              <w:top w:val="single" w:sz="4" w:space="0" w:color="000000"/>
              <w:left w:val="single" w:sz="4" w:space="0" w:color="000000"/>
              <w:bottom w:val="single" w:sz="4" w:space="0" w:color="000000"/>
              <w:right w:val="single" w:sz="4" w:space="0" w:color="000000"/>
            </w:tcBorders>
            <w:hideMark/>
          </w:tcPr>
          <w:p w14:paraId="0CA354A8"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Несклоняемые имена существительные.</w:t>
            </w:r>
          </w:p>
          <w:p w14:paraId="70F36D5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5B6D1A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195400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 род несклоняемых имен существительных, составлять с ними словосочетания.</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25C6BA11" w14:textId="77777777" w:rsidR="00117CC8" w:rsidRDefault="00117CC8">
            <w:pPr>
              <w:spacing w:after="0"/>
              <w:rPr>
                <w:rFonts w:ascii="Times New Roman" w:hAnsi="Times New Roman" w:cs="Times New Roman"/>
                <w:bCs/>
                <w:color w:val="000000" w:themeColor="text1"/>
                <w:sz w:val="24"/>
                <w:szCs w:val="24"/>
              </w:rPr>
            </w:pPr>
          </w:p>
        </w:tc>
      </w:tr>
      <w:tr w:rsidR="00117CC8" w14:paraId="67E1D80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DFE505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74</w:t>
            </w:r>
          </w:p>
        </w:tc>
        <w:tc>
          <w:tcPr>
            <w:tcW w:w="2558" w:type="dxa"/>
            <w:tcBorders>
              <w:top w:val="single" w:sz="4" w:space="0" w:color="000000"/>
              <w:left w:val="single" w:sz="4" w:space="0" w:color="000000"/>
              <w:bottom w:val="single" w:sz="4" w:space="0" w:color="000000"/>
              <w:right w:val="single" w:sz="4" w:space="0" w:color="000000"/>
            </w:tcBorders>
            <w:hideMark/>
          </w:tcPr>
          <w:p w14:paraId="005C0B2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Род несклоняемых имён существительных.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66253EF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DEE965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находить и выделять языковые и композиционные особенности текста - описания.</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0509E6A4" w14:textId="77777777" w:rsidR="00117CC8" w:rsidRDefault="00117CC8">
            <w:pPr>
              <w:spacing w:after="0"/>
              <w:rPr>
                <w:rFonts w:ascii="Times New Roman" w:hAnsi="Times New Roman" w:cs="Times New Roman"/>
                <w:bCs/>
                <w:color w:val="000000" w:themeColor="text1"/>
                <w:sz w:val="24"/>
                <w:szCs w:val="24"/>
              </w:rPr>
            </w:pPr>
          </w:p>
        </w:tc>
      </w:tr>
      <w:tr w:rsidR="00117CC8" w14:paraId="28559F8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E2A469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75</w:t>
            </w:r>
          </w:p>
        </w:tc>
        <w:tc>
          <w:tcPr>
            <w:tcW w:w="2558" w:type="dxa"/>
            <w:tcBorders>
              <w:top w:val="single" w:sz="4" w:space="0" w:color="000000"/>
              <w:left w:val="single" w:sz="4" w:space="0" w:color="000000"/>
              <w:bottom w:val="single" w:sz="4" w:space="0" w:color="000000"/>
              <w:right w:val="single" w:sz="4" w:space="0" w:color="000000"/>
            </w:tcBorders>
            <w:hideMark/>
          </w:tcPr>
          <w:p w14:paraId="16E2B67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Имена существительные общего рода.</w:t>
            </w:r>
          </w:p>
          <w:p w14:paraId="127FDCF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E4D87E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F62EF3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воспроизводить алгоритм конструирования синтаксических единиц с существительными общего рода.</w:t>
            </w:r>
          </w:p>
        </w:tc>
        <w:tc>
          <w:tcPr>
            <w:tcW w:w="5389" w:type="dxa"/>
            <w:tcBorders>
              <w:top w:val="single" w:sz="4" w:space="0" w:color="000000"/>
              <w:left w:val="single" w:sz="4" w:space="0" w:color="000000"/>
              <w:bottom w:val="single" w:sz="4" w:space="0" w:color="000000"/>
              <w:right w:val="single" w:sz="4" w:space="0" w:color="000000"/>
            </w:tcBorders>
            <w:hideMark/>
          </w:tcPr>
          <w:p w14:paraId="61803CC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0FA8FE7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траектории развития через включение в новые виды деятельности формы сотрудничества.</w:t>
            </w:r>
          </w:p>
          <w:p w14:paraId="61377A2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анализа текста.</w:t>
            </w:r>
          </w:p>
        </w:tc>
      </w:tr>
      <w:tr w:rsidR="00117CC8" w14:paraId="6A2FDB4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7D5DFD2"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76</w:t>
            </w:r>
          </w:p>
        </w:tc>
        <w:tc>
          <w:tcPr>
            <w:tcW w:w="2558" w:type="dxa"/>
            <w:tcBorders>
              <w:top w:val="single" w:sz="4" w:space="0" w:color="000000"/>
              <w:left w:val="single" w:sz="4" w:space="0" w:color="000000"/>
              <w:bottom w:val="single" w:sz="4" w:space="0" w:color="000000"/>
              <w:right w:val="single" w:sz="4" w:space="0" w:color="000000"/>
            </w:tcBorders>
            <w:hideMark/>
          </w:tcPr>
          <w:p w14:paraId="62F87D1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Морфологический разбор имени существительного.</w:t>
            </w:r>
          </w:p>
        </w:tc>
        <w:tc>
          <w:tcPr>
            <w:tcW w:w="1134" w:type="dxa"/>
            <w:tcBorders>
              <w:top w:val="single" w:sz="4" w:space="0" w:color="000000"/>
              <w:left w:val="single" w:sz="4" w:space="0" w:color="000000"/>
              <w:bottom w:val="single" w:sz="4" w:space="0" w:color="000000"/>
              <w:right w:val="single" w:sz="4" w:space="0" w:color="000000"/>
            </w:tcBorders>
            <w:hideMark/>
          </w:tcPr>
          <w:p w14:paraId="71E2BFB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2E2388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проведения морфологического разбора.</w:t>
            </w:r>
          </w:p>
        </w:tc>
        <w:tc>
          <w:tcPr>
            <w:tcW w:w="5389" w:type="dxa"/>
            <w:tcBorders>
              <w:top w:val="single" w:sz="4" w:space="0" w:color="000000"/>
              <w:left w:val="single" w:sz="4" w:space="0" w:color="000000"/>
              <w:bottom w:val="single" w:sz="4" w:space="0" w:color="000000"/>
              <w:right w:val="single" w:sz="4" w:space="0" w:color="000000"/>
            </w:tcBorders>
            <w:hideMark/>
          </w:tcPr>
          <w:p w14:paraId="5B9EA97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w:t>
            </w:r>
          </w:p>
          <w:p w14:paraId="70D83D0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32AB217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морфологического разбора слова.</w:t>
            </w:r>
          </w:p>
        </w:tc>
      </w:tr>
      <w:tr w:rsidR="00117CC8" w14:paraId="6761009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8FBEEBC"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77</w:t>
            </w:r>
          </w:p>
        </w:tc>
        <w:tc>
          <w:tcPr>
            <w:tcW w:w="2558" w:type="dxa"/>
            <w:tcBorders>
              <w:top w:val="single" w:sz="4" w:space="0" w:color="000000"/>
              <w:left w:val="single" w:sz="4" w:space="0" w:color="000000"/>
              <w:bottom w:val="single" w:sz="4" w:space="0" w:color="000000"/>
              <w:right w:val="single" w:sz="4" w:space="0" w:color="000000"/>
            </w:tcBorders>
            <w:hideMark/>
          </w:tcPr>
          <w:p w14:paraId="0402882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Письмо.</w:t>
            </w:r>
          </w:p>
        </w:tc>
        <w:tc>
          <w:tcPr>
            <w:tcW w:w="1134" w:type="dxa"/>
            <w:tcBorders>
              <w:top w:val="single" w:sz="4" w:space="0" w:color="000000"/>
              <w:left w:val="single" w:sz="4" w:space="0" w:color="000000"/>
              <w:bottom w:val="single" w:sz="4" w:space="0" w:color="000000"/>
              <w:right w:val="single" w:sz="4" w:space="0" w:color="000000"/>
            </w:tcBorders>
            <w:hideMark/>
          </w:tcPr>
          <w:p w14:paraId="702D07B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A8D09D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письма по алгоритму выполнения задания.</w:t>
            </w:r>
          </w:p>
        </w:tc>
        <w:tc>
          <w:tcPr>
            <w:tcW w:w="5389" w:type="dxa"/>
            <w:tcBorders>
              <w:top w:val="single" w:sz="4" w:space="0" w:color="000000"/>
              <w:left w:val="single" w:sz="4" w:space="0" w:color="000000"/>
              <w:bottom w:val="single" w:sz="4" w:space="0" w:color="000000"/>
              <w:right w:val="single" w:sz="4" w:space="0" w:color="000000"/>
            </w:tcBorders>
            <w:hideMark/>
          </w:tcPr>
          <w:p w14:paraId="5FC020C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68B7372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57CCD05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текста письма.</w:t>
            </w:r>
          </w:p>
        </w:tc>
      </w:tr>
      <w:tr w:rsidR="00117CC8" w14:paraId="018D6DA2" w14:textId="77777777" w:rsidTr="00117CC8">
        <w:trPr>
          <w:trHeight w:val="3360"/>
        </w:trPr>
        <w:tc>
          <w:tcPr>
            <w:tcW w:w="983" w:type="dxa"/>
            <w:gridSpan w:val="2"/>
            <w:tcBorders>
              <w:top w:val="single" w:sz="4" w:space="0" w:color="000000"/>
              <w:left w:val="single" w:sz="4" w:space="0" w:color="000000"/>
              <w:bottom w:val="single" w:sz="4" w:space="0" w:color="000000"/>
              <w:right w:val="single" w:sz="4" w:space="0" w:color="000000"/>
            </w:tcBorders>
            <w:hideMark/>
          </w:tcPr>
          <w:p w14:paraId="0F60145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78-80</w:t>
            </w:r>
          </w:p>
        </w:tc>
        <w:tc>
          <w:tcPr>
            <w:tcW w:w="2558" w:type="dxa"/>
            <w:tcBorders>
              <w:top w:val="single" w:sz="4" w:space="0" w:color="000000"/>
              <w:left w:val="single" w:sz="4" w:space="0" w:color="000000"/>
              <w:bottom w:val="single" w:sz="4" w:space="0" w:color="000000"/>
              <w:right w:val="single" w:sz="4" w:space="0" w:color="000000"/>
            </w:tcBorders>
            <w:hideMark/>
          </w:tcPr>
          <w:p w14:paraId="73F940F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НЕ с именами существительными.</w:t>
            </w:r>
          </w:p>
          <w:p w14:paraId="3C3F45F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26CBC2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p>
        </w:tc>
        <w:tc>
          <w:tcPr>
            <w:tcW w:w="4396" w:type="dxa"/>
            <w:tcBorders>
              <w:top w:val="single" w:sz="4" w:space="0" w:color="000000"/>
              <w:left w:val="single" w:sz="4" w:space="0" w:color="000000"/>
              <w:bottom w:val="single" w:sz="4" w:space="0" w:color="000000"/>
              <w:right w:val="single" w:sz="4" w:space="0" w:color="000000"/>
            </w:tcBorders>
            <w:hideMark/>
          </w:tcPr>
          <w:p w14:paraId="007BC5D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не с существительными.</w:t>
            </w:r>
          </w:p>
        </w:tc>
        <w:tc>
          <w:tcPr>
            <w:tcW w:w="5389" w:type="dxa"/>
            <w:tcBorders>
              <w:top w:val="single" w:sz="4" w:space="0" w:color="000000"/>
              <w:left w:val="single" w:sz="4" w:space="0" w:color="000000"/>
              <w:bottom w:val="single" w:sz="4" w:space="0" w:color="000000"/>
              <w:right w:val="single" w:sz="4" w:space="0" w:color="000000"/>
            </w:tcBorders>
            <w:hideMark/>
          </w:tcPr>
          <w:p w14:paraId="2761AB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работы в группе (включая ситуации учебного сотрудничества и проектные формы работы).</w:t>
            </w:r>
          </w:p>
          <w:p w14:paraId="68FCA0D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3EB359E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лингвистической задачи.</w:t>
            </w:r>
          </w:p>
        </w:tc>
      </w:tr>
      <w:tr w:rsidR="00117CC8" w14:paraId="218A043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9B38A7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81</w:t>
            </w:r>
          </w:p>
        </w:tc>
        <w:tc>
          <w:tcPr>
            <w:tcW w:w="2558" w:type="dxa"/>
            <w:tcBorders>
              <w:top w:val="single" w:sz="4" w:space="0" w:color="000000"/>
              <w:left w:val="single" w:sz="4" w:space="0" w:color="000000"/>
              <w:bottom w:val="single" w:sz="4" w:space="0" w:color="000000"/>
              <w:right w:val="single" w:sz="4" w:space="0" w:color="000000"/>
            </w:tcBorders>
            <w:hideMark/>
          </w:tcPr>
          <w:p w14:paraId="67D49E7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 с грамматическим заданием</w:t>
            </w:r>
          </w:p>
        </w:tc>
        <w:tc>
          <w:tcPr>
            <w:tcW w:w="1134" w:type="dxa"/>
            <w:tcBorders>
              <w:top w:val="single" w:sz="4" w:space="0" w:color="000000"/>
              <w:left w:val="single" w:sz="4" w:space="0" w:color="000000"/>
              <w:bottom w:val="single" w:sz="4" w:space="0" w:color="000000"/>
              <w:right w:val="single" w:sz="4" w:space="0" w:color="000000"/>
            </w:tcBorders>
            <w:hideMark/>
          </w:tcPr>
          <w:p w14:paraId="62CF7A3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C91008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изученные правила в ходе написания диктанта и выполнения грамматического задания.</w:t>
            </w:r>
          </w:p>
        </w:tc>
        <w:tc>
          <w:tcPr>
            <w:tcW w:w="5389" w:type="dxa"/>
            <w:tcBorders>
              <w:top w:val="single" w:sz="4" w:space="0" w:color="000000"/>
              <w:left w:val="single" w:sz="4" w:space="0" w:color="000000"/>
              <w:bottom w:val="single" w:sz="4" w:space="0" w:color="000000"/>
              <w:right w:val="single" w:sz="4" w:space="0" w:color="000000"/>
            </w:tcBorders>
            <w:hideMark/>
          </w:tcPr>
          <w:p w14:paraId="71CD0AE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поведением партнера (контроль, коррекция, оценка действия партнера, умение убеждать).</w:t>
            </w:r>
          </w:p>
          <w:p w14:paraId="62277EE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203B647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написания контрольного диктанта, выполнения грамматического задания.</w:t>
            </w:r>
          </w:p>
        </w:tc>
      </w:tr>
      <w:tr w:rsidR="00117CC8" w14:paraId="1BDAF15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6CFB94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82-83</w:t>
            </w:r>
          </w:p>
        </w:tc>
        <w:tc>
          <w:tcPr>
            <w:tcW w:w="2558" w:type="dxa"/>
            <w:tcBorders>
              <w:top w:val="single" w:sz="4" w:space="0" w:color="000000"/>
              <w:left w:val="single" w:sz="4" w:space="0" w:color="000000"/>
              <w:bottom w:val="single" w:sz="4" w:space="0" w:color="000000"/>
              <w:right w:val="single" w:sz="4" w:space="0" w:color="000000"/>
            </w:tcBorders>
            <w:hideMark/>
          </w:tcPr>
          <w:p w14:paraId="2A03745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Работа над ошибками в диктанте.</w:t>
            </w:r>
          </w:p>
          <w:p w14:paraId="61940DFE" w14:textId="77777777" w:rsidR="00117CC8" w:rsidRDefault="00117CC8">
            <w:pPr>
              <w:spacing w:line="240" w:lineRule="auto"/>
              <w:ind w:firstLine="80"/>
              <w:rPr>
                <w:rFonts w:ascii="Times New Roman" w:hAnsi="Times New Roman" w:cs="Times New Roman"/>
                <w:bCs/>
                <w:i/>
                <w:color w:val="000000" w:themeColor="text1"/>
                <w:sz w:val="24"/>
                <w:szCs w:val="24"/>
              </w:rPr>
            </w:pPr>
            <w:r>
              <w:rPr>
                <w:rFonts w:ascii="Times New Roman" w:hAnsi="Times New Roman" w:cs="Times New Roman"/>
                <w:bCs/>
                <w:color w:val="000000" w:themeColor="text1"/>
                <w:sz w:val="24"/>
                <w:szCs w:val="24"/>
              </w:rPr>
              <w:t xml:space="preserve">Буквы </w:t>
            </w:r>
            <w:r>
              <w:rPr>
                <w:rFonts w:ascii="Times New Roman" w:hAnsi="Times New Roman" w:cs="Times New Roman"/>
                <w:bCs/>
                <w:i/>
                <w:color w:val="000000" w:themeColor="text1"/>
                <w:sz w:val="24"/>
                <w:szCs w:val="24"/>
              </w:rPr>
              <w:t>Ч</w:t>
            </w:r>
            <w:r>
              <w:rPr>
                <w:rFonts w:ascii="Times New Roman" w:hAnsi="Times New Roman" w:cs="Times New Roman"/>
                <w:bCs/>
                <w:color w:val="000000" w:themeColor="text1"/>
                <w:sz w:val="24"/>
                <w:szCs w:val="24"/>
              </w:rPr>
              <w:t xml:space="preserve"> и </w:t>
            </w:r>
            <w:r>
              <w:rPr>
                <w:rFonts w:ascii="Times New Roman" w:hAnsi="Times New Roman" w:cs="Times New Roman"/>
                <w:bCs/>
                <w:i/>
                <w:color w:val="000000" w:themeColor="text1"/>
                <w:sz w:val="24"/>
                <w:szCs w:val="24"/>
              </w:rPr>
              <w:t>Щ</w:t>
            </w:r>
            <w:r>
              <w:rPr>
                <w:rFonts w:ascii="Times New Roman" w:hAnsi="Times New Roman" w:cs="Times New Roman"/>
                <w:bCs/>
                <w:color w:val="000000" w:themeColor="text1"/>
                <w:sz w:val="24"/>
                <w:szCs w:val="24"/>
              </w:rPr>
              <w:t xml:space="preserve"> в суффиксах существительных -</w:t>
            </w:r>
            <w:r>
              <w:rPr>
                <w:rFonts w:ascii="Times New Roman" w:hAnsi="Times New Roman" w:cs="Times New Roman"/>
                <w:bCs/>
                <w:i/>
                <w:color w:val="000000" w:themeColor="text1"/>
                <w:sz w:val="24"/>
                <w:szCs w:val="24"/>
              </w:rPr>
              <w:t>ЧИК- (-ЩИК-).</w:t>
            </w:r>
          </w:p>
          <w:p w14:paraId="07E9ACE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2A9BF04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3B5D375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применять правила написания букв </w:t>
            </w:r>
            <w:r>
              <w:rPr>
                <w:rFonts w:ascii="Times New Roman" w:hAnsi="Times New Roman" w:cs="Times New Roman"/>
                <w:bCs/>
                <w:i/>
                <w:color w:val="000000" w:themeColor="text1"/>
                <w:sz w:val="24"/>
                <w:szCs w:val="24"/>
              </w:rPr>
              <w:t xml:space="preserve">Ч </w:t>
            </w:r>
            <w:r>
              <w:rPr>
                <w:rFonts w:ascii="Times New Roman" w:hAnsi="Times New Roman" w:cs="Times New Roman"/>
                <w:bCs/>
                <w:color w:val="000000" w:themeColor="text1"/>
                <w:sz w:val="24"/>
                <w:szCs w:val="24"/>
              </w:rPr>
              <w:t xml:space="preserve">и </w:t>
            </w:r>
            <w:r>
              <w:rPr>
                <w:rFonts w:ascii="Times New Roman" w:hAnsi="Times New Roman" w:cs="Times New Roman"/>
                <w:bCs/>
                <w:i/>
                <w:color w:val="000000" w:themeColor="text1"/>
                <w:sz w:val="24"/>
                <w:szCs w:val="24"/>
              </w:rPr>
              <w:t xml:space="preserve">Щ в суффиксе существительных  </w:t>
            </w:r>
            <w:r>
              <w:rPr>
                <w:rFonts w:ascii="Times New Roman" w:hAnsi="Times New Roman" w:cs="Times New Roman"/>
                <w:bCs/>
                <w:color w:val="000000" w:themeColor="text1"/>
                <w:sz w:val="24"/>
                <w:szCs w:val="24"/>
              </w:rPr>
              <w:t>–чик- (-щик-)</w:t>
            </w:r>
          </w:p>
        </w:tc>
        <w:tc>
          <w:tcPr>
            <w:tcW w:w="5389" w:type="dxa"/>
            <w:tcBorders>
              <w:top w:val="single" w:sz="4" w:space="0" w:color="000000"/>
              <w:left w:val="single" w:sz="4" w:space="0" w:color="000000"/>
              <w:bottom w:val="single" w:sz="4" w:space="0" w:color="000000"/>
              <w:right w:val="single" w:sz="4" w:space="0" w:color="000000"/>
            </w:tcBorders>
            <w:hideMark/>
          </w:tcPr>
          <w:p w14:paraId="02201DB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самооценки</w:t>
            </w:r>
          </w:p>
          <w:p w14:paraId="252159B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B7B7F9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анализа текста.</w:t>
            </w:r>
          </w:p>
        </w:tc>
      </w:tr>
      <w:tr w:rsidR="00117CC8" w14:paraId="1C6D078E"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9687702"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84</w:t>
            </w:r>
          </w:p>
        </w:tc>
        <w:tc>
          <w:tcPr>
            <w:tcW w:w="2558" w:type="dxa"/>
            <w:tcBorders>
              <w:top w:val="single" w:sz="4" w:space="0" w:color="000000"/>
              <w:left w:val="single" w:sz="4" w:space="0" w:color="000000"/>
              <w:bottom w:val="single" w:sz="4" w:space="0" w:color="000000"/>
              <w:right w:val="single" w:sz="4" w:space="0" w:color="000000"/>
            </w:tcBorders>
            <w:hideMark/>
          </w:tcPr>
          <w:p w14:paraId="77AA659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Гласные в суффиксах существительных –</w:t>
            </w:r>
            <w:r>
              <w:rPr>
                <w:rFonts w:ascii="Times New Roman" w:hAnsi="Times New Roman" w:cs="Times New Roman"/>
                <w:bCs/>
                <w:i/>
                <w:color w:val="000000" w:themeColor="text1"/>
                <w:sz w:val="24"/>
                <w:szCs w:val="24"/>
              </w:rPr>
              <w:t xml:space="preserve">ЕК- </w:t>
            </w:r>
            <w:r>
              <w:rPr>
                <w:rFonts w:ascii="Times New Roman" w:hAnsi="Times New Roman" w:cs="Times New Roman"/>
                <w:bCs/>
                <w:color w:val="000000" w:themeColor="text1"/>
                <w:sz w:val="24"/>
                <w:szCs w:val="24"/>
              </w:rPr>
              <w:t xml:space="preserve"> и –</w:t>
            </w:r>
            <w:r>
              <w:rPr>
                <w:rFonts w:ascii="Times New Roman" w:hAnsi="Times New Roman" w:cs="Times New Roman"/>
                <w:bCs/>
                <w:i/>
                <w:color w:val="000000" w:themeColor="text1"/>
                <w:sz w:val="24"/>
                <w:szCs w:val="24"/>
              </w:rPr>
              <w:t>ИК-.</w:t>
            </w:r>
          </w:p>
        </w:tc>
        <w:tc>
          <w:tcPr>
            <w:tcW w:w="1134" w:type="dxa"/>
            <w:tcBorders>
              <w:top w:val="single" w:sz="4" w:space="0" w:color="000000"/>
              <w:left w:val="single" w:sz="4" w:space="0" w:color="000000"/>
              <w:bottom w:val="single" w:sz="4" w:space="0" w:color="000000"/>
              <w:right w:val="single" w:sz="4" w:space="0" w:color="000000"/>
            </w:tcBorders>
            <w:hideMark/>
          </w:tcPr>
          <w:p w14:paraId="5F09025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tcPr>
          <w:p w14:paraId="77AC8AD0" w14:textId="77777777" w:rsidR="00117CC8" w:rsidRDefault="00117CC8">
            <w:pPr>
              <w:spacing w:line="240" w:lineRule="auto"/>
              <w:rPr>
                <w:rFonts w:ascii="Times New Roman" w:hAnsi="Times New Roman" w:cs="Times New Roman"/>
                <w:bCs/>
                <w:i/>
                <w:color w:val="000000" w:themeColor="text1"/>
                <w:sz w:val="24"/>
                <w:szCs w:val="24"/>
              </w:rPr>
            </w:pPr>
            <w:r>
              <w:rPr>
                <w:rFonts w:ascii="Times New Roman" w:hAnsi="Times New Roman" w:cs="Times New Roman"/>
                <w:bCs/>
                <w:color w:val="000000" w:themeColor="text1"/>
                <w:sz w:val="24"/>
                <w:szCs w:val="24"/>
              </w:rPr>
              <w:t xml:space="preserve">Научиться применять правила написания гласных в суффиксах существительных </w:t>
            </w:r>
            <w:r>
              <w:rPr>
                <w:rFonts w:ascii="Times New Roman" w:hAnsi="Times New Roman" w:cs="Times New Roman"/>
                <w:bCs/>
                <w:i/>
                <w:color w:val="000000" w:themeColor="text1"/>
                <w:sz w:val="24"/>
                <w:szCs w:val="24"/>
              </w:rPr>
              <w:t>–ек-, -ик-.</w:t>
            </w:r>
          </w:p>
          <w:p w14:paraId="31565662" w14:textId="77777777" w:rsidR="00117CC8" w:rsidRDefault="00117CC8">
            <w:pPr>
              <w:spacing w:line="240" w:lineRule="auto"/>
              <w:rPr>
                <w:rFonts w:ascii="Times New Roman" w:hAnsi="Times New Roman" w:cs="Times New Roman"/>
                <w:bCs/>
                <w:color w:val="000000" w:themeColor="text1"/>
                <w:sz w:val="24"/>
                <w:szCs w:val="24"/>
              </w:rPr>
            </w:pPr>
          </w:p>
        </w:tc>
        <w:tc>
          <w:tcPr>
            <w:tcW w:w="5389" w:type="dxa"/>
            <w:tcBorders>
              <w:top w:val="single" w:sz="4" w:space="0" w:color="000000"/>
              <w:left w:val="single" w:sz="4" w:space="0" w:color="000000"/>
              <w:bottom w:val="single" w:sz="4" w:space="0" w:color="000000"/>
              <w:right w:val="single" w:sz="4" w:space="0" w:color="000000"/>
            </w:tcBorders>
            <w:hideMark/>
          </w:tcPr>
          <w:p w14:paraId="583CBB2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работы в группе (включая ситуации учебного сотрудничества и проектные формы работы).</w:t>
            </w:r>
          </w:p>
          <w:p w14:paraId="2CE4A0E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59FEBB8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словосочетаний.</w:t>
            </w:r>
          </w:p>
        </w:tc>
      </w:tr>
      <w:tr w:rsidR="00117CC8" w14:paraId="2B3AE1A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DC7A070"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85</w:t>
            </w:r>
          </w:p>
        </w:tc>
        <w:tc>
          <w:tcPr>
            <w:tcW w:w="2558" w:type="dxa"/>
            <w:tcBorders>
              <w:top w:val="single" w:sz="4" w:space="0" w:color="000000"/>
              <w:left w:val="single" w:sz="4" w:space="0" w:color="000000"/>
              <w:bottom w:val="single" w:sz="4" w:space="0" w:color="000000"/>
              <w:right w:val="single" w:sz="4" w:space="0" w:color="000000"/>
            </w:tcBorders>
            <w:hideMark/>
          </w:tcPr>
          <w:p w14:paraId="0E62B7F7"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Гласные О-Е после шипящих в суффиксах  имен существительных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7C3838F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3EDA14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применять правила написания гласных </w:t>
            </w:r>
            <w:r>
              <w:rPr>
                <w:rFonts w:ascii="Times New Roman" w:hAnsi="Times New Roman" w:cs="Times New Roman"/>
                <w:bCs/>
                <w:i/>
                <w:color w:val="000000" w:themeColor="text1"/>
                <w:sz w:val="24"/>
                <w:szCs w:val="24"/>
              </w:rPr>
              <w:t xml:space="preserve">О и Е </w:t>
            </w:r>
            <w:r>
              <w:rPr>
                <w:rFonts w:ascii="Times New Roman" w:hAnsi="Times New Roman" w:cs="Times New Roman"/>
                <w:bCs/>
                <w:color w:val="000000" w:themeColor="text1"/>
                <w:sz w:val="24"/>
                <w:szCs w:val="24"/>
              </w:rPr>
              <w:t>после шипящих в суффиксах существительных.</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1E5153A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поведением партнера (контроль, коррекция, оценка действия партнера, умение убеждать).</w:t>
            </w:r>
          </w:p>
          <w:p w14:paraId="3102D0E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5414562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алгоритма выполнения лингвистической  задачи.</w:t>
            </w:r>
          </w:p>
        </w:tc>
      </w:tr>
      <w:tr w:rsidR="00117CC8" w14:paraId="323DC87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CEF8D5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86</w:t>
            </w:r>
          </w:p>
        </w:tc>
        <w:tc>
          <w:tcPr>
            <w:tcW w:w="2558" w:type="dxa"/>
            <w:tcBorders>
              <w:top w:val="single" w:sz="4" w:space="0" w:color="000000"/>
              <w:left w:val="single" w:sz="4" w:space="0" w:color="000000"/>
              <w:bottom w:val="single" w:sz="4" w:space="0" w:color="000000"/>
              <w:right w:val="single" w:sz="4" w:space="0" w:color="000000"/>
            </w:tcBorders>
            <w:hideMark/>
          </w:tcPr>
          <w:p w14:paraId="5D0D71D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Гласные О-Е после шипящих в суффиксах  имен существительных</w:t>
            </w:r>
          </w:p>
          <w:p w14:paraId="67D4D98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BAB335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1DD7C2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применять правила написания гласных </w:t>
            </w:r>
            <w:r>
              <w:rPr>
                <w:rFonts w:ascii="Times New Roman" w:hAnsi="Times New Roman" w:cs="Times New Roman"/>
                <w:bCs/>
                <w:i/>
                <w:color w:val="000000" w:themeColor="text1"/>
                <w:sz w:val="24"/>
                <w:szCs w:val="24"/>
              </w:rPr>
              <w:t xml:space="preserve">О и Е </w:t>
            </w:r>
            <w:r>
              <w:rPr>
                <w:rFonts w:ascii="Times New Roman" w:hAnsi="Times New Roman" w:cs="Times New Roman"/>
                <w:bCs/>
                <w:color w:val="000000" w:themeColor="text1"/>
                <w:sz w:val="24"/>
                <w:szCs w:val="24"/>
              </w:rPr>
              <w:t>после шипящих в суффиксах существительных.</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48EFCAA4" w14:textId="77777777" w:rsidR="00117CC8" w:rsidRDefault="00117CC8">
            <w:pPr>
              <w:spacing w:after="0"/>
              <w:rPr>
                <w:rFonts w:ascii="Times New Roman" w:hAnsi="Times New Roman" w:cs="Times New Roman"/>
                <w:bCs/>
                <w:color w:val="000000" w:themeColor="text1"/>
                <w:sz w:val="24"/>
                <w:szCs w:val="24"/>
              </w:rPr>
            </w:pPr>
          </w:p>
        </w:tc>
      </w:tr>
      <w:tr w:rsidR="00117CC8" w14:paraId="2F73DBB6" w14:textId="77777777" w:rsidTr="00117CC8">
        <w:trPr>
          <w:trHeight w:val="3912"/>
        </w:trPr>
        <w:tc>
          <w:tcPr>
            <w:tcW w:w="983" w:type="dxa"/>
            <w:gridSpan w:val="2"/>
            <w:tcBorders>
              <w:top w:val="single" w:sz="4" w:space="0" w:color="000000"/>
              <w:left w:val="single" w:sz="4" w:space="0" w:color="000000"/>
              <w:bottom w:val="single" w:sz="4" w:space="0" w:color="000000"/>
              <w:right w:val="single" w:sz="4" w:space="0" w:color="000000"/>
            </w:tcBorders>
            <w:hideMark/>
          </w:tcPr>
          <w:p w14:paraId="073FB993"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87-88</w:t>
            </w:r>
          </w:p>
        </w:tc>
        <w:tc>
          <w:tcPr>
            <w:tcW w:w="2558" w:type="dxa"/>
            <w:tcBorders>
              <w:top w:val="single" w:sz="4" w:space="0" w:color="000000"/>
              <w:left w:val="single" w:sz="4" w:space="0" w:color="000000"/>
              <w:bottom w:val="single" w:sz="4" w:space="0" w:color="000000"/>
              <w:right w:val="single" w:sz="4" w:space="0" w:color="000000"/>
            </w:tcBorders>
            <w:hideMark/>
          </w:tcPr>
          <w:p w14:paraId="32BEEF0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Обобщение и систематизация изученного по теме «Имя существительное». </w:t>
            </w:r>
          </w:p>
          <w:p w14:paraId="61E5BDD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5B074B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D7B40C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тексты на заданную тему.</w:t>
            </w:r>
          </w:p>
        </w:tc>
        <w:tc>
          <w:tcPr>
            <w:tcW w:w="5389" w:type="dxa"/>
            <w:tcBorders>
              <w:top w:val="single" w:sz="4" w:space="0" w:color="000000"/>
              <w:left w:val="single" w:sz="4" w:space="0" w:color="000000"/>
              <w:bottom w:val="single" w:sz="4" w:space="0" w:color="000000"/>
              <w:right w:val="single" w:sz="4" w:space="0" w:color="000000"/>
            </w:tcBorders>
            <w:hideMark/>
          </w:tcPr>
          <w:p w14:paraId="1C706B5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1FD2645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6560038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решения лингвистической задачи.</w:t>
            </w:r>
          </w:p>
        </w:tc>
      </w:tr>
      <w:tr w:rsidR="00117CC8" w14:paraId="6EEDCBD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AC09928"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89</w:t>
            </w:r>
          </w:p>
        </w:tc>
        <w:tc>
          <w:tcPr>
            <w:tcW w:w="2558" w:type="dxa"/>
            <w:tcBorders>
              <w:top w:val="single" w:sz="4" w:space="0" w:color="000000"/>
              <w:left w:val="single" w:sz="4" w:space="0" w:color="000000"/>
              <w:bottom w:val="single" w:sz="4" w:space="0" w:color="000000"/>
              <w:right w:val="single" w:sz="4" w:space="0" w:color="000000"/>
            </w:tcBorders>
          </w:tcPr>
          <w:p w14:paraId="19C0445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 (диктант с заданием).</w:t>
            </w:r>
          </w:p>
          <w:p w14:paraId="00096E0F" w14:textId="77777777" w:rsidR="00117CC8" w:rsidRDefault="00117CC8">
            <w:pPr>
              <w:spacing w:line="240" w:lineRule="auto"/>
              <w:ind w:firstLine="80"/>
              <w:rPr>
                <w:rFonts w:ascii="Times New Roman" w:hAnsi="Times New Roman" w:cs="Times New Roman"/>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04CFE36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652E75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выполнения тестовых заданий.</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2581D9B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0189A1A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180ABC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Познавательные: объяснять языковые явления, процессы, связи и отношения, выявляемые в </w:t>
            </w:r>
          </w:p>
        </w:tc>
      </w:tr>
      <w:tr w:rsidR="00117CC8" w14:paraId="39C7C50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3B11669"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90</w:t>
            </w:r>
          </w:p>
        </w:tc>
        <w:tc>
          <w:tcPr>
            <w:tcW w:w="2558" w:type="dxa"/>
            <w:tcBorders>
              <w:top w:val="single" w:sz="4" w:space="0" w:color="000000"/>
              <w:left w:val="single" w:sz="4" w:space="0" w:color="000000"/>
              <w:bottom w:val="single" w:sz="4" w:space="0" w:color="000000"/>
              <w:right w:val="single" w:sz="4" w:space="0" w:color="auto"/>
            </w:tcBorders>
            <w:hideMark/>
          </w:tcPr>
          <w:p w14:paraId="2BB5979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контрольной работе.</w:t>
            </w:r>
          </w:p>
        </w:tc>
        <w:tc>
          <w:tcPr>
            <w:tcW w:w="1134" w:type="dxa"/>
            <w:tcBorders>
              <w:top w:val="single" w:sz="4" w:space="0" w:color="000000"/>
              <w:left w:val="single" w:sz="4" w:space="0" w:color="000000"/>
              <w:bottom w:val="single" w:sz="4" w:space="0" w:color="000000"/>
              <w:right w:val="single" w:sz="4" w:space="0" w:color="auto"/>
            </w:tcBorders>
            <w:hideMark/>
          </w:tcPr>
          <w:p w14:paraId="7084F60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000000"/>
            </w:tcBorders>
            <w:hideMark/>
          </w:tcPr>
          <w:p w14:paraId="37DEA47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анализировать допущенные ошибки, выполнять работу   над ошибками. </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73590954" w14:textId="77777777" w:rsidR="00117CC8" w:rsidRDefault="00117CC8">
            <w:pPr>
              <w:spacing w:after="0"/>
              <w:rPr>
                <w:rFonts w:ascii="Times New Roman" w:hAnsi="Times New Roman" w:cs="Times New Roman"/>
                <w:bCs/>
                <w:color w:val="000000" w:themeColor="text1"/>
                <w:sz w:val="24"/>
                <w:szCs w:val="24"/>
              </w:rPr>
            </w:pPr>
          </w:p>
        </w:tc>
      </w:tr>
      <w:tr w:rsidR="00117CC8" w14:paraId="41E79379"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3FDDFAB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Имя прилагательное </w:t>
            </w:r>
          </w:p>
        </w:tc>
      </w:tr>
      <w:tr w:rsidR="00117CC8" w14:paraId="2BA8D81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C1158C1"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91</w:t>
            </w:r>
          </w:p>
        </w:tc>
        <w:tc>
          <w:tcPr>
            <w:tcW w:w="2558" w:type="dxa"/>
            <w:tcBorders>
              <w:top w:val="single" w:sz="4" w:space="0" w:color="000000"/>
              <w:left w:val="single" w:sz="4" w:space="0" w:color="000000"/>
              <w:bottom w:val="single" w:sz="4" w:space="0" w:color="000000"/>
              <w:right w:val="single" w:sz="4" w:space="0" w:color="auto"/>
            </w:tcBorders>
            <w:hideMark/>
          </w:tcPr>
          <w:p w14:paraId="7086CF1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Имя прилагательное как часть речи.</w:t>
            </w:r>
          </w:p>
          <w:p w14:paraId="7EC44DB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ВПМ «Занимательный русский»</w:t>
            </w:r>
          </w:p>
        </w:tc>
        <w:tc>
          <w:tcPr>
            <w:tcW w:w="1134" w:type="dxa"/>
            <w:tcBorders>
              <w:top w:val="single" w:sz="4" w:space="0" w:color="000000"/>
              <w:left w:val="single" w:sz="4" w:space="0" w:color="auto"/>
              <w:bottom w:val="single" w:sz="4" w:space="0" w:color="000000"/>
              <w:right w:val="single" w:sz="4" w:space="0" w:color="auto"/>
            </w:tcBorders>
            <w:hideMark/>
          </w:tcPr>
          <w:p w14:paraId="4BE58E7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w:t>
            </w:r>
          </w:p>
        </w:tc>
        <w:tc>
          <w:tcPr>
            <w:tcW w:w="4396" w:type="dxa"/>
            <w:tcBorders>
              <w:top w:val="single" w:sz="4" w:space="0" w:color="000000"/>
              <w:left w:val="single" w:sz="4" w:space="0" w:color="auto"/>
              <w:bottom w:val="single" w:sz="4" w:space="0" w:color="000000"/>
              <w:right w:val="single" w:sz="4" w:space="0" w:color="auto"/>
            </w:tcBorders>
            <w:hideMark/>
          </w:tcPr>
          <w:p w14:paraId="40982FB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имя прилагательное от других частей речи.</w:t>
            </w:r>
          </w:p>
        </w:tc>
        <w:tc>
          <w:tcPr>
            <w:tcW w:w="5389" w:type="dxa"/>
            <w:tcBorders>
              <w:top w:val="single" w:sz="4" w:space="0" w:color="000000"/>
              <w:left w:val="single" w:sz="4" w:space="0" w:color="auto"/>
              <w:bottom w:val="single" w:sz="4" w:space="0" w:color="000000"/>
              <w:right w:val="single" w:sz="4" w:space="0" w:color="000000"/>
            </w:tcBorders>
            <w:hideMark/>
          </w:tcPr>
          <w:p w14:paraId="296C802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w:t>
            </w:r>
          </w:p>
          <w:p w14:paraId="427D939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6692E00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прилагательного как части речи.</w:t>
            </w:r>
          </w:p>
        </w:tc>
      </w:tr>
      <w:tr w:rsidR="00117CC8" w14:paraId="5358356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776ADA5"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92-93</w:t>
            </w:r>
          </w:p>
        </w:tc>
        <w:tc>
          <w:tcPr>
            <w:tcW w:w="2558" w:type="dxa"/>
            <w:tcBorders>
              <w:top w:val="single" w:sz="4" w:space="0" w:color="000000"/>
              <w:left w:val="single" w:sz="4" w:space="0" w:color="000000"/>
              <w:bottom w:val="single" w:sz="4" w:space="0" w:color="000000"/>
              <w:right w:val="single" w:sz="4" w:space="0" w:color="000000"/>
            </w:tcBorders>
            <w:hideMark/>
          </w:tcPr>
          <w:p w14:paraId="6EF04AC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Описание природы</w:t>
            </w:r>
          </w:p>
        </w:tc>
        <w:tc>
          <w:tcPr>
            <w:tcW w:w="1134" w:type="dxa"/>
            <w:tcBorders>
              <w:top w:val="single" w:sz="4" w:space="0" w:color="000000"/>
              <w:left w:val="single" w:sz="4" w:space="0" w:color="000000"/>
              <w:bottom w:val="single" w:sz="4" w:space="0" w:color="000000"/>
              <w:right w:val="single" w:sz="4" w:space="0" w:color="000000"/>
            </w:tcBorders>
            <w:hideMark/>
          </w:tcPr>
          <w:p w14:paraId="1371010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7141D38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композиционно-языковые особенности текстов-описаний природы</w:t>
            </w:r>
          </w:p>
        </w:tc>
        <w:tc>
          <w:tcPr>
            <w:tcW w:w="5389" w:type="dxa"/>
            <w:tcBorders>
              <w:top w:val="single" w:sz="4" w:space="0" w:color="000000"/>
              <w:left w:val="single" w:sz="4" w:space="0" w:color="000000"/>
              <w:bottom w:val="single" w:sz="4" w:space="0" w:color="000000"/>
              <w:right w:val="single" w:sz="4" w:space="0" w:color="000000"/>
            </w:tcBorders>
            <w:hideMark/>
          </w:tcPr>
          <w:p w14:paraId="055D5F7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и поведением партнера (контроль, самокоррекция, оценка своего действия, оценка действия партнера, умение убеждать).</w:t>
            </w:r>
          </w:p>
          <w:p w14:paraId="6A23A49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46EA26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творческой работы</w:t>
            </w:r>
          </w:p>
        </w:tc>
      </w:tr>
      <w:tr w:rsidR="00117CC8" w14:paraId="3E83B7A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A06C733"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94-95</w:t>
            </w:r>
          </w:p>
        </w:tc>
        <w:tc>
          <w:tcPr>
            <w:tcW w:w="2558" w:type="dxa"/>
            <w:tcBorders>
              <w:top w:val="single" w:sz="4" w:space="0" w:color="000000"/>
              <w:left w:val="single" w:sz="4" w:space="0" w:color="000000"/>
              <w:bottom w:val="single" w:sz="4" w:space="0" w:color="000000"/>
              <w:right w:val="single" w:sz="4" w:space="0" w:color="000000"/>
            </w:tcBorders>
            <w:hideMark/>
          </w:tcPr>
          <w:p w14:paraId="7114F49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Степени сравнения имен прилагательных. Сравнительная степень.</w:t>
            </w:r>
          </w:p>
          <w:p w14:paraId="4BF8823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17A7B8A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8643F4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образовывать степени сравнения имен прилагательных по алгоритму выполнения лингвистической задачи.</w:t>
            </w:r>
          </w:p>
        </w:tc>
        <w:tc>
          <w:tcPr>
            <w:tcW w:w="5389" w:type="dxa"/>
            <w:tcBorders>
              <w:top w:val="single" w:sz="4" w:space="0" w:color="000000"/>
              <w:left w:val="single" w:sz="4" w:space="0" w:color="000000"/>
              <w:bottom w:val="single" w:sz="4" w:space="0" w:color="000000"/>
              <w:right w:val="single" w:sz="4" w:space="0" w:color="000000"/>
            </w:tcBorders>
            <w:hideMark/>
          </w:tcPr>
          <w:p w14:paraId="58DD5C3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w:t>
            </w:r>
          </w:p>
          <w:p w14:paraId="3F28863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0B302E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степеней сравнения прилагательных.</w:t>
            </w:r>
          </w:p>
        </w:tc>
      </w:tr>
      <w:tr w:rsidR="00117CC8" w14:paraId="637FC9B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E296A0B"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96</w:t>
            </w:r>
          </w:p>
        </w:tc>
        <w:tc>
          <w:tcPr>
            <w:tcW w:w="2558" w:type="dxa"/>
            <w:tcBorders>
              <w:top w:val="single" w:sz="4" w:space="0" w:color="000000"/>
              <w:left w:val="single" w:sz="4" w:space="0" w:color="000000"/>
              <w:bottom w:val="single" w:sz="4" w:space="0" w:color="000000"/>
              <w:right w:val="single" w:sz="4" w:space="0" w:color="000000"/>
            </w:tcBorders>
            <w:hideMark/>
          </w:tcPr>
          <w:p w14:paraId="75D602C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Разряды прилагательных</w:t>
            </w:r>
          </w:p>
          <w:p w14:paraId="2E369EB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 значению. Качественные прилагательные.</w:t>
            </w:r>
          </w:p>
        </w:tc>
        <w:tc>
          <w:tcPr>
            <w:tcW w:w="1134" w:type="dxa"/>
            <w:tcBorders>
              <w:top w:val="single" w:sz="4" w:space="0" w:color="000000"/>
              <w:left w:val="single" w:sz="4" w:space="0" w:color="000000"/>
              <w:bottom w:val="single" w:sz="4" w:space="0" w:color="000000"/>
              <w:right w:val="single" w:sz="4" w:space="0" w:color="000000"/>
            </w:tcBorders>
            <w:hideMark/>
          </w:tcPr>
          <w:p w14:paraId="00745C8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B0F674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выявлять лексические  и грамматические признаки качественных имен прилагательных.</w:t>
            </w:r>
          </w:p>
        </w:tc>
        <w:tc>
          <w:tcPr>
            <w:tcW w:w="5389" w:type="dxa"/>
            <w:tcBorders>
              <w:top w:val="single" w:sz="4" w:space="0" w:color="000000"/>
              <w:left w:val="single" w:sz="4" w:space="0" w:color="000000"/>
              <w:bottom w:val="single" w:sz="4" w:space="0" w:color="000000"/>
              <w:right w:val="single" w:sz="4" w:space="0" w:color="000000"/>
            </w:tcBorders>
          </w:tcPr>
          <w:p w14:paraId="68FA421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организовывать и планировать учебное сотрудничество с учителем и сверстниками.</w:t>
            </w:r>
          </w:p>
          <w:p w14:paraId="63C6919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53CCEBA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части речи.</w:t>
            </w:r>
          </w:p>
          <w:p w14:paraId="77787725" w14:textId="77777777" w:rsidR="00117CC8" w:rsidRDefault="00117CC8">
            <w:pPr>
              <w:spacing w:line="240" w:lineRule="auto"/>
              <w:rPr>
                <w:rFonts w:ascii="Times New Roman" w:hAnsi="Times New Roman" w:cs="Times New Roman"/>
                <w:bCs/>
                <w:color w:val="000000" w:themeColor="text1"/>
                <w:sz w:val="24"/>
                <w:szCs w:val="24"/>
              </w:rPr>
            </w:pPr>
          </w:p>
        </w:tc>
      </w:tr>
      <w:tr w:rsidR="00117CC8" w14:paraId="24CB5AF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86A5450"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97</w:t>
            </w:r>
          </w:p>
        </w:tc>
        <w:tc>
          <w:tcPr>
            <w:tcW w:w="2558" w:type="dxa"/>
            <w:tcBorders>
              <w:top w:val="single" w:sz="4" w:space="0" w:color="000000"/>
              <w:left w:val="single" w:sz="4" w:space="0" w:color="000000"/>
              <w:bottom w:val="single" w:sz="4" w:space="0" w:color="000000"/>
              <w:right w:val="single" w:sz="4" w:space="0" w:color="000000"/>
            </w:tcBorders>
            <w:hideMark/>
          </w:tcPr>
          <w:p w14:paraId="62314AF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Качественные прилагательные.</w:t>
            </w:r>
          </w:p>
          <w:p w14:paraId="1814DD2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73745C8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20EBEE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качественные прилагательные от относительных и притяжательных.</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1ABF44C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w:t>
            </w:r>
          </w:p>
          <w:p w14:paraId="36BDF5A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308621C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текста.</w:t>
            </w:r>
          </w:p>
        </w:tc>
      </w:tr>
      <w:tr w:rsidR="00117CC8" w14:paraId="340F75D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86C7C23"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98</w:t>
            </w:r>
          </w:p>
        </w:tc>
        <w:tc>
          <w:tcPr>
            <w:tcW w:w="2558" w:type="dxa"/>
            <w:tcBorders>
              <w:top w:val="single" w:sz="4" w:space="0" w:color="000000"/>
              <w:left w:val="single" w:sz="4" w:space="0" w:color="000000"/>
              <w:bottom w:val="single" w:sz="4" w:space="0" w:color="000000"/>
              <w:right w:val="single" w:sz="4" w:space="0" w:color="000000"/>
            </w:tcBorders>
            <w:hideMark/>
          </w:tcPr>
          <w:p w14:paraId="64E3011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Относительные прилагательные.</w:t>
            </w:r>
          </w:p>
          <w:p w14:paraId="73AE8A6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0A01701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7435B27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относительные прилагательные от других, анализировать текст художественной литературы по алгоритму выполнения задачи.</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4B0C5B18" w14:textId="77777777" w:rsidR="00117CC8" w:rsidRDefault="00117CC8">
            <w:pPr>
              <w:spacing w:after="0"/>
              <w:rPr>
                <w:rFonts w:ascii="Times New Roman" w:hAnsi="Times New Roman" w:cs="Times New Roman"/>
                <w:bCs/>
                <w:color w:val="000000" w:themeColor="text1"/>
                <w:sz w:val="24"/>
                <w:szCs w:val="24"/>
              </w:rPr>
            </w:pPr>
          </w:p>
        </w:tc>
      </w:tr>
      <w:tr w:rsidR="00117CC8" w14:paraId="4769F90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029B0CC"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99</w:t>
            </w:r>
          </w:p>
        </w:tc>
        <w:tc>
          <w:tcPr>
            <w:tcW w:w="2558" w:type="dxa"/>
            <w:tcBorders>
              <w:top w:val="single" w:sz="4" w:space="0" w:color="000000"/>
              <w:left w:val="single" w:sz="4" w:space="0" w:color="000000"/>
              <w:bottom w:val="single" w:sz="4" w:space="0" w:color="000000"/>
              <w:right w:val="single" w:sz="4" w:space="0" w:color="000000"/>
            </w:tcBorders>
            <w:hideMark/>
          </w:tcPr>
          <w:p w14:paraId="6A70523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Притяжательные прилагательные.</w:t>
            </w:r>
          </w:p>
          <w:p w14:paraId="720E9BC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57A5FE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w:t>
            </w:r>
          </w:p>
        </w:tc>
        <w:tc>
          <w:tcPr>
            <w:tcW w:w="4396" w:type="dxa"/>
            <w:tcBorders>
              <w:top w:val="single" w:sz="4" w:space="0" w:color="000000"/>
              <w:left w:val="single" w:sz="4" w:space="0" w:color="000000"/>
              <w:bottom w:val="single" w:sz="4" w:space="0" w:color="000000"/>
              <w:right w:val="single" w:sz="4" w:space="0" w:color="000000"/>
            </w:tcBorders>
            <w:hideMark/>
          </w:tcPr>
          <w:p w14:paraId="32BD251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притяжательные прилагательные от качественных и относительных, составлять презентации теоретического материала.</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1D43A6FD" w14:textId="77777777" w:rsidR="00117CC8" w:rsidRDefault="00117CC8">
            <w:pPr>
              <w:spacing w:after="0"/>
              <w:rPr>
                <w:rFonts w:ascii="Times New Roman" w:hAnsi="Times New Roman" w:cs="Times New Roman"/>
                <w:bCs/>
                <w:color w:val="000000" w:themeColor="text1"/>
                <w:sz w:val="24"/>
                <w:szCs w:val="24"/>
              </w:rPr>
            </w:pPr>
          </w:p>
        </w:tc>
      </w:tr>
      <w:tr w:rsidR="00117CC8" w14:paraId="3D2F636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7832F19"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100</w:t>
            </w:r>
          </w:p>
        </w:tc>
        <w:tc>
          <w:tcPr>
            <w:tcW w:w="2558" w:type="dxa"/>
            <w:tcBorders>
              <w:top w:val="single" w:sz="4" w:space="0" w:color="000000"/>
              <w:left w:val="single" w:sz="4" w:space="0" w:color="000000"/>
              <w:bottom w:val="single" w:sz="4" w:space="0" w:color="000000"/>
              <w:right w:val="single" w:sz="4" w:space="0" w:color="000000"/>
            </w:tcBorders>
            <w:hideMark/>
          </w:tcPr>
          <w:p w14:paraId="0EB2BCB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Морфологический разбор имени прилагательного.</w:t>
            </w:r>
          </w:p>
          <w:p w14:paraId="79FE316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Тест по теме «Разряды имен прилагательных»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27BB6CA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C4524B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выполнять тестовые задания и проводить самопроверку по алгоритму</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639DF0E5" w14:textId="77777777" w:rsidR="00117CC8" w:rsidRDefault="00117CC8">
            <w:pPr>
              <w:spacing w:after="0"/>
              <w:rPr>
                <w:rFonts w:ascii="Times New Roman" w:hAnsi="Times New Roman" w:cs="Times New Roman"/>
                <w:bCs/>
                <w:color w:val="000000" w:themeColor="text1"/>
                <w:sz w:val="24"/>
                <w:szCs w:val="24"/>
              </w:rPr>
            </w:pPr>
          </w:p>
        </w:tc>
      </w:tr>
      <w:tr w:rsidR="00117CC8" w14:paraId="53CBFCD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E060518"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101-102</w:t>
            </w:r>
          </w:p>
        </w:tc>
        <w:tc>
          <w:tcPr>
            <w:tcW w:w="2558" w:type="dxa"/>
            <w:tcBorders>
              <w:top w:val="single" w:sz="4" w:space="0" w:color="000000"/>
              <w:left w:val="single" w:sz="4" w:space="0" w:color="000000"/>
              <w:bottom w:val="single" w:sz="4" w:space="0" w:color="000000"/>
              <w:right w:val="single" w:sz="4" w:space="0" w:color="000000"/>
            </w:tcBorders>
            <w:hideMark/>
          </w:tcPr>
          <w:p w14:paraId="27FE41E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Правописание НЕ с именами прилагательными</w:t>
            </w:r>
          </w:p>
          <w:p w14:paraId="60335977"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2CFC118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5D3A60E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в практико – теоретической  деятельности алгоритм определения написания НЕ с прилагательными.</w:t>
            </w:r>
          </w:p>
        </w:tc>
        <w:tc>
          <w:tcPr>
            <w:tcW w:w="5389" w:type="dxa"/>
            <w:tcBorders>
              <w:top w:val="single" w:sz="4" w:space="0" w:color="000000"/>
              <w:left w:val="single" w:sz="4" w:space="0" w:color="000000"/>
              <w:bottom w:val="single" w:sz="4" w:space="0" w:color="000000"/>
              <w:right w:val="single" w:sz="4" w:space="0" w:color="000000"/>
            </w:tcBorders>
            <w:hideMark/>
          </w:tcPr>
          <w:p w14:paraId="23A57D5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1EC5C47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240E4DD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изучения и закрепления материала.</w:t>
            </w:r>
          </w:p>
        </w:tc>
      </w:tr>
      <w:tr w:rsidR="00117CC8" w14:paraId="644E355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3AF29CE"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103-104</w:t>
            </w:r>
          </w:p>
        </w:tc>
        <w:tc>
          <w:tcPr>
            <w:tcW w:w="2558" w:type="dxa"/>
            <w:tcBorders>
              <w:top w:val="single" w:sz="4" w:space="0" w:color="000000"/>
              <w:left w:val="single" w:sz="4" w:space="0" w:color="000000"/>
              <w:bottom w:val="single" w:sz="4" w:space="0" w:color="000000"/>
              <w:right w:val="single" w:sz="4" w:space="0" w:color="000000"/>
            </w:tcBorders>
            <w:hideMark/>
          </w:tcPr>
          <w:p w14:paraId="01E3A70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Образование прилагательных. </w:t>
            </w:r>
          </w:p>
          <w:p w14:paraId="158C175B"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Одна и две буквы Н в суффиксах прилагательных.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3A68C70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60A8B85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двух букв Н в суффиксах прилагательных.</w:t>
            </w:r>
          </w:p>
        </w:tc>
        <w:tc>
          <w:tcPr>
            <w:tcW w:w="5389" w:type="dxa"/>
            <w:tcBorders>
              <w:top w:val="single" w:sz="4" w:space="0" w:color="000000"/>
              <w:left w:val="single" w:sz="4" w:space="0" w:color="000000"/>
              <w:bottom w:val="single" w:sz="4" w:space="0" w:color="000000"/>
              <w:right w:val="single" w:sz="4" w:space="0" w:color="000000"/>
            </w:tcBorders>
            <w:hideMark/>
          </w:tcPr>
          <w:p w14:paraId="43B445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слушать и слышать друг друга, с достаточной полнотой и точностью выражать свои мысли  в соответствии с задачами и условиями коммуникации.</w:t>
            </w:r>
          </w:p>
          <w:p w14:paraId="75D5A1E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самостоятельно выделять и формулировать познавательную цель, искать и выделять необходимую информацию.</w:t>
            </w:r>
          </w:p>
          <w:p w14:paraId="1FB0FFB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структуры, содержания и значения слова.</w:t>
            </w:r>
          </w:p>
        </w:tc>
      </w:tr>
      <w:tr w:rsidR="00117CC8" w14:paraId="4C017E3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761371A"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105-106</w:t>
            </w:r>
          </w:p>
        </w:tc>
        <w:tc>
          <w:tcPr>
            <w:tcW w:w="2558" w:type="dxa"/>
            <w:tcBorders>
              <w:top w:val="single" w:sz="4" w:space="0" w:color="000000"/>
              <w:left w:val="single" w:sz="4" w:space="0" w:color="000000"/>
              <w:bottom w:val="single" w:sz="4" w:space="0" w:color="000000"/>
              <w:right w:val="single" w:sz="4" w:space="0" w:color="000000"/>
            </w:tcBorders>
            <w:hideMark/>
          </w:tcPr>
          <w:p w14:paraId="578BBAE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Выборочное изложение.</w:t>
            </w:r>
          </w:p>
        </w:tc>
        <w:tc>
          <w:tcPr>
            <w:tcW w:w="1134" w:type="dxa"/>
            <w:tcBorders>
              <w:top w:val="single" w:sz="4" w:space="0" w:color="000000"/>
              <w:left w:val="single" w:sz="4" w:space="0" w:color="000000"/>
              <w:bottom w:val="single" w:sz="4" w:space="0" w:color="000000"/>
              <w:right w:val="single" w:sz="4" w:space="0" w:color="000000"/>
            </w:tcBorders>
            <w:hideMark/>
          </w:tcPr>
          <w:p w14:paraId="268D532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6BC045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выбирать главные мысли текста, формулировать их и излагать на письме.</w:t>
            </w:r>
          </w:p>
        </w:tc>
        <w:tc>
          <w:tcPr>
            <w:tcW w:w="5389" w:type="dxa"/>
            <w:tcBorders>
              <w:top w:val="single" w:sz="4" w:space="0" w:color="000000"/>
              <w:left w:val="single" w:sz="4" w:space="0" w:color="000000"/>
              <w:bottom w:val="single" w:sz="4" w:space="0" w:color="000000"/>
              <w:right w:val="single" w:sz="4" w:space="0" w:color="000000"/>
            </w:tcBorders>
            <w:hideMark/>
          </w:tcPr>
          <w:p w14:paraId="45FE68A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tc>
      </w:tr>
      <w:tr w:rsidR="00117CC8" w14:paraId="52E9F00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0551DD6"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w:t>
            </w:r>
          </w:p>
        </w:tc>
        <w:tc>
          <w:tcPr>
            <w:tcW w:w="2558" w:type="dxa"/>
            <w:tcBorders>
              <w:top w:val="single" w:sz="4" w:space="0" w:color="000000"/>
              <w:left w:val="single" w:sz="4" w:space="0" w:color="000000"/>
              <w:bottom w:val="single" w:sz="4" w:space="0" w:color="000000"/>
              <w:right w:val="single" w:sz="4" w:space="0" w:color="000000"/>
            </w:tcBorders>
            <w:hideMark/>
          </w:tcPr>
          <w:p w14:paraId="0C668A9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Сочинение-описание природы по картине (устное)</w:t>
            </w:r>
          </w:p>
          <w:p w14:paraId="54E063D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Н.П. Крымова «Зимний вечер».</w:t>
            </w:r>
          </w:p>
        </w:tc>
        <w:tc>
          <w:tcPr>
            <w:tcW w:w="1134" w:type="dxa"/>
            <w:tcBorders>
              <w:top w:val="single" w:sz="4" w:space="0" w:color="000000"/>
              <w:left w:val="single" w:sz="4" w:space="0" w:color="000000"/>
              <w:bottom w:val="single" w:sz="4" w:space="0" w:color="000000"/>
              <w:right w:val="single" w:sz="4" w:space="0" w:color="000000"/>
            </w:tcBorders>
            <w:hideMark/>
          </w:tcPr>
          <w:p w14:paraId="3F63929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69FB700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 описание по алгоритму выполнения творческого задания.</w:t>
            </w:r>
          </w:p>
        </w:tc>
        <w:tc>
          <w:tcPr>
            <w:tcW w:w="5389" w:type="dxa"/>
            <w:tcBorders>
              <w:top w:val="single" w:sz="4" w:space="0" w:color="000000"/>
              <w:left w:val="single" w:sz="4" w:space="0" w:color="000000"/>
              <w:bottom w:val="single" w:sz="4" w:space="0" w:color="000000"/>
              <w:right w:val="single" w:sz="4" w:space="0" w:color="000000"/>
            </w:tcBorders>
            <w:hideMark/>
          </w:tcPr>
          <w:p w14:paraId="6E05160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542AFCC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10316B3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групповой и самостоятельной работы.</w:t>
            </w:r>
          </w:p>
        </w:tc>
      </w:tr>
      <w:tr w:rsidR="00117CC8" w14:paraId="48F56A0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3AACD81"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108-109</w:t>
            </w:r>
          </w:p>
        </w:tc>
        <w:tc>
          <w:tcPr>
            <w:tcW w:w="2558" w:type="dxa"/>
            <w:tcBorders>
              <w:top w:val="single" w:sz="4" w:space="0" w:color="000000"/>
              <w:left w:val="single" w:sz="4" w:space="0" w:color="000000"/>
              <w:bottom w:val="single" w:sz="4" w:space="0" w:color="000000"/>
              <w:right w:val="single" w:sz="4" w:space="0" w:color="000000"/>
            </w:tcBorders>
            <w:hideMark/>
          </w:tcPr>
          <w:p w14:paraId="7A9AC33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Образование качественных прилагательных.</w:t>
            </w:r>
          </w:p>
          <w:p w14:paraId="1E3F66C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Различение на письме суффиксов имен прилагательных</w:t>
            </w:r>
          </w:p>
          <w:p w14:paraId="0155AAE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 и - СК-.</w:t>
            </w:r>
          </w:p>
        </w:tc>
        <w:tc>
          <w:tcPr>
            <w:tcW w:w="1134" w:type="dxa"/>
            <w:tcBorders>
              <w:top w:val="single" w:sz="4" w:space="0" w:color="000000"/>
              <w:left w:val="single" w:sz="4" w:space="0" w:color="000000"/>
              <w:bottom w:val="single" w:sz="4" w:space="0" w:color="000000"/>
              <w:right w:val="single" w:sz="4" w:space="0" w:color="000000"/>
            </w:tcBorders>
            <w:hideMark/>
          </w:tcPr>
          <w:p w14:paraId="4E89D02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8046F5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суффиксов прилагательных</w:t>
            </w:r>
          </w:p>
          <w:p w14:paraId="7D315BB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i/>
                <w:color w:val="000000" w:themeColor="text1"/>
                <w:sz w:val="24"/>
                <w:szCs w:val="24"/>
              </w:rPr>
              <w:t>-к-</w:t>
            </w:r>
            <w:r>
              <w:rPr>
                <w:rFonts w:ascii="Times New Roman" w:hAnsi="Times New Roman" w:cs="Times New Roman"/>
                <w:bCs/>
                <w:color w:val="000000" w:themeColor="text1"/>
                <w:sz w:val="24"/>
                <w:szCs w:val="24"/>
              </w:rPr>
              <w:t xml:space="preserve"> и </w:t>
            </w:r>
            <w:r>
              <w:rPr>
                <w:rFonts w:ascii="Times New Roman" w:hAnsi="Times New Roman" w:cs="Times New Roman"/>
                <w:bCs/>
                <w:i/>
                <w:color w:val="000000" w:themeColor="text1"/>
                <w:sz w:val="24"/>
                <w:szCs w:val="24"/>
              </w:rPr>
              <w:t>–ск.</w:t>
            </w:r>
          </w:p>
        </w:tc>
        <w:tc>
          <w:tcPr>
            <w:tcW w:w="5389" w:type="dxa"/>
            <w:tcBorders>
              <w:top w:val="single" w:sz="4" w:space="0" w:color="000000"/>
              <w:left w:val="single" w:sz="4" w:space="0" w:color="000000"/>
              <w:bottom w:val="single" w:sz="4" w:space="0" w:color="000000"/>
              <w:right w:val="single" w:sz="4" w:space="0" w:color="000000"/>
            </w:tcBorders>
            <w:hideMark/>
          </w:tcPr>
          <w:p w14:paraId="69984AE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127E6E7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75F957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структуры слова.</w:t>
            </w:r>
          </w:p>
        </w:tc>
      </w:tr>
      <w:tr w:rsidR="00117CC8" w14:paraId="484653AE"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9F1045B" w14:textId="77777777" w:rsidR="00117CC8" w:rsidRDefault="00117CC8">
            <w:pPr>
              <w:spacing w:line="240" w:lineRule="auto"/>
              <w:ind w:firstLine="144"/>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110</w:t>
            </w:r>
          </w:p>
        </w:tc>
        <w:tc>
          <w:tcPr>
            <w:tcW w:w="2558" w:type="dxa"/>
            <w:tcBorders>
              <w:top w:val="single" w:sz="4" w:space="0" w:color="000000"/>
              <w:left w:val="single" w:sz="4" w:space="0" w:color="000000"/>
              <w:bottom w:val="single" w:sz="4" w:space="0" w:color="000000"/>
              <w:right w:val="single" w:sz="4" w:space="0" w:color="000000"/>
            </w:tcBorders>
            <w:hideMark/>
          </w:tcPr>
          <w:p w14:paraId="7E40D5EC"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Обобщение и систематизация по теме «Имя прилагательное».</w:t>
            </w:r>
          </w:p>
          <w:p w14:paraId="185BA7C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0F4096F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BEC96D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сложных слов, правила написания суффиксов прилагательных</w:t>
            </w:r>
          </w:p>
          <w:p w14:paraId="7E637B6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i/>
                <w:color w:val="000000" w:themeColor="text1"/>
                <w:sz w:val="24"/>
                <w:szCs w:val="24"/>
              </w:rPr>
              <w:t>-к-</w:t>
            </w:r>
            <w:r>
              <w:rPr>
                <w:rFonts w:ascii="Times New Roman" w:hAnsi="Times New Roman" w:cs="Times New Roman"/>
                <w:bCs/>
                <w:color w:val="000000" w:themeColor="text1"/>
                <w:sz w:val="24"/>
                <w:szCs w:val="24"/>
              </w:rPr>
              <w:t xml:space="preserve"> и </w:t>
            </w:r>
            <w:r>
              <w:rPr>
                <w:rFonts w:ascii="Times New Roman" w:hAnsi="Times New Roman" w:cs="Times New Roman"/>
                <w:bCs/>
                <w:i/>
                <w:color w:val="000000" w:themeColor="text1"/>
                <w:sz w:val="24"/>
                <w:szCs w:val="24"/>
              </w:rPr>
              <w:t xml:space="preserve">–ск, </w:t>
            </w:r>
            <w:r>
              <w:rPr>
                <w:rFonts w:ascii="Times New Roman" w:hAnsi="Times New Roman" w:cs="Times New Roman"/>
                <w:bCs/>
                <w:color w:val="000000" w:themeColor="text1"/>
                <w:sz w:val="24"/>
                <w:szCs w:val="24"/>
              </w:rPr>
              <w:t>правила написания одной и двух букв Н в суффиксах прилагательных.</w:t>
            </w:r>
          </w:p>
          <w:p w14:paraId="49826C0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применять правила постановки букв Е и О после шипящих и Ц в суффиксах прилагательных, правила написания </w:t>
            </w:r>
            <w:r>
              <w:rPr>
                <w:rFonts w:ascii="Times New Roman" w:hAnsi="Times New Roman" w:cs="Times New Roman"/>
                <w:bCs/>
                <w:i/>
                <w:color w:val="000000" w:themeColor="text1"/>
                <w:sz w:val="24"/>
                <w:szCs w:val="24"/>
              </w:rPr>
              <w:t>не</w:t>
            </w:r>
            <w:r>
              <w:rPr>
                <w:rFonts w:ascii="Times New Roman" w:hAnsi="Times New Roman" w:cs="Times New Roman"/>
                <w:bCs/>
                <w:color w:val="000000" w:themeColor="text1"/>
                <w:sz w:val="24"/>
                <w:szCs w:val="24"/>
              </w:rPr>
              <w:t xml:space="preserve"> с прилагательными.</w:t>
            </w:r>
          </w:p>
        </w:tc>
        <w:tc>
          <w:tcPr>
            <w:tcW w:w="5389" w:type="dxa"/>
            <w:tcBorders>
              <w:top w:val="single" w:sz="4" w:space="0" w:color="000000"/>
              <w:left w:val="single" w:sz="4" w:space="0" w:color="000000"/>
              <w:bottom w:val="single" w:sz="4" w:space="0" w:color="000000"/>
              <w:right w:val="single" w:sz="4" w:space="0" w:color="000000"/>
            </w:tcBorders>
            <w:hideMark/>
          </w:tcPr>
          <w:p w14:paraId="2B76E5D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речевых действий: использование адекватных языковых средств для отображения в форме речевых высказываний своих чувств, мыслей, побуждений и иных составляющих внутреннего мира.</w:t>
            </w:r>
          </w:p>
          <w:p w14:paraId="0B5C43C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6DA0AE2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повторения и обобщения материала.</w:t>
            </w:r>
          </w:p>
        </w:tc>
      </w:tr>
      <w:tr w:rsidR="00117CC8" w14:paraId="05EB492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D050C8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111</w:t>
            </w:r>
          </w:p>
        </w:tc>
        <w:tc>
          <w:tcPr>
            <w:tcW w:w="2558" w:type="dxa"/>
            <w:tcBorders>
              <w:top w:val="single" w:sz="4" w:space="0" w:color="000000"/>
              <w:left w:val="single" w:sz="4" w:space="0" w:color="000000"/>
              <w:bottom w:val="single" w:sz="4" w:space="0" w:color="000000"/>
              <w:right w:val="single" w:sz="4" w:space="0" w:color="auto"/>
            </w:tcBorders>
            <w:hideMark/>
          </w:tcPr>
          <w:p w14:paraId="55BF955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 по теме «Имя прилагательное».</w:t>
            </w:r>
          </w:p>
        </w:tc>
        <w:tc>
          <w:tcPr>
            <w:tcW w:w="1134" w:type="dxa"/>
            <w:tcBorders>
              <w:top w:val="single" w:sz="4" w:space="0" w:color="000000"/>
              <w:left w:val="single" w:sz="4" w:space="0" w:color="auto"/>
              <w:bottom w:val="single" w:sz="4" w:space="0" w:color="000000"/>
              <w:right w:val="single" w:sz="4" w:space="0" w:color="auto"/>
            </w:tcBorders>
            <w:hideMark/>
          </w:tcPr>
          <w:p w14:paraId="31D0870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27D8739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tcBorders>
              <w:top w:val="single" w:sz="4" w:space="0" w:color="000000"/>
              <w:left w:val="single" w:sz="4" w:space="0" w:color="auto"/>
              <w:bottom w:val="single" w:sz="4" w:space="0" w:color="000000"/>
              <w:right w:val="single" w:sz="4" w:space="0" w:color="auto"/>
            </w:tcBorders>
            <w:hideMark/>
          </w:tcPr>
          <w:p w14:paraId="35D6C76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0BACEE6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04427E1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написания контрольного диктанта, выполнения грамматического задания.</w:t>
            </w:r>
          </w:p>
        </w:tc>
      </w:tr>
      <w:tr w:rsidR="00117CC8" w14:paraId="16F3F77C"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2E6294D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Имя числительное </w:t>
            </w:r>
          </w:p>
        </w:tc>
      </w:tr>
      <w:tr w:rsidR="00117CC8" w14:paraId="221D03A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86A168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112</w:t>
            </w:r>
          </w:p>
        </w:tc>
        <w:tc>
          <w:tcPr>
            <w:tcW w:w="2558" w:type="dxa"/>
            <w:tcBorders>
              <w:top w:val="single" w:sz="4" w:space="0" w:color="000000"/>
              <w:left w:val="single" w:sz="4" w:space="0" w:color="000000"/>
              <w:bottom w:val="single" w:sz="4" w:space="0" w:color="000000"/>
              <w:right w:val="single" w:sz="4" w:space="0" w:color="auto"/>
            </w:tcBorders>
          </w:tcPr>
          <w:p w14:paraId="08F01C8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Работа над ошибками в диктанте.</w:t>
            </w:r>
          </w:p>
          <w:p w14:paraId="7E824F4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Имя числительное как часть речи.</w:t>
            </w:r>
          </w:p>
          <w:p w14:paraId="682990B8" w14:textId="77777777" w:rsidR="00117CC8" w:rsidRDefault="00117CC8">
            <w:pPr>
              <w:spacing w:line="240" w:lineRule="auto"/>
              <w:ind w:firstLine="80"/>
              <w:rPr>
                <w:rFonts w:ascii="Times New Roman" w:hAnsi="Times New Roman" w:cs="Times New Roman"/>
                <w:bCs/>
                <w:color w:val="000000" w:themeColor="text1"/>
                <w:sz w:val="24"/>
                <w:szCs w:val="24"/>
              </w:rPr>
            </w:pPr>
          </w:p>
        </w:tc>
        <w:tc>
          <w:tcPr>
            <w:tcW w:w="1134" w:type="dxa"/>
            <w:tcBorders>
              <w:top w:val="single" w:sz="4" w:space="0" w:color="000000"/>
              <w:left w:val="single" w:sz="4" w:space="0" w:color="auto"/>
              <w:bottom w:val="single" w:sz="4" w:space="0" w:color="000000"/>
              <w:right w:val="single" w:sz="4" w:space="0" w:color="auto"/>
            </w:tcBorders>
            <w:hideMark/>
          </w:tcPr>
          <w:p w14:paraId="1DA1C8F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62A7C20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грамматические признаки имени числительного.</w:t>
            </w:r>
          </w:p>
        </w:tc>
        <w:tc>
          <w:tcPr>
            <w:tcW w:w="5389" w:type="dxa"/>
            <w:tcBorders>
              <w:top w:val="single" w:sz="4" w:space="0" w:color="000000"/>
              <w:left w:val="single" w:sz="4" w:space="0" w:color="auto"/>
              <w:bottom w:val="single" w:sz="4" w:space="0" w:color="000000"/>
              <w:right w:val="single" w:sz="4" w:space="0" w:color="auto"/>
            </w:tcBorders>
            <w:hideMark/>
          </w:tcPr>
          <w:p w14:paraId="58CBBB5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1ADF044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78B3BB1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лингвистической задачи.</w:t>
            </w:r>
          </w:p>
        </w:tc>
      </w:tr>
      <w:tr w:rsidR="00117CC8" w14:paraId="3FFB608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E22BED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113</w:t>
            </w:r>
          </w:p>
        </w:tc>
        <w:tc>
          <w:tcPr>
            <w:tcW w:w="2558" w:type="dxa"/>
            <w:tcBorders>
              <w:top w:val="single" w:sz="4" w:space="0" w:color="000000"/>
              <w:left w:val="single" w:sz="4" w:space="0" w:color="000000"/>
              <w:bottom w:val="single" w:sz="4" w:space="0" w:color="000000"/>
              <w:right w:val="single" w:sz="4" w:space="0" w:color="000000"/>
            </w:tcBorders>
            <w:hideMark/>
          </w:tcPr>
          <w:p w14:paraId="25FF2FE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Простые и составные имена числительные. 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9DD211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34BFC7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простые, сложные и составные числительные.</w:t>
            </w:r>
          </w:p>
        </w:tc>
        <w:tc>
          <w:tcPr>
            <w:tcW w:w="5389" w:type="dxa"/>
            <w:tcBorders>
              <w:top w:val="single" w:sz="4" w:space="0" w:color="000000"/>
              <w:left w:val="single" w:sz="4" w:space="0" w:color="000000"/>
              <w:bottom w:val="single" w:sz="4" w:space="0" w:color="000000"/>
              <w:right w:val="single" w:sz="4" w:space="0" w:color="000000"/>
            </w:tcBorders>
            <w:hideMark/>
          </w:tcPr>
          <w:p w14:paraId="55227F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277CC37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8646EC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структуры слова.</w:t>
            </w:r>
          </w:p>
        </w:tc>
      </w:tr>
      <w:tr w:rsidR="00117CC8" w14:paraId="74D0D06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9B2DB68"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114</w:t>
            </w:r>
          </w:p>
        </w:tc>
        <w:tc>
          <w:tcPr>
            <w:tcW w:w="2558" w:type="dxa"/>
            <w:tcBorders>
              <w:top w:val="single" w:sz="4" w:space="0" w:color="000000"/>
              <w:left w:val="single" w:sz="4" w:space="0" w:color="000000"/>
              <w:bottom w:val="single" w:sz="4" w:space="0" w:color="000000"/>
              <w:right w:val="single" w:sz="4" w:space="0" w:color="000000"/>
            </w:tcBorders>
            <w:hideMark/>
          </w:tcPr>
          <w:p w14:paraId="4D97FFB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Мягкий знак на конце и в середине числительных.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5B3B097E"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2E80F1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мягкого знака на конце и в середине числительных.</w:t>
            </w:r>
          </w:p>
        </w:tc>
        <w:tc>
          <w:tcPr>
            <w:tcW w:w="5389" w:type="dxa"/>
            <w:tcBorders>
              <w:top w:val="single" w:sz="4" w:space="0" w:color="000000"/>
              <w:left w:val="single" w:sz="4" w:space="0" w:color="000000"/>
              <w:bottom w:val="single" w:sz="4" w:space="0" w:color="000000"/>
              <w:right w:val="single" w:sz="4" w:space="0" w:color="000000"/>
            </w:tcBorders>
            <w:hideMark/>
          </w:tcPr>
          <w:p w14:paraId="1B971FC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14:paraId="0FA9C60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7F1F74C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анализа слова как фонетической единицы.</w:t>
            </w:r>
          </w:p>
        </w:tc>
      </w:tr>
      <w:tr w:rsidR="00117CC8" w14:paraId="75609B5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9D73FC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115</w:t>
            </w:r>
          </w:p>
        </w:tc>
        <w:tc>
          <w:tcPr>
            <w:tcW w:w="2558" w:type="dxa"/>
            <w:tcBorders>
              <w:top w:val="single" w:sz="4" w:space="0" w:color="000000"/>
              <w:left w:val="single" w:sz="4" w:space="0" w:color="000000"/>
              <w:bottom w:val="single" w:sz="4" w:space="0" w:color="000000"/>
              <w:right w:val="single" w:sz="4" w:space="0" w:color="000000"/>
            </w:tcBorders>
            <w:hideMark/>
          </w:tcPr>
          <w:p w14:paraId="21B79396"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Порядковые числительные.</w:t>
            </w:r>
          </w:p>
        </w:tc>
        <w:tc>
          <w:tcPr>
            <w:tcW w:w="1134" w:type="dxa"/>
            <w:tcBorders>
              <w:top w:val="single" w:sz="4" w:space="0" w:color="000000"/>
              <w:left w:val="single" w:sz="4" w:space="0" w:color="000000"/>
              <w:bottom w:val="single" w:sz="4" w:space="0" w:color="000000"/>
              <w:right w:val="single" w:sz="4" w:space="0" w:color="000000"/>
            </w:tcBorders>
            <w:hideMark/>
          </w:tcPr>
          <w:p w14:paraId="1AA59B7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E4AD48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порядковые числительные от числительных и других частей речи.</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77C7981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3F22261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1C1BE65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и исправления ошибок.</w:t>
            </w:r>
          </w:p>
        </w:tc>
      </w:tr>
      <w:tr w:rsidR="00117CC8" w14:paraId="0F952A1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633CBCC"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116</w:t>
            </w:r>
          </w:p>
        </w:tc>
        <w:tc>
          <w:tcPr>
            <w:tcW w:w="2558" w:type="dxa"/>
            <w:tcBorders>
              <w:top w:val="single" w:sz="4" w:space="0" w:color="000000"/>
              <w:left w:val="single" w:sz="4" w:space="0" w:color="000000"/>
              <w:bottom w:val="single" w:sz="4" w:space="0" w:color="000000"/>
              <w:right w:val="single" w:sz="4" w:space="0" w:color="000000"/>
            </w:tcBorders>
            <w:hideMark/>
          </w:tcPr>
          <w:p w14:paraId="5C1E0256"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Разряды количественных числительных.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064C840C"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0727BE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дифференцировать   разряды количественных числительных по значению. </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03091C73" w14:textId="77777777" w:rsidR="00117CC8" w:rsidRDefault="00117CC8">
            <w:pPr>
              <w:spacing w:after="0"/>
              <w:rPr>
                <w:rFonts w:ascii="Times New Roman" w:hAnsi="Times New Roman" w:cs="Times New Roman"/>
                <w:bCs/>
                <w:color w:val="000000" w:themeColor="text1"/>
                <w:sz w:val="24"/>
                <w:szCs w:val="24"/>
              </w:rPr>
            </w:pPr>
          </w:p>
        </w:tc>
      </w:tr>
      <w:tr w:rsidR="00117CC8" w14:paraId="0ED673C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87C84A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117</w:t>
            </w:r>
          </w:p>
        </w:tc>
        <w:tc>
          <w:tcPr>
            <w:tcW w:w="2558" w:type="dxa"/>
            <w:tcBorders>
              <w:top w:val="single" w:sz="4" w:space="0" w:color="000000"/>
              <w:left w:val="single" w:sz="4" w:space="0" w:color="000000"/>
              <w:bottom w:val="single" w:sz="4" w:space="0" w:color="000000"/>
              <w:right w:val="single" w:sz="4" w:space="0" w:color="000000"/>
            </w:tcBorders>
            <w:hideMark/>
          </w:tcPr>
          <w:p w14:paraId="0BFAED4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Разряды количественных числительных.</w:t>
            </w:r>
          </w:p>
          <w:p w14:paraId="346D0C5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567E454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533D9E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дифференцировать разряды   количественных числительных по значению </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713B6674" w14:textId="77777777" w:rsidR="00117CC8" w:rsidRDefault="00117CC8">
            <w:pPr>
              <w:spacing w:after="0"/>
              <w:rPr>
                <w:rFonts w:ascii="Times New Roman" w:hAnsi="Times New Roman" w:cs="Times New Roman"/>
                <w:bCs/>
                <w:color w:val="000000" w:themeColor="text1"/>
                <w:sz w:val="24"/>
                <w:szCs w:val="24"/>
              </w:rPr>
            </w:pPr>
          </w:p>
        </w:tc>
      </w:tr>
      <w:tr w:rsidR="00117CC8" w14:paraId="140AA365"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424EBC4"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118-119</w:t>
            </w:r>
          </w:p>
        </w:tc>
        <w:tc>
          <w:tcPr>
            <w:tcW w:w="2558" w:type="dxa"/>
            <w:tcBorders>
              <w:top w:val="single" w:sz="4" w:space="0" w:color="000000"/>
              <w:left w:val="single" w:sz="4" w:space="0" w:color="000000"/>
              <w:bottom w:val="single" w:sz="4" w:space="0" w:color="000000"/>
              <w:right w:val="single" w:sz="4" w:space="0" w:color="000000"/>
            </w:tcBorders>
            <w:hideMark/>
          </w:tcPr>
          <w:p w14:paraId="2775A0D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Числительные, обозначающие целые числа.</w:t>
            </w:r>
          </w:p>
        </w:tc>
        <w:tc>
          <w:tcPr>
            <w:tcW w:w="1134" w:type="dxa"/>
            <w:tcBorders>
              <w:top w:val="single" w:sz="4" w:space="0" w:color="000000"/>
              <w:left w:val="single" w:sz="4" w:space="0" w:color="000000"/>
              <w:bottom w:val="single" w:sz="4" w:space="0" w:color="000000"/>
              <w:right w:val="single" w:sz="4" w:space="0" w:color="000000"/>
            </w:tcBorders>
            <w:hideMark/>
          </w:tcPr>
          <w:p w14:paraId="66A7008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2FCC71B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конструировать синтаксические единицы по алгоритму выполнения языковой задачи</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5133738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14:paraId="3DE44AD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A185F3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выполнения работы.</w:t>
            </w:r>
          </w:p>
        </w:tc>
      </w:tr>
      <w:tr w:rsidR="00117CC8" w14:paraId="5521FD2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72B137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120</w:t>
            </w:r>
          </w:p>
        </w:tc>
        <w:tc>
          <w:tcPr>
            <w:tcW w:w="2558" w:type="dxa"/>
            <w:tcBorders>
              <w:top w:val="single" w:sz="4" w:space="0" w:color="000000"/>
              <w:left w:val="single" w:sz="4" w:space="0" w:color="000000"/>
              <w:bottom w:val="single" w:sz="4" w:space="0" w:color="000000"/>
              <w:right w:val="single" w:sz="4" w:space="0" w:color="000000"/>
            </w:tcBorders>
            <w:hideMark/>
          </w:tcPr>
          <w:p w14:paraId="4A96716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Собирательные числительные.</w:t>
            </w:r>
          </w:p>
          <w:p w14:paraId="088A619B"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FCF263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8F9DA9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и конструировать собирательные числительные.</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74434E5B" w14:textId="77777777" w:rsidR="00117CC8" w:rsidRDefault="00117CC8">
            <w:pPr>
              <w:spacing w:after="0"/>
              <w:rPr>
                <w:rFonts w:ascii="Times New Roman" w:hAnsi="Times New Roman" w:cs="Times New Roman"/>
                <w:bCs/>
                <w:color w:val="000000" w:themeColor="text1"/>
                <w:sz w:val="24"/>
                <w:szCs w:val="24"/>
              </w:rPr>
            </w:pPr>
          </w:p>
        </w:tc>
      </w:tr>
      <w:tr w:rsidR="00117CC8" w14:paraId="2C93415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3F9CA5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121</w:t>
            </w:r>
          </w:p>
        </w:tc>
        <w:tc>
          <w:tcPr>
            <w:tcW w:w="2558" w:type="dxa"/>
            <w:tcBorders>
              <w:top w:val="single" w:sz="4" w:space="0" w:color="000000"/>
              <w:left w:val="single" w:sz="4" w:space="0" w:color="000000"/>
              <w:bottom w:val="single" w:sz="4" w:space="0" w:color="000000"/>
              <w:right w:val="single" w:sz="4" w:space="0" w:color="000000"/>
            </w:tcBorders>
            <w:hideMark/>
          </w:tcPr>
          <w:p w14:paraId="70D51BA9"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Морфологический разбор числительного.</w:t>
            </w:r>
          </w:p>
        </w:tc>
        <w:tc>
          <w:tcPr>
            <w:tcW w:w="1134" w:type="dxa"/>
            <w:tcBorders>
              <w:top w:val="single" w:sz="4" w:space="0" w:color="000000"/>
              <w:left w:val="single" w:sz="4" w:space="0" w:color="000000"/>
              <w:bottom w:val="single" w:sz="4" w:space="0" w:color="000000"/>
              <w:right w:val="single" w:sz="4" w:space="0" w:color="000000"/>
            </w:tcBorders>
            <w:hideMark/>
          </w:tcPr>
          <w:p w14:paraId="3A93265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A32D2D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знания о морфологических признаках числительного при объяснении их правописания.</w:t>
            </w:r>
          </w:p>
        </w:tc>
        <w:tc>
          <w:tcPr>
            <w:tcW w:w="5389" w:type="dxa"/>
            <w:tcBorders>
              <w:top w:val="single" w:sz="4" w:space="0" w:color="000000"/>
              <w:left w:val="single" w:sz="4" w:space="0" w:color="000000"/>
              <w:bottom w:val="single" w:sz="4" w:space="0" w:color="000000"/>
              <w:right w:val="single" w:sz="4" w:space="0" w:color="000000"/>
            </w:tcBorders>
            <w:hideMark/>
          </w:tcPr>
          <w:p w14:paraId="4AD03A6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315D849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6BB57D4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морфологического разбора числительных.</w:t>
            </w:r>
          </w:p>
        </w:tc>
      </w:tr>
      <w:tr w:rsidR="00117CC8" w14:paraId="646D367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83E83E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122</w:t>
            </w:r>
          </w:p>
        </w:tc>
        <w:tc>
          <w:tcPr>
            <w:tcW w:w="2558" w:type="dxa"/>
            <w:tcBorders>
              <w:top w:val="single" w:sz="4" w:space="0" w:color="000000"/>
              <w:left w:val="single" w:sz="4" w:space="0" w:color="000000"/>
              <w:bottom w:val="single" w:sz="4" w:space="0" w:color="000000"/>
              <w:right w:val="single" w:sz="4" w:space="0" w:color="000000"/>
            </w:tcBorders>
            <w:hideMark/>
          </w:tcPr>
          <w:p w14:paraId="0156A12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тест по теме «Числительное»</w:t>
            </w:r>
          </w:p>
        </w:tc>
        <w:tc>
          <w:tcPr>
            <w:tcW w:w="1134" w:type="dxa"/>
            <w:tcBorders>
              <w:top w:val="single" w:sz="4" w:space="0" w:color="000000"/>
              <w:left w:val="single" w:sz="4" w:space="0" w:color="000000"/>
              <w:bottom w:val="single" w:sz="4" w:space="0" w:color="000000"/>
              <w:right w:val="single" w:sz="4" w:space="0" w:color="000000"/>
            </w:tcBorders>
            <w:hideMark/>
          </w:tcPr>
          <w:p w14:paraId="7370975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16B372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 реализовывать индивидуальный маршрут восполнения проблемных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492FC84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14:paraId="4923485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699A6DA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работы.</w:t>
            </w:r>
          </w:p>
        </w:tc>
      </w:tr>
      <w:tr w:rsidR="00117CC8" w14:paraId="44D47A2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CCE95A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123</w:t>
            </w:r>
          </w:p>
        </w:tc>
        <w:tc>
          <w:tcPr>
            <w:tcW w:w="2558" w:type="dxa"/>
            <w:tcBorders>
              <w:top w:val="single" w:sz="4" w:space="0" w:color="000000"/>
              <w:left w:val="single" w:sz="4" w:space="0" w:color="000000"/>
              <w:bottom w:val="single" w:sz="4" w:space="0" w:color="000000"/>
              <w:right w:val="single" w:sz="4" w:space="0" w:color="000000"/>
            </w:tcBorders>
            <w:hideMark/>
          </w:tcPr>
          <w:p w14:paraId="2C4FB9C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тесте.</w:t>
            </w:r>
          </w:p>
        </w:tc>
        <w:tc>
          <w:tcPr>
            <w:tcW w:w="1134" w:type="dxa"/>
            <w:tcBorders>
              <w:top w:val="single" w:sz="4" w:space="0" w:color="000000"/>
              <w:left w:val="single" w:sz="4" w:space="0" w:color="000000"/>
              <w:bottom w:val="single" w:sz="4" w:space="0" w:color="000000"/>
              <w:right w:val="single" w:sz="4" w:space="0" w:color="000000"/>
            </w:tcBorders>
            <w:hideMark/>
          </w:tcPr>
          <w:p w14:paraId="0997C5A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E86DC9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проектировать и реализовывать индивидуальный </w:t>
            </w:r>
            <w:r>
              <w:rPr>
                <w:rFonts w:ascii="Times New Roman" w:hAnsi="Times New Roman" w:cs="Times New Roman"/>
                <w:bCs/>
                <w:color w:val="000000" w:themeColor="text1"/>
                <w:sz w:val="24"/>
                <w:szCs w:val="24"/>
              </w:rPr>
              <w:lastRenderedPageBreak/>
              <w:t>маршрут восполнения проблемных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36C9011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Коммуникативные: определять цели и функции участников, способы взаимодействия, планировать общие способы работы, </w:t>
            </w:r>
            <w:r>
              <w:rPr>
                <w:rFonts w:ascii="Times New Roman" w:hAnsi="Times New Roman" w:cs="Times New Roman"/>
                <w:bCs/>
                <w:color w:val="000000" w:themeColor="text1"/>
                <w:sz w:val="24"/>
                <w:szCs w:val="24"/>
              </w:rPr>
              <w:lastRenderedPageBreak/>
              <w:t>обмениваться знаниями между членами группы для принятия эффективных совместных решений.</w:t>
            </w:r>
          </w:p>
          <w:p w14:paraId="583BBBB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069CB4E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работы над ошибками.</w:t>
            </w:r>
          </w:p>
        </w:tc>
      </w:tr>
      <w:tr w:rsidR="00117CC8" w14:paraId="3B91DE3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65DFBA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124</w:t>
            </w:r>
          </w:p>
        </w:tc>
        <w:tc>
          <w:tcPr>
            <w:tcW w:w="2558" w:type="dxa"/>
            <w:tcBorders>
              <w:top w:val="single" w:sz="4" w:space="0" w:color="000000"/>
              <w:left w:val="single" w:sz="4" w:space="0" w:color="000000"/>
              <w:bottom w:val="single" w:sz="4" w:space="0" w:color="000000"/>
              <w:right w:val="single" w:sz="4" w:space="0" w:color="000000"/>
            </w:tcBorders>
            <w:hideMark/>
          </w:tcPr>
          <w:p w14:paraId="7E8C5AA8"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Составление текста объявления.</w:t>
            </w:r>
          </w:p>
        </w:tc>
        <w:tc>
          <w:tcPr>
            <w:tcW w:w="1134" w:type="dxa"/>
            <w:tcBorders>
              <w:top w:val="single" w:sz="4" w:space="0" w:color="000000"/>
              <w:left w:val="single" w:sz="4" w:space="0" w:color="000000"/>
              <w:bottom w:val="single" w:sz="4" w:space="0" w:color="000000"/>
              <w:right w:val="single" w:sz="4" w:space="0" w:color="000000"/>
            </w:tcBorders>
            <w:hideMark/>
          </w:tcPr>
          <w:p w14:paraId="697EDE2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31E945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объявления.</w:t>
            </w:r>
          </w:p>
        </w:tc>
        <w:tc>
          <w:tcPr>
            <w:tcW w:w="5389" w:type="dxa"/>
            <w:tcBorders>
              <w:top w:val="single" w:sz="4" w:space="0" w:color="000000"/>
              <w:left w:val="single" w:sz="4" w:space="0" w:color="000000"/>
              <w:bottom w:val="single" w:sz="4" w:space="0" w:color="000000"/>
              <w:right w:val="single" w:sz="4" w:space="0" w:color="000000"/>
            </w:tcBorders>
            <w:hideMark/>
          </w:tcPr>
          <w:p w14:paraId="072E346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парной работы.</w:t>
            </w:r>
          </w:p>
          <w:p w14:paraId="129C7ED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8BA3BB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словосочетаний.</w:t>
            </w:r>
          </w:p>
        </w:tc>
      </w:tr>
      <w:tr w:rsidR="00117CC8" w14:paraId="6E3C3196"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60755D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125-126</w:t>
            </w:r>
          </w:p>
        </w:tc>
        <w:tc>
          <w:tcPr>
            <w:tcW w:w="2558" w:type="dxa"/>
            <w:tcBorders>
              <w:top w:val="single" w:sz="4" w:space="0" w:color="000000"/>
              <w:left w:val="single" w:sz="4" w:space="0" w:color="000000"/>
              <w:bottom w:val="single" w:sz="4" w:space="0" w:color="000000"/>
              <w:right w:val="single" w:sz="4" w:space="0" w:color="000000"/>
            </w:tcBorders>
            <w:hideMark/>
          </w:tcPr>
          <w:p w14:paraId="42754C8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Подробное изложение с использованием числительных</w:t>
            </w:r>
          </w:p>
        </w:tc>
        <w:tc>
          <w:tcPr>
            <w:tcW w:w="1134" w:type="dxa"/>
            <w:tcBorders>
              <w:top w:val="single" w:sz="4" w:space="0" w:color="000000"/>
              <w:left w:val="single" w:sz="4" w:space="0" w:color="000000"/>
              <w:bottom w:val="single" w:sz="4" w:space="0" w:color="000000"/>
              <w:right w:val="single" w:sz="4" w:space="0" w:color="000000"/>
            </w:tcBorders>
            <w:hideMark/>
          </w:tcPr>
          <w:p w14:paraId="2906E4E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0888AC1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подробного изложения исходного текста.</w:t>
            </w:r>
          </w:p>
        </w:tc>
        <w:tc>
          <w:tcPr>
            <w:tcW w:w="5389" w:type="dxa"/>
            <w:tcBorders>
              <w:top w:val="single" w:sz="4" w:space="0" w:color="000000"/>
              <w:left w:val="single" w:sz="4" w:space="0" w:color="000000"/>
              <w:bottom w:val="single" w:sz="4" w:space="0" w:color="000000"/>
              <w:right w:val="single" w:sz="4" w:space="0" w:color="000000"/>
            </w:tcBorders>
            <w:hideMark/>
          </w:tcPr>
          <w:p w14:paraId="7E3FBCD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письменного подробного пересказа текста.</w:t>
            </w:r>
          </w:p>
        </w:tc>
      </w:tr>
      <w:tr w:rsidR="00117CC8" w14:paraId="31699D3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6472B3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127</w:t>
            </w:r>
          </w:p>
        </w:tc>
        <w:tc>
          <w:tcPr>
            <w:tcW w:w="2558" w:type="dxa"/>
            <w:tcBorders>
              <w:top w:val="single" w:sz="4" w:space="0" w:color="000000"/>
              <w:left w:val="single" w:sz="4" w:space="0" w:color="000000"/>
              <w:bottom w:val="single" w:sz="4" w:space="0" w:color="000000"/>
              <w:right w:val="single" w:sz="4" w:space="0" w:color="000000"/>
            </w:tcBorders>
            <w:hideMark/>
          </w:tcPr>
          <w:p w14:paraId="4351FA8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Систематизация и обобщение изученного по теме «Имя числительное».</w:t>
            </w:r>
          </w:p>
          <w:p w14:paraId="3B05F30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E4A0EE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w:t>
            </w:r>
          </w:p>
        </w:tc>
        <w:tc>
          <w:tcPr>
            <w:tcW w:w="4396" w:type="dxa"/>
            <w:tcBorders>
              <w:top w:val="single" w:sz="4" w:space="0" w:color="000000"/>
              <w:left w:val="single" w:sz="4" w:space="0" w:color="000000"/>
              <w:bottom w:val="single" w:sz="4" w:space="0" w:color="000000"/>
              <w:right w:val="single" w:sz="4" w:space="0" w:color="000000"/>
            </w:tcBorders>
            <w:hideMark/>
          </w:tcPr>
          <w:p w14:paraId="2A2B150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выявлять проблемные  зоны  в изученной теме и проектировать способы их восполнения.</w:t>
            </w:r>
          </w:p>
        </w:tc>
        <w:tc>
          <w:tcPr>
            <w:tcW w:w="5389" w:type="dxa"/>
            <w:tcBorders>
              <w:top w:val="single" w:sz="4" w:space="0" w:color="000000"/>
              <w:left w:val="single" w:sz="4" w:space="0" w:color="000000"/>
              <w:bottom w:val="single" w:sz="4" w:space="0" w:color="000000"/>
              <w:right w:val="single" w:sz="4" w:space="0" w:color="000000"/>
            </w:tcBorders>
            <w:hideMark/>
          </w:tcPr>
          <w:p w14:paraId="51D193B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701CB0D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осознавать самого себя как движущую силу своего научения, свою </w:t>
            </w:r>
            <w:r>
              <w:rPr>
                <w:rFonts w:ascii="Times New Roman" w:hAnsi="Times New Roman" w:cs="Times New Roman"/>
                <w:bCs/>
                <w:color w:val="000000" w:themeColor="text1"/>
                <w:sz w:val="24"/>
                <w:szCs w:val="24"/>
              </w:rPr>
              <w:lastRenderedPageBreak/>
              <w:t>способность к преодолению препятствий и самокоррекции.</w:t>
            </w:r>
          </w:p>
          <w:p w14:paraId="17B90E6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подготовки к контрольной работе.</w:t>
            </w:r>
          </w:p>
        </w:tc>
      </w:tr>
      <w:tr w:rsidR="00117CC8" w14:paraId="6265748E"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BC0479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128</w:t>
            </w:r>
          </w:p>
        </w:tc>
        <w:tc>
          <w:tcPr>
            <w:tcW w:w="2558" w:type="dxa"/>
            <w:tcBorders>
              <w:top w:val="single" w:sz="4" w:space="0" w:color="000000"/>
              <w:left w:val="single" w:sz="4" w:space="0" w:color="000000"/>
              <w:bottom w:val="single" w:sz="4" w:space="0" w:color="000000"/>
              <w:right w:val="single" w:sz="4" w:space="0" w:color="auto"/>
            </w:tcBorders>
            <w:hideMark/>
          </w:tcPr>
          <w:p w14:paraId="5A87C0E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Контрольная  работа по теме «Числительное».</w:t>
            </w:r>
          </w:p>
        </w:tc>
        <w:tc>
          <w:tcPr>
            <w:tcW w:w="1134" w:type="dxa"/>
            <w:tcBorders>
              <w:top w:val="single" w:sz="4" w:space="0" w:color="000000"/>
              <w:left w:val="single" w:sz="4" w:space="0" w:color="auto"/>
              <w:bottom w:val="single" w:sz="4" w:space="0" w:color="000000"/>
              <w:right w:val="single" w:sz="4" w:space="0" w:color="auto"/>
            </w:tcBorders>
            <w:hideMark/>
          </w:tcPr>
          <w:p w14:paraId="24FF3AB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6E7CB3E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выявлять проблемные  зоны  в изученной теме и проектировать способы их  восполнения.</w:t>
            </w:r>
          </w:p>
        </w:tc>
        <w:tc>
          <w:tcPr>
            <w:tcW w:w="5389" w:type="dxa"/>
            <w:tcBorders>
              <w:top w:val="single" w:sz="4" w:space="0" w:color="000000"/>
              <w:left w:val="single" w:sz="4" w:space="0" w:color="auto"/>
              <w:bottom w:val="single" w:sz="4" w:space="0" w:color="000000"/>
              <w:right w:val="single" w:sz="4" w:space="0" w:color="auto"/>
            </w:tcBorders>
            <w:hideMark/>
          </w:tcPr>
          <w:p w14:paraId="410DB56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45F5E5A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0577DCF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Познавательные: объяснять языковые явления, процессы, связи и отношения, выявляемые в </w:t>
            </w:r>
          </w:p>
        </w:tc>
      </w:tr>
      <w:tr w:rsidR="00117CC8" w14:paraId="3D618500"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6935509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Местоимение </w:t>
            </w:r>
          </w:p>
        </w:tc>
      </w:tr>
      <w:tr w:rsidR="00117CC8" w14:paraId="5D23FA4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1382A2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129</w:t>
            </w:r>
          </w:p>
        </w:tc>
        <w:tc>
          <w:tcPr>
            <w:tcW w:w="2558" w:type="dxa"/>
            <w:tcBorders>
              <w:top w:val="single" w:sz="4" w:space="0" w:color="000000"/>
              <w:left w:val="single" w:sz="4" w:space="0" w:color="000000"/>
              <w:bottom w:val="single" w:sz="4" w:space="0" w:color="000000"/>
              <w:right w:val="single" w:sz="4" w:space="0" w:color="auto"/>
            </w:tcBorders>
          </w:tcPr>
          <w:p w14:paraId="42B66CF1"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Работа над ошибками.</w:t>
            </w:r>
          </w:p>
          <w:p w14:paraId="6B7E31A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Местоимение как часть речи.</w:t>
            </w:r>
          </w:p>
          <w:p w14:paraId="634437F9" w14:textId="77777777" w:rsidR="00117CC8" w:rsidRDefault="00117CC8">
            <w:pPr>
              <w:spacing w:line="240" w:lineRule="auto"/>
              <w:ind w:firstLine="80"/>
              <w:rPr>
                <w:rFonts w:ascii="Times New Roman" w:hAnsi="Times New Roman" w:cs="Times New Roman"/>
                <w:bCs/>
                <w:color w:val="000000" w:themeColor="text1"/>
                <w:sz w:val="24"/>
                <w:szCs w:val="24"/>
              </w:rPr>
            </w:pPr>
          </w:p>
        </w:tc>
        <w:tc>
          <w:tcPr>
            <w:tcW w:w="1134" w:type="dxa"/>
            <w:tcBorders>
              <w:top w:val="single" w:sz="4" w:space="0" w:color="000000"/>
              <w:left w:val="single" w:sz="4" w:space="0" w:color="auto"/>
              <w:bottom w:val="single" w:sz="4" w:space="0" w:color="000000"/>
              <w:right w:val="single" w:sz="4" w:space="0" w:color="auto"/>
            </w:tcBorders>
            <w:hideMark/>
          </w:tcPr>
          <w:p w14:paraId="4B2436F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475E07C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местоимения от других частей речи</w:t>
            </w:r>
          </w:p>
        </w:tc>
        <w:tc>
          <w:tcPr>
            <w:tcW w:w="5389" w:type="dxa"/>
            <w:tcBorders>
              <w:top w:val="single" w:sz="4" w:space="0" w:color="000000"/>
              <w:left w:val="single" w:sz="4" w:space="0" w:color="auto"/>
              <w:bottom w:val="single" w:sz="4" w:space="0" w:color="000000"/>
              <w:right w:val="single" w:sz="4" w:space="0" w:color="auto"/>
            </w:tcBorders>
            <w:hideMark/>
          </w:tcPr>
          <w:p w14:paraId="7D5C8FB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630345F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0F9EE0D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работы с местоимениями.</w:t>
            </w:r>
          </w:p>
        </w:tc>
      </w:tr>
      <w:tr w:rsidR="00117CC8" w14:paraId="574D149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845911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130</w:t>
            </w:r>
          </w:p>
        </w:tc>
        <w:tc>
          <w:tcPr>
            <w:tcW w:w="2558" w:type="dxa"/>
            <w:tcBorders>
              <w:top w:val="single" w:sz="4" w:space="0" w:color="000000"/>
              <w:left w:val="single" w:sz="4" w:space="0" w:color="000000"/>
              <w:bottom w:val="single" w:sz="4" w:space="0" w:color="000000"/>
              <w:right w:val="single" w:sz="4" w:space="0" w:color="000000"/>
            </w:tcBorders>
            <w:hideMark/>
          </w:tcPr>
          <w:p w14:paraId="2FDD1A7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Разряды местоимений. Личные местоимения. </w:t>
            </w:r>
          </w:p>
          <w:p w14:paraId="504E3182"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2CE2AF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A53C87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склонять личные местоимения, определять их род, падеж, роль в предложении</w:t>
            </w:r>
          </w:p>
        </w:tc>
        <w:tc>
          <w:tcPr>
            <w:tcW w:w="5389" w:type="dxa"/>
            <w:tcBorders>
              <w:top w:val="single" w:sz="4" w:space="0" w:color="000000"/>
              <w:left w:val="single" w:sz="4" w:space="0" w:color="000000"/>
              <w:bottom w:val="single" w:sz="4" w:space="0" w:color="000000"/>
              <w:right w:val="single" w:sz="4" w:space="0" w:color="000000"/>
            </w:tcBorders>
            <w:hideMark/>
          </w:tcPr>
          <w:p w14:paraId="1B3E123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374D761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31B712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местоимений.</w:t>
            </w:r>
          </w:p>
        </w:tc>
      </w:tr>
      <w:tr w:rsidR="00117CC8" w14:paraId="3D292B6B" w14:textId="77777777" w:rsidTr="00117CC8">
        <w:tc>
          <w:tcPr>
            <w:tcW w:w="983" w:type="dxa"/>
            <w:gridSpan w:val="2"/>
            <w:tcBorders>
              <w:top w:val="single" w:sz="4" w:space="0" w:color="000000"/>
              <w:left w:val="single" w:sz="4" w:space="0" w:color="000000"/>
              <w:bottom w:val="single" w:sz="4" w:space="0" w:color="000000"/>
              <w:right w:val="single" w:sz="4" w:space="0" w:color="000000"/>
            </w:tcBorders>
          </w:tcPr>
          <w:p w14:paraId="431C7E4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131</w:t>
            </w:r>
          </w:p>
          <w:p w14:paraId="372599A7" w14:textId="77777777" w:rsidR="00117CC8" w:rsidRDefault="00117CC8">
            <w:pPr>
              <w:spacing w:line="240" w:lineRule="auto"/>
              <w:ind w:firstLine="2"/>
              <w:rPr>
                <w:rFonts w:ascii="Times New Roman" w:hAnsi="Times New Roman" w:cs="Times New Roman"/>
                <w:bCs/>
                <w:color w:val="000000" w:themeColor="text1"/>
                <w:sz w:val="24"/>
                <w:szCs w:val="24"/>
              </w:rPr>
            </w:pPr>
          </w:p>
        </w:tc>
        <w:tc>
          <w:tcPr>
            <w:tcW w:w="2558" w:type="dxa"/>
            <w:tcBorders>
              <w:top w:val="single" w:sz="4" w:space="0" w:color="000000"/>
              <w:left w:val="single" w:sz="4" w:space="0" w:color="000000"/>
              <w:bottom w:val="single" w:sz="4" w:space="0" w:color="000000"/>
              <w:right w:val="single" w:sz="4" w:space="0" w:color="000000"/>
            </w:tcBorders>
            <w:hideMark/>
          </w:tcPr>
          <w:p w14:paraId="38845B0F"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 Составление рассказа от первого лица</w:t>
            </w:r>
          </w:p>
        </w:tc>
        <w:tc>
          <w:tcPr>
            <w:tcW w:w="1134" w:type="dxa"/>
            <w:tcBorders>
              <w:top w:val="single" w:sz="4" w:space="0" w:color="000000"/>
              <w:left w:val="single" w:sz="4" w:space="0" w:color="000000"/>
              <w:bottom w:val="single" w:sz="4" w:space="0" w:color="000000"/>
              <w:right w:val="single" w:sz="4" w:space="0" w:color="000000"/>
            </w:tcBorders>
            <w:hideMark/>
          </w:tcPr>
          <w:p w14:paraId="48A61B8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77BC68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текст от первого лица</w:t>
            </w:r>
          </w:p>
        </w:tc>
        <w:tc>
          <w:tcPr>
            <w:tcW w:w="5389" w:type="dxa"/>
            <w:tcBorders>
              <w:top w:val="single" w:sz="4" w:space="0" w:color="000000"/>
              <w:left w:val="single" w:sz="4" w:space="0" w:color="000000"/>
              <w:bottom w:val="single" w:sz="4" w:space="0" w:color="000000"/>
              <w:right w:val="single" w:sz="4" w:space="0" w:color="000000"/>
            </w:tcBorders>
            <w:hideMark/>
          </w:tcPr>
          <w:p w14:paraId="527C7F9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0D36929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01A1F46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текста.</w:t>
            </w:r>
          </w:p>
        </w:tc>
      </w:tr>
      <w:tr w:rsidR="00117CC8" w14:paraId="64918E7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F737D3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132</w:t>
            </w:r>
          </w:p>
        </w:tc>
        <w:tc>
          <w:tcPr>
            <w:tcW w:w="2558" w:type="dxa"/>
            <w:tcBorders>
              <w:top w:val="single" w:sz="4" w:space="0" w:color="000000"/>
              <w:left w:val="single" w:sz="4" w:space="0" w:color="000000"/>
              <w:bottom w:val="single" w:sz="4" w:space="0" w:color="000000"/>
              <w:right w:val="single" w:sz="4" w:space="0" w:color="000000"/>
            </w:tcBorders>
            <w:hideMark/>
          </w:tcPr>
          <w:p w14:paraId="3C97880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Возвратное местоимение СЕБЯ.</w:t>
            </w:r>
          </w:p>
        </w:tc>
        <w:tc>
          <w:tcPr>
            <w:tcW w:w="1134" w:type="dxa"/>
            <w:tcBorders>
              <w:top w:val="single" w:sz="4" w:space="0" w:color="000000"/>
              <w:left w:val="single" w:sz="4" w:space="0" w:color="000000"/>
              <w:bottom w:val="single" w:sz="4" w:space="0" w:color="000000"/>
              <w:right w:val="single" w:sz="4" w:space="0" w:color="000000"/>
            </w:tcBorders>
            <w:hideMark/>
          </w:tcPr>
          <w:p w14:paraId="1C49BDA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3FC512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отличать возвратное местоимение от личного</w:t>
            </w:r>
          </w:p>
        </w:tc>
        <w:tc>
          <w:tcPr>
            <w:tcW w:w="5389" w:type="dxa"/>
            <w:tcBorders>
              <w:top w:val="single" w:sz="4" w:space="0" w:color="000000"/>
              <w:left w:val="single" w:sz="4" w:space="0" w:color="000000"/>
              <w:bottom w:val="single" w:sz="4" w:space="0" w:color="000000"/>
              <w:right w:val="single" w:sz="4" w:space="0" w:color="000000"/>
            </w:tcBorders>
            <w:hideMark/>
          </w:tcPr>
          <w:p w14:paraId="11C14D1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3FB60BC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осознавать самого себя как движущую силу своего научения, свою </w:t>
            </w:r>
            <w:r>
              <w:rPr>
                <w:rFonts w:ascii="Times New Roman" w:hAnsi="Times New Roman" w:cs="Times New Roman"/>
                <w:bCs/>
                <w:color w:val="000000" w:themeColor="text1"/>
                <w:sz w:val="24"/>
                <w:szCs w:val="24"/>
              </w:rPr>
              <w:lastRenderedPageBreak/>
              <w:t>способность к преодолению препятствий и самокоррекции.</w:t>
            </w:r>
          </w:p>
          <w:p w14:paraId="45EE5DC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морфологического анализа местоимений.</w:t>
            </w:r>
          </w:p>
        </w:tc>
      </w:tr>
      <w:tr w:rsidR="00117CC8" w14:paraId="6E0C39C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F142568"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133-134</w:t>
            </w:r>
          </w:p>
        </w:tc>
        <w:tc>
          <w:tcPr>
            <w:tcW w:w="2558" w:type="dxa"/>
            <w:tcBorders>
              <w:top w:val="single" w:sz="4" w:space="0" w:color="000000"/>
              <w:left w:val="single" w:sz="4" w:space="0" w:color="000000"/>
              <w:bottom w:val="single" w:sz="4" w:space="0" w:color="000000"/>
              <w:right w:val="single" w:sz="4" w:space="0" w:color="000000"/>
            </w:tcBorders>
            <w:hideMark/>
          </w:tcPr>
          <w:p w14:paraId="02EBD20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Вопросительные и относительные местоимения.</w:t>
            </w:r>
          </w:p>
          <w:p w14:paraId="2BE47EA7"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77DBA40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4030D62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использовать знания о вопросительных и относительных местоимениях при конструировании простого и сложного предложения</w:t>
            </w:r>
          </w:p>
        </w:tc>
        <w:tc>
          <w:tcPr>
            <w:tcW w:w="5389" w:type="dxa"/>
            <w:tcBorders>
              <w:top w:val="single" w:sz="4" w:space="0" w:color="000000"/>
              <w:left w:val="single" w:sz="4" w:space="0" w:color="000000"/>
              <w:bottom w:val="single" w:sz="4" w:space="0" w:color="000000"/>
              <w:right w:val="single" w:sz="4" w:space="0" w:color="000000"/>
            </w:tcBorders>
            <w:hideMark/>
          </w:tcPr>
          <w:p w14:paraId="2C9514D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6E4DB1E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35ADF7E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морфологических признаков местоимений</w:t>
            </w:r>
          </w:p>
        </w:tc>
      </w:tr>
      <w:tr w:rsidR="00117CC8" w14:paraId="44C721D5"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61241F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135</w:t>
            </w:r>
          </w:p>
        </w:tc>
        <w:tc>
          <w:tcPr>
            <w:tcW w:w="2558" w:type="dxa"/>
            <w:tcBorders>
              <w:top w:val="single" w:sz="4" w:space="0" w:color="000000"/>
              <w:left w:val="single" w:sz="4" w:space="0" w:color="000000"/>
              <w:bottom w:val="single" w:sz="4" w:space="0" w:color="000000"/>
              <w:right w:val="single" w:sz="4" w:space="0" w:color="000000"/>
            </w:tcBorders>
            <w:hideMark/>
          </w:tcPr>
          <w:p w14:paraId="657A82E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Неопределённые местоимения.</w:t>
            </w:r>
          </w:p>
          <w:p w14:paraId="27FD3C7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904E1C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B55FBD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вопросительные местоимения, их роль в предложении</w:t>
            </w:r>
          </w:p>
        </w:tc>
        <w:tc>
          <w:tcPr>
            <w:tcW w:w="5389" w:type="dxa"/>
            <w:tcBorders>
              <w:top w:val="single" w:sz="4" w:space="0" w:color="000000"/>
              <w:left w:val="single" w:sz="4" w:space="0" w:color="000000"/>
              <w:bottom w:val="single" w:sz="4" w:space="0" w:color="000000"/>
              <w:right w:val="single" w:sz="4" w:space="0" w:color="000000"/>
            </w:tcBorders>
            <w:hideMark/>
          </w:tcPr>
          <w:p w14:paraId="7CAA2BB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и групповой работы.</w:t>
            </w:r>
          </w:p>
          <w:p w14:paraId="275BB41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0418C19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морфологического анализа слова.</w:t>
            </w:r>
          </w:p>
        </w:tc>
      </w:tr>
      <w:tr w:rsidR="00117CC8" w14:paraId="66F2FC1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669C4C4"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136-137</w:t>
            </w:r>
          </w:p>
        </w:tc>
        <w:tc>
          <w:tcPr>
            <w:tcW w:w="2558" w:type="dxa"/>
            <w:tcBorders>
              <w:top w:val="single" w:sz="4" w:space="0" w:color="000000"/>
              <w:left w:val="single" w:sz="4" w:space="0" w:color="000000"/>
              <w:bottom w:val="single" w:sz="4" w:space="0" w:color="000000"/>
              <w:right w:val="single" w:sz="4" w:space="0" w:color="000000"/>
            </w:tcBorders>
          </w:tcPr>
          <w:p w14:paraId="42AE6B9E"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Отрицательные местоимения. </w:t>
            </w:r>
          </w:p>
          <w:p w14:paraId="3863732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p w14:paraId="5A446D96" w14:textId="77777777" w:rsidR="00117CC8" w:rsidRDefault="00117CC8">
            <w:pPr>
              <w:spacing w:line="240" w:lineRule="auto"/>
              <w:ind w:firstLine="80"/>
              <w:rPr>
                <w:rFonts w:ascii="Times New Roman" w:hAnsi="Times New Roman" w:cs="Times New Roman"/>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0E2D00F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6F8AC5A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правило написания НИ в отрицательных местоимениях</w:t>
            </w:r>
          </w:p>
        </w:tc>
        <w:tc>
          <w:tcPr>
            <w:tcW w:w="5389" w:type="dxa"/>
            <w:tcBorders>
              <w:top w:val="single" w:sz="4" w:space="0" w:color="000000"/>
              <w:left w:val="single" w:sz="4" w:space="0" w:color="000000"/>
              <w:bottom w:val="single" w:sz="4" w:space="0" w:color="000000"/>
              <w:right w:val="single" w:sz="4" w:space="0" w:color="000000"/>
            </w:tcBorders>
            <w:hideMark/>
          </w:tcPr>
          <w:p w14:paraId="39CE04F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2FA15B7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5C3E8EA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морфемного анализа слов.</w:t>
            </w:r>
          </w:p>
        </w:tc>
      </w:tr>
      <w:tr w:rsidR="00117CC8" w14:paraId="0201298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2BD3E38"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138</w:t>
            </w:r>
          </w:p>
        </w:tc>
        <w:tc>
          <w:tcPr>
            <w:tcW w:w="2558" w:type="dxa"/>
            <w:tcBorders>
              <w:top w:val="single" w:sz="4" w:space="0" w:color="000000"/>
              <w:left w:val="single" w:sz="4" w:space="0" w:color="000000"/>
              <w:bottom w:val="single" w:sz="4" w:space="0" w:color="000000"/>
              <w:right w:val="single" w:sz="4" w:space="0" w:color="000000"/>
            </w:tcBorders>
            <w:hideMark/>
          </w:tcPr>
          <w:p w14:paraId="0108B19B"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 с грамматическим заданием</w:t>
            </w:r>
          </w:p>
        </w:tc>
        <w:tc>
          <w:tcPr>
            <w:tcW w:w="1134" w:type="dxa"/>
            <w:tcBorders>
              <w:top w:val="single" w:sz="4" w:space="0" w:color="000000"/>
              <w:left w:val="single" w:sz="4" w:space="0" w:color="000000"/>
              <w:bottom w:val="single" w:sz="4" w:space="0" w:color="000000"/>
              <w:right w:val="single" w:sz="4" w:space="0" w:color="000000"/>
            </w:tcBorders>
            <w:hideMark/>
          </w:tcPr>
          <w:p w14:paraId="459230D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467B3E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реализовывать индивидуальный маршрут восполнения индивидуальных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696D21B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1AB28AC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E8290F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самодиагностики и диагностики.</w:t>
            </w:r>
          </w:p>
        </w:tc>
      </w:tr>
      <w:tr w:rsidR="00117CC8" w14:paraId="3EA33DC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1A3F8CB"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139</w:t>
            </w:r>
          </w:p>
        </w:tc>
        <w:tc>
          <w:tcPr>
            <w:tcW w:w="2558" w:type="dxa"/>
            <w:tcBorders>
              <w:top w:val="single" w:sz="4" w:space="0" w:color="000000"/>
              <w:left w:val="single" w:sz="4" w:space="0" w:color="000000"/>
              <w:bottom w:val="single" w:sz="4" w:space="0" w:color="000000"/>
              <w:right w:val="single" w:sz="4" w:space="0" w:color="000000"/>
            </w:tcBorders>
            <w:hideMark/>
          </w:tcPr>
          <w:p w14:paraId="0A8C2CD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контрольном диктанте</w:t>
            </w:r>
          </w:p>
        </w:tc>
        <w:tc>
          <w:tcPr>
            <w:tcW w:w="1134" w:type="dxa"/>
            <w:tcBorders>
              <w:top w:val="single" w:sz="4" w:space="0" w:color="000000"/>
              <w:left w:val="single" w:sz="4" w:space="0" w:color="000000"/>
              <w:bottom w:val="single" w:sz="4" w:space="0" w:color="000000"/>
              <w:right w:val="single" w:sz="4" w:space="0" w:color="000000"/>
            </w:tcBorders>
            <w:hideMark/>
          </w:tcPr>
          <w:p w14:paraId="3E9FE05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66EBDA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реализовывать индивидуальный маршрут восполнения индивидуальных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316DD33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5D4C6C8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Регулятивные: осознавать самого себя как движущую силу своего научения, свою способность к преодолению препятствий и самокоррекции.</w:t>
            </w:r>
          </w:p>
          <w:p w14:paraId="57ED1DF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работы над ошибками.</w:t>
            </w:r>
          </w:p>
        </w:tc>
      </w:tr>
      <w:tr w:rsidR="00117CC8" w14:paraId="6D81975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787071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140</w:t>
            </w:r>
          </w:p>
        </w:tc>
        <w:tc>
          <w:tcPr>
            <w:tcW w:w="2558" w:type="dxa"/>
            <w:tcBorders>
              <w:top w:val="single" w:sz="4" w:space="0" w:color="000000"/>
              <w:left w:val="single" w:sz="4" w:space="0" w:color="000000"/>
              <w:bottom w:val="single" w:sz="4" w:space="0" w:color="000000"/>
              <w:right w:val="single" w:sz="4" w:space="0" w:color="000000"/>
            </w:tcBorders>
            <w:hideMark/>
          </w:tcPr>
          <w:p w14:paraId="3226DAFD"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Притяжательные местоимения</w:t>
            </w:r>
          </w:p>
          <w:p w14:paraId="17ABDE26"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776212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9E2F51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рассматривать слово с точки зрения его морфологических признаков</w:t>
            </w:r>
          </w:p>
        </w:tc>
        <w:tc>
          <w:tcPr>
            <w:tcW w:w="5389" w:type="dxa"/>
            <w:tcBorders>
              <w:top w:val="single" w:sz="4" w:space="0" w:color="000000"/>
              <w:left w:val="single" w:sz="4" w:space="0" w:color="000000"/>
              <w:bottom w:val="single" w:sz="4" w:space="0" w:color="000000"/>
              <w:right w:val="single" w:sz="4" w:space="0" w:color="000000"/>
            </w:tcBorders>
            <w:hideMark/>
          </w:tcPr>
          <w:p w14:paraId="22E0587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13AF2F3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2B3243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морфологических признаков слова.</w:t>
            </w:r>
          </w:p>
        </w:tc>
      </w:tr>
      <w:tr w:rsidR="00117CC8" w14:paraId="7F13638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F97CF6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141-142</w:t>
            </w:r>
          </w:p>
        </w:tc>
        <w:tc>
          <w:tcPr>
            <w:tcW w:w="2558" w:type="dxa"/>
            <w:tcBorders>
              <w:top w:val="single" w:sz="4" w:space="0" w:color="000000"/>
              <w:left w:val="single" w:sz="4" w:space="0" w:color="000000"/>
              <w:bottom w:val="single" w:sz="4" w:space="0" w:color="000000"/>
              <w:right w:val="single" w:sz="4" w:space="0" w:color="000000"/>
            </w:tcBorders>
            <w:hideMark/>
          </w:tcPr>
          <w:p w14:paraId="1DFB8FF0"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Указательные местоимения</w:t>
            </w:r>
          </w:p>
        </w:tc>
        <w:tc>
          <w:tcPr>
            <w:tcW w:w="1134" w:type="dxa"/>
            <w:tcBorders>
              <w:top w:val="single" w:sz="4" w:space="0" w:color="000000"/>
              <w:left w:val="single" w:sz="4" w:space="0" w:color="000000"/>
              <w:bottom w:val="single" w:sz="4" w:space="0" w:color="000000"/>
              <w:right w:val="single" w:sz="4" w:space="0" w:color="000000"/>
            </w:tcBorders>
            <w:hideMark/>
          </w:tcPr>
          <w:p w14:paraId="56CD998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28883B8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грамматические признаки указательного местоимения</w:t>
            </w:r>
          </w:p>
        </w:tc>
        <w:tc>
          <w:tcPr>
            <w:tcW w:w="5389" w:type="dxa"/>
            <w:tcBorders>
              <w:top w:val="single" w:sz="4" w:space="0" w:color="000000"/>
              <w:left w:val="single" w:sz="4" w:space="0" w:color="000000"/>
              <w:bottom w:val="single" w:sz="4" w:space="0" w:color="000000"/>
              <w:right w:val="single" w:sz="4" w:space="0" w:color="000000"/>
            </w:tcBorders>
            <w:hideMark/>
          </w:tcPr>
          <w:p w14:paraId="0D61195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и способствовать продуктивной кооперации</w:t>
            </w:r>
          </w:p>
          <w:p w14:paraId="6116E4C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653273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указательных местоимений</w:t>
            </w:r>
          </w:p>
        </w:tc>
      </w:tr>
      <w:tr w:rsidR="00117CC8" w14:paraId="77F27D45"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5DE455B"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143</w:t>
            </w:r>
          </w:p>
        </w:tc>
        <w:tc>
          <w:tcPr>
            <w:tcW w:w="2558" w:type="dxa"/>
            <w:tcBorders>
              <w:top w:val="single" w:sz="4" w:space="0" w:color="000000"/>
              <w:left w:val="single" w:sz="4" w:space="0" w:color="000000"/>
              <w:bottom w:val="single" w:sz="4" w:space="0" w:color="000000"/>
              <w:right w:val="single" w:sz="4" w:space="0" w:color="000000"/>
            </w:tcBorders>
            <w:hideMark/>
          </w:tcPr>
          <w:p w14:paraId="5B176BBB"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Определительные местоимения.</w:t>
            </w:r>
          </w:p>
        </w:tc>
        <w:tc>
          <w:tcPr>
            <w:tcW w:w="1134" w:type="dxa"/>
            <w:tcBorders>
              <w:top w:val="single" w:sz="4" w:space="0" w:color="000000"/>
              <w:left w:val="single" w:sz="4" w:space="0" w:color="000000"/>
              <w:bottom w:val="single" w:sz="4" w:space="0" w:color="000000"/>
              <w:right w:val="single" w:sz="4" w:space="0" w:color="000000"/>
            </w:tcBorders>
            <w:hideMark/>
          </w:tcPr>
          <w:p w14:paraId="2C8CBD3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E43265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определительные местоимения по грамматическим признакам</w:t>
            </w:r>
          </w:p>
        </w:tc>
        <w:tc>
          <w:tcPr>
            <w:tcW w:w="5389" w:type="dxa"/>
            <w:tcBorders>
              <w:top w:val="single" w:sz="4" w:space="0" w:color="000000"/>
              <w:left w:val="single" w:sz="4" w:space="0" w:color="000000"/>
              <w:bottom w:val="single" w:sz="4" w:space="0" w:color="000000"/>
              <w:right w:val="single" w:sz="4" w:space="0" w:color="000000"/>
            </w:tcBorders>
            <w:hideMark/>
          </w:tcPr>
          <w:p w14:paraId="6121D4A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69E7113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608C0D9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морфологических признаков слова.</w:t>
            </w:r>
          </w:p>
        </w:tc>
      </w:tr>
      <w:tr w:rsidR="00117CC8" w14:paraId="0A92A80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CBCC65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144-145</w:t>
            </w:r>
          </w:p>
        </w:tc>
        <w:tc>
          <w:tcPr>
            <w:tcW w:w="2558" w:type="dxa"/>
            <w:tcBorders>
              <w:top w:val="single" w:sz="4" w:space="0" w:color="000000"/>
              <w:left w:val="single" w:sz="4" w:space="0" w:color="000000"/>
              <w:bottom w:val="single" w:sz="4" w:space="0" w:color="000000"/>
              <w:right w:val="single" w:sz="4" w:space="0" w:color="000000"/>
            </w:tcBorders>
            <w:hideMark/>
          </w:tcPr>
          <w:p w14:paraId="6111BE43"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Местоимение и другие части речи</w:t>
            </w:r>
          </w:p>
        </w:tc>
        <w:tc>
          <w:tcPr>
            <w:tcW w:w="1134" w:type="dxa"/>
            <w:tcBorders>
              <w:top w:val="single" w:sz="4" w:space="0" w:color="000000"/>
              <w:left w:val="single" w:sz="4" w:space="0" w:color="000000"/>
              <w:bottom w:val="single" w:sz="4" w:space="0" w:color="000000"/>
              <w:right w:val="single" w:sz="4" w:space="0" w:color="000000"/>
            </w:tcBorders>
            <w:hideMark/>
          </w:tcPr>
          <w:p w14:paraId="00BCF53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6C17455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знания о местоимениях при составлении устного и письменного публичного выступления</w:t>
            </w:r>
          </w:p>
        </w:tc>
        <w:tc>
          <w:tcPr>
            <w:tcW w:w="5389" w:type="dxa"/>
            <w:tcBorders>
              <w:top w:val="single" w:sz="4" w:space="0" w:color="000000"/>
              <w:left w:val="single" w:sz="4" w:space="0" w:color="000000"/>
              <w:bottom w:val="single" w:sz="4" w:space="0" w:color="000000"/>
              <w:right w:val="single" w:sz="4" w:space="0" w:color="000000"/>
            </w:tcBorders>
            <w:hideMark/>
          </w:tcPr>
          <w:p w14:paraId="53CD2EE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018DD7D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399E579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текста публичного выступления</w:t>
            </w:r>
          </w:p>
        </w:tc>
      </w:tr>
      <w:tr w:rsidR="00117CC8" w14:paraId="50D7CA95"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743E822"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146</w:t>
            </w:r>
          </w:p>
        </w:tc>
        <w:tc>
          <w:tcPr>
            <w:tcW w:w="2558" w:type="dxa"/>
            <w:tcBorders>
              <w:top w:val="single" w:sz="4" w:space="0" w:color="000000"/>
              <w:left w:val="single" w:sz="4" w:space="0" w:color="000000"/>
              <w:bottom w:val="single" w:sz="4" w:space="0" w:color="000000"/>
              <w:right w:val="single" w:sz="4" w:space="0" w:color="000000"/>
            </w:tcBorders>
            <w:hideMark/>
          </w:tcPr>
          <w:p w14:paraId="432D3BE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Морфологический разбор местоимений.</w:t>
            </w:r>
          </w:p>
        </w:tc>
        <w:tc>
          <w:tcPr>
            <w:tcW w:w="1134" w:type="dxa"/>
            <w:tcBorders>
              <w:top w:val="single" w:sz="4" w:space="0" w:color="000000"/>
              <w:left w:val="single" w:sz="4" w:space="0" w:color="000000"/>
              <w:bottom w:val="single" w:sz="4" w:space="0" w:color="000000"/>
              <w:right w:val="single" w:sz="4" w:space="0" w:color="000000"/>
            </w:tcBorders>
            <w:hideMark/>
          </w:tcPr>
          <w:p w14:paraId="3960588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02FEDD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использовать знания о местоимениях при морфологическом анализе данной части речи</w:t>
            </w:r>
          </w:p>
        </w:tc>
        <w:tc>
          <w:tcPr>
            <w:tcW w:w="5389" w:type="dxa"/>
            <w:tcBorders>
              <w:top w:val="single" w:sz="4" w:space="0" w:color="000000"/>
              <w:left w:val="single" w:sz="4" w:space="0" w:color="000000"/>
              <w:bottom w:val="single" w:sz="4" w:space="0" w:color="000000"/>
              <w:right w:val="single" w:sz="4" w:space="0" w:color="000000"/>
            </w:tcBorders>
            <w:hideMark/>
          </w:tcPr>
          <w:p w14:paraId="09C3DB3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39BDE13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4474D33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создания текста лингвистического описания, анализа текста, морфологического разбора</w:t>
            </w:r>
          </w:p>
        </w:tc>
      </w:tr>
      <w:tr w:rsidR="00117CC8" w14:paraId="7F592E4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1839BA9"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147-148</w:t>
            </w:r>
          </w:p>
        </w:tc>
        <w:tc>
          <w:tcPr>
            <w:tcW w:w="2558" w:type="dxa"/>
            <w:tcBorders>
              <w:top w:val="single" w:sz="4" w:space="0" w:color="000000"/>
              <w:left w:val="single" w:sz="4" w:space="0" w:color="000000"/>
              <w:bottom w:val="single" w:sz="4" w:space="0" w:color="000000"/>
              <w:right w:val="single" w:sz="4" w:space="0" w:color="000000"/>
            </w:tcBorders>
            <w:hideMark/>
          </w:tcPr>
          <w:p w14:paraId="30F75A98"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Систематизация и обобщение знаний по теме  «Местоимение».</w:t>
            </w:r>
          </w:p>
          <w:p w14:paraId="1C5B358A"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7221B69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26619E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различать разряды местоимений</w:t>
            </w:r>
          </w:p>
        </w:tc>
        <w:tc>
          <w:tcPr>
            <w:tcW w:w="5389" w:type="dxa"/>
            <w:tcBorders>
              <w:top w:val="single" w:sz="4" w:space="0" w:color="000000"/>
              <w:left w:val="single" w:sz="4" w:space="0" w:color="000000"/>
              <w:bottom w:val="single" w:sz="4" w:space="0" w:color="000000"/>
              <w:right w:val="single" w:sz="4" w:space="0" w:color="000000"/>
            </w:tcBorders>
            <w:hideMark/>
          </w:tcPr>
          <w:p w14:paraId="71FBA15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организовывать и планировать учебное сотрудничество с учителем и сверстниками</w:t>
            </w:r>
          </w:p>
          <w:p w14:paraId="5D6916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2390A6B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задания</w:t>
            </w:r>
          </w:p>
        </w:tc>
      </w:tr>
      <w:tr w:rsidR="00117CC8" w14:paraId="4D34A6B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B51F5B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149</w:t>
            </w:r>
          </w:p>
        </w:tc>
        <w:tc>
          <w:tcPr>
            <w:tcW w:w="2558" w:type="dxa"/>
            <w:tcBorders>
              <w:top w:val="single" w:sz="4" w:space="0" w:color="000000"/>
              <w:left w:val="single" w:sz="4" w:space="0" w:color="000000"/>
              <w:bottom w:val="single" w:sz="4" w:space="0" w:color="000000"/>
              <w:right w:val="single" w:sz="4" w:space="0" w:color="000000"/>
            </w:tcBorders>
            <w:hideMark/>
          </w:tcPr>
          <w:p w14:paraId="324B90A5"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тест по теме «Местоимение»</w:t>
            </w:r>
          </w:p>
        </w:tc>
        <w:tc>
          <w:tcPr>
            <w:tcW w:w="1134" w:type="dxa"/>
            <w:tcBorders>
              <w:top w:val="single" w:sz="4" w:space="0" w:color="000000"/>
              <w:left w:val="single" w:sz="4" w:space="0" w:color="000000"/>
              <w:bottom w:val="single" w:sz="4" w:space="0" w:color="000000"/>
              <w:right w:val="single" w:sz="4" w:space="0" w:color="000000"/>
            </w:tcBorders>
            <w:hideMark/>
          </w:tcPr>
          <w:p w14:paraId="17F8E1C3"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1F9A4D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объяснять орфограммы и постановку знаков препинания в заданиях теста</w:t>
            </w:r>
          </w:p>
        </w:tc>
        <w:tc>
          <w:tcPr>
            <w:tcW w:w="5389" w:type="dxa"/>
            <w:tcBorders>
              <w:top w:val="single" w:sz="4" w:space="0" w:color="000000"/>
              <w:left w:val="single" w:sz="4" w:space="0" w:color="000000"/>
              <w:bottom w:val="single" w:sz="4" w:space="0" w:color="000000"/>
              <w:right w:val="single" w:sz="4" w:space="0" w:color="000000"/>
            </w:tcBorders>
            <w:hideMark/>
          </w:tcPr>
          <w:p w14:paraId="2134E1D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04C9790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4035060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написания теста.</w:t>
            </w:r>
          </w:p>
        </w:tc>
      </w:tr>
      <w:tr w:rsidR="00117CC8" w14:paraId="2781B477"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7EB829A"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150</w:t>
            </w:r>
          </w:p>
        </w:tc>
        <w:tc>
          <w:tcPr>
            <w:tcW w:w="2558" w:type="dxa"/>
            <w:tcBorders>
              <w:top w:val="single" w:sz="4" w:space="0" w:color="000000"/>
              <w:left w:val="single" w:sz="4" w:space="0" w:color="000000"/>
              <w:bottom w:val="single" w:sz="4" w:space="0" w:color="000000"/>
              <w:right w:val="single" w:sz="4" w:space="0" w:color="000000"/>
            </w:tcBorders>
            <w:hideMark/>
          </w:tcPr>
          <w:p w14:paraId="20FE57E4" w14:textId="77777777" w:rsidR="00117CC8" w:rsidRDefault="00117CC8">
            <w:pPr>
              <w:spacing w:line="240" w:lineRule="auto"/>
              <w:ind w:firstLine="8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тесте</w:t>
            </w:r>
          </w:p>
        </w:tc>
        <w:tc>
          <w:tcPr>
            <w:tcW w:w="1134" w:type="dxa"/>
            <w:tcBorders>
              <w:top w:val="single" w:sz="4" w:space="0" w:color="000000"/>
              <w:left w:val="single" w:sz="4" w:space="0" w:color="auto"/>
              <w:bottom w:val="single" w:sz="4" w:space="0" w:color="000000"/>
              <w:right w:val="single" w:sz="4" w:space="0" w:color="auto"/>
            </w:tcBorders>
            <w:hideMark/>
          </w:tcPr>
          <w:p w14:paraId="587E88B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09509C5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индивидуальный маршрут восполнения проблемных зон в изучении темы</w:t>
            </w:r>
          </w:p>
          <w:p w14:paraId="748B969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анализировать собственные ошибки, допущенные  в  работе.</w:t>
            </w:r>
          </w:p>
        </w:tc>
        <w:tc>
          <w:tcPr>
            <w:tcW w:w="5389" w:type="dxa"/>
            <w:tcBorders>
              <w:top w:val="single" w:sz="4" w:space="0" w:color="000000"/>
              <w:left w:val="single" w:sz="4" w:space="0" w:color="auto"/>
              <w:bottom w:val="single" w:sz="4" w:space="0" w:color="000000"/>
              <w:right w:val="single" w:sz="4" w:space="0" w:color="auto"/>
            </w:tcBorders>
            <w:hideMark/>
          </w:tcPr>
          <w:p w14:paraId="2A1D13E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организовывать и планировать учебное сотрудничество с учителем и сверстниками</w:t>
            </w:r>
          </w:p>
          <w:p w14:paraId="3891078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2EDB20A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слов и предложений.</w:t>
            </w:r>
          </w:p>
        </w:tc>
      </w:tr>
      <w:tr w:rsidR="00117CC8" w14:paraId="120F7793"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35F4F95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Глагол </w:t>
            </w:r>
          </w:p>
        </w:tc>
      </w:tr>
      <w:tr w:rsidR="00117CC8" w14:paraId="2D5A741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66AEF82"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151-152</w:t>
            </w:r>
          </w:p>
        </w:tc>
        <w:tc>
          <w:tcPr>
            <w:tcW w:w="2558" w:type="dxa"/>
            <w:tcBorders>
              <w:top w:val="single" w:sz="4" w:space="0" w:color="000000"/>
              <w:left w:val="single" w:sz="4" w:space="0" w:color="000000"/>
              <w:bottom w:val="single" w:sz="4" w:space="0" w:color="000000"/>
              <w:right w:val="single" w:sz="4" w:space="0" w:color="000000"/>
            </w:tcBorders>
            <w:hideMark/>
          </w:tcPr>
          <w:p w14:paraId="7F73356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Повторение. Спряжение глагола.</w:t>
            </w:r>
          </w:p>
        </w:tc>
        <w:tc>
          <w:tcPr>
            <w:tcW w:w="1134" w:type="dxa"/>
            <w:tcBorders>
              <w:top w:val="single" w:sz="4" w:space="0" w:color="000000"/>
              <w:left w:val="single" w:sz="4" w:space="0" w:color="auto"/>
              <w:bottom w:val="single" w:sz="4" w:space="0" w:color="000000"/>
              <w:right w:val="single" w:sz="4" w:space="0" w:color="000000"/>
            </w:tcBorders>
            <w:hideMark/>
          </w:tcPr>
          <w:p w14:paraId="01D48EE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527B0FB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спряжение глагола, правильно писать безударные личные окончания глагола  по его спряжению</w:t>
            </w:r>
          </w:p>
        </w:tc>
        <w:tc>
          <w:tcPr>
            <w:tcW w:w="5389" w:type="dxa"/>
            <w:tcBorders>
              <w:top w:val="single" w:sz="4" w:space="0" w:color="000000"/>
              <w:left w:val="single" w:sz="4" w:space="0" w:color="000000"/>
              <w:bottom w:val="single" w:sz="4" w:space="0" w:color="000000"/>
              <w:right w:val="single" w:sz="4" w:space="0" w:color="000000"/>
            </w:tcBorders>
            <w:hideMark/>
          </w:tcPr>
          <w:p w14:paraId="561659C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327F6C5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5D6CADF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написания теста.</w:t>
            </w:r>
          </w:p>
        </w:tc>
      </w:tr>
      <w:tr w:rsidR="00117CC8" w14:paraId="1594142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225236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153-154</w:t>
            </w:r>
          </w:p>
        </w:tc>
        <w:tc>
          <w:tcPr>
            <w:tcW w:w="2558" w:type="dxa"/>
            <w:tcBorders>
              <w:top w:val="single" w:sz="4" w:space="0" w:color="000000"/>
              <w:left w:val="single" w:sz="4" w:space="0" w:color="000000"/>
              <w:bottom w:val="single" w:sz="4" w:space="0" w:color="000000"/>
              <w:right w:val="single" w:sz="4" w:space="0" w:color="000000"/>
            </w:tcBorders>
            <w:hideMark/>
          </w:tcPr>
          <w:p w14:paraId="65CCCA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Разноспрягаемые глаголы.</w:t>
            </w:r>
          </w:p>
          <w:p w14:paraId="7C80F89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7ACDF89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4AC6D887"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диалог, выявлять способы компрессии текста</w:t>
            </w:r>
          </w:p>
        </w:tc>
        <w:tc>
          <w:tcPr>
            <w:tcW w:w="5389" w:type="dxa"/>
            <w:tcBorders>
              <w:top w:val="single" w:sz="4" w:space="0" w:color="000000"/>
              <w:left w:val="single" w:sz="4" w:space="0" w:color="000000"/>
              <w:bottom w:val="single" w:sz="4" w:space="0" w:color="000000"/>
              <w:right w:val="single" w:sz="4" w:space="0" w:color="000000"/>
            </w:tcBorders>
            <w:hideMark/>
          </w:tcPr>
          <w:p w14:paraId="496D8FE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0B35869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F798FF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создания текста-диалога, сжатия текста.</w:t>
            </w:r>
          </w:p>
        </w:tc>
      </w:tr>
      <w:tr w:rsidR="00117CC8" w14:paraId="27348C9E"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CD4E7F7"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155</w:t>
            </w:r>
          </w:p>
        </w:tc>
        <w:tc>
          <w:tcPr>
            <w:tcW w:w="2558" w:type="dxa"/>
            <w:tcBorders>
              <w:top w:val="single" w:sz="4" w:space="0" w:color="000000"/>
              <w:left w:val="single" w:sz="4" w:space="0" w:color="000000"/>
              <w:bottom w:val="single" w:sz="4" w:space="0" w:color="000000"/>
              <w:right w:val="single" w:sz="4" w:space="0" w:color="000000"/>
            </w:tcBorders>
            <w:hideMark/>
          </w:tcPr>
          <w:p w14:paraId="3ED3CE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w:t>
            </w:r>
          </w:p>
          <w:p w14:paraId="5EA570A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Написание сжатого изложения</w:t>
            </w:r>
          </w:p>
        </w:tc>
        <w:tc>
          <w:tcPr>
            <w:tcW w:w="1134" w:type="dxa"/>
            <w:tcBorders>
              <w:top w:val="single" w:sz="4" w:space="0" w:color="000000"/>
              <w:left w:val="single" w:sz="4" w:space="0" w:color="000000"/>
              <w:bottom w:val="single" w:sz="4" w:space="0" w:color="000000"/>
              <w:right w:val="single" w:sz="4" w:space="0" w:color="000000"/>
            </w:tcBorders>
            <w:hideMark/>
          </w:tcPr>
          <w:p w14:paraId="0BDF3E9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E71CA41"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писать сжатое изложение </w:t>
            </w:r>
          </w:p>
        </w:tc>
        <w:tc>
          <w:tcPr>
            <w:tcW w:w="5389" w:type="dxa"/>
            <w:tcBorders>
              <w:top w:val="single" w:sz="4" w:space="0" w:color="000000"/>
              <w:left w:val="single" w:sz="4" w:space="0" w:color="000000"/>
              <w:bottom w:val="single" w:sz="4" w:space="0" w:color="000000"/>
              <w:right w:val="single" w:sz="4" w:space="0" w:color="000000"/>
            </w:tcBorders>
            <w:hideMark/>
          </w:tcPr>
          <w:p w14:paraId="3E68E27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58C4308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986108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написания теста.</w:t>
            </w:r>
          </w:p>
        </w:tc>
      </w:tr>
      <w:tr w:rsidR="00117CC8" w14:paraId="5E2E460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6035C32"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156</w:t>
            </w:r>
          </w:p>
        </w:tc>
        <w:tc>
          <w:tcPr>
            <w:tcW w:w="2558" w:type="dxa"/>
            <w:tcBorders>
              <w:top w:val="single" w:sz="4" w:space="0" w:color="000000"/>
              <w:left w:val="single" w:sz="4" w:space="0" w:color="000000"/>
              <w:bottom w:val="single" w:sz="4" w:space="0" w:color="000000"/>
              <w:right w:val="single" w:sz="4" w:space="0" w:color="000000"/>
            </w:tcBorders>
            <w:hideMark/>
          </w:tcPr>
          <w:p w14:paraId="69F4B8F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изложении</w:t>
            </w:r>
          </w:p>
        </w:tc>
        <w:tc>
          <w:tcPr>
            <w:tcW w:w="1134" w:type="dxa"/>
            <w:tcBorders>
              <w:top w:val="single" w:sz="4" w:space="0" w:color="000000"/>
              <w:left w:val="single" w:sz="4" w:space="0" w:color="000000"/>
              <w:bottom w:val="single" w:sz="4" w:space="0" w:color="000000"/>
              <w:right w:val="single" w:sz="4" w:space="0" w:color="000000"/>
            </w:tcBorders>
            <w:hideMark/>
          </w:tcPr>
          <w:p w14:paraId="6C699F0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B0760BC"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самодиагностику при корректировании индивидуального маршрута восполнения  проблемных зон</w:t>
            </w:r>
          </w:p>
        </w:tc>
        <w:tc>
          <w:tcPr>
            <w:tcW w:w="5389" w:type="dxa"/>
            <w:tcBorders>
              <w:top w:val="single" w:sz="4" w:space="0" w:color="000000"/>
              <w:left w:val="single" w:sz="4" w:space="0" w:color="000000"/>
              <w:bottom w:val="single" w:sz="4" w:space="0" w:color="000000"/>
              <w:right w:val="single" w:sz="4" w:space="0" w:color="000000"/>
            </w:tcBorders>
            <w:hideMark/>
          </w:tcPr>
          <w:p w14:paraId="5516C9F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664ECF0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78688E7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проектирования индивидуального маршрута восполнения проблемных зон в изученной теме.</w:t>
            </w:r>
          </w:p>
        </w:tc>
      </w:tr>
      <w:tr w:rsidR="00117CC8" w14:paraId="2805E77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041F388"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157</w:t>
            </w:r>
          </w:p>
        </w:tc>
        <w:tc>
          <w:tcPr>
            <w:tcW w:w="2558" w:type="dxa"/>
            <w:tcBorders>
              <w:top w:val="single" w:sz="4" w:space="0" w:color="000000"/>
              <w:left w:val="single" w:sz="4" w:space="0" w:color="000000"/>
              <w:bottom w:val="single" w:sz="4" w:space="0" w:color="000000"/>
              <w:right w:val="single" w:sz="4" w:space="0" w:color="000000"/>
            </w:tcBorders>
            <w:hideMark/>
          </w:tcPr>
          <w:p w14:paraId="6D28729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Глаголы переходные и непереходные.</w:t>
            </w:r>
          </w:p>
        </w:tc>
        <w:tc>
          <w:tcPr>
            <w:tcW w:w="1134" w:type="dxa"/>
            <w:tcBorders>
              <w:top w:val="single" w:sz="4" w:space="0" w:color="000000"/>
              <w:left w:val="single" w:sz="4" w:space="0" w:color="000000"/>
              <w:bottom w:val="single" w:sz="4" w:space="0" w:color="000000"/>
              <w:right w:val="single" w:sz="4" w:space="0" w:color="000000"/>
            </w:tcBorders>
            <w:hideMark/>
          </w:tcPr>
          <w:p w14:paraId="43C0B796"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34FE044"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использовать алгоритм определения переходности-непереходности глаголов</w:t>
            </w:r>
          </w:p>
        </w:tc>
        <w:tc>
          <w:tcPr>
            <w:tcW w:w="5389" w:type="dxa"/>
            <w:tcBorders>
              <w:top w:val="single" w:sz="4" w:space="0" w:color="000000"/>
              <w:left w:val="single" w:sz="4" w:space="0" w:color="000000"/>
              <w:bottom w:val="single" w:sz="4" w:space="0" w:color="000000"/>
              <w:right w:val="single" w:sz="4" w:space="0" w:color="000000"/>
            </w:tcBorders>
            <w:hideMark/>
          </w:tcPr>
          <w:p w14:paraId="3A5B645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5F2492E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19247E1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переходных и непереходных глаголов</w:t>
            </w:r>
          </w:p>
        </w:tc>
      </w:tr>
      <w:tr w:rsidR="00117CC8" w14:paraId="5BC0BD1B"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58E638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158-159</w:t>
            </w:r>
          </w:p>
        </w:tc>
        <w:tc>
          <w:tcPr>
            <w:tcW w:w="2558" w:type="dxa"/>
            <w:tcBorders>
              <w:top w:val="single" w:sz="4" w:space="0" w:color="000000"/>
              <w:left w:val="single" w:sz="4" w:space="0" w:color="000000"/>
              <w:bottom w:val="single" w:sz="4" w:space="0" w:color="000000"/>
              <w:right w:val="single" w:sz="4" w:space="0" w:color="000000"/>
            </w:tcBorders>
            <w:hideMark/>
          </w:tcPr>
          <w:p w14:paraId="428DFA7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Наклонение глагола. Изъявительное наклонение глагола.</w:t>
            </w:r>
          </w:p>
        </w:tc>
        <w:tc>
          <w:tcPr>
            <w:tcW w:w="1134" w:type="dxa"/>
            <w:tcBorders>
              <w:top w:val="single" w:sz="4" w:space="0" w:color="000000"/>
              <w:left w:val="single" w:sz="4" w:space="0" w:color="000000"/>
              <w:bottom w:val="single" w:sz="4" w:space="0" w:color="000000"/>
              <w:right w:val="single" w:sz="4" w:space="0" w:color="000000"/>
            </w:tcBorders>
            <w:hideMark/>
          </w:tcPr>
          <w:p w14:paraId="5BCE130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0BBBBF32"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наклонение глагола</w:t>
            </w:r>
          </w:p>
        </w:tc>
        <w:tc>
          <w:tcPr>
            <w:tcW w:w="5389" w:type="dxa"/>
            <w:tcBorders>
              <w:top w:val="single" w:sz="4" w:space="0" w:color="000000"/>
              <w:left w:val="single" w:sz="4" w:space="0" w:color="000000"/>
              <w:bottom w:val="single" w:sz="4" w:space="0" w:color="000000"/>
              <w:right w:val="single" w:sz="4" w:space="0" w:color="000000"/>
            </w:tcBorders>
            <w:hideMark/>
          </w:tcPr>
          <w:p w14:paraId="3CA28C9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42F9971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C26135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исследования наклонения глаголов.</w:t>
            </w:r>
          </w:p>
        </w:tc>
      </w:tr>
      <w:tr w:rsidR="00117CC8" w14:paraId="57342B1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C23A02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160-161</w:t>
            </w:r>
          </w:p>
        </w:tc>
        <w:tc>
          <w:tcPr>
            <w:tcW w:w="2558" w:type="dxa"/>
            <w:tcBorders>
              <w:top w:val="single" w:sz="4" w:space="0" w:color="000000"/>
              <w:left w:val="single" w:sz="4" w:space="0" w:color="000000"/>
              <w:bottom w:val="single" w:sz="4" w:space="0" w:color="000000"/>
              <w:right w:val="single" w:sz="4" w:space="0" w:color="000000"/>
            </w:tcBorders>
            <w:hideMark/>
          </w:tcPr>
          <w:p w14:paraId="4DC4E9B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Условное наклонение глагола.</w:t>
            </w:r>
          </w:p>
        </w:tc>
        <w:tc>
          <w:tcPr>
            <w:tcW w:w="1134" w:type="dxa"/>
            <w:tcBorders>
              <w:top w:val="single" w:sz="4" w:space="0" w:color="000000"/>
              <w:left w:val="single" w:sz="4" w:space="0" w:color="000000"/>
              <w:bottom w:val="single" w:sz="4" w:space="0" w:color="000000"/>
              <w:right w:val="single" w:sz="4" w:space="0" w:color="000000"/>
            </w:tcBorders>
            <w:hideMark/>
          </w:tcPr>
          <w:p w14:paraId="1646E5A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38E4044A"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наклонение глагола по его грамматическим признакам</w:t>
            </w:r>
          </w:p>
        </w:tc>
        <w:tc>
          <w:tcPr>
            <w:tcW w:w="5389" w:type="dxa"/>
            <w:tcBorders>
              <w:top w:val="single" w:sz="4" w:space="0" w:color="000000"/>
              <w:left w:val="single" w:sz="4" w:space="0" w:color="000000"/>
              <w:bottom w:val="single" w:sz="4" w:space="0" w:color="000000"/>
              <w:right w:val="single" w:sz="4" w:space="0" w:color="000000"/>
            </w:tcBorders>
            <w:hideMark/>
          </w:tcPr>
          <w:p w14:paraId="1E856A9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7F5614C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24687A9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глаголов условного наклонения.</w:t>
            </w:r>
          </w:p>
        </w:tc>
      </w:tr>
      <w:tr w:rsidR="00117CC8" w14:paraId="6B0C1610"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7667764"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162</w:t>
            </w:r>
          </w:p>
        </w:tc>
        <w:tc>
          <w:tcPr>
            <w:tcW w:w="2558" w:type="dxa"/>
            <w:tcBorders>
              <w:top w:val="single" w:sz="4" w:space="0" w:color="000000"/>
              <w:left w:val="single" w:sz="4" w:space="0" w:color="000000"/>
              <w:bottom w:val="single" w:sz="4" w:space="0" w:color="000000"/>
              <w:right w:val="single" w:sz="4" w:space="0" w:color="000000"/>
            </w:tcBorders>
            <w:hideMark/>
          </w:tcPr>
          <w:p w14:paraId="00FEDCD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Повелительное наклонение глагола.</w:t>
            </w:r>
          </w:p>
          <w:p w14:paraId="4C6C0A90"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67DE0EF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CF0875F"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наклонение глагола по его грамматическим признакам, составлять текст лингвистического описания</w:t>
            </w:r>
          </w:p>
        </w:tc>
        <w:tc>
          <w:tcPr>
            <w:tcW w:w="5389" w:type="dxa"/>
            <w:tcBorders>
              <w:top w:val="single" w:sz="4" w:space="0" w:color="000000"/>
              <w:left w:val="single" w:sz="4" w:space="0" w:color="000000"/>
              <w:bottom w:val="single" w:sz="4" w:space="0" w:color="000000"/>
              <w:right w:val="single" w:sz="4" w:space="0" w:color="000000"/>
            </w:tcBorders>
            <w:hideMark/>
          </w:tcPr>
          <w:p w14:paraId="4286347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31974A64"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140DA8A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создания текста-описания</w:t>
            </w:r>
          </w:p>
        </w:tc>
      </w:tr>
      <w:tr w:rsidR="00117CC8" w14:paraId="32B2F39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9B7464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163</w:t>
            </w:r>
          </w:p>
        </w:tc>
        <w:tc>
          <w:tcPr>
            <w:tcW w:w="2558" w:type="dxa"/>
            <w:tcBorders>
              <w:top w:val="single" w:sz="4" w:space="0" w:color="000000"/>
              <w:left w:val="single" w:sz="4" w:space="0" w:color="000000"/>
              <w:bottom w:val="single" w:sz="4" w:space="0" w:color="000000"/>
              <w:right w:val="single" w:sz="4" w:space="0" w:color="000000"/>
            </w:tcBorders>
            <w:hideMark/>
          </w:tcPr>
          <w:p w14:paraId="170F929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тест по теме «Глагол»</w:t>
            </w:r>
          </w:p>
        </w:tc>
        <w:tc>
          <w:tcPr>
            <w:tcW w:w="1134" w:type="dxa"/>
            <w:tcBorders>
              <w:top w:val="single" w:sz="4" w:space="0" w:color="000000"/>
              <w:left w:val="single" w:sz="4" w:space="0" w:color="000000"/>
              <w:bottom w:val="single" w:sz="4" w:space="0" w:color="000000"/>
              <w:right w:val="single" w:sz="4" w:space="0" w:color="000000"/>
            </w:tcBorders>
            <w:hideMark/>
          </w:tcPr>
          <w:p w14:paraId="4B78912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6B65C2F6"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применять правила написания гласных в окончаниях глаголов, владеть терминологией, правильно расставлять знаки </w:t>
            </w:r>
            <w:r>
              <w:rPr>
                <w:rFonts w:ascii="Times New Roman" w:hAnsi="Times New Roman" w:cs="Times New Roman"/>
                <w:bCs/>
                <w:color w:val="000000" w:themeColor="text1"/>
                <w:sz w:val="24"/>
                <w:szCs w:val="24"/>
              </w:rPr>
              <w:lastRenderedPageBreak/>
              <w:t>препинания в простом и сложном предложениях</w:t>
            </w:r>
          </w:p>
        </w:tc>
        <w:tc>
          <w:tcPr>
            <w:tcW w:w="5389" w:type="dxa"/>
            <w:vMerge w:val="restart"/>
            <w:tcBorders>
              <w:top w:val="single" w:sz="4" w:space="0" w:color="000000"/>
              <w:left w:val="single" w:sz="4" w:space="0" w:color="000000"/>
              <w:bottom w:val="single" w:sz="4" w:space="0" w:color="000000"/>
              <w:right w:val="single" w:sz="4" w:space="0" w:color="000000"/>
            </w:tcBorders>
            <w:hideMark/>
          </w:tcPr>
          <w:p w14:paraId="39F534E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Коммуникативные: использовать адекватные языковые средства для отображения в форме </w:t>
            </w:r>
            <w:r>
              <w:rPr>
                <w:rFonts w:ascii="Times New Roman" w:hAnsi="Times New Roman" w:cs="Times New Roman"/>
                <w:bCs/>
                <w:color w:val="000000" w:themeColor="text1"/>
                <w:sz w:val="24"/>
                <w:szCs w:val="24"/>
              </w:rPr>
              <w:lastRenderedPageBreak/>
              <w:t>речевых высказываний с целью планирования, контроля и самооценки действия.</w:t>
            </w:r>
          </w:p>
          <w:p w14:paraId="0EFA699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37B1952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выполнения тестовых заданий.</w:t>
            </w:r>
          </w:p>
        </w:tc>
      </w:tr>
      <w:tr w:rsidR="00117CC8" w14:paraId="3F27F6D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637070D"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164</w:t>
            </w:r>
          </w:p>
        </w:tc>
        <w:tc>
          <w:tcPr>
            <w:tcW w:w="2558" w:type="dxa"/>
            <w:tcBorders>
              <w:top w:val="single" w:sz="4" w:space="0" w:color="000000"/>
              <w:left w:val="single" w:sz="4" w:space="0" w:color="000000"/>
              <w:bottom w:val="single" w:sz="4" w:space="0" w:color="000000"/>
              <w:right w:val="single" w:sz="4" w:space="0" w:color="000000"/>
            </w:tcBorders>
            <w:hideMark/>
          </w:tcPr>
          <w:p w14:paraId="58163D7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тесте</w:t>
            </w:r>
          </w:p>
        </w:tc>
        <w:tc>
          <w:tcPr>
            <w:tcW w:w="1134" w:type="dxa"/>
            <w:tcBorders>
              <w:top w:val="single" w:sz="4" w:space="0" w:color="000000"/>
              <w:left w:val="single" w:sz="4" w:space="0" w:color="000000"/>
              <w:bottom w:val="single" w:sz="4" w:space="0" w:color="000000"/>
              <w:right w:val="single" w:sz="4" w:space="0" w:color="000000"/>
            </w:tcBorders>
            <w:hideMark/>
          </w:tcPr>
          <w:p w14:paraId="6841ADF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3ABCAAFC"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анализировать собственные ошибки, выполнять работу по предупреждению ошибок</w:t>
            </w:r>
          </w:p>
        </w:tc>
        <w:tc>
          <w:tcPr>
            <w:tcW w:w="5389" w:type="dxa"/>
            <w:vMerge/>
            <w:tcBorders>
              <w:top w:val="single" w:sz="4" w:space="0" w:color="000000"/>
              <w:left w:val="single" w:sz="4" w:space="0" w:color="000000"/>
              <w:bottom w:val="single" w:sz="4" w:space="0" w:color="000000"/>
              <w:right w:val="single" w:sz="4" w:space="0" w:color="000000"/>
            </w:tcBorders>
            <w:vAlign w:val="center"/>
            <w:hideMark/>
          </w:tcPr>
          <w:p w14:paraId="72F86AD9" w14:textId="77777777" w:rsidR="00117CC8" w:rsidRDefault="00117CC8">
            <w:pPr>
              <w:spacing w:after="0"/>
              <w:rPr>
                <w:rFonts w:ascii="Times New Roman" w:hAnsi="Times New Roman" w:cs="Times New Roman"/>
                <w:bCs/>
                <w:color w:val="000000" w:themeColor="text1"/>
                <w:sz w:val="24"/>
                <w:szCs w:val="24"/>
              </w:rPr>
            </w:pPr>
          </w:p>
        </w:tc>
      </w:tr>
      <w:tr w:rsidR="00117CC8" w14:paraId="2E584BB1"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B35D1F3"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165</w:t>
            </w:r>
          </w:p>
        </w:tc>
        <w:tc>
          <w:tcPr>
            <w:tcW w:w="2558" w:type="dxa"/>
            <w:tcBorders>
              <w:top w:val="single" w:sz="4" w:space="0" w:color="000000"/>
              <w:left w:val="single" w:sz="4" w:space="0" w:color="000000"/>
              <w:bottom w:val="single" w:sz="4" w:space="0" w:color="000000"/>
              <w:right w:val="single" w:sz="4" w:space="0" w:color="000000"/>
            </w:tcBorders>
            <w:hideMark/>
          </w:tcPr>
          <w:p w14:paraId="5AC43F6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РР</w:t>
            </w:r>
          </w:p>
          <w:p w14:paraId="35C2250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Употребление наклонений</w:t>
            </w:r>
          </w:p>
        </w:tc>
        <w:tc>
          <w:tcPr>
            <w:tcW w:w="1134" w:type="dxa"/>
            <w:tcBorders>
              <w:top w:val="single" w:sz="4" w:space="0" w:color="000000"/>
              <w:left w:val="single" w:sz="4" w:space="0" w:color="000000"/>
              <w:bottom w:val="single" w:sz="4" w:space="0" w:color="000000"/>
              <w:right w:val="single" w:sz="4" w:space="0" w:color="000000"/>
            </w:tcBorders>
            <w:hideMark/>
          </w:tcPr>
          <w:p w14:paraId="7413044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8984BB3"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находить в предложении глагол, определять его непостоянные и постоянные морфологические признаки</w:t>
            </w:r>
          </w:p>
        </w:tc>
        <w:tc>
          <w:tcPr>
            <w:tcW w:w="5389" w:type="dxa"/>
            <w:tcBorders>
              <w:top w:val="single" w:sz="4" w:space="0" w:color="000000"/>
              <w:left w:val="single" w:sz="4" w:space="0" w:color="000000"/>
              <w:bottom w:val="single" w:sz="4" w:space="0" w:color="000000"/>
              <w:right w:val="single" w:sz="4" w:space="0" w:color="000000"/>
            </w:tcBorders>
            <w:hideMark/>
          </w:tcPr>
          <w:p w14:paraId="259CCA2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организовывать и планировать учебное сотрудничество с учителем и сверстниками</w:t>
            </w:r>
          </w:p>
          <w:p w14:paraId="0B03EF8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3108816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глаголов.</w:t>
            </w:r>
          </w:p>
        </w:tc>
      </w:tr>
      <w:tr w:rsidR="00117CC8" w14:paraId="0367B41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C5C9CE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166</w:t>
            </w:r>
          </w:p>
        </w:tc>
        <w:tc>
          <w:tcPr>
            <w:tcW w:w="2558" w:type="dxa"/>
            <w:tcBorders>
              <w:top w:val="single" w:sz="4" w:space="0" w:color="000000"/>
              <w:left w:val="single" w:sz="4" w:space="0" w:color="000000"/>
              <w:bottom w:val="single" w:sz="4" w:space="0" w:color="000000"/>
              <w:right w:val="single" w:sz="4" w:space="0" w:color="000000"/>
            </w:tcBorders>
            <w:hideMark/>
          </w:tcPr>
          <w:p w14:paraId="57FBBDA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Безличные глаголы.</w:t>
            </w:r>
          </w:p>
        </w:tc>
        <w:tc>
          <w:tcPr>
            <w:tcW w:w="1134" w:type="dxa"/>
            <w:tcBorders>
              <w:top w:val="single" w:sz="4" w:space="0" w:color="000000"/>
              <w:left w:val="single" w:sz="4" w:space="0" w:color="000000"/>
              <w:bottom w:val="single" w:sz="4" w:space="0" w:color="000000"/>
              <w:right w:val="single" w:sz="4" w:space="0" w:color="000000"/>
            </w:tcBorders>
            <w:hideMark/>
          </w:tcPr>
          <w:p w14:paraId="6FA6AB6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680B1138"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безличные глаголы по грамматическим признакам</w:t>
            </w:r>
          </w:p>
        </w:tc>
        <w:tc>
          <w:tcPr>
            <w:tcW w:w="5389" w:type="dxa"/>
            <w:tcBorders>
              <w:top w:val="single" w:sz="4" w:space="0" w:color="000000"/>
              <w:left w:val="single" w:sz="4" w:space="0" w:color="000000"/>
              <w:bottom w:val="single" w:sz="4" w:space="0" w:color="000000"/>
              <w:right w:val="single" w:sz="4" w:space="0" w:color="000000"/>
            </w:tcBorders>
            <w:hideMark/>
          </w:tcPr>
          <w:p w14:paraId="0BA07A2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267BA1E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6FFE21E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безличных глаголов</w:t>
            </w:r>
          </w:p>
        </w:tc>
      </w:tr>
      <w:tr w:rsidR="00117CC8" w14:paraId="5CB36599"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3C73FADE"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167</w:t>
            </w:r>
          </w:p>
        </w:tc>
        <w:tc>
          <w:tcPr>
            <w:tcW w:w="2558" w:type="dxa"/>
            <w:tcBorders>
              <w:top w:val="single" w:sz="4" w:space="0" w:color="000000"/>
              <w:left w:val="single" w:sz="4" w:space="0" w:color="000000"/>
              <w:bottom w:val="single" w:sz="4" w:space="0" w:color="000000"/>
              <w:right w:val="single" w:sz="4" w:space="0" w:color="000000"/>
            </w:tcBorders>
            <w:hideMark/>
          </w:tcPr>
          <w:p w14:paraId="486BF8C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Морфологический разбор глагола.</w:t>
            </w:r>
          </w:p>
        </w:tc>
        <w:tc>
          <w:tcPr>
            <w:tcW w:w="1134" w:type="dxa"/>
            <w:tcBorders>
              <w:top w:val="single" w:sz="4" w:space="0" w:color="000000"/>
              <w:left w:val="single" w:sz="4" w:space="0" w:color="000000"/>
              <w:bottom w:val="single" w:sz="4" w:space="0" w:color="000000"/>
              <w:right w:val="single" w:sz="4" w:space="0" w:color="000000"/>
            </w:tcBorders>
            <w:hideMark/>
          </w:tcPr>
          <w:p w14:paraId="7134CEB9"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1EB91E3"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морфологического разбора глагола в практической деятельности на уроке</w:t>
            </w:r>
          </w:p>
        </w:tc>
        <w:tc>
          <w:tcPr>
            <w:tcW w:w="5389" w:type="dxa"/>
            <w:tcBorders>
              <w:top w:val="single" w:sz="4" w:space="0" w:color="000000"/>
              <w:left w:val="single" w:sz="4" w:space="0" w:color="000000"/>
              <w:bottom w:val="single" w:sz="4" w:space="0" w:color="000000"/>
              <w:right w:val="single" w:sz="4" w:space="0" w:color="000000"/>
            </w:tcBorders>
            <w:hideMark/>
          </w:tcPr>
          <w:p w14:paraId="15485C8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141351B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432675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морфологического разбора глагола.</w:t>
            </w:r>
          </w:p>
        </w:tc>
      </w:tr>
      <w:tr w:rsidR="00117CC8" w14:paraId="784F1C7D"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694D751F"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168-169</w:t>
            </w:r>
          </w:p>
        </w:tc>
        <w:tc>
          <w:tcPr>
            <w:tcW w:w="2558" w:type="dxa"/>
            <w:tcBorders>
              <w:top w:val="single" w:sz="4" w:space="0" w:color="000000"/>
              <w:left w:val="single" w:sz="4" w:space="0" w:color="000000"/>
              <w:bottom w:val="single" w:sz="4" w:space="0" w:color="000000"/>
              <w:right w:val="single" w:sz="4" w:space="0" w:color="000000"/>
            </w:tcBorders>
            <w:hideMark/>
          </w:tcPr>
          <w:p w14:paraId="5B931E9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Повторение по теме «Наклонение глагола»</w:t>
            </w:r>
          </w:p>
          <w:p w14:paraId="3609A27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2AAB2CC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03E20EA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корректировать индивидуальный маршрут восполнения проблемных зон в изучении темы</w:t>
            </w:r>
          </w:p>
          <w:p w14:paraId="1258411C"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Научиться анализировать собственные ошибки, допущенные  в работе. </w:t>
            </w:r>
          </w:p>
        </w:tc>
        <w:tc>
          <w:tcPr>
            <w:tcW w:w="5389" w:type="dxa"/>
            <w:tcBorders>
              <w:top w:val="single" w:sz="4" w:space="0" w:color="000000"/>
              <w:left w:val="single" w:sz="4" w:space="0" w:color="000000"/>
              <w:bottom w:val="single" w:sz="4" w:space="0" w:color="000000"/>
              <w:right w:val="single" w:sz="4" w:space="0" w:color="000000"/>
            </w:tcBorders>
            <w:hideMark/>
          </w:tcPr>
          <w:p w14:paraId="5EC683F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00C2A9A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6F3213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повторения материала.</w:t>
            </w:r>
          </w:p>
        </w:tc>
      </w:tr>
      <w:tr w:rsidR="00117CC8" w14:paraId="3492FA4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E04F255"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170</w:t>
            </w:r>
          </w:p>
        </w:tc>
        <w:tc>
          <w:tcPr>
            <w:tcW w:w="2558" w:type="dxa"/>
            <w:tcBorders>
              <w:top w:val="single" w:sz="4" w:space="0" w:color="000000"/>
              <w:left w:val="single" w:sz="4" w:space="0" w:color="000000"/>
              <w:bottom w:val="single" w:sz="4" w:space="0" w:color="000000"/>
              <w:right w:val="single" w:sz="4" w:space="0" w:color="000000"/>
            </w:tcBorders>
            <w:hideMark/>
          </w:tcPr>
          <w:p w14:paraId="6ED151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 с грамматическим заданием</w:t>
            </w:r>
          </w:p>
        </w:tc>
        <w:tc>
          <w:tcPr>
            <w:tcW w:w="1134" w:type="dxa"/>
            <w:tcBorders>
              <w:top w:val="single" w:sz="4" w:space="0" w:color="000000"/>
              <w:left w:val="single" w:sz="4" w:space="0" w:color="000000"/>
              <w:bottom w:val="single" w:sz="4" w:space="0" w:color="000000"/>
              <w:right w:val="single" w:sz="4" w:space="0" w:color="000000"/>
            </w:tcBorders>
            <w:hideMark/>
          </w:tcPr>
          <w:p w14:paraId="6F2B363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tcPr>
          <w:p w14:paraId="67CD0A9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индивидуальный маршрут восполнения проблемных зон в изучении темы</w:t>
            </w:r>
          </w:p>
          <w:p w14:paraId="401C3EDD" w14:textId="77777777" w:rsidR="00117CC8" w:rsidRDefault="00117CC8">
            <w:pPr>
              <w:spacing w:line="240" w:lineRule="auto"/>
              <w:ind w:right="96" w:firstLine="33"/>
              <w:rPr>
                <w:rFonts w:ascii="Times New Roman" w:hAnsi="Times New Roman" w:cs="Times New Roman"/>
                <w:bCs/>
                <w:color w:val="000000" w:themeColor="text1"/>
                <w:sz w:val="24"/>
                <w:szCs w:val="24"/>
              </w:rPr>
            </w:pPr>
          </w:p>
        </w:tc>
        <w:tc>
          <w:tcPr>
            <w:tcW w:w="5389" w:type="dxa"/>
            <w:tcBorders>
              <w:top w:val="single" w:sz="4" w:space="0" w:color="000000"/>
              <w:left w:val="single" w:sz="4" w:space="0" w:color="000000"/>
              <w:bottom w:val="single" w:sz="4" w:space="0" w:color="000000"/>
              <w:right w:val="single" w:sz="4" w:space="0" w:color="000000"/>
            </w:tcBorders>
            <w:hideMark/>
          </w:tcPr>
          <w:p w14:paraId="16A46F5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оценка своего действия).</w:t>
            </w:r>
          </w:p>
          <w:p w14:paraId="3D511CC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6BC9B78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Познавательные: объяснять языковые явления, процессы, связи и отношения, выявляемые в ходе написания контрольного диктанта, выполнения </w:t>
            </w:r>
            <w:r>
              <w:rPr>
                <w:rFonts w:ascii="Times New Roman" w:hAnsi="Times New Roman" w:cs="Times New Roman"/>
                <w:bCs/>
                <w:color w:val="000000" w:themeColor="text1"/>
                <w:sz w:val="24"/>
                <w:szCs w:val="24"/>
              </w:rPr>
              <w:lastRenderedPageBreak/>
              <w:t>грамматического задания, в ходе исследования глаголов</w:t>
            </w:r>
          </w:p>
        </w:tc>
      </w:tr>
      <w:tr w:rsidR="00117CC8" w14:paraId="7990072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5986B36"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171</w:t>
            </w:r>
          </w:p>
        </w:tc>
        <w:tc>
          <w:tcPr>
            <w:tcW w:w="2558" w:type="dxa"/>
            <w:tcBorders>
              <w:top w:val="single" w:sz="4" w:space="0" w:color="000000"/>
              <w:left w:val="single" w:sz="4" w:space="0" w:color="000000"/>
              <w:bottom w:val="single" w:sz="4" w:space="0" w:color="000000"/>
              <w:right w:val="single" w:sz="4" w:space="0" w:color="000000"/>
            </w:tcBorders>
            <w:hideMark/>
          </w:tcPr>
          <w:p w14:paraId="43559BE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Анализ ошибок, допущенных в контрольном диктанте</w:t>
            </w:r>
          </w:p>
        </w:tc>
        <w:tc>
          <w:tcPr>
            <w:tcW w:w="1134" w:type="dxa"/>
            <w:tcBorders>
              <w:top w:val="single" w:sz="4" w:space="0" w:color="000000"/>
              <w:left w:val="single" w:sz="4" w:space="0" w:color="000000"/>
              <w:bottom w:val="single" w:sz="4" w:space="0" w:color="000000"/>
              <w:right w:val="single" w:sz="4" w:space="0" w:color="000000"/>
            </w:tcBorders>
            <w:hideMark/>
          </w:tcPr>
          <w:p w14:paraId="464BE4D5"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6896A46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корректировать индивидуальный маршрут восполнения проблемных зон в изучении темы</w:t>
            </w:r>
          </w:p>
        </w:tc>
        <w:tc>
          <w:tcPr>
            <w:tcW w:w="5389" w:type="dxa"/>
            <w:tcBorders>
              <w:top w:val="single" w:sz="4" w:space="0" w:color="000000"/>
              <w:left w:val="single" w:sz="4" w:space="0" w:color="000000"/>
              <w:bottom w:val="single" w:sz="4" w:space="0" w:color="000000"/>
              <w:right w:val="single" w:sz="4" w:space="0" w:color="000000"/>
            </w:tcBorders>
            <w:hideMark/>
          </w:tcPr>
          <w:p w14:paraId="762D17B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3AF4D38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5D64A80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исследования слов и предложений</w:t>
            </w:r>
          </w:p>
        </w:tc>
      </w:tr>
      <w:tr w:rsidR="00117CC8" w14:paraId="277F505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256EB2B1" w14:textId="77777777" w:rsidR="00117CC8" w:rsidRDefault="00117CC8">
            <w:pPr>
              <w:spacing w:line="240" w:lineRule="auto"/>
              <w:ind w:firstLine="2"/>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172-174</w:t>
            </w:r>
          </w:p>
        </w:tc>
        <w:tc>
          <w:tcPr>
            <w:tcW w:w="2558" w:type="dxa"/>
            <w:tcBorders>
              <w:top w:val="single" w:sz="4" w:space="0" w:color="000000"/>
              <w:left w:val="single" w:sz="4" w:space="0" w:color="000000"/>
              <w:bottom w:val="single" w:sz="4" w:space="0" w:color="000000"/>
              <w:right w:val="single" w:sz="4" w:space="0" w:color="000000"/>
            </w:tcBorders>
            <w:hideMark/>
          </w:tcPr>
          <w:p w14:paraId="22C9F63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Правописание гласных в окончаниях и суффиксах глаголов.</w:t>
            </w:r>
          </w:p>
        </w:tc>
        <w:tc>
          <w:tcPr>
            <w:tcW w:w="1134" w:type="dxa"/>
            <w:tcBorders>
              <w:top w:val="single" w:sz="4" w:space="0" w:color="000000"/>
              <w:left w:val="single" w:sz="4" w:space="0" w:color="000000"/>
              <w:bottom w:val="single" w:sz="4" w:space="0" w:color="000000"/>
              <w:right w:val="single" w:sz="4" w:space="0" w:color="000000"/>
            </w:tcBorders>
            <w:hideMark/>
          </w:tcPr>
          <w:p w14:paraId="38F73B27"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p>
        </w:tc>
        <w:tc>
          <w:tcPr>
            <w:tcW w:w="4396" w:type="dxa"/>
            <w:tcBorders>
              <w:top w:val="single" w:sz="4" w:space="0" w:color="000000"/>
              <w:left w:val="single" w:sz="4" w:space="0" w:color="000000"/>
              <w:bottom w:val="single" w:sz="4" w:space="0" w:color="000000"/>
              <w:right w:val="single" w:sz="4" w:space="0" w:color="000000"/>
            </w:tcBorders>
            <w:hideMark/>
          </w:tcPr>
          <w:p w14:paraId="7FA51038"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гласных в окончаниях и суффиксов глаголов.</w:t>
            </w:r>
          </w:p>
        </w:tc>
        <w:tc>
          <w:tcPr>
            <w:tcW w:w="5389" w:type="dxa"/>
            <w:tcBorders>
              <w:top w:val="single" w:sz="4" w:space="0" w:color="000000"/>
              <w:left w:val="single" w:sz="4" w:space="0" w:color="000000"/>
              <w:bottom w:val="single" w:sz="4" w:space="0" w:color="000000"/>
              <w:right w:val="single" w:sz="4" w:space="0" w:color="000000"/>
            </w:tcBorders>
            <w:hideMark/>
          </w:tcPr>
          <w:p w14:paraId="7A6C385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устанавливать рабочие отношения, эффективно сотрудничать, способствовать продуктивной кооперации</w:t>
            </w:r>
          </w:p>
          <w:p w14:paraId="24BB4A1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4016030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применения алгоритмов проверки орфограмм и применения правил.</w:t>
            </w:r>
          </w:p>
        </w:tc>
      </w:tr>
      <w:tr w:rsidR="00117CC8" w14:paraId="2BBD6FCF"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A397B1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175</w:t>
            </w:r>
          </w:p>
        </w:tc>
        <w:tc>
          <w:tcPr>
            <w:tcW w:w="2558" w:type="dxa"/>
            <w:tcBorders>
              <w:top w:val="single" w:sz="4" w:space="0" w:color="000000"/>
              <w:left w:val="single" w:sz="4" w:space="0" w:color="000000"/>
              <w:bottom w:val="single" w:sz="4" w:space="0" w:color="000000"/>
              <w:right w:val="single" w:sz="4" w:space="0" w:color="000000"/>
            </w:tcBorders>
            <w:hideMark/>
          </w:tcPr>
          <w:p w14:paraId="6A34BDC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Систематизация и обобщение изученного материала по теме «Глагол».</w:t>
            </w:r>
          </w:p>
          <w:p w14:paraId="04618EF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2DB6E72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w:t>
            </w:r>
          </w:p>
        </w:tc>
        <w:tc>
          <w:tcPr>
            <w:tcW w:w="4396" w:type="dxa"/>
            <w:tcBorders>
              <w:top w:val="single" w:sz="4" w:space="0" w:color="000000"/>
              <w:left w:val="single" w:sz="4" w:space="0" w:color="000000"/>
              <w:bottom w:val="single" w:sz="4" w:space="0" w:color="000000"/>
              <w:right w:val="single" w:sz="4" w:space="0" w:color="000000"/>
            </w:tcBorders>
            <w:hideMark/>
          </w:tcPr>
          <w:p w14:paraId="5CCFD229"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правила написания слов, постановки знаков препинания в предложениях</w:t>
            </w:r>
          </w:p>
        </w:tc>
        <w:tc>
          <w:tcPr>
            <w:tcW w:w="5389" w:type="dxa"/>
            <w:tcBorders>
              <w:top w:val="single" w:sz="4" w:space="0" w:color="000000"/>
              <w:left w:val="single" w:sz="4" w:space="0" w:color="000000"/>
              <w:bottom w:val="single" w:sz="4" w:space="0" w:color="000000"/>
              <w:right w:val="single" w:sz="4" w:space="0" w:color="000000"/>
            </w:tcBorders>
            <w:hideMark/>
          </w:tcPr>
          <w:p w14:paraId="2BBE51C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оценка своего действия).</w:t>
            </w:r>
          </w:p>
          <w:p w14:paraId="3F54F65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свою способность к преодолению препятствий.</w:t>
            </w:r>
          </w:p>
          <w:p w14:paraId="397A814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Познавательные: объяснять языковые явления, процессы, связи и отношения, выявляемые в ходе написания контрольного диктанта, выполнения грамматического задания, в ходе исследования глаголов</w:t>
            </w:r>
          </w:p>
        </w:tc>
      </w:tr>
      <w:tr w:rsidR="00117CC8" w14:paraId="145211A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1D771FD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176</w:t>
            </w:r>
          </w:p>
        </w:tc>
        <w:tc>
          <w:tcPr>
            <w:tcW w:w="2558" w:type="dxa"/>
            <w:tcBorders>
              <w:top w:val="single" w:sz="4" w:space="0" w:color="000000"/>
              <w:left w:val="single" w:sz="4" w:space="0" w:color="000000"/>
              <w:bottom w:val="single" w:sz="4" w:space="0" w:color="000000"/>
              <w:right w:val="single" w:sz="4" w:space="0" w:color="auto"/>
            </w:tcBorders>
          </w:tcPr>
          <w:p w14:paraId="7E0CFAB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Контрольный диктант с грамматическим заданием</w:t>
            </w:r>
          </w:p>
          <w:p w14:paraId="52FBB54B" w14:textId="77777777" w:rsidR="00117CC8" w:rsidRDefault="00117CC8">
            <w:pPr>
              <w:spacing w:line="240" w:lineRule="auto"/>
              <w:rPr>
                <w:rFonts w:ascii="Times New Roman" w:hAnsi="Times New Roman" w:cs="Times New Roman"/>
                <w:bCs/>
                <w:color w:val="000000" w:themeColor="text1"/>
                <w:sz w:val="24"/>
                <w:szCs w:val="24"/>
              </w:rPr>
            </w:pPr>
          </w:p>
        </w:tc>
        <w:tc>
          <w:tcPr>
            <w:tcW w:w="1134" w:type="dxa"/>
            <w:tcBorders>
              <w:top w:val="single" w:sz="4" w:space="0" w:color="000000"/>
              <w:left w:val="single" w:sz="4" w:space="0" w:color="auto"/>
              <w:bottom w:val="single" w:sz="4" w:space="0" w:color="000000"/>
              <w:right w:val="single" w:sz="4" w:space="0" w:color="000000"/>
            </w:tcBorders>
            <w:hideMark/>
          </w:tcPr>
          <w:p w14:paraId="1D66E4AD"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0F5F7FF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индивидуальный маршрут восполнения проблемных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5DBBF1C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0E37461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988E8A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повторения темы</w:t>
            </w:r>
          </w:p>
        </w:tc>
      </w:tr>
      <w:tr w:rsidR="00117CC8" w14:paraId="535DEC08" w14:textId="77777777" w:rsidTr="00117CC8">
        <w:tc>
          <w:tcPr>
            <w:tcW w:w="14460" w:type="dxa"/>
            <w:gridSpan w:val="6"/>
            <w:tcBorders>
              <w:top w:val="single" w:sz="4" w:space="0" w:color="000000"/>
              <w:left w:val="single" w:sz="4" w:space="0" w:color="000000"/>
              <w:bottom w:val="single" w:sz="4" w:space="0" w:color="000000"/>
              <w:right w:val="single" w:sz="4" w:space="0" w:color="auto"/>
            </w:tcBorders>
            <w:hideMark/>
          </w:tcPr>
          <w:p w14:paraId="2B7C1C7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Повторение и систематизация изученного в 5-6 классах.  Культура речи </w:t>
            </w:r>
          </w:p>
        </w:tc>
      </w:tr>
      <w:tr w:rsidR="00117CC8" w14:paraId="78377E7A"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5534DC1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177</w:t>
            </w:r>
          </w:p>
        </w:tc>
        <w:tc>
          <w:tcPr>
            <w:tcW w:w="2558" w:type="dxa"/>
            <w:tcBorders>
              <w:top w:val="single" w:sz="4" w:space="0" w:color="000000"/>
              <w:left w:val="single" w:sz="4" w:space="0" w:color="000000"/>
              <w:bottom w:val="single" w:sz="4" w:space="0" w:color="000000"/>
              <w:right w:val="single" w:sz="4" w:space="0" w:color="auto"/>
            </w:tcBorders>
            <w:hideMark/>
          </w:tcPr>
          <w:p w14:paraId="67EBB7B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Работа над ошибками в диктанте.</w:t>
            </w:r>
          </w:p>
          <w:p w14:paraId="58F2E5A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Разделы науки о языке</w:t>
            </w:r>
          </w:p>
        </w:tc>
        <w:tc>
          <w:tcPr>
            <w:tcW w:w="1134" w:type="dxa"/>
            <w:tcBorders>
              <w:top w:val="single" w:sz="4" w:space="0" w:color="000000"/>
              <w:left w:val="single" w:sz="4" w:space="0" w:color="auto"/>
              <w:bottom w:val="single" w:sz="4" w:space="0" w:color="000000"/>
              <w:right w:val="single" w:sz="4" w:space="0" w:color="auto"/>
            </w:tcBorders>
            <w:hideMark/>
          </w:tcPr>
          <w:p w14:paraId="796033A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auto"/>
              <w:bottom w:val="single" w:sz="4" w:space="0" w:color="000000"/>
              <w:right w:val="single" w:sz="4" w:space="0" w:color="auto"/>
            </w:tcBorders>
            <w:hideMark/>
          </w:tcPr>
          <w:p w14:paraId="7AAA18D4"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составлять тест лингвистического повествования</w:t>
            </w:r>
          </w:p>
        </w:tc>
        <w:tc>
          <w:tcPr>
            <w:tcW w:w="5389" w:type="dxa"/>
            <w:tcBorders>
              <w:top w:val="single" w:sz="4" w:space="0" w:color="000000"/>
              <w:left w:val="single" w:sz="4" w:space="0" w:color="auto"/>
              <w:bottom w:val="single" w:sz="4" w:space="0" w:color="000000"/>
              <w:right w:val="single" w:sz="4" w:space="0" w:color="auto"/>
            </w:tcBorders>
            <w:hideMark/>
          </w:tcPr>
          <w:p w14:paraId="6A877FC3"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6B3D5AB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2BCD25F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составления текста</w:t>
            </w:r>
          </w:p>
        </w:tc>
      </w:tr>
      <w:tr w:rsidR="00117CC8" w14:paraId="3F0BC142"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03FBFC2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178-179</w:t>
            </w:r>
          </w:p>
        </w:tc>
        <w:tc>
          <w:tcPr>
            <w:tcW w:w="2558" w:type="dxa"/>
            <w:tcBorders>
              <w:top w:val="single" w:sz="4" w:space="0" w:color="000000"/>
              <w:left w:val="single" w:sz="4" w:space="0" w:color="000000"/>
              <w:bottom w:val="single" w:sz="4" w:space="0" w:color="000000"/>
              <w:right w:val="single" w:sz="4" w:space="0" w:color="000000"/>
            </w:tcBorders>
            <w:hideMark/>
          </w:tcPr>
          <w:p w14:paraId="7505BC2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Орфография.</w:t>
            </w:r>
          </w:p>
          <w:p w14:paraId="78114A9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4A684678"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D6456EB"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проверки орфограмм</w:t>
            </w:r>
          </w:p>
        </w:tc>
        <w:tc>
          <w:tcPr>
            <w:tcW w:w="5389" w:type="dxa"/>
            <w:tcBorders>
              <w:top w:val="single" w:sz="4" w:space="0" w:color="000000"/>
              <w:left w:val="single" w:sz="4" w:space="0" w:color="000000"/>
              <w:bottom w:val="single" w:sz="4" w:space="0" w:color="000000"/>
              <w:right w:val="single" w:sz="4" w:space="0" w:color="000000"/>
            </w:tcBorders>
            <w:hideMark/>
          </w:tcPr>
          <w:p w14:paraId="2D67295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69AAFD9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5FCFB97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применения алгоритмов проверки орфограмм</w:t>
            </w:r>
          </w:p>
        </w:tc>
      </w:tr>
      <w:tr w:rsidR="00117CC8" w14:paraId="2F1B8F2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101DA7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180</w:t>
            </w:r>
          </w:p>
        </w:tc>
        <w:tc>
          <w:tcPr>
            <w:tcW w:w="2558" w:type="dxa"/>
            <w:tcBorders>
              <w:top w:val="single" w:sz="4" w:space="0" w:color="000000"/>
              <w:left w:val="single" w:sz="4" w:space="0" w:color="000000"/>
              <w:bottom w:val="single" w:sz="4" w:space="0" w:color="000000"/>
              <w:right w:val="single" w:sz="4" w:space="0" w:color="000000"/>
            </w:tcBorders>
            <w:hideMark/>
          </w:tcPr>
          <w:p w14:paraId="7F25F63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1134" w:type="dxa"/>
            <w:tcBorders>
              <w:top w:val="single" w:sz="4" w:space="0" w:color="000000"/>
              <w:left w:val="single" w:sz="4" w:space="0" w:color="000000"/>
              <w:bottom w:val="single" w:sz="4" w:space="0" w:color="000000"/>
              <w:right w:val="single" w:sz="4" w:space="0" w:color="000000"/>
            </w:tcBorders>
            <w:hideMark/>
          </w:tcPr>
          <w:p w14:paraId="6E649684"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3EF38AC"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индивидуальный маршрут восполнения проблемных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2B5DD58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49D695D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83EDFC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повторения темы</w:t>
            </w:r>
          </w:p>
        </w:tc>
      </w:tr>
      <w:tr w:rsidR="00117CC8" w14:paraId="5DC5F028"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F4F143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181-182</w:t>
            </w:r>
          </w:p>
        </w:tc>
        <w:tc>
          <w:tcPr>
            <w:tcW w:w="2558" w:type="dxa"/>
            <w:tcBorders>
              <w:top w:val="single" w:sz="4" w:space="0" w:color="000000"/>
              <w:left w:val="single" w:sz="4" w:space="0" w:color="000000"/>
              <w:bottom w:val="single" w:sz="4" w:space="0" w:color="000000"/>
              <w:right w:val="single" w:sz="4" w:space="0" w:color="000000"/>
            </w:tcBorders>
            <w:hideMark/>
          </w:tcPr>
          <w:p w14:paraId="27C8894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Работа над ошибками.</w:t>
            </w:r>
          </w:p>
          <w:p w14:paraId="534670A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Лексика и фразеология</w:t>
            </w:r>
          </w:p>
          <w:p w14:paraId="505DBCE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3724766F"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2</w:t>
            </w:r>
          </w:p>
        </w:tc>
        <w:tc>
          <w:tcPr>
            <w:tcW w:w="4396" w:type="dxa"/>
            <w:tcBorders>
              <w:top w:val="single" w:sz="4" w:space="0" w:color="000000"/>
              <w:left w:val="single" w:sz="4" w:space="0" w:color="000000"/>
              <w:bottom w:val="single" w:sz="4" w:space="0" w:color="000000"/>
              <w:right w:val="single" w:sz="4" w:space="0" w:color="000000"/>
            </w:tcBorders>
            <w:hideMark/>
          </w:tcPr>
          <w:p w14:paraId="0CE0409E"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лексические и фразеологические единицы. Научиться составлять текст публичного выступления</w:t>
            </w:r>
          </w:p>
        </w:tc>
        <w:tc>
          <w:tcPr>
            <w:tcW w:w="5389" w:type="dxa"/>
            <w:tcBorders>
              <w:top w:val="single" w:sz="4" w:space="0" w:color="000000"/>
              <w:left w:val="single" w:sz="4" w:space="0" w:color="000000"/>
              <w:bottom w:val="single" w:sz="4" w:space="0" w:color="000000"/>
              <w:right w:val="single" w:sz="4" w:space="0" w:color="000000"/>
            </w:tcBorders>
            <w:hideMark/>
          </w:tcPr>
          <w:p w14:paraId="121B9B0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 действия.</w:t>
            </w:r>
          </w:p>
          <w:p w14:paraId="48174D2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Регулятивные: проектировать  маршрут преодоления затруднений в обучении через </w:t>
            </w:r>
            <w:r>
              <w:rPr>
                <w:rFonts w:ascii="Times New Roman" w:hAnsi="Times New Roman" w:cs="Times New Roman"/>
                <w:bCs/>
                <w:color w:val="000000" w:themeColor="text1"/>
                <w:sz w:val="24"/>
                <w:szCs w:val="24"/>
              </w:rPr>
              <w:lastRenderedPageBreak/>
              <w:t>включение в новые виды деятельности и формы сотрудничества.</w:t>
            </w:r>
          </w:p>
          <w:p w14:paraId="40F6F94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конструирования текста</w:t>
            </w:r>
          </w:p>
        </w:tc>
      </w:tr>
      <w:tr w:rsidR="00117CC8" w14:paraId="47320D76" w14:textId="77777777" w:rsidTr="00E46CF0">
        <w:tc>
          <w:tcPr>
            <w:tcW w:w="983" w:type="dxa"/>
            <w:gridSpan w:val="2"/>
            <w:tcBorders>
              <w:top w:val="single" w:sz="4" w:space="0" w:color="000000"/>
              <w:left w:val="single" w:sz="4" w:space="0" w:color="000000"/>
              <w:bottom w:val="single" w:sz="4" w:space="0" w:color="000000"/>
              <w:right w:val="single" w:sz="4" w:space="0" w:color="000000"/>
            </w:tcBorders>
            <w:hideMark/>
          </w:tcPr>
          <w:p w14:paraId="0D9B26C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183</w:t>
            </w:r>
          </w:p>
        </w:tc>
        <w:tc>
          <w:tcPr>
            <w:tcW w:w="2558" w:type="dxa"/>
            <w:tcBorders>
              <w:top w:val="single" w:sz="4" w:space="0" w:color="000000"/>
              <w:left w:val="single" w:sz="4" w:space="0" w:color="000000"/>
              <w:bottom w:val="single" w:sz="4" w:space="0" w:color="000000"/>
              <w:right w:val="single" w:sz="4" w:space="0" w:color="000000"/>
            </w:tcBorders>
            <w:hideMark/>
          </w:tcPr>
          <w:p w14:paraId="142C01A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Лексика и фразеология</w:t>
            </w:r>
          </w:p>
        </w:tc>
        <w:tc>
          <w:tcPr>
            <w:tcW w:w="1134" w:type="dxa"/>
            <w:tcBorders>
              <w:top w:val="single" w:sz="4" w:space="0" w:color="000000"/>
              <w:left w:val="single" w:sz="4" w:space="0" w:color="000000"/>
              <w:bottom w:val="single" w:sz="4" w:space="0" w:color="000000"/>
              <w:right w:val="single" w:sz="4" w:space="0" w:color="000000"/>
            </w:tcBorders>
            <w:hideMark/>
          </w:tcPr>
          <w:p w14:paraId="7749321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4E12CFC7"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способы образования слов, производить комплексный анализ текста</w:t>
            </w:r>
          </w:p>
        </w:tc>
        <w:tc>
          <w:tcPr>
            <w:tcW w:w="5389" w:type="dxa"/>
            <w:vMerge w:val="restart"/>
            <w:tcBorders>
              <w:top w:val="single" w:sz="4" w:space="0" w:color="000000"/>
              <w:left w:val="single" w:sz="4" w:space="0" w:color="000000"/>
              <w:right w:val="single" w:sz="4" w:space="0" w:color="000000"/>
            </w:tcBorders>
            <w:hideMark/>
          </w:tcPr>
          <w:p w14:paraId="7A09181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формировать навыки учебного сотрудничества в ходе индивидуальной работы.</w:t>
            </w:r>
          </w:p>
          <w:p w14:paraId="49EEAA2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13949C04" w14:textId="6402C587" w:rsidR="00117CC8" w:rsidRDefault="00117CC8" w:rsidP="00E46CF0">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составления текста, словообразовательного разбора слова</w:t>
            </w:r>
          </w:p>
        </w:tc>
      </w:tr>
      <w:tr w:rsidR="00117CC8" w14:paraId="6152CAE4" w14:textId="77777777" w:rsidTr="00E46CF0">
        <w:tc>
          <w:tcPr>
            <w:tcW w:w="983" w:type="dxa"/>
            <w:gridSpan w:val="2"/>
            <w:tcBorders>
              <w:top w:val="single" w:sz="4" w:space="0" w:color="000000"/>
              <w:left w:val="single" w:sz="4" w:space="0" w:color="000000"/>
              <w:bottom w:val="single" w:sz="4" w:space="0" w:color="000000"/>
              <w:right w:val="single" w:sz="4" w:space="0" w:color="000000"/>
            </w:tcBorders>
            <w:hideMark/>
          </w:tcPr>
          <w:p w14:paraId="663B30B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184-185</w:t>
            </w:r>
          </w:p>
        </w:tc>
        <w:tc>
          <w:tcPr>
            <w:tcW w:w="2558" w:type="dxa"/>
            <w:tcBorders>
              <w:top w:val="single" w:sz="4" w:space="0" w:color="000000"/>
              <w:left w:val="single" w:sz="4" w:space="0" w:color="000000"/>
              <w:bottom w:val="single" w:sz="4" w:space="0" w:color="000000"/>
              <w:right w:val="single" w:sz="4" w:space="0" w:color="000000"/>
            </w:tcBorders>
            <w:hideMark/>
          </w:tcPr>
          <w:p w14:paraId="07C80BC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Словообразование</w:t>
            </w:r>
          </w:p>
          <w:p w14:paraId="2078DFCF"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«Занимательный русский»</w:t>
            </w:r>
          </w:p>
        </w:tc>
        <w:tc>
          <w:tcPr>
            <w:tcW w:w="1134" w:type="dxa"/>
            <w:tcBorders>
              <w:top w:val="single" w:sz="4" w:space="0" w:color="000000"/>
              <w:left w:val="single" w:sz="4" w:space="0" w:color="000000"/>
              <w:bottom w:val="single" w:sz="4" w:space="0" w:color="000000"/>
              <w:right w:val="single" w:sz="4" w:space="0" w:color="000000"/>
            </w:tcBorders>
            <w:hideMark/>
          </w:tcPr>
          <w:p w14:paraId="582ECE1B"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4396" w:type="dxa"/>
            <w:tcBorders>
              <w:top w:val="single" w:sz="4" w:space="0" w:color="000000"/>
              <w:left w:val="single" w:sz="4" w:space="0" w:color="000000"/>
              <w:bottom w:val="single" w:sz="4" w:space="0" w:color="000000"/>
              <w:right w:val="single" w:sz="4" w:space="0" w:color="000000"/>
            </w:tcBorders>
            <w:hideMark/>
          </w:tcPr>
          <w:p w14:paraId="16A5CDB5"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способы образования слов, производить морфемный и словообразовательный анализ</w:t>
            </w:r>
          </w:p>
        </w:tc>
        <w:tc>
          <w:tcPr>
            <w:tcW w:w="5389" w:type="dxa"/>
            <w:vMerge/>
            <w:tcBorders>
              <w:left w:val="single" w:sz="4" w:space="0" w:color="000000"/>
              <w:right w:val="single" w:sz="4" w:space="0" w:color="000000"/>
            </w:tcBorders>
            <w:hideMark/>
          </w:tcPr>
          <w:p w14:paraId="4EAD16DC" w14:textId="58240CBA" w:rsidR="00117CC8" w:rsidRDefault="00117CC8">
            <w:pPr>
              <w:spacing w:line="240" w:lineRule="auto"/>
              <w:rPr>
                <w:rFonts w:ascii="Times New Roman" w:hAnsi="Times New Roman" w:cs="Times New Roman"/>
                <w:bCs/>
                <w:color w:val="000000" w:themeColor="text1"/>
                <w:sz w:val="24"/>
                <w:szCs w:val="24"/>
              </w:rPr>
            </w:pPr>
          </w:p>
        </w:tc>
      </w:tr>
      <w:tr w:rsidR="00117CC8" w14:paraId="09C7B7FE"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03E65EB"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186</w:t>
            </w:r>
          </w:p>
        </w:tc>
        <w:tc>
          <w:tcPr>
            <w:tcW w:w="2558" w:type="dxa"/>
            <w:tcBorders>
              <w:top w:val="single" w:sz="4" w:space="0" w:color="000000"/>
              <w:left w:val="single" w:sz="4" w:space="0" w:color="000000"/>
              <w:bottom w:val="single" w:sz="4" w:space="0" w:color="000000"/>
              <w:right w:val="single" w:sz="4" w:space="0" w:color="000000"/>
            </w:tcBorders>
            <w:hideMark/>
          </w:tcPr>
          <w:p w14:paraId="34D8C11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Морфология</w:t>
            </w:r>
          </w:p>
        </w:tc>
        <w:tc>
          <w:tcPr>
            <w:tcW w:w="1134" w:type="dxa"/>
            <w:tcBorders>
              <w:top w:val="single" w:sz="4" w:space="0" w:color="000000"/>
              <w:left w:val="single" w:sz="4" w:space="0" w:color="000000"/>
              <w:bottom w:val="single" w:sz="4" w:space="0" w:color="000000"/>
              <w:right w:val="single" w:sz="4" w:space="0" w:color="000000"/>
            </w:tcBorders>
            <w:hideMark/>
          </w:tcPr>
          <w:p w14:paraId="7A74453A"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5990B2E9"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определять морфологические признаки слова, производить морфологический анализ</w:t>
            </w:r>
          </w:p>
        </w:tc>
        <w:tc>
          <w:tcPr>
            <w:tcW w:w="5389" w:type="dxa"/>
            <w:vMerge/>
            <w:tcBorders>
              <w:left w:val="single" w:sz="4" w:space="0" w:color="000000"/>
              <w:bottom w:val="single" w:sz="4" w:space="0" w:color="000000"/>
              <w:right w:val="single" w:sz="4" w:space="0" w:color="000000"/>
            </w:tcBorders>
            <w:vAlign w:val="center"/>
            <w:hideMark/>
          </w:tcPr>
          <w:p w14:paraId="1F2C83C4" w14:textId="77777777" w:rsidR="00117CC8" w:rsidRDefault="00117CC8">
            <w:pPr>
              <w:spacing w:after="0"/>
              <w:rPr>
                <w:rFonts w:ascii="Times New Roman" w:hAnsi="Times New Roman" w:cs="Times New Roman"/>
                <w:bCs/>
                <w:color w:val="000000" w:themeColor="text1"/>
                <w:sz w:val="24"/>
                <w:szCs w:val="24"/>
              </w:rPr>
            </w:pPr>
          </w:p>
        </w:tc>
      </w:tr>
      <w:tr w:rsidR="00117CC8" w14:paraId="52149F9C"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DEA512E"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187-189</w:t>
            </w:r>
          </w:p>
        </w:tc>
        <w:tc>
          <w:tcPr>
            <w:tcW w:w="2558" w:type="dxa"/>
            <w:tcBorders>
              <w:top w:val="single" w:sz="4" w:space="0" w:color="000000"/>
              <w:left w:val="single" w:sz="4" w:space="0" w:color="000000"/>
              <w:bottom w:val="single" w:sz="4" w:space="0" w:color="000000"/>
              <w:right w:val="single" w:sz="4" w:space="0" w:color="000000"/>
            </w:tcBorders>
          </w:tcPr>
          <w:p w14:paraId="31393D9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Синтаксис.</w:t>
            </w:r>
          </w:p>
          <w:p w14:paraId="7BFD52B9"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Р/р. Сочинение «Знаешь ли ты, что весна- лучшее время года?» </w:t>
            </w:r>
          </w:p>
          <w:p w14:paraId="405B873B" w14:textId="77777777" w:rsidR="00117CC8" w:rsidRDefault="00117CC8">
            <w:pPr>
              <w:spacing w:line="240" w:lineRule="auto"/>
              <w:rPr>
                <w:rFonts w:ascii="Times New Roman" w:hAnsi="Times New Roman" w:cs="Times New Roman"/>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125FBE60"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p>
        </w:tc>
        <w:tc>
          <w:tcPr>
            <w:tcW w:w="4396" w:type="dxa"/>
            <w:tcBorders>
              <w:top w:val="single" w:sz="4" w:space="0" w:color="000000"/>
              <w:left w:val="single" w:sz="4" w:space="0" w:color="000000"/>
              <w:bottom w:val="single" w:sz="4" w:space="0" w:color="000000"/>
              <w:right w:val="single" w:sz="4" w:space="0" w:color="000000"/>
            </w:tcBorders>
            <w:hideMark/>
          </w:tcPr>
          <w:p w14:paraId="7E17177A"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производить синтаксический анализ предложения.</w:t>
            </w:r>
          </w:p>
          <w:p w14:paraId="56ECA2C6"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проведения синтаксического разбора слова</w:t>
            </w:r>
          </w:p>
        </w:tc>
        <w:tc>
          <w:tcPr>
            <w:tcW w:w="5389" w:type="dxa"/>
            <w:tcBorders>
              <w:top w:val="single" w:sz="4" w:space="0" w:color="000000"/>
              <w:left w:val="single" w:sz="4" w:space="0" w:color="000000"/>
              <w:bottom w:val="single" w:sz="4" w:space="0" w:color="000000"/>
              <w:right w:val="single" w:sz="4" w:space="0" w:color="000000"/>
            </w:tcBorders>
            <w:hideMark/>
          </w:tcPr>
          <w:p w14:paraId="4F2D5EB8"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1A979C0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осознавать самого себя как движущую силу своего научения, свою способность к преодолению препятствий и самокоррекции.</w:t>
            </w:r>
          </w:p>
          <w:p w14:paraId="454A651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проведения синтаксического разбора предложения</w:t>
            </w:r>
          </w:p>
        </w:tc>
      </w:tr>
      <w:tr w:rsidR="00117CC8" w14:paraId="2DF90874"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7C3BFA5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190</w:t>
            </w:r>
          </w:p>
        </w:tc>
        <w:tc>
          <w:tcPr>
            <w:tcW w:w="2558" w:type="dxa"/>
            <w:tcBorders>
              <w:top w:val="single" w:sz="4" w:space="0" w:color="000000"/>
              <w:left w:val="single" w:sz="4" w:space="0" w:color="000000"/>
              <w:bottom w:val="single" w:sz="4" w:space="0" w:color="000000"/>
              <w:right w:val="single" w:sz="4" w:space="0" w:color="000000"/>
            </w:tcBorders>
            <w:hideMark/>
          </w:tcPr>
          <w:p w14:paraId="2400A1B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Синтаксис. Самостоятельная работа.</w:t>
            </w:r>
          </w:p>
        </w:tc>
        <w:tc>
          <w:tcPr>
            <w:tcW w:w="1134" w:type="dxa"/>
            <w:tcBorders>
              <w:top w:val="single" w:sz="4" w:space="0" w:color="000000"/>
              <w:left w:val="single" w:sz="4" w:space="0" w:color="000000"/>
              <w:bottom w:val="single" w:sz="4" w:space="0" w:color="000000"/>
              <w:right w:val="single" w:sz="4" w:space="0" w:color="000000"/>
            </w:tcBorders>
            <w:hideMark/>
          </w:tcPr>
          <w:p w14:paraId="4747F052"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2DDB5EA5"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производить синтаксический анализ предложения.</w:t>
            </w:r>
          </w:p>
          <w:p w14:paraId="53CAA626"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применять алгоритм проведения синтаксического разбора слова</w:t>
            </w:r>
          </w:p>
        </w:tc>
        <w:tc>
          <w:tcPr>
            <w:tcW w:w="5389" w:type="dxa"/>
            <w:tcBorders>
              <w:top w:val="single" w:sz="4" w:space="0" w:color="000000"/>
              <w:left w:val="single" w:sz="4" w:space="0" w:color="000000"/>
              <w:bottom w:val="single" w:sz="4" w:space="0" w:color="000000"/>
              <w:right w:val="single" w:sz="4" w:space="0" w:color="000000"/>
            </w:tcBorders>
            <w:hideMark/>
          </w:tcPr>
          <w:p w14:paraId="2054E137"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управлять своим поведением (контроль, самокоррекция, оценка своего действия).</w:t>
            </w:r>
          </w:p>
          <w:p w14:paraId="7350B38C"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7A050761"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работы над ошибками.</w:t>
            </w:r>
          </w:p>
        </w:tc>
      </w:tr>
      <w:tr w:rsidR="00117CC8" w14:paraId="5C3904C3" w14:textId="77777777" w:rsidTr="00117CC8">
        <w:tc>
          <w:tcPr>
            <w:tcW w:w="983" w:type="dxa"/>
            <w:gridSpan w:val="2"/>
            <w:tcBorders>
              <w:top w:val="single" w:sz="4" w:space="0" w:color="000000"/>
              <w:left w:val="single" w:sz="4" w:space="0" w:color="000000"/>
              <w:bottom w:val="single" w:sz="4" w:space="0" w:color="000000"/>
              <w:right w:val="single" w:sz="4" w:space="0" w:color="000000"/>
            </w:tcBorders>
            <w:hideMark/>
          </w:tcPr>
          <w:p w14:paraId="45C6197D"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191</w:t>
            </w:r>
          </w:p>
        </w:tc>
        <w:tc>
          <w:tcPr>
            <w:tcW w:w="2558" w:type="dxa"/>
            <w:tcBorders>
              <w:top w:val="single" w:sz="4" w:space="0" w:color="000000"/>
              <w:left w:val="single" w:sz="4" w:space="0" w:color="000000"/>
              <w:bottom w:val="single" w:sz="4" w:space="0" w:color="000000"/>
              <w:right w:val="single" w:sz="4" w:space="0" w:color="000000"/>
            </w:tcBorders>
            <w:hideMark/>
          </w:tcPr>
          <w:p w14:paraId="5BCCB7F6"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ВПМ Викторина «Знаешь ли ты русский язык?»</w:t>
            </w:r>
          </w:p>
        </w:tc>
        <w:tc>
          <w:tcPr>
            <w:tcW w:w="1134" w:type="dxa"/>
            <w:tcBorders>
              <w:top w:val="single" w:sz="4" w:space="0" w:color="000000"/>
              <w:left w:val="single" w:sz="4" w:space="0" w:color="000000"/>
              <w:bottom w:val="single" w:sz="4" w:space="0" w:color="000000"/>
              <w:right w:val="single" w:sz="4" w:space="0" w:color="000000"/>
            </w:tcBorders>
            <w:hideMark/>
          </w:tcPr>
          <w:p w14:paraId="57BA3341" w14:textId="77777777" w:rsidR="00117CC8" w:rsidRDefault="00117CC8">
            <w:pPr>
              <w:spacing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4396" w:type="dxa"/>
            <w:tcBorders>
              <w:top w:val="single" w:sz="4" w:space="0" w:color="000000"/>
              <w:left w:val="single" w:sz="4" w:space="0" w:color="000000"/>
              <w:bottom w:val="single" w:sz="4" w:space="0" w:color="000000"/>
              <w:right w:val="single" w:sz="4" w:space="0" w:color="000000"/>
            </w:tcBorders>
            <w:hideMark/>
          </w:tcPr>
          <w:p w14:paraId="1D4D2B1E" w14:textId="77777777" w:rsidR="00117CC8" w:rsidRDefault="00117CC8">
            <w:pPr>
              <w:spacing w:line="240" w:lineRule="auto"/>
              <w:ind w:right="96" w:firstLine="33"/>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Научиться проектировать индивидуальный маршрут восполнения проблемных зон в изученной теме</w:t>
            </w:r>
          </w:p>
        </w:tc>
        <w:tc>
          <w:tcPr>
            <w:tcW w:w="5389" w:type="dxa"/>
            <w:tcBorders>
              <w:top w:val="single" w:sz="4" w:space="0" w:color="000000"/>
              <w:left w:val="single" w:sz="4" w:space="0" w:color="000000"/>
              <w:bottom w:val="single" w:sz="4" w:space="0" w:color="000000"/>
              <w:right w:val="single" w:sz="4" w:space="0" w:color="000000"/>
            </w:tcBorders>
            <w:hideMark/>
          </w:tcPr>
          <w:p w14:paraId="347BE3F5"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Коммуникативные: 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14:paraId="0FE5017A"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5F766622" w14:textId="77777777" w:rsidR="00117CC8" w:rsidRDefault="00117CC8">
            <w:p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Познавательные: объяснять языковые явления, процессы, связи и отношения, выявляемые в ходе морфемного анализа слов, выполнения сравнительного анализа</w:t>
            </w:r>
          </w:p>
        </w:tc>
      </w:tr>
    </w:tbl>
    <w:p w14:paraId="63634A16" w14:textId="77777777" w:rsidR="004C5446" w:rsidRDefault="004C5446" w:rsidP="004C5446">
      <w:pPr>
        <w:spacing w:after="0" w:line="240" w:lineRule="auto"/>
        <w:ind w:left="142"/>
        <w:jc w:val="center"/>
        <w:rPr>
          <w:rFonts w:ascii="Times New Roman" w:eastAsia="SimSun" w:hAnsi="Times New Roman" w:cs="Times New Roman"/>
          <w:b/>
          <w:sz w:val="28"/>
          <w:szCs w:val="28"/>
          <w:lang w:eastAsia="zh-CN"/>
        </w:rPr>
      </w:pPr>
    </w:p>
    <w:p w14:paraId="731E189D" w14:textId="77777777" w:rsidR="004C5446" w:rsidRDefault="004C5446" w:rsidP="004C5446">
      <w:pPr>
        <w:spacing w:after="0" w:line="240" w:lineRule="auto"/>
        <w:ind w:left="142"/>
        <w:jc w:val="center"/>
        <w:rPr>
          <w:rFonts w:ascii="Times New Roman" w:eastAsia="SimSun" w:hAnsi="Times New Roman" w:cs="Times New Roman"/>
          <w:b/>
          <w:sz w:val="28"/>
          <w:szCs w:val="28"/>
          <w:lang w:eastAsia="zh-CN"/>
        </w:rPr>
      </w:pPr>
    </w:p>
    <w:p w14:paraId="64A32B14" w14:textId="77777777" w:rsidR="004C5446" w:rsidRDefault="004C5446" w:rsidP="004C5446">
      <w:pPr>
        <w:spacing w:after="0" w:line="240" w:lineRule="auto"/>
        <w:ind w:left="142"/>
        <w:jc w:val="center"/>
        <w:rPr>
          <w:rFonts w:ascii="Times New Roman" w:eastAsia="SimSun" w:hAnsi="Times New Roman" w:cs="Times New Roman"/>
          <w:b/>
          <w:sz w:val="28"/>
          <w:szCs w:val="28"/>
          <w:lang w:eastAsia="zh-CN"/>
        </w:rPr>
      </w:pPr>
    </w:p>
    <w:p w14:paraId="0AEE2B34" w14:textId="77777777" w:rsidR="009B44AF" w:rsidRDefault="009B44AF" w:rsidP="00117CC8">
      <w:pPr>
        <w:spacing w:after="0" w:line="240" w:lineRule="auto"/>
        <w:rPr>
          <w:rFonts w:ascii="Times New Roman" w:eastAsia="SimSun" w:hAnsi="Times New Roman" w:cs="Times New Roman"/>
          <w:b/>
          <w:sz w:val="28"/>
          <w:szCs w:val="28"/>
          <w:lang w:eastAsia="zh-CN"/>
        </w:rPr>
      </w:pPr>
      <w:bookmarkStart w:id="0" w:name="_GoBack"/>
      <w:bookmarkEnd w:id="0"/>
    </w:p>
    <w:p w14:paraId="7AC8FEC9" w14:textId="77777777" w:rsidR="009B44AF" w:rsidRDefault="009B44AF" w:rsidP="00590A1A">
      <w:pPr>
        <w:spacing w:after="0" w:line="240" w:lineRule="auto"/>
        <w:jc w:val="center"/>
        <w:rPr>
          <w:rFonts w:ascii="Times New Roman" w:eastAsia="SimSun" w:hAnsi="Times New Roman" w:cs="Times New Roman"/>
          <w:b/>
          <w:sz w:val="28"/>
          <w:szCs w:val="28"/>
          <w:lang w:eastAsia="zh-CN"/>
        </w:rPr>
      </w:pPr>
    </w:p>
    <w:p w14:paraId="2B59285B" w14:textId="77777777" w:rsidR="009B44AF" w:rsidRDefault="009B44AF" w:rsidP="00590A1A">
      <w:pPr>
        <w:spacing w:after="0" w:line="240" w:lineRule="auto"/>
        <w:jc w:val="center"/>
        <w:rPr>
          <w:rFonts w:ascii="Times New Roman" w:eastAsia="SimSun" w:hAnsi="Times New Roman" w:cs="Times New Roman"/>
          <w:b/>
          <w:sz w:val="28"/>
          <w:szCs w:val="28"/>
          <w:lang w:eastAsia="zh-CN"/>
        </w:rPr>
      </w:pPr>
    </w:p>
    <w:p w14:paraId="55D56177" w14:textId="0BE355A4" w:rsidR="00352974" w:rsidRPr="00590A1A" w:rsidRDefault="00352974" w:rsidP="00590A1A">
      <w:pPr>
        <w:spacing w:after="0" w:line="240" w:lineRule="auto"/>
        <w:jc w:val="center"/>
        <w:rPr>
          <w:rFonts w:ascii="Times New Roman" w:eastAsia="SimSun" w:hAnsi="Times New Roman" w:cs="Times New Roman"/>
          <w:b/>
          <w:sz w:val="28"/>
          <w:szCs w:val="28"/>
          <w:lang w:eastAsia="zh-CN"/>
        </w:rPr>
      </w:pPr>
      <w:r w:rsidRPr="00352974">
        <w:rPr>
          <w:rFonts w:ascii="Times New Roman" w:eastAsia="SimSun" w:hAnsi="Times New Roman" w:cs="Times New Roman"/>
          <w:b/>
          <w:sz w:val="28"/>
          <w:szCs w:val="28"/>
          <w:lang w:eastAsia="zh-CN"/>
        </w:rPr>
        <w:t>7.</w:t>
      </w:r>
      <w:r w:rsidR="00590A1A">
        <w:rPr>
          <w:rFonts w:ascii="Times New Roman" w:eastAsia="SimSun" w:hAnsi="Times New Roman" w:cs="Times New Roman"/>
          <w:b/>
          <w:sz w:val="28"/>
          <w:szCs w:val="28"/>
          <w:lang w:eastAsia="zh-CN"/>
        </w:rPr>
        <w:t xml:space="preserve"> </w:t>
      </w:r>
      <w:r w:rsidRPr="00352974">
        <w:rPr>
          <w:rFonts w:ascii="Times New Roman" w:eastAsia="SimSun" w:hAnsi="Times New Roman" w:cs="Times New Roman"/>
          <w:b/>
          <w:sz w:val="28"/>
          <w:szCs w:val="28"/>
          <w:lang w:eastAsia="zh-CN"/>
        </w:rPr>
        <w:t>Описание учебно-методического и материально-технического обеспечения образовательного процесса</w:t>
      </w:r>
    </w:p>
    <w:p w14:paraId="7608FC67" w14:textId="77777777" w:rsidR="00352974" w:rsidRPr="000B5E1C" w:rsidRDefault="00352974" w:rsidP="000B5E1C">
      <w:pPr>
        <w:shd w:val="clear" w:color="auto" w:fill="FFFFFF"/>
        <w:spacing w:after="0" w:line="240" w:lineRule="auto"/>
        <w:ind w:left="142" w:firstLine="709"/>
        <w:rPr>
          <w:rFonts w:ascii="Times New Roman" w:eastAsia="Times New Roman" w:hAnsi="Times New Roman" w:cs="Times New Roman"/>
          <w:sz w:val="28"/>
          <w:szCs w:val="28"/>
        </w:rPr>
      </w:pPr>
      <w:r w:rsidRPr="000B5E1C">
        <w:rPr>
          <w:rFonts w:ascii="Times New Roman" w:eastAsia="SimSun" w:hAnsi="Times New Roman" w:cs="Times New Roman"/>
          <w:sz w:val="28"/>
          <w:szCs w:val="28"/>
          <w:lang w:eastAsia="zh-CN"/>
        </w:rPr>
        <w:t xml:space="preserve">Учебно-методический комплекс:                                                                                                         </w:t>
      </w:r>
    </w:p>
    <w:p w14:paraId="51C7E404" w14:textId="77777777" w:rsidR="00352974" w:rsidRPr="00F67587" w:rsidRDefault="00352974" w:rsidP="000B5E1C">
      <w:pPr>
        <w:shd w:val="clear" w:color="auto" w:fill="FFFFFF"/>
        <w:spacing w:after="0" w:line="240" w:lineRule="auto"/>
        <w:ind w:left="142" w:firstLine="709"/>
        <w:jc w:val="both"/>
        <w:rPr>
          <w:rFonts w:ascii="Times New Roman" w:eastAsia="Times New Roman" w:hAnsi="Times New Roman" w:cs="Times New Roman"/>
          <w:sz w:val="28"/>
          <w:szCs w:val="28"/>
        </w:rPr>
      </w:pPr>
      <w:r w:rsidRPr="00F67587">
        <w:rPr>
          <w:rFonts w:ascii="Times New Roman" w:eastAsia="Times New Roman" w:hAnsi="Times New Roman" w:cs="Times New Roman"/>
          <w:sz w:val="28"/>
          <w:szCs w:val="28"/>
        </w:rPr>
        <w:t>1.</w:t>
      </w:r>
      <w:r>
        <w:rPr>
          <w:rFonts w:ascii="Times New Roman" w:eastAsia="Times New Roman" w:hAnsi="Times New Roman" w:cs="Times New Roman"/>
          <w:sz w:val="28"/>
          <w:szCs w:val="28"/>
        </w:rPr>
        <w:t>Русский язык</w:t>
      </w:r>
      <w:r w:rsidRPr="00F675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6</w:t>
      </w:r>
      <w:r w:rsidRPr="00F67587">
        <w:rPr>
          <w:rFonts w:ascii="Times New Roman" w:eastAsia="Times New Roman" w:hAnsi="Times New Roman" w:cs="Times New Roman"/>
          <w:sz w:val="28"/>
          <w:szCs w:val="28"/>
        </w:rPr>
        <w:t xml:space="preserve"> класс: Учеб. для общеобразовательных </w:t>
      </w:r>
      <w:r>
        <w:rPr>
          <w:rFonts w:ascii="Times New Roman" w:eastAsia="Times New Roman" w:hAnsi="Times New Roman" w:cs="Times New Roman"/>
          <w:sz w:val="28"/>
          <w:szCs w:val="28"/>
        </w:rPr>
        <w:t xml:space="preserve">организаций. </w:t>
      </w:r>
      <w:r w:rsidRPr="00F67587">
        <w:rPr>
          <w:rFonts w:ascii="Times New Roman" w:eastAsia="Times New Roman" w:hAnsi="Times New Roman" w:cs="Times New Roman"/>
          <w:sz w:val="28"/>
          <w:szCs w:val="28"/>
        </w:rPr>
        <w:t xml:space="preserve">В 2 ч./ </w:t>
      </w:r>
      <w:r>
        <w:rPr>
          <w:rFonts w:ascii="Times New Roman" w:eastAsia="Times New Roman" w:hAnsi="Times New Roman" w:cs="Times New Roman"/>
          <w:sz w:val="28"/>
          <w:szCs w:val="28"/>
        </w:rPr>
        <w:t>М.Т.Баранов, Т.А.Ладыженская, Л.А.Тростенцова</w:t>
      </w:r>
      <w:r w:rsidRPr="00F675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науч.ред. Н.М.Шанский/</w:t>
      </w:r>
      <w:r w:rsidRPr="00F67587">
        <w:rPr>
          <w:rFonts w:ascii="Times New Roman" w:eastAsia="Times New Roman" w:hAnsi="Times New Roman" w:cs="Times New Roman"/>
          <w:sz w:val="28"/>
          <w:szCs w:val="28"/>
        </w:rPr>
        <w:t>. – М.: Просвещение, 2016г.</w:t>
      </w:r>
    </w:p>
    <w:p w14:paraId="7C835D2B" w14:textId="77777777" w:rsidR="00352974" w:rsidRDefault="00352974" w:rsidP="002119F1">
      <w:pPr>
        <w:spacing w:line="240" w:lineRule="auto"/>
        <w:ind w:hanging="142"/>
        <w:rPr>
          <w:rFonts w:ascii="Times New Roman" w:hAnsi="Times New Roman" w:cs="Times New Roman"/>
          <w:sz w:val="24"/>
          <w:szCs w:val="24"/>
        </w:rPr>
      </w:pPr>
    </w:p>
    <w:p w14:paraId="569A3427" w14:textId="77777777" w:rsidR="00352974" w:rsidRPr="002119F1" w:rsidRDefault="00352974" w:rsidP="002119F1">
      <w:pPr>
        <w:spacing w:line="240" w:lineRule="auto"/>
        <w:ind w:hanging="142"/>
        <w:rPr>
          <w:rFonts w:ascii="Times New Roman" w:hAnsi="Times New Roman" w:cs="Times New Roman"/>
          <w:sz w:val="24"/>
          <w:szCs w:val="24"/>
        </w:rPr>
      </w:pPr>
    </w:p>
    <w:sectPr w:rsidR="00352974" w:rsidRPr="002119F1" w:rsidSect="001A6632">
      <w:footerReference w:type="default" r:id="rId13"/>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72B7A" w14:textId="77777777" w:rsidR="000D1C66" w:rsidRDefault="000D1C66" w:rsidP="002955DD">
      <w:pPr>
        <w:spacing w:after="0" w:line="240" w:lineRule="auto"/>
      </w:pPr>
      <w:r>
        <w:separator/>
      </w:r>
    </w:p>
  </w:endnote>
  <w:endnote w:type="continuationSeparator" w:id="0">
    <w:p w14:paraId="70C0474B" w14:textId="77777777" w:rsidR="000D1C66" w:rsidRDefault="000D1C66" w:rsidP="00295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FFFFFFF" w:usb1="E9F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NewtonCSanPin-Bold">
    <w:altName w:val="Times New Roman"/>
    <w:charset w:val="CC"/>
    <w:family w:val="auto"/>
    <w:pitch w:val="default"/>
  </w:font>
  <w:font w:name="NewtonCSanPin-Regular">
    <w:altName w:val="Times New Roman"/>
    <w:charset w:val="CC"/>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F9D7C" w14:textId="77777777" w:rsidR="00CA1B8F" w:rsidRDefault="00CA1B8F" w:rsidP="00CA1B8F">
    <w:pPr>
      <w:pStyle w:val="af1"/>
      <w:ind w:firstLine="0"/>
    </w:pPr>
  </w:p>
  <w:p w14:paraId="1F79824E" w14:textId="77777777" w:rsidR="00CA1B8F" w:rsidRDefault="00CA1B8F">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DDA06" w14:textId="77777777" w:rsidR="00CA1B8F" w:rsidRDefault="00CA1B8F" w:rsidP="000B5E1C">
    <w:pPr>
      <w:pStyle w:val="af1"/>
    </w:pPr>
  </w:p>
  <w:p w14:paraId="5F91ECC6" w14:textId="77777777" w:rsidR="00CA1B8F" w:rsidRDefault="00CA1B8F">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6F547F" w14:textId="77777777" w:rsidR="000D1C66" w:rsidRDefault="000D1C66" w:rsidP="002955DD">
      <w:pPr>
        <w:spacing w:after="0" w:line="240" w:lineRule="auto"/>
      </w:pPr>
      <w:r>
        <w:separator/>
      </w:r>
    </w:p>
  </w:footnote>
  <w:footnote w:type="continuationSeparator" w:id="0">
    <w:p w14:paraId="26F08CA2" w14:textId="77777777" w:rsidR="000D1C66" w:rsidRDefault="000D1C66" w:rsidP="00295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196644"/>
      <w:docPartObj>
        <w:docPartGallery w:val="Page Numbers (Top of Page)"/>
        <w:docPartUnique/>
      </w:docPartObj>
    </w:sdtPr>
    <w:sdtEndPr/>
    <w:sdtContent>
      <w:p w14:paraId="5A276B2A" w14:textId="77777777" w:rsidR="00CA1B8F" w:rsidRDefault="00CA1B8F">
        <w:pPr>
          <w:pStyle w:val="af"/>
          <w:jc w:val="center"/>
        </w:pPr>
        <w:r>
          <w:fldChar w:fldCharType="begin"/>
        </w:r>
        <w:r>
          <w:instrText>PAGE   \* MERGEFORMAT</w:instrText>
        </w:r>
        <w:r>
          <w:fldChar w:fldCharType="separate"/>
        </w:r>
        <w:r>
          <w:t>2</w:t>
        </w:r>
        <w:r>
          <w:fldChar w:fldCharType="end"/>
        </w:r>
      </w:p>
    </w:sdtContent>
  </w:sdt>
  <w:p w14:paraId="35471F86" w14:textId="77777777" w:rsidR="00CA1B8F" w:rsidRDefault="00CA1B8F">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910046"/>
      <w:docPartObj>
        <w:docPartGallery w:val="Page Numbers (Top of Page)"/>
        <w:docPartUnique/>
      </w:docPartObj>
    </w:sdtPr>
    <w:sdtEndPr/>
    <w:sdtContent>
      <w:p w14:paraId="7B4EC3E7" w14:textId="77777777" w:rsidR="00CA1B8F" w:rsidRDefault="00CA1B8F">
        <w:pPr>
          <w:pStyle w:val="af"/>
          <w:jc w:val="center"/>
        </w:pPr>
        <w:r>
          <w:fldChar w:fldCharType="begin"/>
        </w:r>
        <w:r>
          <w:instrText>PAGE   \* MERGEFORMAT</w:instrText>
        </w:r>
        <w:r>
          <w:fldChar w:fldCharType="separate"/>
        </w:r>
        <w:r>
          <w:t>2</w:t>
        </w:r>
        <w:r>
          <w:fldChar w:fldCharType="end"/>
        </w:r>
      </w:p>
    </w:sdtContent>
  </w:sdt>
  <w:p w14:paraId="17BE7739" w14:textId="77777777" w:rsidR="00CA1B8F" w:rsidRDefault="00CA1B8F">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numPicBullet w:numPicBulletId="7">
    <w:pict>
      <v:shape id="_x0000_i1033" type="#_x0000_t75" style="width:3in;height:3in" o:bullet="t"/>
    </w:pict>
  </w:numPicBullet>
  <w:numPicBullet w:numPicBulletId="8">
    <w:pict>
      <v:shape id="_x0000_i1034" type="#_x0000_t75" style="width:3in;height:3in" o:bullet="t"/>
    </w:pict>
  </w:numPicBullet>
  <w:numPicBullet w:numPicBulletId="9">
    <w:pict>
      <v:shape id="_x0000_i1035" type="#_x0000_t75" style="width:3in;height:3in" o:bullet="t"/>
    </w:pict>
  </w:numPicBullet>
  <w:numPicBullet w:numPicBulletId="10">
    <w:pict>
      <v:shape id="_x0000_i1036" type="#_x0000_t75" style="width:3in;height:3in" o:bullet="t"/>
    </w:pict>
  </w:numPicBullet>
  <w:numPicBullet w:numPicBulletId="11">
    <w:pict>
      <v:shape id="_x0000_i1037" type="#_x0000_t75" style="width:3in;height:3in" o:bullet="t"/>
    </w:pict>
  </w:numPicBullet>
  <w:numPicBullet w:numPicBulletId="12">
    <w:pict>
      <v:shape id="_x0000_i1038" type="#_x0000_t75" style="width:3in;height:3in" o:bullet="t"/>
    </w:pict>
  </w:numPicBullet>
  <w:abstractNum w:abstractNumId="0" w15:restartNumberingAfterBreak="0">
    <w:nsid w:val="0BFE4C54"/>
    <w:multiLevelType w:val="multilevel"/>
    <w:tmpl w:val="FBBE6FE8"/>
    <w:lvl w:ilvl="0">
      <w:start w:val="1"/>
      <w:numFmt w:val="bullet"/>
      <w:lvlText w:val=""/>
      <w:lvlJc w:val="left"/>
      <w:pPr>
        <w:tabs>
          <w:tab w:val="num" w:pos="862"/>
        </w:tabs>
        <w:ind w:left="862" w:hanging="360"/>
      </w:pPr>
      <w:rPr>
        <w:rFonts w:ascii="Symbol" w:hAnsi="Symbol" w:hint="default"/>
        <w:sz w:val="20"/>
      </w:rPr>
    </w:lvl>
    <w:lvl w:ilvl="1" w:tentative="1">
      <w:start w:val="1"/>
      <w:numFmt w:val="bullet"/>
      <w:lvlText w:val="o"/>
      <w:lvlPicBulletId w:val="3"/>
      <w:lvlJc w:val="left"/>
      <w:pPr>
        <w:tabs>
          <w:tab w:val="num" w:pos="1582"/>
        </w:tabs>
        <w:ind w:left="1582" w:hanging="360"/>
      </w:pPr>
      <w:rPr>
        <w:rFonts w:ascii="Courier New" w:hAnsi="Courier New" w:hint="default"/>
        <w:sz w:val="20"/>
      </w:rPr>
    </w:lvl>
    <w:lvl w:ilvl="2" w:tentative="1">
      <w:start w:val="1"/>
      <w:numFmt w:val="bullet"/>
      <w:lvlText w:val=""/>
      <w:lvlJc w:val="left"/>
      <w:pPr>
        <w:tabs>
          <w:tab w:val="num" w:pos="2302"/>
        </w:tabs>
        <w:ind w:left="2302" w:hanging="360"/>
      </w:pPr>
      <w:rPr>
        <w:rFonts w:ascii="Wingdings" w:hAnsi="Wingdings" w:hint="default"/>
        <w:sz w:val="20"/>
      </w:rPr>
    </w:lvl>
    <w:lvl w:ilvl="3" w:tentative="1">
      <w:start w:val="1"/>
      <w:numFmt w:val="bullet"/>
      <w:lvlText w:val=""/>
      <w:lvlJc w:val="left"/>
      <w:pPr>
        <w:tabs>
          <w:tab w:val="num" w:pos="3022"/>
        </w:tabs>
        <w:ind w:left="3022" w:hanging="360"/>
      </w:pPr>
      <w:rPr>
        <w:rFonts w:ascii="Wingdings" w:hAnsi="Wingdings" w:hint="default"/>
        <w:sz w:val="20"/>
      </w:rPr>
    </w:lvl>
    <w:lvl w:ilvl="4" w:tentative="1">
      <w:start w:val="1"/>
      <w:numFmt w:val="bullet"/>
      <w:lvlText w:val=""/>
      <w:lvlJc w:val="left"/>
      <w:pPr>
        <w:tabs>
          <w:tab w:val="num" w:pos="3742"/>
        </w:tabs>
        <w:ind w:left="3742" w:hanging="360"/>
      </w:pPr>
      <w:rPr>
        <w:rFonts w:ascii="Wingdings" w:hAnsi="Wingdings" w:hint="default"/>
        <w:sz w:val="20"/>
      </w:rPr>
    </w:lvl>
    <w:lvl w:ilvl="5" w:tentative="1">
      <w:start w:val="1"/>
      <w:numFmt w:val="bullet"/>
      <w:lvlText w:val=""/>
      <w:lvlJc w:val="left"/>
      <w:pPr>
        <w:tabs>
          <w:tab w:val="num" w:pos="4462"/>
        </w:tabs>
        <w:ind w:left="4462" w:hanging="360"/>
      </w:pPr>
      <w:rPr>
        <w:rFonts w:ascii="Wingdings" w:hAnsi="Wingdings" w:hint="default"/>
        <w:sz w:val="20"/>
      </w:rPr>
    </w:lvl>
    <w:lvl w:ilvl="6" w:tentative="1">
      <w:start w:val="1"/>
      <w:numFmt w:val="bullet"/>
      <w:lvlText w:val=""/>
      <w:lvlJc w:val="left"/>
      <w:pPr>
        <w:tabs>
          <w:tab w:val="num" w:pos="5182"/>
        </w:tabs>
        <w:ind w:left="5182" w:hanging="360"/>
      </w:pPr>
      <w:rPr>
        <w:rFonts w:ascii="Wingdings" w:hAnsi="Wingdings" w:hint="default"/>
        <w:sz w:val="20"/>
      </w:rPr>
    </w:lvl>
    <w:lvl w:ilvl="7" w:tentative="1">
      <w:start w:val="1"/>
      <w:numFmt w:val="bullet"/>
      <w:lvlText w:val=""/>
      <w:lvlJc w:val="left"/>
      <w:pPr>
        <w:tabs>
          <w:tab w:val="num" w:pos="5902"/>
        </w:tabs>
        <w:ind w:left="5902" w:hanging="360"/>
      </w:pPr>
      <w:rPr>
        <w:rFonts w:ascii="Wingdings" w:hAnsi="Wingdings" w:hint="default"/>
        <w:sz w:val="20"/>
      </w:rPr>
    </w:lvl>
    <w:lvl w:ilvl="8" w:tentative="1">
      <w:start w:val="1"/>
      <w:numFmt w:val="bullet"/>
      <w:lvlText w:val=""/>
      <w:lvlJc w:val="left"/>
      <w:pPr>
        <w:tabs>
          <w:tab w:val="num" w:pos="6622"/>
        </w:tabs>
        <w:ind w:left="6622" w:hanging="360"/>
      </w:pPr>
      <w:rPr>
        <w:rFonts w:ascii="Wingdings" w:hAnsi="Wingdings" w:hint="default"/>
        <w:sz w:val="20"/>
      </w:rPr>
    </w:lvl>
  </w:abstractNum>
  <w:abstractNum w:abstractNumId="1" w15:restartNumberingAfterBreak="0">
    <w:nsid w:val="1E276B5B"/>
    <w:multiLevelType w:val="multilevel"/>
    <w:tmpl w:val="8FBC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9"/>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00F50"/>
    <w:multiLevelType w:val="multilevel"/>
    <w:tmpl w:val="515C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932C1"/>
    <w:multiLevelType w:val="hybridMultilevel"/>
    <w:tmpl w:val="8624AC1C"/>
    <w:lvl w:ilvl="0" w:tplc="854AE47E">
      <w:start w:val="65535"/>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15:restartNumberingAfterBreak="0">
    <w:nsid w:val="300E510A"/>
    <w:multiLevelType w:val="multilevel"/>
    <w:tmpl w:val="6FEA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CD592F"/>
    <w:multiLevelType w:val="multilevel"/>
    <w:tmpl w:val="34BE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0F180E"/>
    <w:multiLevelType w:val="hybridMultilevel"/>
    <w:tmpl w:val="3814B7A8"/>
    <w:lvl w:ilvl="0" w:tplc="E4226E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79A28BD"/>
    <w:multiLevelType w:val="multilevel"/>
    <w:tmpl w:val="07BC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E81438"/>
    <w:multiLevelType w:val="multilevel"/>
    <w:tmpl w:val="C49A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AB06B4"/>
    <w:multiLevelType w:val="multilevel"/>
    <w:tmpl w:val="CB10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FD6040"/>
    <w:multiLevelType w:val="multilevel"/>
    <w:tmpl w:val="870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22767C"/>
    <w:multiLevelType w:val="multilevel"/>
    <w:tmpl w:val="6934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F463B3"/>
    <w:multiLevelType w:val="multilevel"/>
    <w:tmpl w:val="35C0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BA2399"/>
    <w:multiLevelType w:val="multilevel"/>
    <w:tmpl w:val="DBF0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8"/>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474FF8"/>
    <w:multiLevelType w:val="multilevel"/>
    <w:tmpl w:val="53F4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E55DB"/>
    <w:multiLevelType w:val="hybridMultilevel"/>
    <w:tmpl w:val="5806522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78FC1BE1"/>
    <w:multiLevelType w:val="hybridMultilevel"/>
    <w:tmpl w:val="9ADC6CC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3"/>
  </w:num>
  <w:num w:numId="2">
    <w:abstractNumId w:val="15"/>
  </w:num>
  <w:num w:numId="3">
    <w:abstractNumId w:val="6"/>
  </w:num>
  <w:num w:numId="4">
    <w:abstractNumId w:val="16"/>
  </w:num>
  <w:num w:numId="5">
    <w:abstractNumId w:val="10"/>
  </w:num>
  <w:num w:numId="6">
    <w:abstractNumId w:val="14"/>
  </w:num>
  <w:num w:numId="7">
    <w:abstractNumId w:val="2"/>
  </w:num>
  <w:num w:numId="8">
    <w:abstractNumId w:val="0"/>
  </w:num>
  <w:num w:numId="9">
    <w:abstractNumId w:val="5"/>
  </w:num>
  <w:num w:numId="10">
    <w:abstractNumId w:val="12"/>
  </w:num>
  <w:num w:numId="11">
    <w:abstractNumId w:val="8"/>
  </w:num>
  <w:num w:numId="12">
    <w:abstractNumId w:val="11"/>
  </w:num>
  <w:num w:numId="13">
    <w:abstractNumId w:val="13"/>
  </w:num>
  <w:num w:numId="14">
    <w:abstractNumId w:val="1"/>
  </w:num>
  <w:num w:numId="15">
    <w:abstractNumId w:val="4"/>
  </w:num>
  <w:num w:numId="16">
    <w:abstractNumId w:val="7"/>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6C0"/>
    <w:rsid w:val="000134AC"/>
    <w:rsid w:val="00022960"/>
    <w:rsid w:val="0003206C"/>
    <w:rsid w:val="00032B99"/>
    <w:rsid w:val="000415C2"/>
    <w:rsid w:val="000B291A"/>
    <w:rsid w:val="000B5E1C"/>
    <w:rsid w:val="000D1C66"/>
    <w:rsid w:val="000D7AEF"/>
    <w:rsid w:val="000E24DF"/>
    <w:rsid w:val="00117CC8"/>
    <w:rsid w:val="00171C19"/>
    <w:rsid w:val="00194587"/>
    <w:rsid w:val="001A6632"/>
    <w:rsid w:val="001D7FEA"/>
    <w:rsid w:val="002119F1"/>
    <w:rsid w:val="00220E59"/>
    <w:rsid w:val="002279BB"/>
    <w:rsid w:val="00244E2E"/>
    <w:rsid w:val="002762D8"/>
    <w:rsid w:val="002955DD"/>
    <w:rsid w:val="002C571E"/>
    <w:rsid w:val="00336E6C"/>
    <w:rsid w:val="00352974"/>
    <w:rsid w:val="00366A84"/>
    <w:rsid w:val="003E7290"/>
    <w:rsid w:val="0049645E"/>
    <w:rsid w:val="004C5446"/>
    <w:rsid w:val="00563510"/>
    <w:rsid w:val="00590A1A"/>
    <w:rsid w:val="005B6068"/>
    <w:rsid w:val="006234C1"/>
    <w:rsid w:val="00627126"/>
    <w:rsid w:val="006937A5"/>
    <w:rsid w:val="006A45B1"/>
    <w:rsid w:val="00720771"/>
    <w:rsid w:val="00740D0C"/>
    <w:rsid w:val="00766A99"/>
    <w:rsid w:val="007B3FAF"/>
    <w:rsid w:val="007C0A80"/>
    <w:rsid w:val="007E5817"/>
    <w:rsid w:val="007F4208"/>
    <w:rsid w:val="00865506"/>
    <w:rsid w:val="0090407A"/>
    <w:rsid w:val="009346EC"/>
    <w:rsid w:val="009A06BB"/>
    <w:rsid w:val="009B3D77"/>
    <w:rsid w:val="009B44AF"/>
    <w:rsid w:val="009B62B1"/>
    <w:rsid w:val="00A0789C"/>
    <w:rsid w:val="00A268A2"/>
    <w:rsid w:val="00A36E96"/>
    <w:rsid w:val="00AF6F93"/>
    <w:rsid w:val="00B05948"/>
    <w:rsid w:val="00B326E5"/>
    <w:rsid w:val="00B33F47"/>
    <w:rsid w:val="00B51457"/>
    <w:rsid w:val="00B87A5A"/>
    <w:rsid w:val="00BD683B"/>
    <w:rsid w:val="00C02738"/>
    <w:rsid w:val="00C31B39"/>
    <w:rsid w:val="00C43868"/>
    <w:rsid w:val="00C51016"/>
    <w:rsid w:val="00C666C0"/>
    <w:rsid w:val="00CA1B8F"/>
    <w:rsid w:val="00DE689C"/>
    <w:rsid w:val="00E31449"/>
    <w:rsid w:val="00F24E4D"/>
    <w:rsid w:val="00FB3478"/>
    <w:rsid w:val="00FF0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4D24A5DF"/>
  <w15:docId w15:val="{16B5642B-E65B-4090-9871-21652C4E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771"/>
  </w:style>
  <w:style w:type="paragraph" w:styleId="2">
    <w:name w:val="heading 2"/>
    <w:basedOn w:val="a"/>
    <w:next w:val="a"/>
    <w:link w:val="20"/>
    <w:uiPriority w:val="9"/>
    <w:unhideWhenUsed/>
    <w:qFormat/>
    <w:rsid w:val="00C666C0"/>
    <w:pPr>
      <w:keepNext/>
      <w:keepLines/>
      <w:spacing w:after="0" w:line="240" w:lineRule="auto"/>
      <w:ind w:firstLine="567"/>
      <w:jc w:val="center"/>
      <w:outlineLvl w:val="1"/>
    </w:pPr>
    <w:rPr>
      <w:rFonts w:ascii="Times New Roman" w:eastAsiaTheme="majorEastAsia" w:hAnsi="Times New Roman" w:cstheme="majorBidi"/>
      <w:b/>
      <w:bCs/>
      <w:caps/>
      <w:sz w:val="28"/>
      <w:szCs w:val="26"/>
      <w:lang w:eastAsia="en-US"/>
    </w:rPr>
  </w:style>
  <w:style w:type="paragraph" w:styleId="3">
    <w:name w:val="heading 3"/>
    <w:basedOn w:val="a"/>
    <w:next w:val="a"/>
    <w:link w:val="30"/>
    <w:uiPriority w:val="9"/>
    <w:unhideWhenUsed/>
    <w:qFormat/>
    <w:rsid w:val="00C666C0"/>
    <w:pPr>
      <w:keepNext/>
      <w:keepLines/>
      <w:spacing w:after="120" w:line="240" w:lineRule="auto"/>
      <w:ind w:firstLine="567"/>
      <w:jc w:val="both"/>
      <w:outlineLvl w:val="2"/>
    </w:pPr>
    <w:rPr>
      <w:rFonts w:ascii="Times New Roman" w:eastAsiaTheme="majorEastAsia" w:hAnsi="Times New Roman" w:cstheme="majorBidi"/>
      <w:b/>
      <w:bCs/>
      <w:i/>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66C0"/>
    <w:rPr>
      <w:rFonts w:ascii="Times New Roman" w:eastAsiaTheme="majorEastAsia" w:hAnsi="Times New Roman" w:cstheme="majorBidi"/>
      <w:b/>
      <w:bCs/>
      <w:caps/>
      <w:sz w:val="28"/>
      <w:szCs w:val="26"/>
      <w:lang w:eastAsia="en-US"/>
    </w:rPr>
  </w:style>
  <w:style w:type="character" w:customStyle="1" w:styleId="30">
    <w:name w:val="Заголовок 3 Знак"/>
    <w:basedOn w:val="a0"/>
    <w:link w:val="3"/>
    <w:uiPriority w:val="9"/>
    <w:rsid w:val="00C666C0"/>
    <w:rPr>
      <w:rFonts w:ascii="Times New Roman" w:eastAsiaTheme="majorEastAsia" w:hAnsi="Times New Roman" w:cstheme="majorBidi"/>
      <w:b/>
      <w:bCs/>
      <w:i/>
      <w:sz w:val="28"/>
      <w:lang w:eastAsia="en-US"/>
    </w:rPr>
  </w:style>
  <w:style w:type="table" w:styleId="a3">
    <w:name w:val="Table Grid"/>
    <w:basedOn w:val="a1"/>
    <w:uiPriority w:val="59"/>
    <w:rsid w:val="00C666C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666C0"/>
    <w:rPr>
      <w:sz w:val="16"/>
      <w:szCs w:val="16"/>
    </w:rPr>
  </w:style>
  <w:style w:type="paragraph" w:styleId="a5">
    <w:name w:val="annotation text"/>
    <w:basedOn w:val="a"/>
    <w:link w:val="a6"/>
    <w:uiPriority w:val="99"/>
    <w:semiHidden/>
    <w:unhideWhenUsed/>
    <w:rsid w:val="00C666C0"/>
    <w:pPr>
      <w:spacing w:after="0" w:line="240" w:lineRule="auto"/>
      <w:ind w:firstLine="567"/>
      <w:jc w:val="both"/>
    </w:pPr>
    <w:rPr>
      <w:rFonts w:ascii="Times New Roman" w:eastAsiaTheme="minorHAnsi" w:hAnsi="Times New Roman"/>
      <w:sz w:val="20"/>
      <w:szCs w:val="20"/>
      <w:lang w:eastAsia="en-US"/>
    </w:rPr>
  </w:style>
  <w:style w:type="character" w:customStyle="1" w:styleId="a6">
    <w:name w:val="Текст примечания Знак"/>
    <w:basedOn w:val="a0"/>
    <w:link w:val="a5"/>
    <w:uiPriority w:val="99"/>
    <w:semiHidden/>
    <w:rsid w:val="00C666C0"/>
    <w:rPr>
      <w:rFonts w:ascii="Times New Roman" w:eastAsiaTheme="minorHAnsi" w:hAnsi="Times New Roman"/>
      <w:sz w:val="20"/>
      <w:szCs w:val="20"/>
      <w:lang w:eastAsia="en-US"/>
    </w:rPr>
  </w:style>
  <w:style w:type="paragraph" w:styleId="a7">
    <w:name w:val="annotation subject"/>
    <w:basedOn w:val="a5"/>
    <w:next w:val="a5"/>
    <w:link w:val="a8"/>
    <w:uiPriority w:val="99"/>
    <w:semiHidden/>
    <w:unhideWhenUsed/>
    <w:rsid w:val="00C666C0"/>
    <w:rPr>
      <w:b/>
      <w:bCs/>
    </w:rPr>
  </w:style>
  <w:style w:type="character" w:customStyle="1" w:styleId="a8">
    <w:name w:val="Тема примечания Знак"/>
    <w:basedOn w:val="a6"/>
    <w:link w:val="a7"/>
    <w:uiPriority w:val="99"/>
    <w:semiHidden/>
    <w:rsid w:val="00C666C0"/>
    <w:rPr>
      <w:rFonts w:ascii="Times New Roman" w:eastAsiaTheme="minorHAnsi" w:hAnsi="Times New Roman"/>
      <w:b/>
      <w:bCs/>
      <w:sz w:val="20"/>
      <w:szCs w:val="20"/>
      <w:lang w:eastAsia="en-US"/>
    </w:rPr>
  </w:style>
  <w:style w:type="paragraph" w:styleId="a9">
    <w:name w:val="Balloon Text"/>
    <w:basedOn w:val="a"/>
    <w:link w:val="aa"/>
    <w:uiPriority w:val="99"/>
    <w:semiHidden/>
    <w:unhideWhenUsed/>
    <w:rsid w:val="00C666C0"/>
    <w:pPr>
      <w:spacing w:after="0" w:line="240" w:lineRule="auto"/>
      <w:ind w:firstLine="567"/>
      <w:jc w:val="both"/>
    </w:pPr>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rsid w:val="00C666C0"/>
    <w:rPr>
      <w:rFonts w:ascii="Tahoma" w:eastAsiaTheme="minorHAnsi" w:hAnsi="Tahoma" w:cs="Tahoma"/>
      <w:sz w:val="16"/>
      <w:szCs w:val="16"/>
      <w:lang w:eastAsia="en-US"/>
    </w:rPr>
  </w:style>
  <w:style w:type="paragraph" w:styleId="ab">
    <w:name w:val="List Paragraph"/>
    <w:basedOn w:val="a"/>
    <w:uiPriority w:val="34"/>
    <w:qFormat/>
    <w:rsid w:val="00C666C0"/>
    <w:pPr>
      <w:spacing w:after="0" w:line="240" w:lineRule="auto"/>
      <w:ind w:left="720" w:firstLine="567"/>
      <w:contextualSpacing/>
      <w:jc w:val="both"/>
    </w:pPr>
    <w:rPr>
      <w:rFonts w:ascii="Times New Roman" w:eastAsiaTheme="minorHAnsi" w:hAnsi="Times New Roman"/>
      <w:sz w:val="28"/>
      <w:lang w:eastAsia="en-US"/>
    </w:rPr>
  </w:style>
  <w:style w:type="paragraph" w:styleId="ac">
    <w:name w:val="No Spacing"/>
    <w:link w:val="ad"/>
    <w:uiPriority w:val="1"/>
    <w:qFormat/>
    <w:rsid w:val="00C666C0"/>
    <w:pPr>
      <w:spacing w:after="0" w:line="240" w:lineRule="auto"/>
    </w:pPr>
  </w:style>
  <w:style w:type="character" w:customStyle="1" w:styleId="ad">
    <w:name w:val="Без интервала Знак"/>
    <w:basedOn w:val="a0"/>
    <w:link w:val="ac"/>
    <w:uiPriority w:val="1"/>
    <w:rsid w:val="00C666C0"/>
  </w:style>
  <w:style w:type="character" w:styleId="ae">
    <w:name w:val="Hyperlink"/>
    <w:basedOn w:val="a0"/>
    <w:uiPriority w:val="99"/>
    <w:unhideWhenUsed/>
    <w:rsid w:val="00C666C0"/>
    <w:rPr>
      <w:color w:val="0000FF" w:themeColor="hyperlink"/>
      <w:u w:val="single"/>
    </w:rPr>
  </w:style>
  <w:style w:type="paragraph" w:styleId="af">
    <w:name w:val="header"/>
    <w:basedOn w:val="a"/>
    <w:link w:val="af0"/>
    <w:uiPriority w:val="99"/>
    <w:unhideWhenUsed/>
    <w:rsid w:val="00C666C0"/>
    <w:pPr>
      <w:tabs>
        <w:tab w:val="center" w:pos="4677"/>
        <w:tab w:val="right" w:pos="9355"/>
      </w:tabs>
      <w:spacing w:after="0" w:line="240" w:lineRule="auto"/>
      <w:ind w:firstLine="567"/>
      <w:jc w:val="both"/>
    </w:pPr>
    <w:rPr>
      <w:rFonts w:ascii="Times New Roman" w:eastAsiaTheme="minorHAnsi" w:hAnsi="Times New Roman"/>
      <w:sz w:val="28"/>
      <w:lang w:eastAsia="en-US"/>
    </w:rPr>
  </w:style>
  <w:style w:type="character" w:customStyle="1" w:styleId="af0">
    <w:name w:val="Верхний колонтитул Знак"/>
    <w:basedOn w:val="a0"/>
    <w:link w:val="af"/>
    <w:uiPriority w:val="99"/>
    <w:rsid w:val="00C666C0"/>
    <w:rPr>
      <w:rFonts w:ascii="Times New Roman" w:eastAsiaTheme="minorHAnsi" w:hAnsi="Times New Roman"/>
      <w:sz w:val="28"/>
      <w:lang w:eastAsia="en-US"/>
    </w:rPr>
  </w:style>
  <w:style w:type="paragraph" w:styleId="af1">
    <w:name w:val="footer"/>
    <w:basedOn w:val="a"/>
    <w:link w:val="af2"/>
    <w:uiPriority w:val="99"/>
    <w:unhideWhenUsed/>
    <w:rsid w:val="00C666C0"/>
    <w:pPr>
      <w:tabs>
        <w:tab w:val="center" w:pos="4677"/>
        <w:tab w:val="right" w:pos="9355"/>
      </w:tabs>
      <w:spacing w:after="0" w:line="240" w:lineRule="auto"/>
      <w:ind w:firstLine="567"/>
      <w:jc w:val="both"/>
    </w:pPr>
    <w:rPr>
      <w:rFonts w:ascii="Times New Roman" w:eastAsiaTheme="minorHAnsi" w:hAnsi="Times New Roman"/>
      <w:sz w:val="28"/>
      <w:lang w:eastAsia="en-US"/>
    </w:rPr>
  </w:style>
  <w:style w:type="character" w:customStyle="1" w:styleId="af2">
    <w:name w:val="Нижний колонтитул Знак"/>
    <w:basedOn w:val="a0"/>
    <w:link w:val="af1"/>
    <w:uiPriority w:val="99"/>
    <w:rsid w:val="00C666C0"/>
    <w:rPr>
      <w:rFonts w:ascii="Times New Roman" w:eastAsiaTheme="minorHAnsi" w:hAnsi="Times New Roman"/>
      <w:sz w:val="28"/>
      <w:lang w:eastAsia="en-US"/>
    </w:rPr>
  </w:style>
  <w:style w:type="paragraph" w:styleId="21">
    <w:name w:val="Body Text 2"/>
    <w:basedOn w:val="a"/>
    <w:link w:val="22"/>
    <w:uiPriority w:val="99"/>
    <w:rsid w:val="00C666C0"/>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C666C0"/>
    <w:rPr>
      <w:rFonts w:ascii="Times New Roman" w:eastAsia="Times New Roman" w:hAnsi="Times New Roman" w:cs="Times New Roman"/>
      <w:sz w:val="24"/>
      <w:szCs w:val="24"/>
    </w:rPr>
  </w:style>
  <w:style w:type="paragraph" w:customStyle="1" w:styleId="c35">
    <w:name w:val="c35"/>
    <w:basedOn w:val="a"/>
    <w:uiPriority w:val="99"/>
    <w:rsid w:val="00C666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C666C0"/>
  </w:style>
  <w:style w:type="character" w:customStyle="1" w:styleId="c86">
    <w:name w:val="c86"/>
    <w:basedOn w:val="a0"/>
    <w:rsid w:val="00C666C0"/>
  </w:style>
  <w:style w:type="paragraph" w:styleId="af3">
    <w:name w:val="Normal (Web)"/>
    <w:basedOn w:val="a"/>
    <w:uiPriority w:val="99"/>
    <w:unhideWhenUsed/>
    <w:rsid w:val="00C666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uiPriority w:val="99"/>
    <w:rsid w:val="00C666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C666C0"/>
  </w:style>
  <w:style w:type="paragraph" w:customStyle="1" w:styleId="dash041e0431044b0447043d044b0439">
    <w:name w:val="dash041e_0431_044b_0447_043d_044b_0439"/>
    <w:basedOn w:val="a"/>
    <w:uiPriority w:val="99"/>
    <w:rsid w:val="00C666C0"/>
    <w:pPr>
      <w:spacing w:after="0" w:line="240" w:lineRule="auto"/>
    </w:pPr>
    <w:rPr>
      <w:rFonts w:ascii="Times New Roman" w:eastAsia="Times New Roman" w:hAnsi="Times New Roman" w:cs="Times New Roman"/>
      <w:sz w:val="24"/>
      <w:szCs w:val="24"/>
    </w:rPr>
  </w:style>
  <w:style w:type="character" w:styleId="af4">
    <w:name w:val="FollowedHyperlink"/>
    <w:basedOn w:val="a0"/>
    <w:uiPriority w:val="99"/>
    <w:semiHidden/>
    <w:unhideWhenUsed/>
    <w:rsid w:val="00C666C0"/>
    <w:rPr>
      <w:color w:val="800080"/>
      <w:u w:val="single"/>
    </w:rPr>
  </w:style>
  <w:style w:type="paragraph" w:customStyle="1" w:styleId="xl63">
    <w:name w:val="xl63"/>
    <w:basedOn w:val="a"/>
    <w:uiPriority w:val="99"/>
    <w:rsid w:val="00C666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4">
    <w:name w:val="xl64"/>
    <w:basedOn w:val="a"/>
    <w:uiPriority w:val="99"/>
    <w:rsid w:val="00C666C0"/>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basedOn w:val="a"/>
    <w:uiPriority w:val="99"/>
    <w:rsid w:val="00C666C0"/>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6">
    <w:name w:val="xl66"/>
    <w:basedOn w:val="a"/>
    <w:uiPriority w:val="99"/>
    <w:rsid w:val="00C666C0"/>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a"/>
    <w:uiPriority w:val="99"/>
    <w:rsid w:val="00C666C0"/>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8">
    <w:name w:val="xl68"/>
    <w:basedOn w:val="a"/>
    <w:uiPriority w:val="99"/>
    <w:rsid w:val="00C666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a"/>
    <w:uiPriority w:val="99"/>
    <w:rsid w:val="00C666C0"/>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0">
    <w:name w:val="xl70"/>
    <w:basedOn w:val="a"/>
    <w:uiPriority w:val="99"/>
    <w:rsid w:val="00C666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uiPriority w:val="99"/>
    <w:rsid w:val="00117C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481828">
      <w:bodyDiv w:val="1"/>
      <w:marLeft w:val="0"/>
      <w:marRight w:val="0"/>
      <w:marTop w:val="0"/>
      <w:marBottom w:val="0"/>
      <w:divBdr>
        <w:top w:val="none" w:sz="0" w:space="0" w:color="auto"/>
        <w:left w:val="none" w:sz="0" w:space="0" w:color="auto"/>
        <w:bottom w:val="none" w:sz="0" w:space="0" w:color="auto"/>
        <w:right w:val="none" w:sz="0" w:space="0" w:color="auto"/>
      </w:divBdr>
    </w:div>
    <w:div w:id="535121619">
      <w:bodyDiv w:val="1"/>
      <w:marLeft w:val="0"/>
      <w:marRight w:val="0"/>
      <w:marTop w:val="0"/>
      <w:marBottom w:val="0"/>
      <w:divBdr>
        <w:top w:val="none" w:sz="0" w:space="0" w:color="auto"/>
        <w:left w:val="none" w:sz="0" w:space="0" w:color="auto"/>
        <w:bottom w:val="none" w:sz="0" w:space="0" w:color="auto"/>
        <w:right w:val="none" w:sz="0" w:space="0" w:color="auto"/>
      </w:divBdr>
    </w:div>
    <w:div w:id="70788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5070507.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55070507.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9B9EC-6BDD-4C9D-9D33-7A775291D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68</Pages>
  <Words>16651</Words>
  <Characters>94913</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клаксс 9-2</dc:creator>
  <cp:keywords/>
  <dc:description/>
  <cp:lastModifiedBy>Klass</cp:lastModifiedBy>
  <cp:revision>20</cp:revision>
  <dcterms:created xsi:type="dcterms:W3CDTF">2020-07-28T20:34:00Z</dcterms:created>
  <dcterms:modified xsi:type="dcterms:W3CDTF">2020-09-11T12:14:00Z</dcterms:modified>
</cp:coreProperties>
</file>