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2E6" w:rsidRPr="00351E5E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  <w:r w:rsidRPr="00351E5E">
        <w:rPr>
          <w:rFonts w:ascii="Times New Roman" w:hAnsi="Times New Roman" w:cs="Times New Roman"/>
          <w:b/>
          <w:sz w:val="24"/>
          <w:szCs w:val="24"/>
        </w:rPr>
        <w:br/>
        <w:t xml:space="preserve"> «КУРСАКОВСКАЯ СРЕДНЯЯ ОБЩЕОБРАЗОВАТЕЛЬНАЯ ШКОЛА»</w:t>
      </w:r>
    </w:p>
    <w:p w:rsidR="001D12E6" w:rsidRPr="00351E5E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351E5E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351E5E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351E5E" w:rsidRDefault="001D12E6" w:rsidP="001D12E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1D12E6" w:rsidRPr="00351E5E" w:rsidRDefault="001D12E6" w:rsidP="001D12E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Директор</w:t>
      </w:r>
    </w:p>
    <w:p w:rsidR="001D12E6" w:rsidRPr="00351E5E" w:rsidRDefault="001D12E6" w:rsidP="001D12E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1D12E6" w:rsidRPr="00351E5E" w:rsidRDefault="001D12E6" w:rsidP="001D12E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Е.С. Аладышева</w:t>
      </w:r>
    </w:p>
    <w:p w:rsidR="001D12E6" w:rsidRPr="00351E5E" w:rsidRDefault="001D12E6" w:rsidP="001D12E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1D12E6" w:rsidRPr="00351E5E" w:rsidRDefault="001D12E6" w:rsidP="001D12E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по технологии (обслуживающий труд)</w:t>
      </w:r>
    </w:p>
    <w:p w:rsidR="001D12E6" w:rsidRPr="00910C34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10C34">
        <w:rPr>
          <w:rFonts w:ascii="Times New Roman" w:hAnsi="Times New Roman" w:cs="Times New Roman"/>
          <w:sz w:val="24"/>
          <w:szCs w:val="24"/>
        </w:rPr>
        <w:t>базовый уровень</w:t>
      </w: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7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Pr="006F371B">
        <w:rPr>
          <w:rFonts w:ascii="Times New Roman" w:hAnsi="Times New Roman" w:cs="Times New Roman"/>
          <w:b/>
          <w:sz w:val="24"/>
          <w:szCs w:val="24"/>
        </w:rPr>
        <w:t>классе</w:t>
      </w: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9756EE" w:rsidRDefault="009756EE" w:rsidP="009756EE">
      <w:pPr>
        <w:tabs>
          <w:tab w:val="left" w:pos="3700"/>
          <w:tab w:val="left" w:pos="376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реализации – 1 год</w:t>
      </w: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Тимохина М. Ю.</w:t>
      </w: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(высшая 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>квалификационная категория)</w:t>
      </w: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6F371B" w:rsidRDefault="001D12E6" w:rsidP="001D12E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E6" w:rsidRPr="009756EE" w:rsidRDefault="009756EE" w:rsidP="009756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6EE">
        <w:rPr>
          <w:rFonts w:ascii="Times New Roman" w:hAnsi="Times New Roman" w:cs="Times New Roman"/>
          <w:b/>
          <w:sz w:val="24"/>
          <w:szCs w:val="24"/>
        </w:rPr>
        <w:t xml:space="preserve">П. Курсаково </w:t>
      </w:r>
    </w:p>
    <w:p w:rsidR="009756EE" w:rsidRPr="009756EE" w:rsidRDefault="0078493A" w:rsidP="009756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</w:t>
      </w:r>
      <w:r w:rsidR="009756EE" w:rsidRPr="009756E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D12E6" w:rsidRPr="001D12E6" w:rsidRDefault="001D12E6" w:rsidP="001D12E6">
      <w:pPr>
        <w:pStyle w:val="2"/>
        <w:widowControl w:val="0"/>
        <w:tabs>
          <w:tab w:val="left" w:pos="8640"/>
        </w:tabs>
        <w:autoSpaceDE w:val="0"/>
        <w:autoSpaceDN w:val="0"/>
        <w:adjustRightInd w:val="0"/>
        <w:spacing w:before="120" w:line="360" w:lineRule="auto"/>
        <w:jc w:val="center"/>
        <w:rPr>
          <w:b/>
        </w:rPr>
      </w:pPr>
      <w:r w:rsidRPr="001D12E6">
        <w:rPr>
          <w:b/>
        </w:rPr>
        <w:lastRenderedPageBreak/>
        <w:t>Пояснительная записка</w:t>
      </w:r>
    </w:p>
    <w:p w:rsidR="00EC53F8" w:rsidRPr="00291C22" w:rsidRDefault="00EC53F8" w:rsidP="00EC53F8">
      <w:pPr>
        <w:spacing w:after="0" w:line="240" w:lineRule="auto"/>
        <w:ind w:left="284" w:right="309" w:hanging="284"/>
        <w:jc w:val="both"/>
        <w:rPr>
          <w:rFonts w:ascii="Times New Roman" w:hAnsi="Times New Roman"/>
          <w:sz w:val="24"/>
          <w:szCs w:val="24"/>
        </w:rPr>
      </w:pPr>
      <w:r w:rsidRPr="00291C22">
        <w:rPr>
          <w:rFonts w:ascii="Times New Roman" w:hAnsi="Times New Roman"/>
          <w:sz w:val="24"/>
          <w:szCs w:val="24"/>
        </w:rPr>
        <w:t>Рабочая программа по технол</w:t>
      </w:r>
      <w:r>
        <w:rPr>
          <w:rFonts w:ascii="Times New Roman" w:hAnsi="Times New Roman"/>
          <w:sz w:val="24"/>
          <w:szCs w:val="24"/>
        </w:rPr>
        <w:t>огии разработана на основе авторской программы</w:t>
      </w:r>
    </w:p>
    <w:p w:rsidR="00EC53F8" w:rsidRDefault="00EC53F8" w:rsidP="00EC53F8">
      <w:pPr>
        <w:spacing w:after="0" w:line="240" w:lineRule="auto"/>
        <w:ind w:right="3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П.С. Самородский, Н.В. Синица, Т.Г. Иванова, В.Д. Симоненко. М.: Издательс</w:t>
      </w:r>
      <w:r w:rsidR="00D645ED">
        <w:rPr>
          <w:rFonts w:ascii="Times New Roman" w:hAnsi="Times New Roman"/>
          <w:sz w:val="24"/>
          <w:szCs w:val="24"/>
        </w:rPr>
        <w:t>кий центр «Вентана - Граф», 2014</w:t>
      </w:r>
      <w:r>
        <w:rPr>
          <w:rFonts w:ascii="Times New Roman" w:hAnsi="Times New Roman"/>
          <w:sz w:val="24"/>
          <w:szCs w:val="24"/>
        </w:rPr>
        <w:t xml:space="preserve"> г. с учетом требований ФГОС.</w:t>
      </w:r>
    </w:p>
    <w:p w:rsidR="00EC53F8" w:rsidRPr="00EC53F8" w:rsidRDefault="00EC53F8" w:rsidP="00EC53F8">
      <w:pPr>
        <w:jc w:val="both"/>
        <w:rPr>
          <w:rFonts w:ascii="Times New Roman" w:hAnsi="Times New Roman"/>
          <w:sz w:val="24"/>
          <w:szCs w:val="24"/>
        </w:rPr>
      </w:pPr>
      <w:r w:rsidRPr="00291C22">
        <w:rPr>
          <w:rFonts w:ascii="Times New Roman" w:hAnsi="Times New Roman"/>
          <w:sz w:val="24"/>
          <w:szCs w:val="24"/>
        </w:rPr>
        <w:t>Рабочая программа подкреплена учебником: Синица Н.В.  Технол</w:t>
      </w:r>
      <w:r>
        <w:rPr>
          <w:rFonts w:ascii="Times New Roman" w:hAnsi="Times New Roman"/>
          <w:sz w:val="24"/>
          <w:szCs w:val="24"/>
        </w:rPr>
        <w:t xml:space="preserve">огия. </w:t>
      </w:r>
      <w:r w:rsidRPr="00EC53F8">
        <w:rPr>
          <w:rFonts w:ascii="Times New Roman" w:hAnsi="Times New Roman" w:cs="Times New Roman"/>
          <w:sz w:val="24"/>
          <w:szCs w:val="24"/>
        </w:rPr>
        <w:t>Обслуживающий труд:</w:t>
      </w:r>
      <w:r w:rsidRPr="001D12E6"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 w:rsidRPr="00291C22">
        <w:rPr>
          <w:rFonts w:ascii="Times New Roman" w:hAnsi="Times New Roman"/>
          <w:sz w:val="24"/>
          <w:szCs w:val="24"/>
        </w:rPr>
        <w:t xml:space="preserve"> класс: учебник для учащихся общеобразовательных учреждений. /Н.В. Синица, В.Д. Си</w:t>
      </w:r>
      <w:r>
        <w:rPr>
          <w:rFonts w:ascii="Times New Roman" w:hAnsi="Times New Roman"/>
          <w:sz w:val="24"/>
          <w:szCs w:val="24"/>
        </w:rPr>
        <w:t>моненко. – М.: Вентана-Граф, 2017</w:t>
      </w:r>
      <w:r w:rsidRPr="00291C22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 xml:space="preserve">160 </w:t>
      </w:r>
      <w:r w:rsidRPr="00291C22">
        <w:rPr>
          <w:rFonts w:ascii="Times New Roman" w:hAnsi="Times New Roman"/>
          <w:sz w:val="24"/>
          <w:szCs w:val="24"/>
        </w:rPr>
        <w:t>с.</w:t>
      </w:r>
    </w:p>
    <w:p w:rsidR="001D12E6" w:rsidRPr="001D12E6" w:rsidRDefault="001D12E6" w:rsidP="001D1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2E6">
        <w:rPr>
          <w:rFonts w:ascii="Times New Roman" w:hAnsi="Times New Roman" w:cs="Times New Roman"/>
          <w:b/>
          <w:sz w:val="24"/>
          <w:szCs w:val="24"/>
        </w:rPr>
        <w:t>Планируемые результаты изучения предмета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color w:val="000000"/>
        </w:rPr>
        <w:t>Обучение в основной школе является второй ступенью пропедевтического технологического образования. Одной из важнейших задач этой ступени является подготовка обучающихся к осознанному и ответственному выбору жизненного и профессионального пути. В результате обучающиеся должны научиться самостоятельно формулировать цели и определять пути их достижения, использовать приобретенный в школе опыт деятельности в реальной жизни, за рамками учебного процесса.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color w:val="000000"/>
        </w:rPr>
        <w:t>Изучение технологии в основной школе обеспечивает достижение личностных, метапредметных и предметных результатов.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Личностными</w:t>
      </w:r>
      <w:r w:rsidRPr="001D12E6">
        <w:rPr>
          <w:color w:val="000000"/>
        </w:rPr>
        <w:t> результатами освоения учащимися основной школы курса «Технология» являются: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проявление познавательных интересов и активности в данной области предметной технологической деятельности;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развитие трудолюбия и ответственности за качество своей деятельности;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овладение установками, нормами и правилами научной организации умственного и физического труда;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самооценка умственных и физических способностей для труда в различных сферах с позиций будущей социализации и стратификации;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становление самоопределения в выбранной сфере будущей профессиональной деятельности;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планирование образовательной и профессиональной карьеры;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осознание необходимости общественно полезного труда как условия безопасной и эффективной социализации;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бережное отношение к природным и хозяйственным ресурсам;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готовность к рациональному ведению домашнего хозяйства;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проявление технико-технологического и экономического мышления при организации своей деятельности;</w:t>
      </w:r>
    </w:p>
    <w:p w:rsidR="001D12E6" w:rsidRPr="001D12E6" w:rsidRDefault="001D12E6" w:rsidP="001D12E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самооценка готовности к предпринимательской деятельности в сфере технического труда.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Метапредметными</w:t>
      </w:r>
      <w:r w:rsidRPr="001D12E6">
        <w:rPr>
          <w:color w:val="000000"/>
        </w:rPr>
        <w:t> результатами освоения выпускниками основной школы курса «Технология» являются: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алгоритмизированное планирование процесса познавательно-трудовой деятельности;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поиск новых решений возникшей технической или организационной проблемы;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самостоятельная организация и выполнение различных творческих работ по созданию технических изделий;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lastRenderedPageBreak/>
        <w:t>виртуальное и натурное моделирование технических объектов и технологических процессов;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приведение примеров,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выявление потребностей, проектирование и создание объектов, имеющих потребительную стоимость;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согласование и координация совместной познавательно-трудовой деятельности с другими ее участниками;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объективное оценивание вклада своей познавательно-трудовой деятельности в решение общих задач коллектива;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диагностика результатов познавательно-трудовой деятельности по принятым критериям и показателям;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обоснование путей и средств устранения ошибок или разрешения противоречий в выполняемых технологических процессах;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соблюдение норм и правил культуры труда в соответствии с технологической культурой производства;</w:t>
      </w:r>
    </w:p>
    <w:p w:rsidR="001D12E6" w:rsidRPr="001D12E6" w:rsidRDefault="001D12E6" w:rsidP="001D12E6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соблюдение норм и правил безопасности познавательно-трудовой деятельности и созидательного труда.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Предметными </w:t>
      </w:r>
      <w:r w:rsidRPr="001D12E6">
        <w:rPr>
          <w:color w:val="000000"/>
        </w:rPr>
        <w:t>результатами освоения учащимися основной школы программы «Технология» являются: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В познавательной сфере: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оценка технологических свойств сырья, материалов и областей их применения;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ориентация в имеющихся и возможных средствах и технологиях создания объектов труда;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владение алгоритмами и методами решения организационных и технико- технологических задач;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классификация видов и назначения методов получения и преобразования материалов, энергии, информации, объектов живой природы и социальной среды, а также соответствующих технологий промышленного производства;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распознавание видов, назначения материалов, инструментов и оборудования, применяемого в технологических процессах;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владение кодами и методами чтения и способами графического представления технической, технологической и инструктивной информации;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1D12E6" w:rsidRPr="001D12E6" w:rsidRDefault="001D12E6" w:rsidP="001D12E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применение элементов прикладной экономики при обосновании технологий и проектов.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В трудовой сфере: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планирование технологического процесса и процесса труда;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подбор материалов с учетом характера объекта труда и технологии;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lastRenderedPageBreak/>
        <w:t>проведение необходимых опытов и исследований при подборе сырья, материалов и проектировании объекта труда;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подбор инструментов и оборудования с учетом требований технологии и материально-энергетических ресурсов;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проектирование последовательности операций и составление операционной карты работ;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выполнение технологических операций с соблюдением установленных норм, стандартов и ограничений;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соблюдение норм и правил безопасности труда, пожарной безопасности, правил санитарии и гигиены;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соблюдение трудовой и технологической дисциплины;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обоснование критериев и показателей качества промежуточных и конечных результатов труда;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выбор и использование кодов, средств и видов пред ставления технической и технологической информации и знаковых систем в соответствии с коммуникативной задачей, сферой и ситуацией общения;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подбор и применение инструментов, приборов и оборудования в технологических процессах с учетом областей их применения;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выявление допущенных ошибок в процессе труда и обоснование способов их исправления;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документирование результатов труда и проектной деятельности;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расчет себестоимости продукта труда;</w:t>
      </w:r>
    </w:p>
    <w:p w:rsidR="001D12E6" w:rsidRPr="001D12E6" w:rsidRDefault="001D12E6" w:rsidP="001D12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примерная экономическая оценка возможной прибыли с учетом сложившейся ситуации на рынке товаров и услуг.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В мотивационной сфере: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оценивание своей способности и готовности к труду в конкретной предметной деятельности;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оценивание своей способности и готовности к пред принимательской деятельности;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выраженная готовность к труду в сфере материального производства или сфере услуг;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осознание ответственности за качество результатов труда;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наличие экологической культуры при обосновании объекта труда и выполнении работ;</w:t>
      </w:r>
    </w:p>
    <w:p w:rsidR="001D12E6" w:rsidRPr="001D12E6" w:rsidRDefault="001D12E6" w:rsidP="001D12E6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стремление к экономии и бережливости в расходовании времени, материалов, денежных средств и труда.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В эстетической сфере: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дизайнерское проектирование изделия или рациональная эстетическая организация работ;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моделирование художественного оформления объекта труда и оптимальное планирование работ;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разработка варианта рекламы выполненного объекта или результатов труда;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эстетическое и рациональное оснащение рабочего места с учетом требований эргономики и научной организации труда;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рациональный выбор рабочего костюма и опрятное содержание рабочей одежды. </w:t>
      </w:r>
      <w:r w:rsidRPr="001D12E6">
        <w:rPr>
          <w:b/>
          <w:bCs/>
          <w:color w:val="000000"/>
        </w:rPr>
        <w:t>В коммуникативной сфере: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формирование рабочей группы для выполнения проекта с учетом общности интересов и возможностей будущих членов трудового коллектива;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выбор знаковых систем и средств для кодирования и оформления информации в процессе коммуникации;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lastRenderedPageBreak/>
        <w:t>оформление коммуникационной и технологической документации с учетом требований действующих нормативов и стандартов;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публичная презентация и защита проекта изделия, продукта труда или услуги;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разработка вариантов рекламных образов, слоганов и лейблов;</w:t>
      </w:r>
    </w:p>
    <w:p w:rsidR="001D12E6" w:rsidRPr="001D12E6" w:rsidRDefault="001D12E6" w:rsidP="001D12E6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потребительская оценка зрительного ряда действующей рекламы.</w:t>
      </w:r>
    </w:p>
    <w:p w:rsidR="001D12E6" w:rsidRPr="001D12E6" w:rsidRDefault="001D12E6" w:rsidP="001D12E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D12E6">
        <w:rPr>
          <w:b/>
          <w:bCs/>
          <w:color w:val="000000"/>
        </w:rPr>
        <w:t>В физиолого-психологической сфере:</w:t>
      </w:r>
    </w:p>
    <w:p w:rsidR="001D12E6" w:rsidRPr="001D12E6" w:rsidRDefault="001D12E6" w:rsidP="001D12E6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развитие моторики и координации движений рук при работе с ручными инструментами и выполнении операций с помощью машин и механизмов;</w:t>
      </w:r>
    </w:p>
    <w:p w:rsidR="001D12E6" w:rsidRPr="001D12E6" w:rsidRDefault="001D12E6" w:rsidP="001D12E6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достижение необходимой точности движений при выполнении различных технологических операций;</w:t>
      </w:r>
    </w:p>
    <w:p w:rsidR="00EC53F8" w:rsidRPr="00EC53F8" w:rsidRDefault="001D12E6" w:rsidP="00EC53F8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D12E6">
        <w:rPr>
          <w:color w:val="000000"/>
        </w:rPr>
        <w:t>соблюдение требуемой величины усилия, прикладываемого к инструменту, с уч</w:t>
      </w:r>
      <w:r w:rsidR="00EC53F8">
        <w:rPr>
          <w:color w:val="000000"/>
        </w:rPr>
        <w:t>етом технологических требований.</w:t>
      </w:r>
    </w:p>
    <w:p w:rsidR="00EC53F8" w:rsidRPr="00EC53F8" w:rsidRDefault="00EC53F8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C53F8">
        <w:rPr>
          <w:b/>
          <w:bCs/>
          <w:color w:val="000000"/>
        </w:rPr>
        <w:t>Предметные знания и умения.</w:t>
      </w:r>
    </w:p>
    <w:p w:rsidR="00EC53F8" w:rsidRPr="00EC53F8" w:rsidRDefault="00EC53F8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C53F8">
        <w:rPr>
          <w:b/>
          <w:bCs/>
          <w:color w:val="000000"/>
        </w:rPr>
        <w:t>Ученик научится</w:t>
      </w:r>
      <w:r w:rsidRPr="00EC53F8">
        <w:rPr>
          <w:color w:val="000000"/>
        </w:rPr>
        <w:t>: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</w:t>
      </w:r>
      <w:r w:rsidR="00EC53F8" w:rsidRPr="00EC53F8">
        <w:rPr>
          <w:color w:val="000000"/>
        </w:rPr>
        <w:t xml:space="preserve">общим сведениям о правильном питании, составе пищи, роли витаминов в обмене веществ.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Правилам гигиены, санитарии, безопасной р</w:t>
      </w:r>
      <w:r>
        <w:rPr>
          <w:color w:val="000000"/>
        </w:rPr>
        <w:t>аботы с кухонным оборудованием.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 </w:t>
      </w:r>
      <w:r w:rsidR="00EC53F8" w:rsidRPr="00EC53F8">
        <w:rPr>
          <w:color w:val="000000"/>
        </w:rPr>
        <w:t xml:space="preserve">Требованиям к помещению кухни, уходом за кухонной посудой, инвентарём, оборудованием.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Порядку сервировки стола, правилам культуры поведения за столом.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Приготовлению изделий из теста: жидкого, пресного, песочного, слоеного.</w:t>
      </w:r>
    </w:p>
    <w:p w:rsidR="003D1AA4" w:rsidRDefault="00EC53F8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C53F8">
        <w:rPr>
          <w:color w:val="000000"/>
        </w:rPr>
        <w:t xml:space="preserve"> </w:t>
      </w:r>
      <w:r w:rsidR="003D1AA4">
        <w:rPr>
          <w:color w:val="000000"/>
        </w:rPr>
        <w:t xml:space="preserve">- </w:t>
      </w:r>
      <w:r w:rsidRPr="00EC53F8">
        <w:rPr>
          <w:color w:val="000000"/>
        </w:rPr>
        <w:t xml:space="preserve">Приготовлению домашних напитков.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– </w:t>
      </w:r>
      <w:r w:rsidR="00EC53F8" w:rsidRPr="00EC53F8">
        <w:rPr>
          <w:color w:val="000000"/>
        </w:rPr>
        <w:t xml:space="preserve">Способам приготовления домашних запасов.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Понятию об интерьере, способам размещения оборудования на кухне. Этапам получения ткани.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 </w:t>
      </w:r>
      <w:r w:rsidR="00EC53F8" w:rsidRPr="00EC53F8">
        <w:rPr>
          <w:color w:val="000000"/>
        </w:rPr>
        <w:t xml:space="preserve">Терминологии швейных работ, правилам безопасной работы с ручными швейными инструментами и на швейной машине, видам ручных и машинных швов, правилам работы на швейной машине.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Терминологии и операции влажно-тепловой обработки ткани.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Требованиям к рабочей одежде.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Правилам снятия мерок.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Правилам построения и оформления чертежей швейных изделий. Понятиям о композиции, цвете, отделке изделий.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Последовательности изготовления швейных изделий на примере изготовления поясного изделия (юбка). </w:t>
      </w:r>
    </w:p>
    <w:p w:rsidR="003D1AA4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Последовательности выполнения творческого проекта. Видам декоративно-прикладного творчества, видам вышивки.</w:t>
      </w:r>
    </w:p>
    <w:p w:rsidR="00EC53F8" w:rsidRPr="00EC53F8" w:rsidRDefault="003D1AA4" w:rsidP="003D1AA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 Основным узорам вышивки (счетной, гладьевой, лентами), способам росписи в технике холодного батика.</w:t>
      </w:r>
    </w:p>
    <w:p w:rsidR="00EC53F8" w:rsidRPr="00EC53F8" w:rsidRDefault="00EC53F8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C53F8">
        <w:rPr>
          <w:b/>
          <w:bCs/>
          <w:color w:val="000000"/>
        </w:rPr>
        <w:t>Учащиеся получит возможность научиться</w:t>
      </w:r>
      <w:r w:rsidRPr="00EC53F8">
        <w:rPr>
          <w:color w:val="000000"/>
        </w:rPr>
        <w:t>: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работать с кухонным оборудованием, посудой,  инвентарем.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Поддерживать нормальное санитарное состояние помещения кухни.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Определять качество продуктов.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Готовить блюда из молочных продуктов, выпечку из жидкого, пресного, слоеного теста, горячие напитки. Выполнять замораживание продуктов.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Определять в ткани направление нити основы и уток, определять лицевую и изнаночную сторону.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 Выполнять ручные швы, операции влажно-тепловой обработки ткани.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Работать на  швейной машине, выполнять машинные швы.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Снимать и записывать мерки, читать и строить чертёж фартука.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Моделировать чертёж поясного изделия (юбки). Раскраивать детали швейного изделия.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 xml:space="preserve">Выполнять различные швейные операции по изготовлению юбки.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 xml:space="preserve">- </w:t>
      </w:r>
      <w:r w:rsidR="00EC53F8" w:rsidRPr="00EC53F8">
        <w:rPr>
          <w:color w:val="000000"/>
        </w:rPr>
        <w:t xml:space="preserve">Выполнять простейшие вышивальные швы (ручные, счетные, гладьевые). </w:t>
      </w:r>
    </w:p>
    <w:p w:rsidR="003D1AA4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Самостоятельно разрабатывать и выполнять ученический проект.  </w:t>
      </w:r>
    </w:p>
    <w:p w:rsidR="00EC53F8" w:rsidRPr="00EC53F8" w:rsidRDefault="003D1AA4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C53F8" w:rsidRPr="00EC53F8">
        <w:rPr>
          <w:color w:val="000000"/>
        </w:rPr>
        <w:t>Разрабатывать интерьер кухни и оформлять его изделиями собственного изготовления.</w:t>
      </w:r>
    </w:p>
    <w:p w:rsidR="00EC53F8" w:rsidRPr="001D12E6" w:rsidRDefault="00EC53F8" w:rsidP="00EC53F8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1D12E6" w:rsidRDefault="001D12E6" w:rsidP="001D12E6">
      <w:pPr>
        <w:pStyle w:val="a6"/>
        <w:rPr>
          <w:rFonts w:ascii="Times New Roman" w:hAnsi="Times New Roman"/>
          <w:b/>
          <w:sz w:val="28"/>
          <w:szCs w:val="28"/>
        </w:rPr>
      </w:pPr>
    </w:p>
    <w:p w:rsidR="001D12E6" w:rsidRPr="001D12E6" w:rsidRDefault="001D12E6" w:rsidP="001D12E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D12E6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3F2C">
        <w:rPr>
          <w:rFonts w:ascii="Times New Roman" w:hAnsi="Times New Roman" w:cs="Times New Roman"/>
          <w:b/>
          <w:sz w:val="24"/>
          <w:szCs w:val="24"/>
        </w:rPr>
        <w:t>Раздел</w:t>
      </w:r>
      <w:r w:rsidR="00153F2C" w:rsidRPr="00153F2C">
        <w:rPr>
          <w:rFonts w:ascii="Times New Roman" w:hAnsi="Times New Roman" w:cs="Times New Roman"/>
          <w:b/>
          <w:sz w:val="24"/>
          <w:szCs w:val="24"/>
        </w:rPr>
        <w:t xml:space="preserve">  «Интерьер жилого дома</w:t>
      </w:r>
      <w:r w:rsidRPr="00153F2C">
        <w:rPr>
          <w:rFonts w:ascii="Times New Roman" w:hAnsi="Times New Roman" w:cs="Times New Roman"/>
          <w:b/>
          <w:sz w:val="24"/>
          <w:szCs w:val="24"/>
        </w:rPr>
        <w:t>»</w:t>
      </w:r>
      <w:r w:rsidR="00D645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bookmark27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>Тема1. Освещение жилого помещения.</w:t>
      </w:r>
      <w:bookmarkStart w:id="1" w:name="bookmark28"/>
      <w:bookmarkEnd w:id="0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Предметы искусства и коллекции</w:t>
      </w:r>
      <w:bookmarkStart w:id="2" w:name="bookmark29"/>
      <w:bookmarkEnd w:id="1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интерьере</w:t>
      </w:r>
      <w:bookmarkEnd w:id="2"/>
      <w:r w:rsidR="00D645E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Роль освещения в интерьере. По нятие о системе освещения жилого помещения. Естественное и искусственное освещение. Типы ламп: накаливания, люминесцентные, галогенные, светодиодные. Особенности конструкции ламп, область применения, потребляемая электроэнергия, достоинства и недостатки.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Типы светильников: рассеянного и направленного освещения. Виды светильников: потолочные висячие, настенные, на стольные, напольные, встроенные, рельсовые, тросовые. Современные системы управления светом: выключатели, переключатели, диммеры. Комплексная система управления «умный дом». Типы освещения: общее, местное, направленное, декоративное, комбинированное.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Предметы искусства и коллекции в интерьере. Оформление и размещение картин. Понятие о коллекционировании. Размещение коллекций в интерьере. Профессия дизайнер.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  <w:r w:rsidRPr="00153F2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электронной презентации «Освещение жилого дома».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Систематизация коллекции, книг.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3" w:name="bookmark30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>Тема 2. Гигиена жилища</w:t>
      </w:r>
      <w:bookmarkEnd w:id="3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Значение в жизни человека соблюдения и поддержания чистоты и порядка в жилом помещении. Виды уборки: ежедневная (сухая), еженедельная (влажная), генеральная. Их особенности и правила проведения. Современные натуральные и синтетические средства, применяемые при уходе за посудой, уборке помещения.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  <w:r w:rsidRPr="00153F2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Генеральная уборка кабинета технологии.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Подбор моющих средств для уборки помещения.</w:t>
      </w:r>
    </w:p>
    <w:p w:rsidR="001D12E6" w:rsidRPr="00153F2C" w:rsidRDefault="001D12E6" w:rsidP="00153F2C">
      <w:pPr>
        <w:pStyle w:val="a3"/>
        <w:rPr>
          <w:rStyle w:val="23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D12E6" w:rsidRPr="00153F2C" w:rsidRDefault="00153F2C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Style w:val="30"/>
          <w:rFonts w:ascii="Times New Roman" w:hAnsi="Times New Roman" w:cs="Times New Roman"/>
          <w:bCs w:val="0"/>
          <w:color w:val="000000"/>
          <w:sz w:val="24"/>
          <w:szCs w:val="24"/>
        </w:rPr>
        <w:t>Тема 3</w:t>
      </w:r>
      <w:r w:rsidR="001D12E6" w:rsidRPr="00153F2C">
        <w:rPr>
          <w:rStyle w:val="30"/>
          <w:rFonts w:ascii="Times New Roman" w:hAnsi="Times New Roman" w:cs="Times New Roman"/>
          <w:bCs w:val="0"/>
          <w:color w:val="000000"/>
          <w:sz w:val="24"/>
          <w:szCs w:val="24"/>
        </w:rPr>
        <w:t>.</w:t>
      </w:r>
      <w:r w:rsidR="001D12E6" w:rsidRPr="00153F2C">
        <w:rPr>
          <w:rStyle w:val="3"/>
          <w:rFonts w:ascii="Times New Roman" w:hAnsi="Times New Roman" w:cs="Times New Roman"/>
          <w:bCs w:val="0"/>
          <w:color w:val="000000"/>
          <w:sz w:val="24"/>
          <w:szCs w:val="24"/>
          <w:u w:val="single"/>
        </w:rPr>
        <w:t xml:space="preserve"> Бытовые  </w:t>
      </w:r>
      <w:r w:rsidR="001D12E6" w:rsidRPr="00153F2C">
        <w:rPr>
          <w:rStyle w:val="30"/>
          <w:rFonts w:ascii="Times New Roman" w:hAnsi="Times New Roman" w:cs="Times New Roman"/>
          <w:bCs w:val="0"/>
          <w:color w:val="000000"/>
          <w:sz w:val="24"/>
          <w:szCs w:val="24"/>
        </w:rPr>
        <w:t xml:space="preserve">электроприборы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Style w:val="2Consolas"/>
          <w:rFonts w:ascii="Times New Roman" w:hAnsi="Times New Roman" w:cs="Times New Roman"/>
          <w:color w:val="000000"/>
          <w:sz w:val="24"/>
          <w:szCs w:val="24"/>
        </w:rPr>
        <w:t>Теоретические сведения.</w:t>
      </w:r>
      <w:r w:rsidRPr="00153F2C">
        <w:rPr>
          <w:rStyle w:val="21"/>
          <w:rFonts w:cs="Times New Roman"/>
          <w:color w:val="000000"/>
          <w:sz w:val="24"/>
          <w:szCs w:val="24"/>
        </w:rPr>
        <w:t xml:space="preserve"> Зависимость здоровья и самочувствия людей от поддержания чистоты в доме. Электрические бытовые приборы для уборки и создания микроклимата в помещении. Современный пылесос, его функции. Робот-пылесос. Понятие о микроклимате </w:t>
      </w:r>
      <w:r w:rsidRPr="00153F2C">
        <w:rPr>
          <w:rStyle w:val="2SegoeUI"/>
          <w:rFonts w:ascii="Times New Roman" w:hAnsi="Times New Roman" w:cs="Times New Roman"/>
          <w:b w:val="0"/>
          <w:color w:val="000000"/>
          <w:sz w:val="24"/>
          <w:szCs w:val="24"/>
        </w:rPr>
        <w:t xml:space="preserve">Приборы </w:t>
      </w:r>
      <w:r w:rsidRPr="00153F2C">
        <w:rPr>
          <w:rStyle w:val="21"/>
          <w:rFonts w:cs="Times New Roman"/>
          <w:color w:val="000000"/>
          <w:sz w:val="24"/>
          <w:szCs w:val="24"/>
        </w:rPr>
        <w:t>для создания микроклимата (климатические приборы</w:t>
      </w:r>
      <w:r w:rsidRPr="00153F2C">
        <w:rPr>
          <w:rStyle w:val="2SegoeUI"/>
          <w:rFonts w:ascii="Times New Roman" w:hAnsi="Times New Roman" w:cs="Times New Roman"/>
          <w:b w:val="0"/>
          <w:color w:val="000000"/>
          <w:sz w:val="24"/>
          <w:szCs w:val="24"/>
        </w:rPr>
        <w:t xml:space="preserve">) </w:t>
      </w:r>
      <w:r w:rsidRPr="00153F2C">
        <w:rPr>
          <w:rStyle w:val="21"/>
          <w:rFonts w:cs="Times New Roman"/>
          <w:color w:val="000000"/>
          <w:sz w:val="24"/>
          <w:szCs w:val="24"/>
        </w:rPr>
        <w:t xml:space="preserve">кондиционер, ионизатор-очиститель воздуха, озонатор </w:t>
      </w:r>
      <w:r w:rsidRPr="00153F2C">
        <w:rPr>
          <w:rStyle w:val="2SegoeUI"/>
          <w:rFonts w:ascii="Times New Roman" w:hAnsi="Times New Roman" w:cs="Times New Roman"/>
          <w:b w:val="0"/>
          <w:color w:val="000000"/>
          <w:sz w:val="24"/>
          <w:szCs w:val="24"/>
        </w:rPr>
        <w:t xml:space="preserve">Функции </w:t>
      </w:r>
      <w:r w:rsidRPr="00153F2C">
        <w:rPr>
          <w:rStyle w:val="21"/>
          <w:rFonts w:cs="Times New Roman"/>
          <w:color w:val="000000"/>
          <w:sz w:val="24"/>
          <w:szCs w:val="24"/>
        </w:rPr>
        <w:t>климатических приборов.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53F2C">
        <w:rPr>
          <w:rStyle w:val="5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Лабораторино- практические и практические работы.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Style w:val="21"/>
          <w:rFonts w:cs="Times New Roman"/>
          <w:color w:val="000000"/>
          <w:sz w:val="24"/>
          <w:szCs w:val="24"/>
        </w:rPr>
        <w:t>Изучение потребности в</w:t>
      </w:r>
      <w:r w:rsidRPr="00153F2C">
        <w:rPr>
          <w:rStyle w:val="21"/>
          <w:rFonts w:cs="Times New Roman"/>
          <w:color w:val="000000"/>
          <w:sz w:val="24"/>
          <w:szCs w:val="24"/>
        </w:rPr>
        <w:tab/>
        <w:t>юных электроприборах для уборки</w:t>
      </w:r>
      <w:r w:rsidRPr="00153F2C">
        <w:rPr>
          <w:rFonts w:ascii="Times New Roman" w:hAnsi="Times New Roman" w:cs="Times New Roman"/>
          <w:sz w:val="24"/>
          <w:szCs w:val="24"/>
        </w:rPr>
        <w:t xml:space="preserve"> </w:t>
      </w:r>
      <w:r w:rsidRPr="00153F2C">
        <w:rPr>
          <w:rStyle w:val="21"/>
          <w:rFonts w:cs="Times New Roman"/>
          <w:color w:val="000000"/>
          <w:sz w:val="24"/>
          <w:szCs w:val="24"/>
        </w:rPr>
        <w:t>и создания микроклимата в помещении.</w:t>
      </w:r>
    </w:p>
    <w:p w:rsidR="001D12E6" w:rsidRDefault="001D12E6" w:rsidP="00153F2C">
      <w:pPr>
        <w:pStyle w:val="a3"/>
        <w:rPr>
          <w:rStyle w:val="21"/>
          <w:rFonts w:cs="Times New Roman"/>
          <w:color w:val="000000"/>
          <w:sz w:val="24"/>
          <w:szCs w:val="24"/>
        </w:rPr>
      </w:pPr>
      <w:r w:rsidRPr="00153F2C">
        <w:rPr>
          <w:rStyle w:val="21"/>
          <w:rFonts w:cs="Times New Roman"/>
          <w:color w:val="000000"/>
          <w:sz w:val="24"/>
          <w:szCs w:val="24"/>
        </w:rPr>
        <w:t>Подбор современной бытовой техники с учётом потребностей и доходов семьи.</w:t>
      </w:r>
    </w:p>
    <w:p w:rsidR="00153F2C" w:rsidRPr="00153F2C" w:rsidRDefault="00153F2C" w:rsidP="00153F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3F2C">
        <w:rPr>
          <w:rStyle w:val="21"/>
          <w:rFonts w:cs="Times New Roman"/>
          <w:b/>
          <w:color w:val="000000"/>
          <w:sz w:val="24"/>
          <w:szCs w:val="24"/>
          <w:u w:val="single"/>
        </w:rPr>
        <w:t>Тема 4. Творческий проект «Умный дом»</w:t>
      </w:r>
      <w:r>
        <w:rPr>
          <w:rStyle w:val="21"/>
          <w:rFonts w:cs="Times New Roman"/>
          <w:b/>
          <w:color w:val="000000"/>
          <w:sz w:val="24"/>
          <w:szCs w:val="24"/>
          <w:u w:val="single"/>
        </w:rPr>
        <w:t xml:space="preserve"> </w:t>
      </w:r>
    </w:p>
    <w:p w:rsidR="001D12E6" w:rsidRPr="00153F2C" w:rsidRDefault="001D12E6" w:rsidP="00153F2C">
      <w:pPr>
        <w:pStyle w:val="a3"/>
        <w:rPr>
          <w:rStyle w:val="8"/>
          <w:rFonts w:ascii="Times New Roman" w:hAnsi="Times New Roman" w:cs="Times New Roman"/>
          <w:bCs w:val="0"/>
          <w:color w:val="000000"/>
          <w:sz w:val="24"/>
          <w:szCs w:val="24"/>
          <w:u w:val="single"/>
        </w:rPr>
      </w:pPr>
    </w:p>
    <w:p w:rsidR="001D12E6" w:rsidRPr="00153F2C" w:rsidRDefault="00153F2C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Style w:val="8"/>
          <w:rFonts w:ascii="Times New Roman" w:hAnsi="Times New Roman" w:cs="Times New Roman"/>
          <w:bCs w:val="0"/>
          <w:color w:val="000000"/>
          <w:sz w:val="24"/>
          <w:szCs w:val="24"/>
        </w:rPr>
        <w:t xml:space="preserve">Раздел «Кулинария»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4" w:name="bookmark48"/>
      <w:r w:rsidRPr="00153F2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Тема 1. Блюда из молока и кисломолочных продуктов</w:t>
      </w:r>
      <w:bookmarkEnd w:id="4"/>
      <w:r w:rsidRPr="00153F2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Теоретические сведения.</w:t>
      </w: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Значение молока и кисломолочных продуктов в питании человека. Натуральное (цельное) молоко. Молочные продукты. Молочные консервы. </w:t>
      </w: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Кисломолочные продукты. Сыр. Методы определения качества молока и молочных продуктов. Посуда для приготовления блюд из молока и кисломолочных продуктов. Молочные супы и каши: технология приготовления и требования к качеству. Подача готовых блюд. Технология приготовления творога в домашних условиях. Технология приготовления блюд из кисломолочных продуктов. Профессия мастер производства молочной продукции.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Лабораторно-практические и практические работы</w:t>
      </w:r>
      <w:r w:rsidRPr="00153F2C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Определение качества молока и молочных продуктов.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Приготовление молочного супа, молочной каши или блюда из творога.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bookmarkStart w:id="5" w:name="bookmark49"/>
      <w:r w:rsidRPr="00153F2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Тема 2. Изделия из жидкого теста </w:t>
      </w:r>
    </w:p>
    <w:bookmarkEnd w:id="5"/>
    <w:p w:rsidR="001D12E6" w:rsidRPr="00153F2C" w:rsidRDefault="001D12E6" w:rsidP="00153F2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Теоретические сведения.</w:t>
      </w: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Виды блюд из жидкого теста. Продукты для приготовления жидкого теста. Пищевые разрыхлители для теста. Оборудование, посуда и инвентарь для замешивания теста и выпечки блинов. Технология приготовления теста и изделий из него: блинов, блинчиков с начинкой, оладий и блинного пирога. Подача их к столу.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Определение качества мёда органолептическими и лабораторными методами.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Лабораторно-практические и практические работы.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Определение качества мёда.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Приготовление изделий из жидкого теста.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6" w:name="bookmark50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>Тема 3. Виды теста и выпечки</w:t>
      </w:r>
      <w:bookmarkEnd w:id="6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Продукты для приготовления выпечки. Разрыхлители теста. Инструменты и приспособления для приготовления теста и формования мучных изделий. Электрические приборы для приготовления выпечки.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Дрожжевое, бисквитное, заварное тесто и тесто для пряничных изделий. Виды изделий из них. Рецептура и технология приготовления пресного слоёного и песочного теста. Особенности выпечки изделий из них. Профессия кондитер.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</w:t>
      </w:r>
      <w:r w:rsidRPr="00153F2C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Приготовление изделий из пресного слоёного теста.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Приготовление изделий из песочного теста.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7" w:name="bookmark51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4. </w:t>
      </w:r>
      <w:bookmarkEnd w:id="7"/>
      <w:r w:rsidR="00153F2C">
        <w:rPr>
          <w:rFonts w:ascii="Times New Roman" w:hAnsi="Times New Roman" w:cs="Times New Roman"/>
          <w:b/>
          <w:sz w:val="24"/>
          <w:szCs w:val="24"/>
          <w:u w:val="single"/>
        </w:rPr>
        <w:t>Технология приготовления изделий из песочного теста</w:t>
      </w:r>
      <w:r w:rsidRPr="00153F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Виды сладостей: цукаты, конфеты, печенье, безе (меренги). Их значение в питании человека. Виды десертов. Безалкогольные напитки: молочный коктейль, морс. Рецептура, технология их приготовления и подача к столу. Профессия кондитер сахаристых изделий.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1D12E6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Приготовление сладких блюд и напитков.</w:t>
      </w:r>
    </w:p>
    <w:p w:rsidR="00153F2C" w:rsidRDefault="00153F2C" w:rsidP="00153F2C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5. Технология приготовления сладостей, десертов, напитков</w:t>
      </w:r>
      <w:r w:rsidRPr="00153F2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B52A8" w:rsidRDefault="001B52A8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Меню сладкого стола. Сервировка сладкого стола. Набор столового белья, приборов и посуды. Подача кондитерских изделий и сладких блюд.</w:t>
      </w:r>
    </w:p>
    <w:p w:rsidR="00153F2C" w:rsidRPr="001B52A8" w:rsidRDefault="001B52A8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B52A8">
        <w:rPr>
          <w:rFonts w:ascii="Times New Roman" w:hAnsi="Times New Roman" w:cs="Times New Roman"/>
          <w:sz w:val="24"/>
          <w:szCs w:val="24"/>
        </w:rPr>
        <w:t>Подбирать продукты, инструменты и приспособления для приготовления сладостей, десертов и напитков. Планировать последовательность технологических операций по приготовлению изделий. Осваивать безопасные приёмы труда.</w:t>
      </w:r>
    </w:p>
    <w:p w:rsidR="00153F2C" w:rsidRPr="001B52A8" w:rsidRDefault="00153F2C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8" w:name="bookmark52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>Тема 5. Сервировка сладкого стола.</w:t>
      </w:r>
      <w:bookmarkStart w:id="9" w:name="bookmark53"/>
      <w:bookmarkEnd w:id="8"/>
      <w:r w:rsidRPr="00153F2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Праздничный этикет</w:t>
      </w:r>
      <w:bookmarkEnd w:id="9"/>
      <w:r w:rsidRPr="00153F2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Меню сладкого стола. Сервировка сладкого стола. Набор столового белья, приборов и посуды. Подача кондитерских изделий и сладких блюд. Правила поведения за столом и пользования десертными приборами. Сладкий стол- фуршет. Правила приглашения гостей. Разработка пригласительных билетов с помощью ПК.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Разработка меню.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Приготовление блюд для праздничного сладкого стола.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Сервировка сладкого стола.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lastRenderedPageBreak/>
        <w:t>Разработка приглашения на праздник с помощью ПК.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12E6" w:rsidRPr="001B52A8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F56F0">
        <w:rPr>
          <w:rFonts w:ascii="Times New Roman" w:hAnsi="Times New Roman" w:cs="Times New Roman"/>
          <w:b/>
          <w:sz w:val="24"/>
          <w:szCs w:val="24"/>
        </w:rPr>
        <w:t>Раздел «Создание</w:t>
      </w:r>
      <w:r w:rsidRPr="001B52A8">
        <w:rPr>
          <w:rFonts w:ascii="Times New Roman" w:hAnsi="Times New Roman" w:cs="Times New Roman"/>
          <w:b/>
          <w:sz w:val="24"/>
          <w:szCs w:val="24"/>
        </w:rPr>
        <w:t xml:space="preserve"> изделий и</w:t>
      </w:r>
      <w:r w:rsidR="00D645ED">
        <w:rPr>
          <w:rFonts w:ascii="Times New Roman" w:hAnsi="Times New Roman" w:cs="Times New Roman"/>
          <w:b/>
          <w:sz w:val="24"/>
          <w:szCs w:val="24"/>
        </w:rPr>
        <w:t xml:space="preserve">з текстильных материалов»  </w:t>
      </w:r>
    </w:p>
    <w:p w:rsidR="001D12E6" w:rsidRPr="001B52A8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B52A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1. Свойства текстильных материалов 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Классификация текстильных волокон животного происхождения. Способы их получения. Виды и свойства шерстяных и шёлковых тканей. Признаки определения вида тканей по сырьевому составу. Сравнительная характеристика свойств тканей из различных волокон.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Определение сырьевого состава тканей и изучение их свойств.</w:t>
      </w:r>
    </w:p>
    <w:p w:rsidR="001D12E6" w:rsidRPr="001B52A8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B52A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2. Конструирование швейных изделий 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Понятие о поясной одежде. Виды поясной одежды. Конструкции юбок. Снятие мерок для изготовления поясной одежды. Построение чертежа прямой юбки.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  <w:r w:rsidRPr="00153F2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Изготовление выкроек для образцов ручных и машинных работ.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Снятие мерок и построение чертежа прямой юбки в натуральную величину.</w:t>
      </w:r>
    </w:p>
    <w:p w:rsidR="001D12E6" w:rsidRPr="001B52A8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B52A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3. Моделирование швейных изделий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Приёмы моделирования поясной одежды. Моделирование юбки с расширением книзу. Моделирование юбки со складками. Подготовка выкройки к раскрою. Получение выкройки швейного изделия из пакета готовых выкроек, журнала мод, с </w:t>
      </w:r>
      <w:r w:rsidRPr="00153F2C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153F2C">
        <w:rPr>
          <w:rFonts w:ascii="Times New Roman" w:hAnsi="Times New Roman" w:cs="Times New Roman"/>
          <w:sz w:val="24"/>
          <w:szCs w:val="24"/>
        </w:rPr>
        <w:t xml:space="preserve"> и из Интернета.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Моделирование юбки.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Получение выкройки швейного изделия из журнала мод.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Подготовка выкройки проектного изделия к раскрою.</w:t>
      </w:r>
    </w:p>
    <w:p w:rsidR="001D12E6" w:rsidRPr="001B52A8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52A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4. Швейная машина  </w:t>
      </w:r>
      <w:r w:rsidRPr="001B52A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Уход за швейной машиной: чистка и смазка движущихся и вращающихся частей. Приспособления к швейной машине для потайного подшивания и окантовывания среза.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Уход за швейной машиной: чистка и смазка.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потайного подшивания и окантовывания среза с помощью приспособлений к швейной машине.</w:t>
      </w:r>
    </w:p>
    <w:p w:rsidR="001D12E6" w:rsidRPr="001B52A8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B52A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5. Технология изготовления швейных изделий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Технология изготовления поясного швейного изделия. Правила раскладки выкроек поясного изделия на ткани. Правила раскроя. Выкраивание бейки. Критерии качества кроя. Правила безопасной работы ножницами, булавками, утюгом. Дублирование детали пояса клеевой прокладкой-корсажем.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Основные операции при ручных работах: прикрепление подогнутого края потайными стежками — подшивание.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Основные машинные операции: подшивание потайным швом с помощью лапки для потайного подшивания; стачивание косых беек; окантовывание среза бейкой. Классификация машинных швов: краевой окантовочный с закрытым срезом и с открытым срезом.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Технология обработки среднего шва юбки с застёжкой-молнией и разрезом. Притачивание застёжки-молнии вручную и на швейной машине. Технология обработки односторонней, встречной и бантовой складок.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Подготовка и проведение примерки поясной одежды. Устранение дефектов после примерки.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 xml:space="preserve">Последовательность обработки поясного изделия после примерки. Технология обработки вытачек, боковых срезов, верхнего среза поясного изделия прямым притачным поясом. </w:t>
      </w:r>
      <w:r w:rsidRPr="00153F2C">
        <w:rPr>
          <w:rFonts w:ascii="Times New Roman" w:hAnsi="Times New Roman" w:cs="Times New Roman"/>
          <w:sz w:val="24"/>
          <w:szCs w:val="24"/>
        </w:rPr>
        <w:lastRenderedPageBreak/>
        <w:t>Вымётывание петли и пришивание пуговицы на поясе. Обработка нижнего среза изделия. Обработка разреза в шве. Окончательная чистка и влажно-тепловая обработка изделия.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Раскрой проектного изделия.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Изготовление образцов ручных и машинных работ.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Обработка среднего шва юбки с застёжкой-молнией.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Обработка складок.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Подготовка и проведение примерки поясного изделия.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Обработка юбки после примерки: вытачек и боковых срезов, верхнего среза прямым притачным поясом, нижнего среза.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прорезной петли и пришивание пуговицы.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Чистка изделия и окончательная влажно-тепловая обработка.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12E6" w:rsidRPr="00887531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7531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645ED">
        <w:rPr>
          <w:rFonts w:ascii="Times New Roman" w:hAnsi="Times New Roman" w:cs="Times New Roman"/>
          <w:b/>
          <w:sz w:val="24"/>
          <w:szCs w:val="24"/>
        </w:rPr>
        <w:t xml:space="preserve">«Художественные ремёсла»  </w:t>
      </w:r>
    </w:p>
    <w:p w:rsidR="001D12E6" w:rsidRPr="00887531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10" w:name="bookmark70"/>
      <w:r w:rsidRPr="00887531">
        <w:rPr>
          <w:rFonts w:ascii="Times New Roman" w:hAnsi="Times New Roman" w:cs="Times New Roman"/>
          <w:b/>
          <w:sz w:val="24"/>
          <w:szCs w:val="24"/>
          <w:u w:val="single"/>
        </w:rPr>
        <w:t>Тема 1. Ручная роспись тканей</w:t>
      </w:r>
      <w:bookmarkEnd w:id="10"/>
      <w:r w:rsidRPr="0088753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75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Понятие о ручной росписи тканей. Подготовка тканей к росписи. Виды батика. Технология горячего батика. Декоративные эффекты в горячем батике. Технология холодного батика. Декоративные эффекты в холодном батике. Особенности выполнения узелкового батика и свободной росписи. Профессия художник росписи по ткани.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  <w:r w:rsidRPr="00153F2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образца росписи ткани в технике холодного батика.</w:t>
      </w:r>
    </w:p>
    <w:p w:rsidR="001D12E6" w:rsidRPr="00887531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11" w:name="bookmark71"/>
      <w:r w:rsidRPr="00887531">
        <w:rPr>
          <w:rFonts w:ascii="Times New Roman" w:hAnsi="Times New Roman" w:cs="Times New Roman"/>
          <w:b/>
          <w:sz w:val="24"/>
          <w:szCs w:val="24"/>
          <w:u w:val="single"/>
        </w:rPr>
        <w:t>Тема 2. Вышивание</w:t>
      </w:r>
      <w:bookmarkEnd w:id="11"/>
      <w:r w:rsidRPr="0088753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Материалы и оборудование для вышивки. Приёмы подготовки ткани к вышивке. Технология выполнения прямых, петлеобразных, петельных, крестообразных и косых ручных стежков.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Техника вышивания швом крест горизонтальными и вертикальными рядами, по диагонали. Использование ПК в вышивке крестом.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Техника вышивания художественной, белой и владимирской гладью. Материалы и оборудование для вышивки гладью. Атласная и штриховая гладь. Швы французский узелок и рококо.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Материалы и оборудование для вышивки атласными лентами. Швы, используемые в вышивке лентами. Стирка и оформление готовой работы. Профессия вышивальщица.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образцов швов прямыми, петлеобразными, петельными, крестообразными и косыми стежками.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образца вышивки в технике крест.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образцов вышивки гладью, французским узелком и рококо.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Выполнение образца вышивки атласными лентами.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12E6" w:rsidRPr="00887531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7531">
        <w:rPr>
          <w:rFonts w:ascii="Times New Roman" w:hAnsi="Times New Roman" w:cs="Times New Roman"/>
          <w:b/>
          <w:sz w:val="24"/>
          <w:szCs w:val="24"/>
        </w:rPr>
        <w:t>Раздел «Технологии творческой и оп</w:t>
      </w:r>
      <w:r w:rsidR="00D645ED">
        <w:rPr>
          <w:rFonts w:ascii="Times New Roman" w:hAnsi="Times New Roman" w:cs="Times New Roman"/>
          <w:b/>
          <w:sz w:val="24"/>
          <w:szCs w:val="24"/>
        </w:rPr>
        <w:t xml:space="preserve">ытнической деятельности»  </w:t>
      </w:r>
    </w:p>
    <w:p w:rsidR="001D12E6" w:rsidRPr="00887531" w:rsidRDefault="001D12E6" w:rsidP="00153F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7531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 1. Исследовательская и созидательная деятельность 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153F2C">
        <w:rPr>
          <w:rFonts w:ascii="Times New Roman" w:hAnsi="Times New Roman" w:cs="Times New Roman"/>
          <w:sz w:val="24"/>
          <w:szCs w:val="24"/>
        </w:rPr>
        <w:t xml:space="preserve"> Цель и задачи проектной деятельности в 7 классе. Составные части годового творческого проекта семиклассников.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i/>
          <w:iCs/>
          <w:sz w:val="24"/>
          <w:szCs w:val="24"/>
        </w:rPr>
        <w:t>Практические работы.</w:t>
      </w:r>
      <w:r w:rsidRPr="00153F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Творческий проект по разделу «Технологии домашнего хозяйства».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Творческий проект по разделу «Кулинария».</w:t>
      </w:r>
    </w:p>
    <w:p w:rsidR="001D12E6" w:rsidRPr="00153F2C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Творческий проект по разделу «Создание изделий из текстильных материалов».</w:t>
      </w:r>
    </w:p>
    <w:p w:rsidR="001D12E6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53F2C">
        <w:rPr>
          <w:rFonts w:ascii="Times New Roman" w:hAnsi="Times New Roman" w:cs="Times New Roman"/>
          <w:sz w:val="24"/>
          <w:szCs w:val="24"/>
        </w:rPr>
        <w:t>Творческий проект по разделу «Художественные ремёсла».</w:t>
      </w: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Pr="00153F2C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7531" w:rsidRPr="006F371B" w:rsidRDefault="00887531" w:rsidP="00887531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Тематическое планирование</w:t>
      </w:r>
    </w:p>
    <w:tbl>
      <w:tblPr>
        <w:tblStyle w:val="a7"/>
        <w:tblW w:w="0" w:type="auto"/>
        <w:tblLook w:val="04A0"/>
      </w:tblPr>
      <w:tblGrid>
        <w:gridCol w:w="960"/>
        <w:gridCol w:w="6945"/>
        <w:gridCol w:w="1666"/>
      </w:tblGrid>
      <w:tr w:rsidR="00887531" w:rsidRPr="00C23F63" w:rsidTr="00FC409F">
        <w:tc>
          <w:tcPr>
            <w:tcW w:w="960" w:type="dxa"/>
          </w:tcPr>
          <w:p w:rsidR="00887531" w:rsidRPr="00C23F63" w:rsidRDefault="00887531" w:rsidP="00FC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887531" w:rsidRPr="00C23F63" w:rsidRDefault="00887531" w:rsidP="00FC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887531" w:rsidRPr="00C23F63" w:rsidRDefault="00887531" w:rsidP="00FC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887531" w:rsidRPr="008F56F0" w:rsidTr="00FC409F">
        <w:tc>
          <w:tcPr>
            <w:tcW w:w="960" w:type="dxa"/>
            <w:tcBorders>
              <w:right w:val="single" w:sz="4" w:space="0" w:color="auto"/>
            </w:tcBorders>
          </w:tcPr>
          <w:p w:rsidR="00887531" w:rsidRPr="008F56F0" w:rsidRDefault="00887531" w:rsidP="00FC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887531" w:rsidRPr="008F56F0" w:rsidRDefault="008F56F0" w:rsidP="008F56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«Интерьер жилого дома» </w:t>
            </w:r>
          </w:p>
        </w:tc>
        <w:tc>
          <w:tcPr>
            <w:tcW w:w="1666" w:type="dxa"/>
          </w:tcPr>
          <w:p w:rsidR="00887531" w:rsidRPr="008F56F0" w:rsidRDefault="008F56F0" w:rsidP="00FC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87531" w:rsidRPr="008F56F0" w:rsidTr="00FC409F">
        <w:tc>
          <w:tcPr>
            <w:tcW w:w="960" w:type="dxa"/>
            <w:tcBorders>
              <w:right w:val="single" w:sz="4" w:space="0" w:color="auto"/>
            </w:tcBorders>
          </w:tcPr>
          <w:p w:rsidR="00887531" w:rsidRPr="008F56F0" w:rsidRDefault="00887531" w:rsidP="00FC409F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887531" w:rsidRPr="008F56F0" w:rsidRDefault="008F56F0" w:rsidP="008F56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Style w:val="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«Кулинария» </w:t>
            </w:r>
          </w:p>
        </w:tc>
        <w:tc>
          <w:tcPr>
            <w:tcW w:w="1666" w:type="dxa"/>
          </w:tcPr>
          <w:p w:rsidR="00887531" w:rsidRPr="008F56F0" w:rsidRDefault="008F56F0" w:rsidP="00FC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87531" w:rsidRPr="008F56F0" w:rsidTr="00FC409F">
        <w:tc>
          <w:tcPr>
            <w:tcW w:w="960" w:type="dxa"/>
            <w:tcBorders>
              <w:right w:val="single" w:sz="4" w:space="0" w:color="auto"/>
            </w:tcBorders>
          </w:tcPr>
          <w:p w:rsidR="00887531" w:rsidRPr="008F56F0" w:rsidRDefault="00887531" w:rsidP="00FC409F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887531" w:rsidRPr="008F56F0" w:rsidRDefault="008F56F0" w:rsidP="008F56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«Создание изделий из текстильных материалов»  </w:t>
            </w:r>
          </w:p>
        </w:tc>
        <w:tc>
          <w:tcPr>
            <w:tcW w:w="1666" w:type="dxa"/>
          </w:tcPr>
          <w:p w:rsidR="00887531" w:rsidRPr="008F56F0" w:rsidRDefault="008F56F0" w:rsidP="00FC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87531" w:rsidRPr="008F56F0" w:rsidTr="00FC409F">
        <w:tc>
          <w:tcPr>
            <w:tcW w:w="960" w:type="dxa"/>
            <w:tcBorders>
              <w:right w:val="single" w:sz="4" w:space="0" w:color="auto"/>
            </w:tcBorders>
          </w:tcPr>
          <w:p w:rsidR="00887531" w:rsidRPr="008F56F0" w:rsidRDefault="00887531" w:rsidP="00FC409F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887531" w:rsidRPr="008F56F0" w:rsidRDefault="008F56F0" w:rsidP="008F56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«Художественные ремёсла»  </w:t>
            </w:r>
          </w:p>
        </w:tc>
        <w:tc>
          <w:tcPr>
            <w:tcW w:w="1666" w:type="dxa"/>
          </w:tcPr>
          <w:p w:rsidR="00887531" w:rsidRPr="008F56F0" w:rsidRDefault="008F56F0" w:rsidP="00FC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87531" w:rsidRPr="008F56F0" w:rsidTr="00FC409F">
        <w:tc>
          <w:tcPr>
            <w:tcW w:w="960" w:type="dxa"/>
            <w:tcBorders>
              <w:right w:val="single" w:sz="4" w:space="0" w:color="auto"/>
            </w:tcBorders>
          </w:tcPr>
          <w:p w:rsidR="00887531" w:rsidRPr="008F56F0" w:rsidRDefault="008F56F0" w:rsidP="00FC409F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887531" w:rsidRPr="008F56F0" w:rsidRDefault="008F56F0" w:rsidP="008F56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«Технологии творческой и опытнической деятельности»  </w:t>
            </w:r>
          </w:p>
        </w:tc>
        <w:tc>
          <w:tcPr>
            <w:tcW w:w="1666" w:type="dxa"/>
          </w:tcPr>
          <w:p w:rsidR="00887531" w:rsidRPr="008F56F0" w:rsidRDefault="00D645ED" w:rsidP="00FC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F56F0" w:rsidRPr="008F56F0" w:rsidTr="00FC409F">
        <w:tc>
          <w:tcPr>
            <w:tcW w:w="960" w:type="dxa"/>
            <w:tcBorders>
              <w:right w:val="single" w:sz="4" w:space="0" w:color="auto"/>
            </w:tcBorders>
          </w:tcPr>
          <w:p w:rsidR="008F56F0" w:rsidRPr="008F56F0" w:rsidRDefault="008F56F0" w:rsidP="00FC409F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8F56F0" w:rsidRPr="00D645ED" w:rsidRDefault="008F56F0" w:rsidP="008F56F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5E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66" w:type="dxa"/>
          </w:tcPr>
          <w:p w:rsidR="008F56F0" w:rsidRPr="00D645ED" w:rsidRDefault="008F56F0" w:rsidP="00FC4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645ED" w:rsidRPr="00D645E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887531" w:rsidRPr="008F56F0" w:rsidRDefault="00887531" w:rsidP="00887531">
      <w:pPr>
        <w:rPr>
          <w:rFonts w:ascii="Times New Roman" w:hAnsi="Times New Roman" w:cs="Times New Roman"/>
          <w:sz w:val="24"/>
          <w:szCs w:val="24"/>
        </w:rPr>
      </w:pPr>
    </w:p>
    <w:p w:rsidR="00887531" w:rsidRDefault="00887531" w:rsidP="00887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7531" w:rsidRDefault="00887531" w:rsidP="00887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7531" w:rsidRDefault="00887531" w:rsidP="00887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Протокол заседания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ШМО № ___  от___________    </w:t>
      </w:r>
    </w:p>
    <w:p w:rsidR="00887531" w:rsidRPr="004F636E" w:rsidRDefault="0078493A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Ситникова Н.И.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Зам. директора по УВР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___________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___________   </w:t>
      </w:r>
      <w:r w:rsidR="0078493A">
        <w:rPr>
          <w:rFonts w:ascii="Times New Roman" w:hAnsi="Times New Roman" w:cs="Times New Roman"/>
          <w:sz w:val="24"/>
          <w:szCs w:val="24"/>
        </w:rPr>
        <w:t>Куклина Е.Б.</w:t>
      </w:r>
      <w:r w:rsidRPr="004F636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87531" w:rsidRPr="004F636E" w:rsidRDefault="00887531" w:rsidP="008875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7531" w:rsidRPr="002B3EF2" w:rsidRDefault="00887531" w:rsidP="00887531">
      <w:pPr>
        <w:pStyle w:val="a3"/>
        <w:rPr>
          <w:rFonts w:ascii="Times New Roman" w:hAnsi="Times New Roman"/>
          <w:sz w:val="24"/>
          <w:szCs w:val="24"/>
        </w:rPr>
      </w:pPr>
    </w:p>
    <w:p w:rsidR="00887531" w:rsidRPr="004420E2" w:rsidRDefault="00887531" w:rsidP="0088753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1D12E6" w:rsidRDefault="001D12E6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D645ED">
      <w:pPr>
        <w:jc w:val="center"/>
        <w:rPr>
          <w:rFonts w:ascii="Times New Roman" w:hAnsi="Times New Roman"/>
          <w:b/>
          <w:sz w:val="28"/>
          <w:szCs w:val="28"/>
        </w:rPr>
      </w:pPr>
      <w:r w:rsidRPr="00074ED0">
        <w:rPr>
          <w:rFonts w:ascii="Times New Roman" w:hAnsi="Times New Roman"/>
          <w:b/>
          <w:sz w:val="28"/>
          <w:szCs w:val="28"/>
        </w:rPr>
        <w:lastRenderedPageBreak/>
        <w:t xml:space="preserve">Лист коррекции </w:t>
      </w:r>
    </w:p>
    <w:p w:rsidR="00D645ED" w:rsidRDefault="00D645ED" w:rsidP="00D645ED">
      <w:pPr>
        <w:rPr>
          <w:rFonts w:ascii="Times New Roman" w:hAnsi="Times New Roman"/>
          <w:sz w:val="28"/>
          <w:szCs w:val="28"/>
        </w:rPr>
      </w:pPr>
      <w:r w:rsidRPr="00074ED0">
        <w:rPr>
          <w:rFonts w:ascii="Times New Roman" w:hAnsi="Times New Roman"/>
          <w:sz w:val="28"/>
          <w:szCs w:val="28"/>
        </w:rPr>
        <w:t xml:space="preserve">Корректировка программ проведена в соответствии </w:t>
      </w:r>
      <w:r w:rsidR="009756EE">
        <w:rPr>
          <w:rFonts w:ascii="Times New Roman" w:hAnsi="Times New Roman"/>
          <w:sz w:val="28"/>
          <w:szCs w:val="28"/>
        </w:rPr>
        <w:t xml:space="preserve">с </w:t>
      </w:r>
      <w:r w:rsidRPr="00074ED0">
        <w:rPr>
          <w:rFonts w:ascii="Times New Roman" w:hAnsi="Times New Roman"/>
          <w:sz w:val="28"/>
          <w:szCs w:val="28"/>
        </w:rPr>
        <w:t>про</w:t>
      </w:r>
      <w:r w:rsidR="0078493A">
        <w:rPr>
          <w:rFonts w:ascii="Times New Roman" w:hAnsi="Times New Roman"/>
          <w:sz w:val="28"/>
          <w:szCs w:val="28"/>
        </w:rPr>
        <w:t>изводственным календарем на 2020</w:t>
      </w:r>
      <w:r w:rsidRPr="00074ED0">
        <w:rPr>
          <w:rFonts w:ascii="Times New Roman" w:hAnsi="Times New Roman"/>
          <w:sz w:val="28"/>
          <w:szCs w:val="28"/>
        </w:rPr>
        <w:t xml:space="preserve"> год</w:t>
      </w:r>
    </w:p>
    <w:p w:rsidR="00D645ED" w:rsidRPr="006F371B" w:rsidRDefault="00D645ED" w:rsidP="00D645ED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7"/>
        <w:tblW w:w="0" w:type="auto"/>
        <w:tblLook w:val="04A0"/>
      </w:tblPr>
      <w:tblGrid>
        <w:gridCol w:w="960"/>
        <w:gridCol w:w="6945"/>
        <w:gridCol w:w="1666"/>
      </w:tblGrid>
      <w:tr w:rsidR="00D645ED" w:rsidRPr="00C23F63" w:rsidTr="005A2FE4">
        <w:tc>
          <w:tcPr>
            <w:tcW w:w="960" w:type="dxa"/>
          </w:tcPr>
          <w:p w:rsidR="00D645ED" w:rsidRPr="00C23F63" w:rsidRDefault="00D645ED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D645ED" w:rsidRPr="00C23F63" w:rsidRDefault="00D645ED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D645ED" w:rsidRPr="00C23F63" w:rsidRDefault="00D645ED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645ED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D645ED" w:rsidRPr="008F56F0" w:rsidRDefault="00D645ED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645ED" w:rsidRPr="008F56F0" w:rsidRDefault="00D645ED" w:rsidP="005A2F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«Интерьер жилого дома» </w:t>
            </w:r>
          </w:p>
        </w:tc>
        <w:tc>
          <w:tcPr>
            <w:tcW w:w="1666" w:type="dxa"/>
          </w:tcPr>
          <w:p w:rsidR="00D645ED" w:rsidRPr="008F56F0" w:rsidRDefault="00D645ED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5ED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D645ED" w:rsidRPr="008F56F0" w:rsidRDefault="00D645ED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645ED" w:rsidRPr="008F56F0" w:rsidRDefault="00D645ED" w:rsidP="005A2F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Style w:val="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«Кулинария» </w:t>
            </w:r>
          </w:p>
        </w:tc>
        <w:tc>
          <w:tcPr>
            <w:tcW w:w="1666" w:type="dxa"/>
          </w:tcPr>
          <w:p w:rsidR="00D645ED" w:rsidRPr="008F56F0" w:rsidRDefault="00D645ED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5ED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D645ED" w:rsidRPr="008F56F0" w:rsidRDefault="00D645ED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645ED" w:rsidRPr="008F56F0" w:rsidRDefault="00D645ED" w:rsidP="005A2F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«Создание изделий из текстильных материалов»  </w:t>
            </w:r>
          </w:p>
        </w:tc>
        <w:tc>
          <w:tcPr>
            <w:tcW w:w="1666" w:type="dxa"/>
          </w:tcPr>
          <w:p w:rsidR="00D645ED" w:rsidRPr="008F56F0" w:rsidRDefault="00D645ED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5ED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D645ED" w:rsidRPr="008F56F0" w:rsidRDefault="00D645ED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645ED" w:rsidRPr="008F56F0" w:rsidRDefault="00D645ED" w:rsidP="005A2F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«Художественные ремёсла»  </w:t>
            </w:r>
          </w:p>
        </w:tc>
        <w:tc>
          <w:tcPr>
            <w:tcW w:w="1666" w:type="dxa"/>
          </w:tcPr>
          <w:p w:rsidR="00D645ED" w:rsidRPr="008F56F0" w:rsidRDefault="00D645ED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5ED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D645ED" w:rsidRPr="008F56F0" w:rsidRDefault="00D645ED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645ED" w:rsidRPr="008F56F0" w:rsidRDefault="00D645ED" w:rsidP="005A2F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«Технологии творческой и опытнической деятельности»  </w:t>
            </w:r>
          </w:p>
        </w:tc>
        <w:tc>
          <w:tcPr>
            <w:tcW w:w="1666" w:type="dxa"/>
          </w:tcPr>
          <w:p w:rsidR="00D645ED" w:rsidRPr="008F56F0" w:rsidRDefault="00D645ED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5ED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D645ED" w:rsidRPr="008F56F0" w:rsidRDefault="00D645ED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D645ED" w:rsidRPr="00D645ED" w:rsidRDefault="00D645ED" w:rsidP="005A2F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5E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66" w:type="dxa"/>
          </w:tcPr>
          <w:p w:rsidR="00D645ED" w:rsidRPr="00D645ED" w:rsidRDefault="00D645ED" w:rsidP="005A2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645ED" w:rsidRPr="008F56F0" w:rsidRDefault="00D645ED" w:rsidP="00D645ED">
      <w:pPr>
        <w:rPr>
          <w:rFonts w:ascii="Times New Roman" w:hAnsi="Times New Roman" w:cs="Times New Roman"/>
          <w:sz w:val="24"/>
          <w:szCs w:val="24"/>
        </w:rPr>
      </w:pPr>
    </w:p>
    <w:p w:rsidR="00D645ED" w:rsidRDefault="00D645ED" w:rsidP="00D645ED">
      <w:pPr>
        <w:rPr>
          <w:rFonts w:ascii="Times New Roman" w:hAnsi="Times New Roman"/>
          <w:sz w:val="28"/>
          <w:szCs w:val="28"/>
        </w:rPr>
      </w:pPr>
    </w:p>
    <w:p w:rsidR="00D645ED" w:rsidRPr="00153F2C" w:rsidRDefault="00D645ED" w:rsidP="00153F2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645ED" w:rsidRPr="00153F2C" w:rsidSect="00F84C2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139" w:rsidRDefault="006D6139" w:rsidP="00EC53F8">
      <w:pPr>
        <w:spacing w:after="0" w:line="240" w:lineRule="auto"/>
      </w:pPr>
      <w:r>
        <w:separator/>
      </w:r>
    </w:p>
  </w:endnote>
  <w:endnote w:type="continuationSeparator" w:id="1">
    <w:p w:rsidR="006D6139" w:rsidRDefault="006D6139" w:rsidP="00EC5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54219"/>
      <w:docPartObj>
        <w:docPartGallery w:val="Page Numbers (Bottom of Page)"/>
        <w:docPartUnique/>
      </w:docPartObj>
    </w:sdtPr>
    <w:sdtContent>
      <w:p w:rsidR="00EC53F8" w:rsidRDefault="00C47AEB">
        <w:pPr>
          <w:pStyle w:val="aa"/>
          <w:jc w:val="center"/>
        </w:pPr>
        <w:fldSimple w:instr=" PAGE   \* MERGEFORMAT ">
          <w:r w:rsidR="0078493A">
            <w:rPr>
              <w:noProof/>
            </w:rPr>
            <w:t>10</w:t>
          </w:r>
        </w:fldSimple>
      </w:p>
    </w:sdtContent>
  </w:sdt>
  <w:p w:rsidR="00EC53F8" w:rsidRDefault="00EC53F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139" w:rsidRDefault="006D6139" w:rsidP="00EC53F8">
      <w:pPr>
        <w:spacing w:after="0" w:line="240" w:lineRule="auto"/>
      </w:pPr>
      <w:r>
        <w:separator/>
      </w:r>
    </w:p>
  </w:footnote>
  <w:footnote w:type="continuationSeparator" w:id="1">
    <w:p w:rsidR="006D6139" w:rsidRDefault="006D6139" w:rsidP="00EC5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350B"/>
    <w:multiLevelType w:val="multilevel"/>
    <w:tmpl w:val="534E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8F7330"/>
    <w:multiLevelType w:val="multilevel"/>
    <w:tmpl w:val="87B0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E12E0E"/>
    <w:multiLevelType w:val="multilevel"/>
    <w:tmpl w:val="FFAA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1826BF"/>
    <w:multiLevelType w:val="multilevel"/>
    <w:tmpl w:val="6688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EA791E"/>
    <w:multiLevelType w:val="multilevel"/>
    <w:tmpl w:val="679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8871DA"/>
    <w:multiLevelType w:val="multilevel"/>
    <w:tmpl w:val="373E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FB40E8"/>
    <w:multiLevelType w:val="hybridMultilevel"/>
    <w:tmpl w:val="A2EA9802"/>
    <w:lvl w:ilvl="0" w:tplc="51F4872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302038"/>
    <w:multiLevelType w:val="multilevel"/>
    <w:tmpl w:val="79E6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12E6"/>
    <w:rsid w:val="000328B9"/>
    <w:rsid w:val="00153F2C"/>
    <w:rsid w:val="001B52A8"/>
    <w:rsid w:val="001D12E6"/>
    <w:rsid w:val="00281CDB"/>
    <w:rsid w:val="003D1AA4"/>
    <w:rsid w:val="003F1EF2"/>
    <w:rsid w:val="005F42E2"/>
    <w:rsid w:val="006D6139"/>
    <w:rsid w:val="00723D67"/>
    <w:rsid w:val="0078493A"/>
    <w:rsid w:val="00790543"/>
    <w:rsid w:val="00887531"/>
    <w:rsid w:val="008F33EB"/>
    <w:rsid w:val="008F56F0"/>
    <w:rsid w:val="009756EE"/>
    <w:rsid w:val="009921C2"/>
    <w:rsid w:val="00A61390"/>
    <w:rsid w:val="00C47AEB"/>
    <w:rsid w:val="00D645ED"/>
    <w:rsid w:val="00DD319E"/>
    <w:rsid w:val="00E70E2E"/>
    <w:rsid w:val="00EC53F8"/>
    <w:rsid w:val="00F84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2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2E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1D12E6"/>
    <w:rPr>
      <w:rFonts w:eastAsiaTheme="minorEastAsia"/>
      <w:lang w:eastAsia="ru-RU"/>
    </w:rPr>
  </w:style>
  <w:style w:type="paragraph" w:styleId="2">
    <w:name w:val="Body Text Indent 2"/>
    <w:basedOn w:val="a"/>
    <w:link w:val="20"/>
    <w:unhideWhenUsed/>
    <w:rsid w:val="001D12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D12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D1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D12E6"/>
    <w:pPr>
      <w:ind w:left="720"/>
      <w:contextualSpacing/>
    </w:pPr>
  </w:style>
  <w:style w:type="character" w:customStyle="1" w:styleId="21">
    <w:name w:val="Основной текст (2)_"/>
    <w:link w:val="22"/>
    <w:uiPriority w:val="99"/>
    <w:locked/>
    <w:rsid w:val="001D12E6"/>
    <w:rPr>
      <w:rFonts w:ascii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D12E6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eastAsiaTheme="minorHAnsi" w:hAnsi="Times New Roman"/>
      <w:lang w:eastAsia="en-US"/>
    </w:rPr>
  </w:style>
  <w:style w:type="character" w:customStyle="1" w:styleId="5">
    <w:name w:val="Основной текст (5)_"/>
    <w:link w:val="50"/>
    <w:uiPriority w:val="99"/>
    <w:locked/>
    <w:rsid w:val="001D12E6"/>
    <w:rPr>
      <w:rFonts w:ascii="Consolas" w:hAnsi="Consolas" w:cs="Consolas"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D12E6"/>
    <w:pPr>
      <w:widowControl w:val="0"/>
      <w:shd w:val="clear" w:color="auto" w:fill="FFFFFF"/>
      <w:spacing w:after="0" w:line="240" w:lineRule="exact"/>
      <w:ind w:firstLine="460"/>
    </w:pPr>
    <w:rPr>
      <w:rFonts w:ascii="Consolas" w:eastAsiaTheme="minorHAnsi" w:hAnsi="Consolas" w:cs="Consolas"/>
      <w:i/>
      <w:iCs/>
      <w:sz w:val="19"/>
      <w:szCs w:val="19"/>
      <w:lang w:eastAsia="en-US"/>
    </w:rPr>
  </w:style>
  <w:style w:type="character" w:customStyle="1" w:styleId="2Consolas">
    <w:name w:val="Основной текст (2) + Consolas"/>
    <w:aliases w:val="9,5 pt,Курсив8"/>
    <w:uiPriority w:val="99"/>
    <w:rsid w:val="001D12E6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23">
    <w:name w:val="Заголовок №2_"/>
    <w:link w:val="24"/>
    <w:uiPriority w:val="99"/>
    <w:locked/>
    <w:rsid w:val="001D12E6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1D12E6"/>
    <w:pPr>
      <w:widowControl w:val="0"/>
      <w:shd w:val="clear" w:color="auto" w:fill="FFFFFF"/>
      <w:spacing w:before="240" w:after="0" w:line="240" w:lineRule="atLeast"/>
      <w:outlineLvl w:val="1"/>
    </w:pPr>
    <w:rPr>
      <w:rFonts w:ascii="Segoe UI" w:eastAsiaTheme="minorHAnsi" w:hAnsi="Segoe UI" w:cs="Segoe UI"/>
      <w:b/>
      <w:bCs/>
      <w:sz w:val="26"/>
      <w:szCs w:val="26"/>
      <w:lang w:eastAsia="en-US"/>
    </w:rPr>
  </w:style>
  <w:style w:type="character" w:customStyle="1" w:styleId="3">
    <w:name w:val="Заголовок №3_"/>
    <w:link w:val="31"/>
    <w:uiPriority w:val="99"/>
    <w:locked/>
    <w:rsid w:val="001D12E6"/>
    <w:rPr>
      <w:rFonts w:ascii="Garamond" w:hAnsi="Garamond" w:cs="Garamond"/>
      <w:b/>
      <w:bCs/>
      <w:sz w:val="26"/>
      <w:szCs w:val="26"/>
      <w:shd w:val="clear" w:color="auto" w:fill="FFFFFF"/>
    </w:rPr>
  </w:style>
  <w:style w:type="character" w:customStyle="1" w:styleId="30">
    <w:name w:val="Заголовок №3"/>
    <w:uiPriority w:val="99"/>
    <w:rsid w:val="001D12E6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customStyle="1" w:styleId="31">
    <w:name w:val="Заголовок №31"/>
    <w:basedOn w:val="a"/>
    <w:link w:val="3"/>
    <w:uiPriority w:val="99"/>
    <w:rsid w:val="001D12E6"/>
    <w:pPr>
      <w:widowControl w:val="0"/>
      <w:shd w:val="clear" w:color="auto" w:fill="FFFFFF"/>
      <w:spacing w:before="240" w:after="60" w:line="240" w:lineRule="atLeast"/>
      <w:outlineLvl w:val="2"/>
    </w:pPr>
    <w:rPr>
      <w:rFonts w:ascii="Garamond" w:eastAsiaTheme="minorHAnsi" w:hAnsi="Garamond" w:cs="Garamond"/>
      <w:b/>
      <w:bCs/>
      <w:sz w:val="26"/>
      <w:szCs w:val="26"/>
      <w:lang w:eastAsia="en-US"/>
    </w:rPr>
  </w:style>
  <w:style w:type="character" w:customStyle="1" w:styleId="8">
    <w:name w:val="Основной текст (8)_"/>
    <w:link w:val="80"/>
    <w:uiPriority w:val="99"/>
    <w:locked/>
    <w:rsid w:val="001D12E6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1D12E6"/>
    <w:pPr>
      <w:widowControl w:val="0"/>
      <w:shd w:val="clear" w:color="auto" w:fill="FFFFFF"/>
      <w:spacing w:before="300" w:after="300" w:line="240" w:lineRule="atLeast"/>
    </w:pPr>
    <w:rPr>
      <w:rFonts w:ascii="Segoe UI" w:eastAsiaTheme="minorHAnsi" w:hAnsi="Segoe UI" w:cs="Segoe UI"/>
      <w:b/>
      <w:bCs/>
      <w:sz w:val="26"/>
      <w:szCs w:val="26"/>
      <w:lang w:eastAsia="en-US"/>
    </w:rPr>
  </w:style>
  <w:style w:type="character" w:customStyle="1" w:styleId="2SegoeUI">
    <w:name w:val="Основной текст (2) + Segoe UI"/>
    <w:aliases w:val="92,5 pt3,Полужирный3,Интервал 0 pt"/>
    <w:uiPriority w:val="99"/>
    <w:rsid w:val="001D12E6"/>
    <w:rPr>
      <w:rFonts w:ascii="Segoe UI" w:hAnsi="Segoe UI" w:cs="Segoe UI"/>
      <w:b/>
      <w:bCs/>
      <w:spacing w:val="10"/>
      <w:sz w:val="19"/>
      <w:szCs w:val="19"/>
      <w:shd w:val="clear" w:color="auto" w:fill="FFFFFF"/>
    </w:rPr>
  </w:style>
  <w:style w:type="table" w:styleId="a7">
    <w:name w:val="Table Grid"/>
    <w:basedOn w:val="a1"/>
    <w:uiPriority w:val="59"/>
    <w:rsid w:val="008875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C5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C53F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EC5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3F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3613</Words>
  <Characters>20599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11</cp:revision>
  <cp:lastPrinted>2019-10-08T08:32:00Z</cp:lastPrinted>
  <dcterms:created xsi:type="dcterms:W3CDTF">2018-10-09T07:25:00Z</dcterms:created>
  <dcterms:modified xsi:type="dcterms:W3CDTF">2020-08-24T06:08:00Z</dcterms:modified>
</cp:coreProperties>
</file>