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Министерство образования Российской Федерации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Управление образования администрации муниципального образования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«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Гусевский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городской округ»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муниципальное автономное образовательное учреждение дополнительного образования детей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центр дополнительного образования детей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«Детско-юношеский спортивно-творческий центр»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238050 г. Гусев Калининградской области, ул. З. Космодемьянской, 27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телефон / факс 8(40143) 3-43-28 e-mail gusev-kinder-centr@yandex.ru сайт http://дюстц.рф/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Характеристика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Казибековой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Алины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Азеровны</w:t>
      </w:r>
      <w:proofErr w:type="spellEnd"/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2001 года рождения,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солистки образцового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вокально-хореографического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ансамбля «Бубенцы».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для конкурсного отбора на получение стипендий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Губернатора Калининградской области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для одаренных детей и талантливой молодежи за особые достижения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сфере культуры.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bookmarkStart w:id="0" w:name="_GoBack"/>
      <w:proofErr w:type="spellStart"/>
      <w:r>
        <w:rPr>
          <w:rFonts w:ascii="Arial" w:hAnsi="Arial" w:cs="Arial"/>
          <w:color w:val="000000"/>
          <w:sz w:val="27"/>
          <w:szCs w:val="27"/>
        </w:rPr>
        <w:t>Казибекова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Алина поёт с самого детства. В детском саду она уже была признана солисткой. В 2007 году начинает заниматься в студии эстрадного вокала образцового вокально-хореографического ансамбля «Бубенцы», решив посвятить себя именно пению. И спустя год после начала занятий входит в число победителей областного вокального конкурса «Надежда». Жюри отметило прекрасный музыкальный слух девочки, яркие вокальные данные, удивительный тембровый окрас голоса, ее пластичность и артистизм.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Благодаря этим качествам, Алина становится юной солисткой ансамбля и в течение 8 лет обучается и принимает активное участие в концертно-просветительной работе коллектива, где каждое ее выступление (будь оно сольное или в составе вокальной группы) запоминается зрителю своей самобытностью, эмоциональной тонкостью и яркостью. Ее творческий потенциал очень богат. Чувство меры, вкуса, талантливость присущи ей в полной мере. Кроме того, Алина обладает безупречным английским произношением, что помогает ей включить в свой репертуар произведения американских и английский исполнителей, разнообразить его: от эстрады и джаза, до оперных произведений.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Концертная жизнь Алины как яркой представительницы современного эстрадного направления в музыке очень насыщена, успешна и уникальна.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Беспрецедентным является тот факт, что почти на всех конкурсах, где она принимала участие, результат был всегда одинаков — только дипломы за I место и Гран-при (</w:t>
      </w:r>
      <w:r>
        <w:rPr>
          <w:rFonts w:ascii="Arial" w:hAnsi="Arial" w:cs="Arial"/>
          <w:b/>
          <w:bCs/>
          <w:color w:val="000000"/>
          <w:sz w:val="27"/>
          <w:szCs w:val="27"/>
        </w:rPr>
        <w:t>2012 г. - ГРАН-ПРИ</w:t>
      </w:r>
      <w:r>
        <w:rPr>
          <w:rFonts w:ascii="Arial" w:hAnsi="Arial" w:cs="Arial"/>
          <w:color w:val="000000"/>
          <w:sz w:val="27"/>
          <w:szCs w:val="27"/>
        </w:rPr>
        <w:t> областного фестиваля творчества учащихся Звёзды Балтики, г.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Калининград;</w:t>
      </w:r>
      <w:r>
        <w:rPr>
          <w:rFonts w:ascii="Arial" w:hAnsi="Arial" w:cs="Arial"/>
          <w:b/>
          <w:bCs/>
          <w:color w:val="000000"/>
          <w:sz w:val="27"/>
          <w:szCs w:val="27"/>
        </w:rPr>
        <w:t> 2013 г. - ГРАН-ПРИ</w:t>
      </w:r>
      <w:r>
        <w:rPr>
          <w:rFonts w:ascii="Arial" w:hAnsi="Arial" w:cs="Arial"/>
          <w:color w:val="000000"/>
          <w:sz w:val="27"/>
          <w:szCs w:val="27"/>
        </w:rPr>
        <w:t> международного конкурса «Золотой Феникс», г.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Санкт-Петербург;</w:t>
      </w:r>
      <w:r>
        <w:rPr>
          <w:rFonts w:ascii="Arial" w:hAnsi="Arial" w:cs="Arial"/>
          <w:b/>
          <w:bCs/>
          <w:color w:val="000000"/>
          <w:sz w:val="27"/>
          <w:szCs w:val="27"/>
        </w:rPr>
        <w:t> 2014 г. - ГРАН-ПРИ</w:t>
      </w:r>
      <w:r>
        <w:rPr>
          <w:rFonts w:ascii="Arial" w:hAnsi="Arial" w:cs="Arial"/>
          <w:color w:val="000000"/>
          <w:sz w:val="27"/>
          <w:szCs w:val="27"/>
        </w:rPr>
        <w:t> областного конкурса «Надежда-</w:t>
      </w:r>
      <w:r>
        <w:rPr>
          <w:rFonts w:ascii="Arial" w:hAnsi="Arial" w:cs="Arial"/>
          <w:color w:val="000000"/>
          <w:sz w:val="27"/>
          <w:szCs w:val="27"/>
        </w:rPr>
        <w:lastRenderedPageBreak/>
        <w:t>17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»,г.Черняховск</w:t>
      </w:r>
      <w:proofErr w:type="gramEnd"/>
      <w:r>
        <w:rPr>
          <w:rFonts w:ascii="Arial" w:hAnsi="Arial" w:cs="Arial"/>
          <w:color w:val="000000"/>
          <w:sz w:val="27"/>
          <w:szCs w:val="27"/>
        </w:rPr>
        <w:t>). Это говорит о ее высоком исполнительском профессионализме, она умеет работать с микрофоном, великолепно владеет сценическим движением и актерскими навыками. Каждая ее песня превращается в моноспектакль, завораживая зрителя.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Алина является участницей мероприятий, организуемых Правительством, Министерством культуры и Министерством образования Калининградской области. География ее выступлений очень широка: г.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Санкт-Петербург, г.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Геленджик, Польша, Литва, Испания. Она неоднократно принимала участие в работе областных и международных мастер-классов, выступала на областном телевидении.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Алина общительна, отзывчива, дружелюбна, имеет высокий уровень воспитанности. Пользуется авторитетом и уважением среди воспитанников ансамбля «Бубенцы».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 последние два учебных года является победителем следующих конкурсов и фестивалей (как сольный исполнитель, так и в составе вокальных групп ансамбля:</w:t>
      </w: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Лауреат II степени на всероссийском конкурсе юных исполнителей «Утренняя звезда» в Калининграде (октябрь,2013г.);</w:t>
      </w:r>
    </w:p>
    <w:p w:rsidR="00B43B93" w:rsidRDefault="00B43B93" w:rsidP="00B43B9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Лауреат I степени на III региональном фестивале «Зов милосердия» (г.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Калининград, ноябрь, 2013г.);</w:t>
      </w:r>
    </w:p>
    <w:p w:rsidR="00B43B93" w:rsidRDefault="00B43B93" w:rsidP="00B43B9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Лауреат I степени молодежного фестиваля русской культуры в Германии (г.</w:t>
      </w:r>
      <w:r>
        <w:rPr>
          <w:rFonts w:ascii="Arial" w:hAnsi="Arial" w:cs="Arial"/>
          <w:color w:val="000000"/>
          <w:sz w:val="27"/>
          <w:szCs w:val="27"/>
        </w:rPr>
        <w:t xml:space="preserve">  </w:t>
      </w:r>
      <w:r>
        <w:rPr>
          <w:rFonts w:ascii="Arial" w:hAnsi="Arial" w:cs="Arial"/>
          <w:color w:val="000000"/>
          <w:sz w:val="27"/>
          <w:szCs w:val="27"/>
        </w:rPr>
        <w:t>Виттенберг, май,2014г.);</w:t>
      </w:r>
    </w:p>
    <w:p w:rsidR="00B43B93" w:rsidRDefault="00B43B93" w:rsidP="00B43B9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Гран-при XVII Открытого конкурса молодых исполнителей эстрадной песни «Надежда» (г.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Черняховск, декабрь, 2014г.);</w:t>
      </w:r>
    </w:p>
    <w:p w:rsidR="00B43B93" w:rsidRDefault="00B43B93" w:rsidP="00B43B9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Лауреат II степени XXVIII международного конкурса вокальных исполнителей «Звездный проект» (г.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Новосибирск, декабрь,2014г.)</w:t>
      </w:r>
    </w:p>
    <w:p w:rsidR="00B43B93" w:rsidRDefault="00B43B93" w:rsidP="00B43B9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Лауреат I степени II Открытого вокально-хореографического конкурса-фестиваля «Музыкальный экспресс» (г.</w:t>
      </w:r>
      <w:r>
        <w:rPr>
          <w:rFonts w:ascii="Arial" w:hAnsi="Arial" w:cs="Arial"/>
          <w:color w:val="000000"/>
          <w:sz w:val="27"/>
          <w:szCs w:val="27"/>
        </w:rPr>
        <w:t xml:space="preserve">  </w:t>
      </w:r>
      <w:r>
        <w:rPr>
          <w:rFonts w:ascii="Arial" w:hAnsi="Arial" w:cs="Arial"/>
          <w:color w:val="000000"/>
          <w:sz w:val="27"/>
          <w:szCs w:val="27"/>
        </w:rPr>
        <w:t>Калининград, март,2015г.);</w:t>
      </w:r>
    </w:p>
    <w:p w:rsidR="00B43B93" w:rsidRDefault="00B43B93" w:rsidP="00B43B9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Лауреат X международного детского и музыкального фестиваля национальных культур «Балтийское ожерелье» (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г.Калининград,апрель</w:t>
      </w:r>
      <w:proofErr w:type="gramEnd"/>
      <w:r>
        <w:rPr>
          <w:rFonts w:ascii="Arial" w:hAnsi="Arial" w:cs="Arial"/>
          <w:color w:val="000000"/>
          <w:sz w:val="27"/>
          <w:szCs w:val="27"/>
        </w:rPr>
        <w:t>,2015г.)</w:t>
      </w:r>
    </w:p>
    <w:p w:rsidR="00B43B93" w:rsidRDefault="00B43B93" w:rsidP="00B43B9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Лауреат I степени областного фестиваля творчества учащихся «Звезды Балтики» (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г.Калининград,май</w:t>
      </w:r>
      <w:proofErr w:type="gramEnd"/>
      <w:r>
        <w:rPr>
          <w:rFonts w:ascii="Arial" w:hAnsi="Arial" w:cs="Arial"/>
          <w:color w:val="000000"/>
          <w:sz w:val="27"/>
          <w:szCs w:val="27"/>
        </w:rPr>
        <w:t>,2015г.)</w:t>
      </w:r>
    </w:p>
    <w:bookmarkEnd w:id="0"/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43B93" w:rsidRDefault="00B43B93" w:rsidP="00B43B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Директор МАОУ ДОД ЦДОД «ДЮСТЦ» / __________________/ Гаврилова Т.В.</w:t>
      </w:r>
    </w:p>
    <w:p w:rsidR="00551364" w:rsidRDefault="00551364"/>
    <w:sectPr w:rsidR="00551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30D59"/>
    <w:multiLevelType w:val="multilevel"/>
    <w:tmpl w:val="954A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1A1"/>
    <w:rsid w:val="00551364"/>
    <w:rsid w:val="00AE6E31"/>
    <w:rsid w:val="00B43B93"/>
    <w:rsid w:val="00BF7CE2"/>
    <w:rsid w:val="00F9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DD3DD-EF6D-493C-91B7-D1B8F3E9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CE2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CE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43B9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2</cp:revision>
  <dcterms:created xsi:type="dcterms:W3CDTF">2019-10-09T14:36:00Z</dcterms:created>
  <dcterms:modified xsi:type="dcterms:W3CDTF">2019-10-09T14:37:00Z</dcterms:modified>
</cp:coreProperties>
</file>