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DC" w:rsidRPr="00BC7D34" w:rsidRDefault="00497FDC" w:rsidP="00497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497FDC" w:rsidRPr="00BC7D34" w:rsidRDefault="00497FDC" w:rsidP="00497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497FDC" w:rsidRPr="00BC7D34" w:rsidRDefault="00497FDC" w:rsidP="00497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: </w:t>
      </w:r>
      <w:hyperlink r:id="rId6" w:history="1">
        <w:r w:rsidR="002A38AF" w:rsidRPr="009A7A37">
          <w:rPr>
            <w:rStyle w:val="ae"/>
            <w:rFonts w:eastAsia="Times New Roman" w:cs="Times New Roman"/>
            <w:szCs w:val="24"/>
            <w:lang w:eastAsia="ru-RU"/>
          </w:rPr>
          <w:t>khgo.okukh@sakhalin.gov.ru</w:t>
        </w:r>
      </w:hyperlink>
    </w:p>
    <w:p w:rsidR="00497FDC" w:rsidRDefault="00497FDC" w:rsidP="00497FDC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4190"/>
      </w:tblGrid>
      <w:tr w:rsidR="00497FDC" w:rsidTr="00497FDC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497FDC" w:rsidRDefault="00497FDC" w:rsidP="00497FDC">
            <w:pPr>
              <w:spacing w:after="0" w:line="276" w:lineRule="auto"/>
            </w:pPr>
            <w:r>
              <w:t>Согласованно</w:t>
            </w:r>
          </w:p>
          <w:p w:rsidR="00497FDC" w:rsidRDefault="00497FDC" w:rsidP="00497FDC">
            <w:pPr>
              <w:spacing w:after="0" w:line="276" w:lineRule="auto"/>
            </w:pPr>
            <w:r>
              <w:t>_______________________________</w:t>
            </w:r>
          </w:p>
          <w:p w:rsidR="00497FDC" w:rsidRDefault="00497FDC" w:rsidP="00497FDC">
            <w:pPr>
              <w:spacing w:after="0" w:line="276" w:lineRule="auto"/>
            </w:pPr>
            <w:r>
              <w:t>________________/________________/</w:t>
            </w:r>
          </w:p>
          <w:p w:rsidR="00497FDC" w:rsidRDefault="00497FDC" w:rsidP="00497FDC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497FDC" w:rsidRDefault="00497FDC" w:rsidP="00497FDC">
            <w:pPr>
              <w:spacing w:after="0" w:line="276" w:lineRule="auto"/>
            </w:pPr>
            <w:r>
              <w:t>от «31» августа 2022 г.</w:t>
            </w:r>
          </w:p>
          <w:p w:rsidR="00497FDC" w:rsidRDefault="00497FDC" w:rsidP="00497FDC">
            <w:pPr>
              <w:spacing w:after="0" w:line="276" w:lineRule="auto"/>
            </w:pPr>
          </w:p>
          <w:p w:rsidR="00497FDC" w:rsidRDefault="00497FDC" w:rsidP="00497FDC">
            <w:pPr>
              <w:spacing w:after="0" w:line="276" w:lineRule="auto"/>
            </w:pPr>
          </w:p>
          <w:p w:rsidR="00497FDC" w:rsidRPr="00CF7CFB" w:rsidRDefault="00497FDC" w:rsidP="00497FDC">
            <w:pPr>
              <w:spacing w:after="0" w:line="276" w:lineRule="auto"/>
            </w:pPr>
          </w:p>
        </w:tc>
      </w:tr>
    </w:tbl>
    <w:p w:rsidR="00497FDC" w:rsidRPr="002A5A17" w:rsidRDefault="00497FDC" w:rsidP="00497FDC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497FDC" w:rsidRPr="002A5A17" w:rsidRDefault="00497FDC" w:rsidP="00497FDC">
      <w:pPr>
        <w:spacing w:line="276" w:lineRule="auto"/>
        <w:jc w:val="center"/>
        <w:rPr>
          <w:b/>
          <w:szCs w:val="24"/>
        </w:rPr>
      </w:pPr>
    </w:p>
    <w:p w:rsidR="00497FDC" w:rsidRPr="002A5A17" w:rsidRDefault="00497FDC" w:rsidP="00497FDC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</w:t>
      </w:r>
      <w:r>
        <w:rPr>
          <w:szCs w:val="24"/>
          <w:u w:val="single"/>
        </w:rPr>
        <w:t>Основы социальной жизни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497FDC" w:rsidRPr="002A5A17" w:rsidRDefault="00497FDC" w:rsidP="00497FDC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5________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97FDC" w:rsidRPr="002A5A17" w:rsidRDefault="00497FDC" w:rsidP="00497FDC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497FDC" w:rsidRPr="002A5A17" w:rsidRDefault="00497FDC" w:rsidP="00497FDC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 w:rsidR="00A44975">
        <w:rPr>
          <w:szCs w:val="24"/>
          <w:u w:val="single"/>
        </w:rPr>
        <w:tab/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97FDC" w:rsidRPr="002A5A17" w:rsidRDefault="00497FDC" w:rsidP="00497FDC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497FDC" w:rsidRPr="002A5A17" w:rsidRDefault="00497FDC" w:rsidP="00497FD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 «</w:t>
      </w:r>
      <w:r w:rsidR="008D5B72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Основы социальной жизни», ОКУ </w:t>
      </w:r>
      <w:proofErr w:type="spellStart"/>
      <w:r w:rsidR="008D5B72">
        <w:rPr>
          <w:rFonts w:eastAsia="Times New Roman" w:cs="Times New Roman"/>
          <w:color w:val="000000"/>
          <w:szCs w:val="24"/>
          <w:u w:val="single"/>
          <w:lang w:eastAsia="ru-RU"/>
        </w:rPr>
        <w:t>г</w:t>
      </w:r>
      <w:proofErr w:type="gramStart"/>
      <w:r w:rsidR="008D5B72">
        <w:rPr>
          <w:rFonts w:eastAsia="Times New Roman" w:cs="Times New Roman"/>
          <w:color w:val="000000"/>
          <w:szCs w:val="24"/>
          <w:u w:val="single"/>
          <w:lang w:eastAsia="ru-RU"/>
        </w:rPr>
        <w:t>.Х</w:t>
      </w:r>
      <w:proofErr w:type="gramEnd"/>
      <w:r w:rsidR="008D5B72">
        <w:rPr>
          <w:rFonts w:eastAsia="Times New Roman" w:cs="Times New Roman"/>
          <w:color w:val="000000"/>
          <w:szCs w:val="24"/>
          <w:u w:val="single"/>
          <w:lang w:eastAsia="ru-RU"/>
        </w:rPr>
        <w:t>олмска</w:t>
      </w:r>
      <w:proofErr w:type="spellEnd"/>
      <w:r w:rsidR="008D5B72">
        <w:rPr>
          <w:rFonts w:eastAsia="Times New Roman" w:cs="Times New Roman"/>
          <w:color w:val="000000"/>
          <w:szCs w:val="24"/>
          <w:u w:val="single"/>
          <w:lang w:eastAsia="ru-RU"/>
        </w:rPr>
        <w:t>, 2020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г.</w:t>
      </w:r>
      <w:r w:rsidR="008D5B72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497FDC" w:rsidRPr="002A5A17" w:rsidRDefault="00497FDC" w:rsidP="00497FDC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(указать ФИО учителя, реквизиты утверждения рабочей программы с датой)</w:t>
      </w:r>
      <w:r>
        <w:rPr>
          <w:szCs w:val="24"/>
          <w:vertAlign w:val="superscript"/>
        </w:rPr>
        <w:tab/>
      </w:r>
    </w:p>
    <w:p w:rsidR="00497FDC" w:rsidRPr="002A5A17" w:rsidRDefault="00497FDC" w:rsidP="00497FDC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8D5B72" w:rsidRDefault="008D5B72" w:rsidP="008D5B72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8D5B72" w:rsidRPr="002A5A17" w:rsidRDefault="008D5B72" w:rsidP="008D5B72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1)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497FDC" w:rsidRPr="002A5A17" w:rsidRDefault="008D5B72" w:rsidP="008D5B72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497FDC"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497FDC" w:rsidRPr="002A5A17" w:rsidRDefault="00497FDC" w:rsidP="00497FDC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="008D5B72">
        <w:rPr>
          <w:szCs w:val="24"/>
          <w:u w:val="single"/>
        </w:rPr>
        <w:tab/>
      </w:r>
      <w:r w:rsidR="008D5B72">
        <w:rPr>
          <w:szCs w:val="24"/>
          <w:u w:val="single"/>
        </w:rPr>
        <w:tab/>
      </w:r>
      <w:r w:rsidR="008D5B72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97FDC" w:rsidRPr="002A5A17" w:rsidRDefault="00497FDC" w:rsidP="00497FDC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rPr>
          <w:szCs w:val="24"/>
        </w:rPr>
      </w:pPr>
    </w:p>
    <w:p w:rsidR="00497FDC" w:rsidRDefault="00497FDC" w:rsidP="00497FDC">
      <w:pPr>
        <w:spacing w:after="0" w:line="276" w:lineRule="auto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A44975" w:rsidRDefault="00A44975" w:rsidP="00497FDC">
      <w:pPr>
        <w:spacing w:after="0" w:line="276" w:lineRule="auto"/>
        <w:jc w:val="center"/>
        <w:rPr>
          <w:szCs w:val="24"/>
        </w:rPr>
      </w:pPr>
    </w:p>
    <w:p w:rsidR="00A44975" w:rsidRDefault="00A44975" w:rsidP="00497FDC">
      <w:pPr>
        <w:spacing w:after="0" w:line="276" w:lineRule="auto"/>
        <w:jc w:val="center"/>
        <w:rPr>
          <w:szCs w:val="24"/>
        </w:rPr>
      </w:pPr>
    </w:p>
    <w:p w:rsidR="008D5B72" w:rsidRDefault="008D5B72" w:rsidP="00497FDC">
      <w:pPr>
        <w:spacing w:after="0" w:line="276" w:lineRule="auto"/>
        <w:jc w:val="center"/>
        <w:rPr>
          <w:szCs w:val="24"/>
        </w:rPr>
      </w:pPr>
    </w:p>
    <w:p w:rsidR="008D5B72" w:rsidRDefault="008D5B72" w:rsidP="00497FDC">
      <w:pPr>
        <w:spacing w:after="0" w:line="276" w:lineRule="auto"/>
        <w:jc w:val="center"/>
        <w:rPr>
          <w:szCs w:val="24"/>
        </w:rPr>
      </w:pPr>
    </w:p>
    <w:p w:rsidR="008D5B72" w:rsidRDefault="008D5B72" w:rsidP="00497FDC">
      <w:pPr>
        <w:spacing w:after="0" w:line="276" w:lineRule="auto"/>
        <w:jc w:val="center"/>
        <w:rPr>
          <w:szCs w:val="24"/>
        </w:rPr>
      </w:pPr>
    </w:p>
    <w:p w:rsidR="00A44975" w:rsidRDefault="00A44975" w:rsidP="00497FDC">
      <w:pPr>
        <w:spacing w:after="0" w:line="276" w:lineRule="auto"/>
        <w:jc w:val="center"/>
        <w:rPr>
          <w:szCs w:val="24"/>
        </w:rPr>
      </w:pPr>
    </w:p>
    <w:p w:rsidR="00497FDC" w:rsidRDefault="00497FDC" w:rsidP="00497FDC">
      <w:pPr>
        <w:spacing w:after="0" w:line="276" w:lineRule="auto"/>
        <w:jc w:val="center"/>
        <w:rPr>
          <w:szCs w:val="24"/>
        </w:rPr>
      </w:pPr>
    </w:p>
    <w:p w:rsidR="00497FDC" w:rsidRPr="002A5A17" w:rsidRDefault="00497FDC" w:rsidP="00497FDC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497FDC" w:rsidRPr="002A5A17" w:rsidRDefault="00497FDC" w:rsidP="00497FDC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497FDC" w:rsidRPr="002A5A17" w:rsidRDefault="00497FDC" w:rsidP="00497FDC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69305D" w:rsidRPr="00855679" w:rsidRDefault="0069305D" w:rsidP="0069305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proofErr w:type="gramStart"/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>Основы социальной жизни» отводится 68</w:t>
      </w:r>
      <w:r w:rsidRPr="00855679">
        <w:rPr>
          <w:color w:val="000000"/>
        </w:rPr>
        <w:t xml:space="preserve"> часов в год, из расчета 2 часа в неделю</w:t>
      </w:r>
      <w:r>
        <w:rPr>
          <w:color w:val="000000"/>
        </w:rPr>
        <w:t xml:space="preserve"> за счет увеличения на 1 час, части формируемого участниками образовательного процесса</w:t>
      </w:r>
      <w:r w:rsidRPr="00855679">
        <w:rPr>
          <w:color w:val="000000"/>
        </w:rPr>
        <w:t>.</w:t>
      </w:r>
      <w:proofErr w:type="gramEnd"/>
    </w:p>
    <w:p w:rsidR="0069305D" w:rsidRPr="00855679" w:rsidRDefault="0069305D" w:rsidP="0069305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 w:rsidR="00576A0D">
        <w:rPr>
          <w:color w:val="000000"/>
        </w:rPr>
        <w:t>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69305D" w:rsidRPr="00855679" w:rsidRDefault="0069305D" w:rsidP="0069305D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69305D" w:rsidRPr="00855679" w:rsidRDefault="0069305D" w:rsidP="0069305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</w:t>
      </w:r>
      <w:r>
        <w:rPr>
          <w:color w:val="000000"/>
        </w:rPr>
        <w:t xml:space="preserve"> – 17 </w:t>
      </w:r>
      <w:r w:rsidRPr="00855679">
        <w:rPr>
          <w:color w:val="000000"/>
        </w:rPr>
        <w:t>часов.</w:t>
      </w:r>
    </w:p>
    <w:p w:rsidR="0069305D" w:rsidRPr="00855679" w:rsidRDefault="0069305D" w:rsidP="0069305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 xml:space="preserve">I четверть – 7 недель 5 дней </w:t>
      </w:r>
      <w:r w:rsidR="00576A0D">
        <w:rPr>
          <w:color w:val="000000"/>
        </w:rPr>
        <w:t>– 14</w:t>
      </w:r>
      <w:r w:rsidRPr="00855679">
        <w:rPr>
          <w:color w:val="000000"/>
        </w:rPr>
        <w:t xml:space="preserve"> часов.</w:t>
      </w:r>
    </w:p>
    <w:p w:rsidR="0069305D" w:rsidRPr="00855679" w:rsidRDefault="0069305D" w:rsidP="0069305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 недель 5 дней –</w:t>
      </w:r>
      <w:r w:rsidR="00576A0D">
        <w:rPr>
          <w:color w:val="000000"/>
        </w:rPr>
        <w:t xml:space="preserve"> 19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69305D" w:rsidRPr="00855679" w:rsidRDefault="0069305D" w:rsidP="0069305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– </w:t>
      </w:r>
      <w:r>
        <w:rPr>
          <w:color w:val="000000"/>
        </w:rPr>
        <w:t>1</w:t>
      </w:r>
      <w:r w:rsidR="00576A0D">
        <w:rPr>
          <w:color w:val="000000"/>
        </w:rPr>
        <w:t>8</w:t>
      </w:r>
      <w:r w:rsidRPr="00855679">
        <w:rPr>
          <w:color w:val="000000"/>
        </w:rPr>
        <w:t xml:space="preserve"> часов.</w:t>
      </w: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75708B">
      <w:pPr>
        <w:pStyle w:val="a4"/>
        <w:jc w:val="both"/>
        <w:rPr>
          <w:color w:val="000000"/>
          <w:sz w:val="27"/>
          <w:szCs w:val="27"/>
        </w:rPr>
      </w:pPr>
    </w:p>
    <w:p w:rsidR="0075708B" w:rsidRDefault="0075708B" w:rsidP="0075708B">
      <w:pPr>
        <w:pStyle w:val="a4"/>
        <w:jc w:val="both"/>
        <w:rPr>
          <w:color w:val="000000"/>
          <w:sz w:val="27"/>
          <w:szCs w:val="27"/>
        </w:rPr>
      </w:pPr>
    </w:p>
    <w:p w:rsidR="00497FDC" w:rsidRDefault="00497FDC" w:rsidP="00497FDC">
      <w:pPr>
        <w:jc w:val="center"/>
        <w:rPr>
          <w:b/>
        </w:rPr>
      </w:pPr>
      <w:r>
        <w:rPr>
          <w:b/>
        </w:rPr>
        <w:lastRenderedPageBreak/>
        <w:t>5</w:t>
      </w:r>
      <w:r w:rsidRPr="008375ED">
        <w:rPr>
          <w:b/>
        </w:rPr>
        <w:t xml:space="preserve"> класс</w:t>
      </w:r>
    </w:p>
    <w:tbl>
      <w:tblPr>
        <w:tblStyle w:val="a3"/>
        <w:tblW w:w="107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992"/>
        <w:gridCol w:w="1418"/>
        <w:gridCol w:w="1558"/>
        <w:gridCol w:w="907"/>
        <w:gridCol w:w="794"/>
        <w:gridCol w:w="992"/>
      </w:tblGrid>
      <w:tr w:rsidR="00D64C5A" w:rsidRPr="004A6454" w:rsidTr="004A6454">
        <w:tc>
          <w:tcPr>
            <w:tcW w:w="568" w:type="dxa"/>
            <w:vMerge w:val="restart"/>
            <w:vAlign w:val="center"/>
          </w:tcPr>
          <w:p w:rsidR="00D64C5A" w:rsidRPr="004A6454" w:rsidRDefault="00D64C5A" w:rsidP="00497FDC">
            <w:pPr>
              <w:spacing w:after="0" w:line="240" w:lineRule="auto"/>
              <w:jc w:val="center"/>
              <w:rPr>
                <w:rFonts w:cs="Times New Roman"/>
                <w:sz w:val="20"/>
                <w:szCs w:val="18"/>
              </w:rPr>
            </w:pPr>
            <w:r w:rsidRPr="004A6454">
              <w:rPr>
                <w:rFonts w:cs="Times New Roman"/>
                <w:sz w:val="20"/>
                <w:szCs w:val="18"/>
              </w:rPr>
              <w:t xml:space="preserve">№ </w:t>
            </w:r>
            <w:proofErr w:type="gramStart"/>
            <w:r w:rsidRPr="004A6454">
              <w:rPr>
                <w:rFonts w:cs="Times New Roman"/>
                <w:sz w:val="20"/>
                <w:szCs w:val="18"/>
              </w:rPr>
              <w:t>п</w:t>
            </w:r>
            <w:proofErr w:type="gramEnd"/>
            <w:r w:rsidRPr="004A6454">
              <w:rPr>
                <w:rFonts w:cs="Times New Roman"/>
                <w:sz w:val="20"/>
                <w:szCs w:val="18"/>
              </w:rPr>
              <w:t>/п</w:t>
            </w:r>
          </w:p>
        </w:tc>
        <w:tc>
          <w:tcPr>
            <w:tcW w:w="3543" w:type="dxa"/>
            <w:vMerge w:val="restart"/>
            <w:vAlign w:val="center"/>
          </w:tcPr>
          <w:p w:rsidR="00D64C5A" w:rsidRPr="004A6454" w:rsidRDefault="00D64C5A" w:rsidP="00710FB8">
            <w:pPr>
              <w:spacing w:after="0" w:line="240" w:lineRule="auto"/>
              <w:jc w:val="center"/>
              <w:rPr>
                <w:rFonts w:cs="Times New Roman"/>
                <w:sz w:val="20"/>
                <w:szCs w:val="18"/>
              </w:rPr>
            </w:pPr>
            <w:r w:rsidRPr="004A6454">
              <w:rPr>
                <w:rFonts w:cs="Times New Roman"/>
                <w:sz w:val="20"/>
                <w:szCs w:val="18"/>
              </w:rPr>
              <w:t>Тема</w:t>
            </w:r>
            <w:r w:rsidRPr="004A6454">
              <w:rPr>
                <w:rFonts w:cs="Times New Roman"/>
                <w:color w:val="000000"/>
                <w:sz w:val="20"/>
                <w:szCs w:val="18"/>
              </w:rPr>
              <w:t xml:space="preserve"> занятия</w:t>
            </w:r>
          </w:p>
        </w:tc>
        <w:tc>
          <w:tcPr>
            <w:tcW w:w="992" w:type="dxa"/>
            <w:vMerge w:val="restart"/>
            <w:vAlign w:val="center"/>
          </w:tcPr>
          <w:p w:rsidR="00D64C5A" w:rsidRPr="004A6454" w:rsidRDefault="00D64C5A" w:rsidP="004A645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18"/>
              </w:rPr>
            </w:pPr>
            <w:r w:rsidRPr="004A6454">
              <w:rPr>
                <w:rFonts w:cs="Times New Roman"/>
                <w:color w:val="000000"/>
                <w:sz w:val="20"/>
                <w:szCs w:val="18"/>
              </w:rPr>
              <w:t>Поурочное кол-во часов</w:t>
            </w:r>
          </w:p>
        </w:tc>
        <w:tc>
          <w:tcPr>
            <w:tcW w:w="1418" w:type="dxa"/>
            <w:vMerge w:val="restart"/>
            <w:vAlign w:val="center"/>
          </w:tcPr>
          <w:p w:rsidR="00D64C5A" w:rsidRPr="004A6454" w:rsidRDefault="00D64C5A" w:rsidP="004A6454">
            <w:pPr>
              <w:spacing w:after="0" w:line="240" w:lineRule="auto"/>
              <w:jc w:val="center"/>
              <w:rPr>
                <w:rFonts w:cs="Times New Roman"/>
                <w:sz w:val="20"/>
                <w:szCs w:val="18"/>
              </w:rPr>
            </w:pPr>
            <w:r w:rsidRPr="004A6454">
              <w:rPr>
                <w:rFonts w:cs="Times New Roman"/>
                <w:color w:val="000000"/>
                <w:sz w:val="20"/>
                <w:szCs w:val="18"/>
              </w:rPr>
              <w:t>Основные вид</w:t>
            </w:r>
            <w:r w:rsidR="004A6454">
              <w:rPr>
                <w:rFonts w:cs="Times New Roman"/>
                <w:color w:val="000000"/>
                <w:sz w:val="20"/>
                <w:szCs w:val="18"/>
              </w:rPr>
              <w:t>ы</w:t>
            </w:r>
            <w:r w:rsidRPr="004A6454">
              <w:rPr>
                <w:rFonts w:cs="Times New Roman"/>
                <w:color w:val="000000"/>
                <w:sz w:val="20"/>
                <w:szCs w:val="18"/>
              </w:rPr>
              <w:t xml:space="preserve"> деятельности</w:t>
            </w:r>
          </w:p>
        </w:tc>
        <w:tc>
          <w:tcPr>
            <w:tcW w:w="1558" w:type="dxa"/>
            <w:vMerge w:val="restart"/>
            <w:vAlign w:val="center"/>
          </w:tcPr>
          <w:p w:rsidR="00D64C5A" w:rsidRPr="004A6454" w:rsidRDefault="00D64C5A" w:rsidP="00497FDC">
            <w:pPr>
              <w:spacing w:after="0" w:line="240" w:lineRule="auto"/>
              <w:jc w:val="center"/>
              <w:rPr>
                <w:rFonts w:cs="Times New Roman"/>
                <w:sz w:val="20"/>
                <w:szCs w:val="18"/>
              </w:rPr>
            </w:pPr>
            <w:r w:rsidRPr="004A6454">
              <w:rPr>
                <w:rFonts w:cs="Times New Roman"/>
                <w:color w:val="000000"/>
                <w:sz w:val="20"/>
                <w:szCs w:val="18"/>
              </w:rPr>
              <w:t>Формы контроля</w:t>
            </w:r>
          </w:p>
        </w:tc>
        <w:tc>
          <w:tcPr>
            <w:tcW w:w="1701" w:type="dxa"/>
            <w:gridSpan w:val="2"/>
            <w:vAlign w:val="center"/>
          </w:tcPr>
          <w:p w:rsidR="00D64C5A" w:rsidRPr="004A6454" w:rsidRDefault="00D64C5A" w:rsidP="004A6454">
            <w:pPr>
              <w:spacing w:after="0" w:line="240" w:lineRule="auto"/>
              <w:jc w:val="center"/>
              <w:rPr>
                <w:rFonts w:cs="Times New Roman"/>
                <w:sz w:val="20"/>
                <w:szCs w:val="18"/>
              </w:rPr>
            </w:pPr>
            <w:r w:rsidRPr="004A6454">
              <w:rPr>
                <w:rFonts w:cs="Times New Roman"/>
                <w:color w:val="000000"/>
                <w:sz w:val="20"/>
                <w:szCs w:val="18"/>
              </w:rPr>
              <w:t>Дата проведения</w:t>
            </w:r>
          </w:p>
        </w:tc>
        <w:tc>
          <w:tcPr>
            <w:tcW w:w="992" w:type="dxa"/>
            <w:vMerge w:val="restart"/>
            <w:vAlign w:val="center"/>
          </w:tcPr>
          <w:p w:rsidR="00D64C5A" w:rsidRPr="004A6454" w:rsidRDefault="00D64C5A" w:rsidP="00497FDC">
            <w:pPr>
              <w:spacing w:after="0" w:line="240" w:lineRule="auto"/>
              <w:jc w:val="center"/>
              <w:rPr>
                <w:rFonts w:cs="Times New Roman"/>
                <w:sz w:val="20"/>
                <w:szCs w:val="18"/>
              </w:rPr>
            </w:pPr>
            <w:r w:rsidRPr="004A6454">
              <w:rPr>
                <w:rFonts w:cs="Times New Roman"/>
                <w:sz w:val="20"/>
                <w:szCs w:val="18"/>
              </w:rPr>
              <w:t>Примечание</w:t>
            </w:r>
          </w:p>
        </w:tc>
      </w:tr>
      <w:tr w:rsidR="00D64C5A" w:rsidRPr="00203B83" w:rsidTr="004A6454">
        <w:tc>
          <w:tcPr>
            <w:tcW w:w="568" w:type="dxa"/>
            <w:vMerge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Merge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D64C5A" w:rsidRPr="0069305D" w:rsidRDefault="00D64C5A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64C5A" w:rsidRPr="0069305D" w:rsidRDefault="00D64C5A" w:rsidP="00497FDC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D64C5A" w:rsidRPr="0069305D" w:rsidRDefault="00D64C5A" w:rsidP="00497FDC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D64C5A" w:rsidRPr="004A6454" w:rsidRDefault="00112AB5" w:rsidP="004A6454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4A6454">
              <w:rPr>
                <w:rFonts w:cs="Times New Roman"/>
                <w:sz w:val="20"/>
                <w:szCs w:val="24"/>
              </w:rPr>
              <w:t xml:space="preserve">По </w:t>
            </w:r>
            <w:r w:rsidR="00D64C5A" w:rsidRPr="004A6454">
              <w:rPr>
                <w:rFonts w:cs="Times New Roman"/>
                <w:sz w:val="20"/>
                <w:szCs w:val="24"/>
              </w:rPr>
              <w:t>план</w:t>
            </w:r>
            <w:r w:rsidRPr="004A6454">
              <w:rPr>
                <w:rFonts w:cs="Times New Roman"/>
                <w:sz w:val="20"/>
                <w:szCs w:val="24"/>
              </w:rPr>
              <w:t>у</w:t>
            </w:r>
          </w:p>
        </w:tc>
        <w:tc>
          <w:tcPr>
            <w:tcW w:w="794" w:type="dxa"/>
            <w:vAlign w:val="center"/>
          </w:tcPr>
          <w:p w:rsidR="00D64C5A" w:rsidRPr="004A6454" w:rsidRDefault="00112AB5" w:rsidP="004A6454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4A6454">
              <w:rPr>
                <w:rFonts w:cs="Times New Roman"/>
                <w:sz w:val="20"/>
                <w:szCs w:val="24"/>
              </w:rPr>
              <w:t xml:space="preserve">По </w:t>
            </w:r>
            <w:r w:rsidR="00D64C5A" w:rsidRPr="004A6454">
              <w:rPr>
                <w:rFonts w:cs="Times New Roman"/>
                <w:sz w:val="20"/>
                <w:szCs w:val="24"/>
              </w:rPr>
              <w:t>факт</w:t>
            </w:r>
            <w:r w:rsidRPr="004A6454">
              <w:rPr>
                <w:rFonts w:cs="Times New Roman"/>
                <w:sz w:val="20"/>
                <w:szCs w:val="24"/>
              </w:rPr>
              <w:t>у</w:t>
            </w:r>
          </w:p>
        </w:tc>
        <w:tc>
          <w:tcPr>
            <w:tcW w:w="992" w:type="dxa"/>
            <w:vMerge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</w:tcPr>
          <w:p w:rsidR="00D64C5A" w:rsidRPr="00203B83" w:rsidRDefault="00D64C5A" w:rsidP="00D64C5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 w:val="22"/>
              </w:rPr>
              <w:t xml:space="preserve">1 четверть </w:t>
            </w:r>
          </w:p>
        </w:tc>
        <w:tc>
          <w:tcPr>
            <w:tcW w:w="992" w:type="dxa"/>
            <w:vAlign w:val="center"/>
          </w:tcPr>
          <w:p w:rsidR="00D64C5A" w:rsidRPr="00D64C5A" w:rsidRDefault="00D64C5A" w:rsidP="004A6454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64C5A">
              <w:rPr>
                <w:rFonts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418" w:type="dxa"/>
          </w:tcPr>
          <w:p w:rsidR="00D64C5A" w:rsidRPr="0069305D" w:rsidRDefault="00D64C5A" w:rsidP="00497FDC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</w:tcPr>
          <w:p w:rsidR="00D64C5A" w:rsidRPr="0069305D" w:rsidRDefault="00D64C5A" w:rsidP="00497FDC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rPr>
          <w:trHeight w:val="668"/>
        </w:trPr>
        <w:tc>
          <w:tcPr>
            <w:tcW w:w="568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 xml:space="preserve">Введение. Беседа о цели, содержании и значении предмета основы социальной жизни. Особенности уроков. 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1) 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2) наблюдение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Знакомство с кабинетом правила поведения в нем. Соблюдение санитарн</w:t>
            </w:r>
            <w:proofErr w:type="gramStart"/>
            <w:r w:rsidRPr="0069305D">
              <w:rPr>
                <w:rFonts w:cs="Times New Roman"/>
                <w:sz w:val="22"/>
              </w:rPr>
              <w:t>о-</w:t>
            </w:r>
            <w:proofErr w:type="gramEnd"/>
            <w:r w:rsidRPr="0069305D">
              <w:rPr>
                <w:rFonts w:cs="Times New Roman"/>
                <w:sz w:val="22"/>
              </w:rPr>
              <w:t xml:space="preserve"> гигиенических требований на занятиях.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7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D64C5A" w:rsidRPr="0069305D" w:rsidRDefault="00D64C5A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b/>
                <w:sz w:val="22"/>
              </w:rPr>
              <w:t xml:space="preserve">«Личная гигиена и здоровье» 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Правила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>личной гигиены в течение дня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Предметы и средства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 xml:space="preserve">личной </w:t>
            </w:r>
            <w:r w:rsidRPr="0069305D">
              <w:rPr>
                <w:rFonts w:cs="Times New Roman"/>
                <w:spacing w:val="-2"/>
                <w:sz w:val="22"/>
              </w:rPr>
              <w:t>гигиены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D64C5A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Личная гигиена. Утренний туалет.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D64C5A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Контроль знаний. </w:t>
            </w:r>
            <w:r w:rsidRPr="0069305D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Тестирование 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тестирование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выполнение утреннего туалет</w:t>
            </w:r>
            <w:proofErr w:type="gramStart"/>
            <w:r w:rsidRPr="0069305D">
              <w:rPr>
                <w:rFonts w:cs="Times New Roman"/>
                <w:sz w:val="22"/>
              </w:rPr>
              <w:t>а-</w:t>
            </w:r>
            <w:proofErr w:type="gramEnd"/>
            <w:r w:rsidRPr="0069305D">
              <w:rPr>
                <w:rFonts w:cs="Times New Roman"/>
                <w:sz w:val="22"/>
              </w:rPr>
              <w:t xml:space="preserve"> мытье рук, лица, ушей, шеи, чистка зубов, расчесывание.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Гигиена зрения. Гигиена чтения.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Гигиена слуха.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</w:t>
            </w:r>
            <w:r w:rsidRPr="00203B83">
              <w:rPr>
                <w:rFonts w:cs="Times New Roman"/>
                <w:szCs w:val="24"/>
              </w:rPr>
              <w:t>09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Вечерний туалет. Выполнение вечернего туалета.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работа,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выполнение вечернего туалета - чистка ушей, мытье рук.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Уход за волосами. Мытье волос. Прическа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D64C5A" w:rsidRPr="0069305D" w:rsidRDefault="00D73A30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Гигиена</w:t>
            </w:r>
            <w:r w:rsidRPr="0069305D">
              <w:rPr>
                <w:rFonts w:cs="Times New Roman"/>
                <w:spacing w:val="-3"/>
                <w:sz w:val="22"/>
              </w:rPr>
              <w:t xml:space="preserve"> </w:t>
            </w:r>
            <w:r w:rsidRPr="0069305D">
              <w:rPr>
                <w:rFonts w:cs="Times New Roman"/>
                <w:spacing w:val="-2"/>
                <w:sz w:val="22"/>
              </w:rPr>
              <w:t>зрения</w:t>
            </w:r>
            <w:r>
              <w:rPr>
                <w:rFonts w:cs="Times New Roman"/>
                <w:spacing w:val="-2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D64C5A" w:rsidRPr="0069305D" w:rsidRDefault="00D64C5A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b/>
                <w:sz w:val="22"/>
              </w:rPr>
              <w:t xml:space="preserve">«Культура поведения» 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Осанка при ходьбе, в положении сидя и стоя.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 xml:space="preserve">Формы обращения к старшим, к сверстникам при встрече и расставании. 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Формы обращения с просьбой, вопросом к старшим и сверстникам. Разговор со старшими и сверстниками.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Поведение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>в кино,</w:t>
            </w:r>
            <w:r w:rsidRPr="0069305D">
              <w:rPr>
                <w:rFonts w:cs="Times New Roman"/>
                <w:spacing w:val="-3"/>
                <w:sz w:val="22"/>
              </w:rPr>
              <w:t xml:space="preserve"> </w:t>
            </w:r>
            <w:r w:rsidRPr="0069305D">
              <w:rPr>
                <w:rFonts w:cs="Times New Roman"/>
                <w:spacing w:val="-2"/>
                <w:sz w:val="22"/>
              </w:rPr>
              <w:t>театре</w:t>
            </w:r>
            <w:r>
              <w:rPr>
                <w:rFonts w:cs="Times New Roman"/>
                <w:spacing w:val="-2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D64C5A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2 четверть </w:t>
            </w:r>
          </w:p>
        </w:tc>
        <w:tc>
          <w:tcPr>
            <w:tcW w:w="992" w:type="dxa"/>
            <w:vAlign w:val="center"/>
          </w:tcPr>
          <w:p w:rsidR="00D64C5A" w:rsidRPr="00112AB5" w:rsidRDefault="00112AB5" w:rsidP="004A6454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12AB5">
              <w:rPr>
                <w:rFonts w:cs="Times New Roman"/>
                <w:b/>
                <w:sz w:val="20"/>
                <w:szCs w:val="18"/>
              </w:rPr>
              <w:t>14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Правила поведения за столом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09.11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64C5A" w:rsidRPr="00203B83" w:rsidTr="004A6454">
        <w:tc>
          <w:tcPr>
            <w:tcW w:w="568" w:type="dxa"/>
          </w:tcPr>
          <w:p w:rsidR="00D64C5A" w:rsidRPr="00203B83" w:rsidRDefault="00D64C5A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3543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Правила приема пищи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D64C5A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D64C5A" w:rsidRPr="0069305D" w:rsidRDefault="00D64C5A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D64C5A" w:rsidRPr="0069305D" w:rsidRDefault="00D64C5A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  <w:vAlign w:val="center"/>
          </w:tcPr>
          <w:p w:rsidR="00D64C5A" w:rsidRPr="00203B83" w:rsidRDefault="00D64C5A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64C5A" w:rsidRPr="00203B83" w:rsidRDefault="00D64C5A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b/>
                <w:sz w:val="22"/>
              </w:rPr>
              <w:t>«Одежда</w:t>
            </w:r>
            <w:r>
              <w:rPr>
                <w:rFonts w:cs="Times New Roman"/>
                <w:b/>
                <w:sz w:val="22"/>
              </w:rPr>
              <w:t xml:space="preserve"> и обувь</w:t>
            </w:r>
          </w:p>
        </w:tc>
        <w:tc>
          <w:tcPr>
            <w:tcW w:w="992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Виды одежды.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Виды головных уборов.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Уход за одеждой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cs="Times New Roman"/>
                <w:sz w:val="22"/>
              </w:rPr>
              <w:t>Уход за обувью.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cs="Times New Roman"/>
                <w:spacing w:val="-2"/>
                <w:sz w:val="22"/>
              </w:rPr>
              <w:t xml:space="preserve">Чистка, </w:t>
            </w:r>
            <w:r w:rsidRPr="0069305D">
              <w:rPr>
                <w:rFonts w:cs="Times New Roman"/>
                <w:sz w:val="22"/>
              </w:rPr>
              <w:t>хранение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>обуви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чистка обуви.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pStyle w:val="TableParagraph"/>
              <w:spacing w:line="242" w:lineRule="auto"/>
              <w:ind w:right="233"/>
              <w:rPr>
                <w:spacing w:val="-2"/>
              </w:rPr>
            </w:pPr>
            <w:r w:rsidRPr="0069305D">
              <w:rPr>
                <w:spacing w:val="-2"/>
              </w:rPr>
              <w:t xml:space="preserve">Правила возврата или обмена </w:t>
            </w:r>
            <w:r>
              <w:rPr>
                <w:spacing w:val="-2"/>
              </w:rPr>
              <w:t>к</w:t>
            </w:r>
            <w:r w:rsidRPr="0069305D">
              <w:rPr>
                <w:spacing w:val="-2"/>
              </w:rPr>
              <w:t>упленного товара (одежды)</w:t>
            </w:r>
            <w:r>
              <w:rPr>
                <w:spacing w:val="-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07.12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pStyle w:val="TableParagraph"/>
              <w:spacing w:line="242" w:lineRule="auto"/>
              <w:ind w:right="233"/>
              <w:rPr>
                <w:spacing w:val="-2"/>
              </w:rPr>
            </w:pPr>
            <w:r w:rsidRPr="0069305D">
              <w:rPr>
                <w:spacing w:val="-2"/>
              </w:rPr>
              <w:t>Хранение чека</w:t>
            </w:r>
            <w:r>
              <w:rPr>
                <w:spacing w:val="-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pStyle w:val="TableParagraph"/>
              <w:spacing w:line="242" w:lineRule="auto"/>
              <w:ind w:right="233"/>
              <w:rPr>
                <w:spacing w:val="-2"/>
              </w:rPr>
            </w:pPr>
            <w:r w:rsidRPr="0069305D">
              <w:rPr>
                <w:spacing w:val="-2"/>
              </w:rPr>
              <w:t>Гарантийный срок</w:t>
            </w:r>
            <w:r>
              <w:rPr>
                <w:spacing w:val="-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111111"/>
                <w:sz w:val="22"/>
                <w:lang w:eastAsia="ru-RU"/>
              </w:rPr>
              <w:t>Контроль знаний. Тестирование.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тестирование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 «Жилище» 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cs="Times New Roman"/>
                <w:sz w:val="22"/>
              </w:rPr>
              <w:t>Виды жилых помещений в городе и деревне.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Жилой дом.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b/>
                <w:sz w:val="22"/>
              </w:rPr>
              <w:t>3 четверть</w:t>
            </w:r>
            <w:r>
              <w:rPr>
                <w:rFonts w:cs="Times New Roman"/>
                <w:b/>
                <w:sz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112AB5" w:rsidRPr="00112AB5" w:rsidRDefault="00112AB5" w:rsidP="004A6454">
            <w:pPr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12AB5">
              <w:rPr>
                <w:rFonts w:cs="Times New Roman"/>
                <w:b/>
                <w:sz w:val="20"/>
                <w:szCs w:val="18"/>
              </w:rPr>
              <w:t>19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Варианты квартир.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Варианты подсобных помещений, виды отопления.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«Транспорт» 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Виды транспортных средств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576A0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Поведение в</w:t>
            </w:r>
            <w:r>
              <w:rPr>
                <w:rFonts w:cs="Times New Roman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>транспорте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Правила дорожного движения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25.01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Знаки дорожного движения.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изготовление дорожного знака, встречающегося на пути к дому.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 «Торговля» 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Основные виды магазинов. Отделы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Правила поведения в магазине.</w:t>
            </w:r>
          </w:p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Порядок покупки товара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Экскурсия в продовольственный магазин.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Экскурсия в промтоварный магазин.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выбор продуктов на завтрак, обед, ужин.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22.02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выбор продуктов на завтрак, обед, ужин.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выбор продуктов на завтрак, обед, ужин.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практическая </w:t>
            </w: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02.03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46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 w:val="22"/>
              </w:rPr>
              <w:t>Контроль знаний. Тестирование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тестирование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576A0D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 «Питание»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pacing w:val="-2"/>
                <w:sz w:val="22"/>
              </w:rPr>
              <w:t xml:space="preserve">Значение </w:t>
            </w:r>
            <w:r w:rsidRPr="0069305D">
              <w:rPr>
                <w:rFonts w:cs="Times New Roman"/>
                <w:sz w:val="22"/>
              </w:rPr>
              <w:t>питания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>в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 xml:space="preserve">жизни </w:t>
            </w:r>
            <w:r w:rsidRPr="0069305D">
              <w:rPr>
                <w:rFonts w:cs="Times New Roman"/>
                <w:spacing w:val="-2"/>
                <w:sz w:val="22"/>
              </w:rPr>
              <w:t>человека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 xml:space="preserve">Кухонные принадлежности и приборы, посуда. Уход за посудой. 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 xml:space="preserve">Приготовление завтрака. Различные меню завтрака.  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Pr="00203B83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Правила сервировки стола к завтраку Практическая работа: сервировка стола к завтраку. Заваривание чая.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23.03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</w:tcPr>
          <w:p w:rsidR="00112AB5" w:rsidRDefault="00112AB5" w:rsidP="00576A0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4 четверть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заваривание чая.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Нарезка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 xml:space="preserve">хлеба, </w:t>
            </w:r>
            <w:r w:rsidRPr="0069305D">
              <w:rPr>
                <w:rFonts w:cs="Times New Roman"/>
                <w:spacing w:val="-2"/>
                <w:sz w:val="22"/>
              </w:rPr>
              <w:t>овощей</w:t>
            </w:r>
            <w:r>
              <w:rPr>
                <w:rFonts w:cs="Times New Roman"/>
                <w:spacing w:val="-2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53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Простые и комбинированные, горячие и холодные бутерброды.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 xml:space="preserve">Практическая работа: </w:t>
            </w:r>
            <w:r>
              <w:rPr>
                <w:rFonts w:cs="Times New Roman"/>
                <w:sz w:val="22"/>
              </w:rPr>
              <w:t>при</w:t>
            </w:r>
            <w:r w:rsidRPr="0069305D">
              <w:rPr>
                <w:rFonts w:cs="Times New Roman"/>
                <w:sz w:val="22"/>
              </w:rPr>
              <w:t>готовление простых бутербродов.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55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112AB5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 xml:space="preserve">Практическая работа: </w:t>
            </w:r>
            <w:r>
              <w:rPr>
                <w:rFonts w:cs="Times New Roman"/>
                <w:sz w:val="22"/>
              </w:rPr>
              <w:t>при</w:t>
            </w:r>
            <w:r w:rsidRPr="0069305D">
              <w:rPr>
                <w:rFonts w:cs="Times New Roman"/>
                <w:sz w:val="22"/>
              </w:rPr>
              <w:t>готовление горячих бутербродов.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Приготовление вареных и жареных яиц.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1)устный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2) 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3) 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Приготовление вареных яиц.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1)устный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2) 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3) 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58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варка яиц.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1)устный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2) 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3) 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27.04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Приготовление жареных яиц. Практическая работа: приготовление яичницы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112AB5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1)устный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2) 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3) 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Pr="00203B83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61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cs="Times New Roman"/>
                <w:sz w:val="22"/>
              </w:rPr>
              <w:t>Салаты. Приготовление салатов.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 xml:space="preserve">Беседа, </w:t>
            </w:r>
            <w:r w:rsidRPr="0069305D">
              <w:rPr>
                <w:rFonts w:cs="Times New Roman"/>
                <w:sz w:val="18"/>
                <w:szCs w:val="18"/>
              </w:rPr>
              <w:lastRenderedPageBreak/>
              <w:t>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1)устный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2) 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3) 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04.05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62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нарезка сырых овощей, приготовление салатов.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1)устный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2) 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3) самостоятельная работа;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63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576A0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cs="Times New Roman"/>
                <w:spacing w:val="-2"/>
                <w:sz w:val="22"/>
              </w:rPr>
              <w:t>Приготовление салата</w:t>
            </w:r>
            <w:r w:rsidRPr="0069305D">
              <w:rPr>
                <w:rFonts w:cs="Times New Roman"/>
                <w:sz w:val="22"/>
              </w:rPr>
              <w:t xml:space="preserve"> Винегрет.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576A0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576A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C55931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Контроль знаний. </w:t>
            </w:r>
            <w:r w:rsidRPr="0069305D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 Тестирование</w:t>
            </w:r>
            <w:r>
              <w:rPr>
                <w:rFonts w:eastAsia="Times New Roman" w:cs="Times New Roman"/>
                <w:color w:val="111111"/>
                <w:sz w:val="22"/>
                <w:lang w:eastAsia="ru-RU"/>
              </w:rPr>
              <w:t>.</w:t>
            </w:r>
            <w:r w:rsidRPr="0069305D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576A0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тестирование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576A0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Практическая работа: нарезка вареных овощей, приготовление винегрета</w:t>
            </w:r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69305D">
              <w:rPr>
                <w:rFonts w:eastAsia="Times New Roman" w:cs="Times New Roman"/>
                <w:b/>
                <w:sz w:val="22"/>
              </w:rPr>
              <w:t>Предприятия, организации, учреждения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Почтовый</w:t>
            </w:r>
            <w:r w:rsidRPr="0069305D">
              <w:rPr>
                <w:rFonts w:cs="Times New Roman"/>
                <w:spacing w:val="-14"/>
                <w:sz w:val="22"/>
              </w:rPr>
              <w:t xml:space="preserve"> </w:t>
            </w:r>
            <w:r w:rsidRPr="0069305D">
              <w:rPr>
                <w:rFonts w:cs="Times New Roman"/>
                <w:sz w:val="22"/>
              </w:rPr>
              <w:t>адрес дома, школы.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 самостоятельная работа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pStyle w:val="TableParagraph"/>
              <w:spacing w:line="237" w:lineRule="auto"/>
              <w:ind w:right="183"/>
            </w:pPr>
            <w:r w:rsidRPr="0069305D">
              <w:t>Практическая работа: заполнение почтового адреса на открытке, конверте.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 самостоятельная работа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12AB5" w:rsidRPr="00203B83" w:rsidTr="004A6454">
        <w:tc>
          <w:tcPr>
            <w:tcW w:w="568" w:type="dxa"/>
            <w:vAlign w:val="center"/>
          </w:tcPr>
          <w:p w:rsidR="00112AB5" w:rsidRDefault="00112AB5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</w:t>
            </w:r>
          </w:p>
        </w:tc>
        <w:tc>
          <w:tcPr>
            <w:tcW w:w="3543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rPr>
                <w:rFonts w:cs="Times New Roman"/>
                <w:sz w:val="22"/>
              </w:rPr>
            </w:pPr>
            <w:r w:rsidRPr="0069305D">
              <w:rPr>
                <w:rFonts w:cs="Times New Roman"/>
                <w:sz w:val="22"/>
              </w:rPr>
              <w:t>Подведение итогов за год.</w:t>
            </w:r>
          </w:p>
        </w:tc>
        <w:tc>
          <w:tcPr>
            <w:tcW w:w="992" w:type="dxa"/>
            <w:vAlign w:val="center"/>
          </w:tcPr>
          <w:p w:rsidR="00112AB5" w:rsidRPr="0069305D" w:rsidRDefault="004A6454" w:rsidP="004A64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112AB5" w:rsidRPr="0069305D" w:rsidRDefault="00112AB5" w:rsidP="0069305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тестирование</w:t>
            </w:r>
          </w:p>
        </w:tc>
        <w:tc>
          <w:tcPr>
            <w:tcW w:w="1558" w:type="dxa"/>
            <w:vAlign w:val="center"/>
          </w:tcPr>
          <w:p w:rsidR="00112AB5" w:rsidRPr="0069305D" w:rsidRDefault="00112AB5" w:rsidP="0069305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</w:tc>
        <w:tc>
          <w:tcPr>
            <w:tcW w:w="907" w:type="dxa"/>
            <w:vAlign w:val="center"/>
          </w:tcPr>
          <w:p w:rsidR="00112AB5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31.05</w:t>
            </w:r>
          </w:p>
        </w:tc>
        <w:tc>
          <w:tcPr>
            <w:tcW w:w="794" w:type="dxa"/>
            <w:vAlign w:val="center"/>
          </w:tcPr>
          <w:p w:rsidR="00112AB5" w:rsidRPr="00203B83" w:rsidRDefault="00112AB5" w:rsidP="004A64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12AB5" w:rsidRPr="00203B83" w:rsidRDefault="00112AB5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97FDC" w:rsidRPr="002A6DDD" w:rsidRDefault="00497FDC" w:rsidP="00497FDC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bookmarkStart w:id="0" w:name="_GoBack"/>
      <w:bookmarkEnd w:id="0"/>
      <w:r>
        <w:rPr>
          <w:rFonts w:eastAsia="Times New Roman" w:cs="Times New Roman"/>
          <w:shd w:val="clear" w:color="auto" w:fill="FFFFFF"/>
        </w:rPr>
        <w:lastRenderedPageBreak/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7117F4" w:rsidRDefault="007117F4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раскрытия понятий определений. Допускается 2-3 </w:t>
      </w:r>
      <w:proofErr w:type="gramStart"/>
      <w:r>
        <w:rPr>
          <w:rFonts w:eastAsia="Times New Roman" w:cs="Times New Roman"/>
          <w:shd w:val="clear" w:color="auto" w:fill="FFFFFF"/>
        </w:rPr>
        <w:t>неполных</w:t>
      </w:r>
      <w:proofErr w:type="gramEnd"/>
      <w:r>
        <w:rPr>
          <w:rFonts w:eastAsia="Times New Roman" w:cs="Times New Roman"/>
          <w:shd w:val="clear" w:color="auto" w:fill="FFFFFF"/>
        </w:rPr>
        <w:t xml:space="preserve"> ответа.</w:t>
      </w:r>
    </w:p>
    <w:p w:rsidR="00497FDC" w:rsidRDefault="00497FDC" w:rsidP="00497FDC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497FDC" w:rsidRDefault="00497FDC" w:rsidP="00497FDC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576A0D" w:rsidRDefault="00576A0D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97FDC" w:rsidRPr="00047795" w:rsidRDefault="00497FDC" w:rsidP="00497FDC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497FDC" w:rsidRDefault="00497FDC" w:rsidP="00497FDC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Примерное</w:t>
      </w: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распределение практических работ и экскурсий</w:t>
      </w: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color w:val="000000"/>
        </w:rPr>
      </w:pPr>
    </w:p>
    <w:tbl>
      <w:tblPr>
        <w:tblW w:w="0" w:type="auto"/>
        <w:tblInd w:w="8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"/>
        <w:gridCol w:w="2578"/>
        <w:gridCol w:w="566"/>
        <w:gridCol w:w="567"/>
        <w:gridCol w:w="568"/>
        <w:gridCol w:w="568"/>
        <w:gridCol w:w="655"/>
        <w:gridCol w:w="568"/>
        <w:gridCol w:w="568"/>
        <w:gridCol w:w="568"/>
        <w:gridCol w:w="616"/>
        <w:gridCol w:w="606"/>
      </w:tblGrid>
      <w:tr w:rsidR="00497FDC" w:rsidTr="00497FDC">
        <w:trPr>
          <w:trHeight w:val="1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Класс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Практическая работа</w:t>
            </w:r>
          </w:p>
        </w:tc>
        <w:tc>
          <w:tcPr>
            <w:tcW w:w="2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Экскурсия</w:t>
            </w: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</w:tr>
      <w:tr w:rsidR="00497FDC" w:rsidTr="00497FDC">
        <w:trPr>
          <w:trHeight w:val="1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Питание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Личная гигиена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Культура поведения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Одежда и обувь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Жилище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Торговля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576A0D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97FDC" w:rsidTr="00497FDC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497FDC" w:rsidP="00497FDC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7FDC" w:rsidRDefault="00576A0D" w:rsidP="00497FDC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497FDC" w:rsidRPr="00047795" w:rsidRDefault="00497FDC" w:rsidP="00497FDC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24"/>
        <w:gridCol w:w="5823"/>
        <w:gridCol w:w="2643"/>
      </w:tblGrid>
      <w:tr w:rsidR="00497FDC" w:rsidRPr="00047795" w:rsidTr="00497FDC">
        <w:tc>
          <w:tcPr>
            <w:tcW w:w="824" w:type="dxa"/>
          </w:tcPr>
          <w:p w:rsidR="00497FDC" w:rsidRPr="00047795" w:rsidRDefault="00497FDC" w:rsidP="00497FD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proofErr w:type="gramStart"/>
            <w:r w:rsidRPr="00047795">
              <w:rPr>
                <w:rFonts w:eastAsia="Times New Roman" w:cs="Times New Roman"/>
                <w:b/>
                <w:color w:val="000000"/>
              </w:rPr>
              <w:t>п</w:t>
            </w:r>
            <w:proofErr w:type="gramEnd"/>
            <w:r w:rsidRPr="00047795">
              <w:rPr>
                <w:rFonts w:eastAsia="Times New Roman" w:cs="Times New Roman"/>
                <w:b/>
                <w:color w:val="000000"/>
              </w:rPr>
              <w:t>/п</w:t>
            </w:r>
          </w:p>
        </w:tc>
        <w:tc>
          <w:tcPr>
            <w:tcW w:w="5823" w:type="dxa"/>
          </w:tcPr>
          <w:p w:rsidR="00497FDC" w:rsidRPr="00047795" w:rsidRDefault="00497FDC" w:rsidP="00497FD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643" w:type="dxa"/>
          </w:tcPr>
          <w:p w:rsidR="00497FDC" w:rsidRPr="00047795" w:rsidRDefault="00497FDC" w:rsidP="00497FD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497FDC" w:rsidTr="00497FDC">
        <w:tc>
          <w:tcPr>
            <w:tcW w:w="824" w:type="dxa"/>
          </w:tcPr>
          <w:p w:rsidR="00497FDC" w:rsidRDefault="00497FDC" w:rsidP="00497FD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823" w:type="dxa"/>
          </w:tcPr>
          <w:p w:rsidR="00497FDC" w:rsidRPr="00203B83" w:rsidRDefault="00576A0D" w:rsidP="00576A0D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</w:r>
            <w:r w:rsidR="00C55931">
              <w:rPr>
                <w:rFonts w:cs="Times New Roman"/>
                <w:szCs w:val="24"/>
              </w:rPr>
              <w:t xml:space="preserve">Контроль знаний. </w:t>
            </w:r>
            <w:r>
              <w:rPr>
                <w:rFonts w:cs="Times New Roman"/>
                <w:szCs w:val="24"/>
              </w:rPr>
              <w:t>Тестирование</w:t>
            </w:r>
          </w:p>
        </w:tc>
        <w:tc>
          <w:tcPr>
            <w:tcW w:w="2643" w:type="dxa"/>
          </w:tcPr>
          <w:p w:rsidR="00497FDC" w:rsidRDefault="00576A0D" w:rsidP="00497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21.09</w:t>
            </w:r>
          </w:p>
        </w:tc>
      </w:tr>
      <w:tr w:rsidR="00C55931" w:rsidTr="00497FDC">
        <w:tc>
          <w:tcPr>
            <w:tcW w:w="824" w:type="dxa"/>
          </w:tcPr>
          <w:p w:rsidR="00C55931" w:rsidRDefault="00C55931" w:rsidP="00497FD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823" w:type="dxa"/>
          </w:tcPr>
          <w:p w:rsidR="00C55931" w:rsidRPr="00203B83" w:rsidRDefault="00C55931" w:rsidP="00D64C5A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C55931" w:rsidRDefault="00C55931" w:rsidP="00497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15.12</w:t>
            </w:r>
          </w:p>
        </w:tc>
      </w:tr>
      <w:tr w:rsidR="00C55931" w:rsidTr="00497FDC">
        <w:tc>
          <w:tcPr>
            <w:tcW w:w="824" w:type="dxa"/>
          </w:tcPr>
          <w:p w:rsidR="00C55931" w:rsidRDefault="00C55931" w:rsidP="00497FD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823" w:type="dxa"/>
          </w:tcPr>
          <w:p w:rsidR="00C55931" w:rsidRPr="00203B83" w:rsidRDefault="00C55931" w:rsidP="00D64C5A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C55931" w:rsidRDefault="00C55931" w:rsidP="00497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09.03</w:t>
            </w:r>
          </w:p>
        </w:tc>
      </w:tr>
      <w:tr w:rsidR="00C55931" w:rsidTr="00497FDC">
        <w:tc>
          <w:tcPr>
            <w:tcW w:w="824" w:type="dxa"/>
          </w:tcPr>
          <w:p w:rsidR="00C55931" w:rsidRDefault="00C55931" w:rsidP="00497FD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5823" w:type="dxa"/>
          </w:tcPr>
          <w:p w:rsidR="00C55931" w:rsidRPr="00203B83" w:rsidRDefault="00C55931" w:rsidP="00D64C5A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C55931" w:rsidRDefault="00C55931" w:rsidP="00576A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17.05</w:t>
            </w:r>
          </w:p>
        </w:tc>
      </w:tr>
      <w:tr w:rsidR="00576A0D" w:rsidTr="00497FDC">
        <w:tc>
          <w:tcPr>
            <w:tcW w:w="824" w:type="dxa"/>
          </w:tcPr>
          <w:p w:rsidR="00576A0D" w:rsidRDefault="00576A0D" w:rsidP="00497FD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5823" w:type="dxa"/>
          </w:tcPr>
          <w:p w:rsidR="00576A0D" w:rsidRDefault="00576A0D" w:rsidP="00576A0D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cs="Times New Roman"/>
                <w:szCs w:val="24"/>
              </w:rPr>
              <w:t>Обобщенное повторение за год. Тестирование</w:t>
            </w:r>
          </w:p>
        </w:tc>
        <w:tc>
          <w:tcPr>
            <w:tcW w:w="2643" w:type="dxa"/>
          </w:tcPr>
          <w:p w:rsidR="00576A0D" w:rsidRDefault="00576A0D" w:rsidP="00576A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31.05</w:t>
            </w:r>
          </w:p>
        </w:tc>
      </w:tr>
    </w:tbl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76A0D" w:rsidRDefault="00576A0D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97FDC" w:rsidRPr="002A6DDD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497FDC" w:rsidRDefault="00497FDC" w:rsidP="00497FDC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497FDC" w:rsidRPr="00AD48CE" w:rsidRDefault="00497FDC" w:rsidP="00497FDC">
      <w:pPr>
        <w:pStyle w:val="ab"/>
        <w:jc w:val="center"/>
        <w:rPr>
          <w:b/>
          <w:bCs/>
          <w:sz w:val="24"/>
          <w:u w:val="double" w:color="4F81BD"/>
        </w:rPr>
      </w:pPr>
    </w:p>
    <w:p w:rsidR="00497FDC" w:rsidRPr="00AD48CE" w:rsidRDefault="00497FDC" w:rsidP="00497FDC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497FDC" w:rsidRPr="00AD48CE" w:rsidRDefault="00497FDC" w:rsidP="00497FDC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497FDC" w:rsidRPr="00AD48CE" w:rsidRDefault="00497FDC" w:rsidP="00497FDC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497FDC" w:rsidRPr="00AD48CE" w:rsidRDefault="00497FDC" w:rsidP="00497FDC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497FDC" w:rsidRPr="00AD48CE" w:rsidRDefault="00497FDC" w:rsidP="00497FDC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497FDC" w:rsidRPr="00AD48CE" w:rsidRDefault="00497FDC" w:rsidP="00497FDC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497FDC" w:rsidRDefault="00497FDC" w:rsidP="00497FDC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497FDC" w:rsidRDefault="00497FDC" w:rsidP="00497FDC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576A0D" w:rsidRPr="00AD48CE" w:rsidRDefault="00576A0D" w:rsidP="00497FDC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497FDC" w:rsidRDefault="00497FDC" w:rsidP="00497FDC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497FDC" w:rsidRPr="00AD48CE" w:rsidRDefault="00497FDC" w:rsidP="00497FDC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497FDC" w:rsidRPr="003D1DA0" w:rsidRDefault="00497FDC" w:rsidP="00497FDC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0171" w:type="dxa"/>
        <w:tblLook w:val="04A0" w:firstRow="1" w:lastRow="0" w:firstColumn="1" w:lastColumn="0" w:noHBand="0" w:noVBand="1"/>
      </w:tblPr>
      <w:tblGrid>
        <w:gridCol w:w="458"/>
        <w:gridCol w:w="6880"/>
        <w:gridCol w:w="1551"/>
        <w:gridCol w:w="1282"/>
      </w:tblGrid>
      <w:tr w:rsidR="00497FDC" w:rsidRPr="003D1DA0" w:rsidTr="00497FDC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FDC" w:rsidRPr="003D1DA0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FDC" w:rsidRPr="003D1DA0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FDC" w:rsidRPr="003D1DA0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FDC" w:rsidRPr="003D1DA0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497FDC" w:rsidRPr="00AD48CE" w:rsidTr="00497FDC">
        <w:tc>
          <w:tcPr>
            <w:tcW w:w="458" w:type="dxa"/>
            <w:tcBorders>
              <w:top w:val="single" w:sz="4" w:space="0" w:color="auto"/>
            </w:tcBorders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497FDC" w:rsidRPr="00AD48CE" w:rsidTr="00497FDC">
        <w:tc>
          <w:tcPr>
            <w:tcW w:w="458" w:type="dxa"/>
            <w:tcBorders>
              <w:top w:val="single" w:sz="4" w:space="0" w:color="auto"/>
            </w:tcBorders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497FDC" w:rsidRPr="00AD48CE" w:rsidTr="00497FDC">
        <w:tc>
          <w:tcPr>
            <w:tcW w:w="458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6880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</w:t>
            </w:r>
            <w:proofErr w:type="gramStart"/>
            <w:r w:rsidRPr="00AD48CE">
              <w:rPr>
                <w:rFonts w:cs="Times New Roman"/>
                <w:bCs/>
              </w:rPr>
              <w:t>а</w:t>
            </w:r>
            <w:proofErr w:type="spellEnd"/>
            <w:r w:rsidRPr="00AD48CE">
              <w:rPr>
                <w:rFonts w:cs="Times New Roman"/>
                <w:bCs/>
              </w:rPr>
              <w:t>-</w:t>
            </w:r>
            <w:proofErr w:type="gramEnd"/>
            <w:r w:rsidRPr="00AD48CE">
              <w:rPr>
                <w:rFonts w:cs="Times New Roman"/>
                <w:bCs/>
              </w:rPr>
              <w:t xml:space="preserve">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497FDC" w:rsidRPr="00AD48CE" w:rsidTr="00497FDC">
        <w:tc>
          <w:tcPr>
            <w:tcW w:w="458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6880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497FDC" w:rsidRPr="00AD48CE" w:rsidTr="00497FDC">
        <w:tc>
          <w:tcPr>
            <w:tcW w:w="458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6880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497FDC" w:rsidRDefault="00497FDC" w:rsidP="00497FDC">
      <w:pPr>
        <w:spacing w:after="0" w:line="240" w:lineRule="auto"/>
        <w:jc w:val="both"/>
        <w:rPr>
          <w:rFonts w:cs="Times New Roman"/>
        </w:rPr>
      </w:pPr>
    </w:p>
    <w:p w:rsidR="00497FDC" w:rsidRDefault="00497FDC" w:rsidP="00497FDC">
      <w:pPr>
        <w:spacing w:after="0" w:line="240" w:lineRule="auto"/>
        <w:jc w:val="both"/>
        <w:rPr>
          <w:rFonts w:cs="Times New Roman"/>
        </w:rPr>
      </w:pPr>
    </w:p>
    <w:p w:rsidR="00497FDC" w:rsidRDefault="00497FDC" w:rsidP="00497FDC">
      <w:pPr>
        <w:spacing w:after="0" w:line="240" w:lineRule="auto"/>
        <w:jc w:val="both"/>
        <w:rPr>
          <w:rFonts w:cs="Times New Roman"/>
        </w:rPr>
      </w:pPr>
    </w:p>
    <w:p w:rsidR="00497FDC" w:rsidRDefault="00497FDC" w:rsidP="00497FDC">
      <w:pPr>
        <w:spacing w:after="0" w:line="240" w:lineRule="auto"/>
        <w:jc w:val="both"/>
        <w:rPr>
          <w:rFonts w:cs="Times New Roman"/>
        </w:rPr>
      </w:pPr>
    </w:p>
    <w:p w:rsidR="00497FDC" w:rsidRDefault="00497FDC" w:rsidP="00497FDC">
      <w:pPr>
        <w:spacing w:after="0" w:line="240" w:lineRule="auto"/>
        <w:jc w:val="both"/>
        <w:rPr>
          <w:rFonts w:cs="Times New Roman"/>
        </w:rPr>
      </w:pPr>
    </w:p>
    <w:p w:rsidR="00576A0D" w:rsidRDefault="00576A0D" w:rsidP="00497FDC">
      <w:pPr>
        <w:spacing w:after="0" w:line="240" w:lineRule="auto"/>
        <w:jc w:val="both"/>
        <w:rPr>
          <w:rFonts w:cs="Times New Roman"/>
        </w:rPr>
      </w:pPr>
    </w:p>
    <w:p w:rsidR="00576A0D" w:rsidRDefault="00576A0D" w:rsidP="00497FDC">
      <w:pPr>
        <w:spacing w:after="0" w:line="240" w:lineRule="auto"/>
        <w:jc w:val="both"/>
        <w:rPr>
          <w:rFonts w:cs="Times New Roman"/>
        </w:rPr>
      </w:pPr>
    </w:p>
    <w:p w:rsidR="00576A0D" w:rsidRDefault="00576A0D" w:rsidP="00497FDC">
      <w:pPr>
        <w:spacing w:after="0" w:line="240" w:lineRule="auto"/>
        <w:jc w:val="both"/>
        <w:rPr>
          <w:rFonts w:cs="Times New Roman"/>
        </w:rPr>
      </w:pPr>
    </w:p>
    <w:p w:rsidR="00497FDC" w:rsidRDefault="00497FDC" w:rsidP="00497FDC">
      <w:pPr>
        <w:spacing w:after="0" w:line="240" w:lineRule="auto"/>
        <w:jc w:val="both"/>
        <w:rPr>
          <w:rFonts w:cs="Times New Roman"/>
        </w:rPr>
      </w:pPr>
    </w:p>
    <w:p w:rsidR="00497FDC" w:rsidRPr="00AD48CE" w:rsidRDefault="00497FDC" w:rsidP="00497FDC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0362" w:type="dxa"/>
        <w:tblLook w:val="04A0" w:firstRow="1" w:lastRow="0" w:firstColumn="1" w:lastColumn="0" w:noHBand="0" w:noVBand="1"/>
      </w:tblPr>
      <w:tblGrid>
        <w:gridCol w:w="459"/>
        <w:gridCol w:w="4639"/>
        <w:gridCol w:w="3799"/>
        <w:gridCol w:w="1465"/>
      </w:tblGrid>
      <w:tr w:rsidR="00497FDC" w:rsidRPr="00AD48CE" w:rsidTr="00576A0D">
        <w:trPr>
          <w:trHeight w:val="595"/>
        </w:trPr>
        <w:tc>
          <w:tcPr>
            <w:tcW w:w="459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3799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497FDC" w:rsidRPr="00AD48CE" w:rsidRDefault="00497FDC" w:rsidP="00497FDC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497FDC" w:rsidRPr="00AD48CE" w:rsidTr="00576A0D">
        <w:trPr>
          <w:trHeight w:val="280"/>
        </w:trPr>
        <w:tc>
          <w:tcPr>
            <w:tcW w:w="459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497FDC" w:rsidRPr="00AD48CE" w:rsidRDefault="00497FDC" w:rsidP="00497FD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3799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576A0D">
        <w:trPr>
          <w:trHeight w:val="70"/>
        </w:trPr>
        <w:tc>
          <w:tcPr>
            <w:tcW w:w="459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497FDC" w:rsidRPr="00AD48CE" w:rsidRDefault="00497FDC" w:rsidP="00497FD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3799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576A0D">
        <w:trPr>
          <w:trHeight w:val="222"/>
        </w:trPr>
        <w:tc>
          <w:tcPr>
            <w:tcW w:w="459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497FDC" w:rsidRPr="00AD48CE" w:rsidRDefault="00497FDC" w:rsidP="00497FD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3799" w:type="dxa"/>
          </w:tcPr>
          <w:p w:rsidR="00497FDC" w:rsidRPr="00AD48CE" w:rsidRDefault="00497FDC" w:rsidP="00C55931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 xml:space="preserve">Семья; Питание; Одежда и обувь; Транспорт; </w:t>
            </w:r>
            <w:r w:rsidR="00C55931"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</w:p>
        </w:tc>
        <w:tc>
          <w:tcPr>
            <w:tcW w:w="1465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497FDC" w:rsidRPr="00AD48CE" w:rsidRDefault="00497FDC" w:rsidP="00497FDC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497FDC" w:rsidRPr="00AD48CE" w:rsidRDefault="00497FDC" w:rsidP="00497FDC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497FDC" w:rsidRPr="00AD48CE" w:rsidRDefault="00497FDC" w:rsidP="00497FDC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445"/>
        <w:gridCol w:w="5475"/>
        <w:gridCol w:w="3260"/>
        <w:gridCol w:w="1134"/>
      </w:tblGrid>
      <w:tr w:rsidR="00497FDC" w:rsidRPr="00AD48CE" w:rsidTr="007117F4">
        <w:tc>
          <w:tcPr>
            <w:tcW w:w="445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475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3260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497FDC" w:rsidRPr="00AD48CE" w:rsidTr="007117F4">
        <w:tc>
          <w:tcPr>
            <w:tcW w:w="44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475" w:type="dxa"/>
          </w:tcPr>
          <w:p w:rsidR="00497FDC" w:rsidRPr="00983DCD" w:rsidRDefault="00497FDC" w:rsidP="00497FDC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3260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7117F4">
        <w:tc>
          <w:tcPr>
            <w:tcW w:w="44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475" w:type="dxa"/>
          </w:tcPr>
          <w:p w:rsidR="00497FDC" w:rsidRPr="00983DCD" w:rsidRDefault="00497FDC" w:rsidP="00497FDC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</w:t>
            </w:r>
            <w:r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посудомоечная машина, </w:t>
            </w: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3260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7117F4">
        <w:tc>
          <w:tcPr>
            <w:tcW w:w="44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475" w:type="dxa"/>
          </w:tcPr>
          <w:p w:rsidR="00497FDC" w:rsidRPr="00983DCD" w:rsidRDefault="00497FDC" w:rsidP="00497FDC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3260" w:type="dxa"/>
          </w:tcPr>
          <w:p w:rsidR="00497FDC" w:rsidRPr="00AD48CE" w:rsidRDefault="00497FDC" w:rsidP="00576A0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gramStart"/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Транспорт; </w:t>
            </w:r>
            <w:r w:rsidR="00576A0D"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  <w:proofErr w:type="gramEnd"/>
          </w:p>
        </w:tc>
        <w:tc>
          <w:tcPr>
            <w:tcW w:w="1134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7117F4">
        <w:tc>
          <w:tcPr>
            <w:tcW w:w="44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475" w:type="dxa"/>
          </w:tcPr>
          <w:p w:rsidR="00497FDC" w:rsidRPr="00983DCD" w:rsidRDefault="00497FDC" w:rsidP="00497FDC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3260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7117F4">
        <w:trPr>
          <w:trHeight w:val="795"/>
        </w:trPr>
        <w:tc>
          <w:tcPr>
            <w:tcW w:w="44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475" w:type="dxa"/>
          </w:tcPr>
          <w:p w:rsidR="00497FDC" w:rsidRPr="00983DCD" w:rsidRDefault="00497FDC" w:rsidP="00497FDC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</w:t>
            </w:r>
            <w:r>
              <w:rPr>
                <w:rStyle w:val="a7"/>
                <w:b w:val="0"/>
                <w:shd w:val="clear" w:color="auto" w:fill="FFFFFF"/>
              </w:rPr>
              <w:t xml:space="preserve"> ОСЖ</w:t>
            </w:r>
            <w:r w:rsidRPr="00983DCD">
              <w:rPr>
                <w:rStyle w:val="a7"/>
                <w:b w:val="0"/>
                <w:shd w:val="clear" w:color="auto" w:fill="FFFFFF"/>
              </w:rPr>
              <w:t>: игрушки, муляжи, плакаты по темам программы, стенды.</w:t>
            </w:r>
          </w:p>
        </w:tc>
        <w:tc>
          <w:tcPr>
            <w:tcW w:w="3260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497FDC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  <w:r w:rsidR="00C55931">
              <w:rPr>
                <w:rFonts w:cs="Times New Roman"/>
                <w:szCs w:val="24"/>
              </w:rPr>
              <w:t>;</w:t>
            </w:r>
          </w:p>
          <w:p w:rsidR="00C55931" w:rsidRPr="00AD48CE" w:rsidRDefault="00C55931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55931">
              <w:rPr>
                <w:rFonts w:cs="Times New Roman"/>
                <w:szCs w:val="24"/>
              </w:rPr>
              <w:t>Предприятия, организации, учреждения</w:t>
            </w:r>
          </w:p>
        </w:tc>
        <w:tc>
          <w:tcPr>
            <w:tcW w:w="1134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497FDC" w:rsidRPr="00AD48CE" w:rsidTr="007117F4">
        <w:trPr>
          <w:trHeight w:val="527"/>
        </w:trPr>
        <w:tc>
          <w:tcPr>
            <w:tcW w:w="44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475" w:type="dxa"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Комплекты таблиц по темам </w:t>
            </w:r>
            <w:r>
              <w:rPr>
                <w:rFonts w:eastAsia="Times New Roman" w:cs="Times New Roman"/>
                <w:szCs w:val="24"/>
                <w:lang w:eastAsia="ru-RU"/>
              </w:rPr>
              <w:t>ОСЖ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, техники безопасности</w:t>
            </w:r>
          </w:p>
        </w:tc>
        <w:tc>
          <w:tcPr>
            <w:tcW w:w="3260" w:type="dxa"/>
          </w:tcPr>
          <w:p w:rsidR="00497FDC" w:rsidRPr="00AD48CE" w:rsidRDefault="00497FDC" w:rsidP="00C55931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gramStart"/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Транспорт; </w:t>
            </w:r>
            <w:r w:rsidR="00C55931"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  <w:proofErr w:type="gramEnd"/>
          </w:p>
        </w:tc>
        <w:tc>
          <w:tcPr>
            <w:tcW w:w="1134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497FDC" w:rsidRPr="00AD48CE" w:rsidRDefault="00497FDC" w:rsidP="00497FDC">
      <w:pPr>
        <w:spacing w:after="0" w:line="240" w:lineRule="auto"/>
        <w:jc w:val="both"/>
        <w:rPr>
          <w:rFonts w:cs="Times New Roman"/>
        </w:rPr>
      </w:pPr>
    </w:p>
    <w:p w:rsidR="00497FDC" w:rsidRPr="00AD48CE" w:rsidRDefault="00497FDC" w:rsidP="00497FDC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458"/>
        <w:gridCol w:w="2202"/>
        <w:gridCol w:w="6520"/>
        <w:gridCol w:w="1134"/>
      </w:tblGrid>
      <w:tr w:rsidR="00497FDC" w:rsidRPr="00AD48CE" w:rsidTr="007117F4">
        <w:tc>
          <w:tcPr>
            <w:tcW w:w="458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2202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6520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497FDC" w:rsidRPr="00AD48CE" w:rsidTr="007117F4">
        <w:tc>
          <w:tcPr>
            <w:tcW w:w="458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2202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6520" w:type="dxa"/>
            <w:vMerge w:val="restart"/>
          </w:tcPr>
          <w:p w:rsidR="00497FDC" w:rsidRPr="00AD48CE" w:rsidRDefault="00497FDC" w:rsidP="00C55931">
            <w:pPr>
              <w:spacing w:after="0" w:line="240" w:lineRule="auto"/>
              <w:jc w:val="center"/>
              <w:rPr>
                <w:rFonts w:cs="Times New Roman"/>
              </w:rPr>
            </w:pPr>
            <w:proofErr w:type="gramStart"/>
            <w:r w:rsidRPr="00AD48CE">
              <w:rPr>
                <w:rFonts w:cs="Times New Roman"/>
                <w:szCs w:val="24"/>
              </w:rPr>
              <w:t xml:space="preserve">Семья; Питание; Одежда и обувь; Торговля; Жилище; Транспорт; </w:t>
            </w:r>
            <w:r w:rsidR="00C55931"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  <w:r w:rsidR="00C55931">
              <w:rPr>
                <w:rFonts w:cs="Times New Roman"/>
                <w:szCs w:val="24"/>
              </w:rPr>
              <w:t>;</w:t>
            </w:r>
            <w:r w:rsidR="00C55931" w:rsidRPr="0069305D">
              <w:rPr>
                <w:rFonts w:eastAsia="Times New Roman" w:cs="Times New Roman"/>
                <w:b/>
                <w:sz w:val="22"/>
              </w:rPr>
              <w:t xml:space="preserve"> </w:t>
            </w:r>
            <w:r w:rsidR="00C55931" w:rsidRPr="00C55931">
              <w:rPr>
                <w:rFonts w:eastAsia="Times New Roman" w:cs="Times New Roman"/>
              </w:rPr>
              <w:t>Предприятия, организации, учреждения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497FDC" w:rsidRPr="00AD48CE" w:rsidTr="007117F4">
        <w:tc>
          <w:tcPr>
            <w:tcW w:w="458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2202" w:type="dxa"/>
            <w:vAlign w:val="center"/>
          </w:tcPr>
          <w:p w:rsidR="00497FDC" w:rsidRPr="00AD48CE" w:rsidRDefault="00497FDC" w:rsidP="00497FDC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6520" w:type="dxa"/>
            <w:vMerge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497FDC" w:rsidRPr="00AD48CE" w:rsidRDefault="00497FDC" w:rsidP="00497FDC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rPr>
          <w:rFonts w:eastAsia="Times New Roman" w:cs="Times New Roman"/>
          <w:color w:val="000000"/>
        </w:rPr>
      </w:pPr>
    </w:p>
    <w:p w:rsidR="00497FDC" w:rsidRDefault="00497FDC" w:rsidP="00497FDC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497FDC" w:rsidRPr="00806226" w:rsidRDefault="00497FDC" w:rsidP="00497FDC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497FDC" w:rsidRDefault="00497FDC" w:rsidP="00497FD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</w:t>
      </w:r>
      <w:r w:rsidR="00C55931">
        <w:rPr>
          <w:rFonts w:eastAsia="Times New Roman" w:cs="Times New Roman"/>
          <w:color w:val="000000"/>
          <w:szCs w:val="20"/>
          <w:lang w:eastAsia="ru-RU"/>
        </w:rPr>
        <w:t>Основы социальной жизни</w:t>
      </w:r>
      <w:r w:rsidRPr="00806226">
        <w:rPr>
          <w:rFonts w:eastAsia="Times New Roman" w:cs="Times New Roman"/>
          <w:color w:val="000000"/>
          <w:szCs w:val="20"/>
          <w:lang w:eastAsia="ru-RU"/>
        </w:rPr>
        <w:t>» формируются следующие базовые учебные действия.</w:t>
      </w: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497FDC" w:rsidRPr="000B34A8" w:rsidTr="00C55931">
        <w:trPr>
          <w:trHeight w:val="318"/>
        </w:trPr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Знание названия учебного курса, цель нового учебного предмета, его назначение, правила </w:t>
            </w:r>
            <w:proofErr w:type="gramStart"/>
            <w:r w:rsidRPr="00FC41F0">
              <w:rPr>
                <w:rFonts w:ascii="Times New Roman" w:hAnsi="Times New Roman" w:cs="Times New Roman"/>
                <w:szCs w:val="24"/>
              </w:rPr>
              <w:t>обучающихся</w:t>
            </w:r>
            <w:proofErr w:type="gramEnd"/>
            <w:r w:rsidRPr="00FC41F0">
              <w:rPr>
                <w:rFonts w:ascii="Times New Roman" w:hAnsi="Times New Roman" w:cs="Times New Roman"/>
                <w:szCs w:val="24"/>
              </w:rPr>
              <w:t xml:space="preserve">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497FDC" w:rsidRPr="000B34A8" w:rsidTr="00C55931">
        <w:trPr>
          <w:trHeight w:val="191"/>
        </w:trPr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497FDC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C55931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C55931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FC41F0" w:rsidRDefault="00497FDC" w:rsidP="00C55931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497FDC" w:rsidRPr="000B34A8" w:rsidTr="00C55931">
        <w:tc>
          <w:tcPr>
            <w:tcW w:w="10173" w:type="dxa"/>
          </w:tcPr>
          <w:p w:rsidR="00497FDC" w:rsidRPr="00203B83" w:rsidRDefault="00497FDC" w:rsidP="00C55931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497FDC" w:rsidRDefault="00497FDC"/>
    <w:sectPr w:rsidR="00497FDC" w:rsidSect="00497FDC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5005"/>
    <w:multiLevelType w:val="multilevel"/>
    <w:tmpl w:val="2D02F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C5E53"/>
    <w:multiLevelType w:val="hybridMultilevel"/>
    <w:tmpl w:val="4EBA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3B65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2015B5"/>
    <w:multiLevelType w:val="multilevel"/>
    <w:tmpl w:val="0526C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761780"/>
    <w:multiLevelType w:val="hybridMultilevel"/>
    <w:tmpl w:val="7B641D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8B3746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F510F49"/>
    <w:multiLevelType w:val="hybridMultilevel"/>
    <w:tmpl w:val="0BB22522"/>
    <w:lvl w:ilvl="0" w:tplc="D74AC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DC"/>
    <w:rsid w:val="00112AB5"/>
    <w:rsid w:val="002A38AF"/>
    <w:rsid w:val="00497FDC"/>
    <w:rsid w:val="004A6454"/>
    <w:rsid w:val="00576A0D"/>
    <w:rsid w:val="00633B88"/>
    <w:rsid w:val="0069305D"/>
    <w:rsid w:val="00710FB8"/>
    <w:rsid w:val="007117F4"/>
    <w:rsid w:val="0075708B"/>
    <w:rsid w:val="0078654E"/>
    <w:rsid w:val="008D5B72"/>
    <w:rsid w:val="008E496D"/>
    <w:rsid w:val="00A00F15"/>
    <w:rsid w:val="00A44975"/>
    <w:rsid w:val="00AF30D8"/>
    <w:rsid w:val="00AF7360"/>
    <w:rsid w:val="00C55931"/>
    <w:rsid w:val="00D64C5A"/>
    <w:rsid w:val="00D7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DC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7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7FD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497FD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497FDC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497FD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497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497FD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97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7FD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97FDC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497FDC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497FD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497FDC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497FDC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497FD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497FD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497FDC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497FDC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497FDC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497FD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497FDC"/>
    <w:pPr>
      <w:widowControl w:val="0"/>
      <w:autoSpaceDE w:val="0"/>
      <w:autoSpaceDN w:val="0"/>
      <w:spacing w:after="0" w:line="240" w:lineRule="auto"/>
      <w:ind w:left="3"/>
    </w:pPr>
    <w:rPr>
      <w:rFonts w:eastAsia="Times New Roman" w:cs="Times New Roman"/>
      <w:sz w:val="22"/>
    </w:rPr>
  </w:style>
  <w:style w:type="character" w:styleId="ae">
    <w:name w:val="Hyperlink"/>
    <w:basedOn w:val="a0"/>
    <w:uiPriority w:val="99"/>
    <w:unhideWhenUsed/>
    <w:rsid w:val="002A38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DC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7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7FD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497FD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497FDC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497FD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497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497FD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97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7FD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97FDC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497FDC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497FD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497FDC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497FDC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497FD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497FD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497FDC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497FDC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497FDC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497FD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497FDC"/>
    <w:pPr>
      <w:widowControl w:val="0"/>
      <w:autoSpaceDE w:val="0"/>
      <w:autoSpaceDN w:val="0"/>
      <w:spacing w:after="0" w:line="240" w:lineRule="auto"/>
      <w:ind w:left="3"/>
    </w:pPr>
    <w:rPr>
      <w:rFonts w:eastAsia="Times New Roman" w:cs="Times New Roman"/>
      <w:sz w:val="22"/>
    </w:rPr>
  </w:style>
  <w:style w:type="character" w:styleId="ae">
    <w:name w:val="Hyperlink"/>
    <w:basedOn w:val="a0"/>
    <w:uiPriority w:val="99"/>
    <w:unhideWhenUsed/>
    <w:rsid w:val="002A38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2832</Words>
  <Characters>16145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7</cp:revision>
  <dcterms:created xsi:type="dcterms:W3CDTF">2022-08-29T02:45:00Z</dcterms:created>
  <dcterms:modified xsi:type="dcterms:W3CDTF">2022-09-20T23:36:00Z</dcterms:modified>
</cp:coreProperties>
</file>