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325" w:rsidRPr="00C06475" w:rsidRDefault="00013325" w:rsidP="0001332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МИНИСТЕРСТВО ОБРАЗОВАНИЯ И НАУКИ РЕСПУБЛИКИ ТАТАРСТАН </w:t>
      </w:r>
    </w:p>
    <w:p w:rsidR="00013325" w:rsidRPr="00C06475" w:rsidRDefault="00013325" w:rsidP="0001332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ГАПОУ «НИЖНЕКАМСКИЙ АГРОПРОМЫШЛЕННЫЙ КОЛЛЕДЖ» </w:t>
      </w:r>
    </w:p>
    <w:p w:rsidR="00013325" w:rsidRPr="00C06475" w:rsidRDefault="00013325" w:rsidP="00013325">
      <w:pPr>
        <w:spacing w:after="0" w:line="240" w:lineRule="auto"/>
        <w:jc w:val="center"/>
        <w:rPr>
          <w:rFonts w:ascii="Times New Roman" w:hAnsi="Times New Roman" w:cs="Times New Roman"/>
          <w:sz w:val="24"/>
          <w:szCs w:val="24"/>
        </w:rPr>
      </w:pPr>
    </w:p>
    <w:p w:rsidR="00013325" w:rsidRPr="00C06475" w:rsidRDefault="00013325" w:rsidP="00013325">
      <w:pPr>
        <w:spacing w:after="0" w:line="240" w:lineRule="auto"/>
        <w:jc w:val="center"/>
        <w:rPr>
          <w:rFonts w:ascii="Times New Roman" w:hAnsi="Times New Roman" w:cs="Times New Roman"/>
          <w:sz w:val="24"/>
          <w:szCs w:val="24"/>
        </w:rPr>
      </w:pPr>
    </w:p>
    <w:p w:rsidR="00013325" w:rsidRPr="00C06475" w:rsidRDefault="00013325" w:rsidP="00013325">
      <w:pPr>
        <w:spacing w:after="0" w:line="240" w:lineRule="auto"/>
        <w:jc w:val="center"/>
        <w:rPr>
          <w:rFonts w:ascii="Times New Roman" w:hAnsi="Times New Roman" w:cs="Times New Roman"/>
          <w:sz w:val="24"/>
          <w:szCs w:val="24"/>
        </w:rPr>
      </w:pPr>
    </w:p>
    <w:p w:rsidR="00013325" w:rsidRPr="00C06475" w:rsidRDefault="00013325" w:rsidP="00013325">
      <w:pPr>
        <w:spacing w:after="0" w:line="240" w:lineRule="auto"/>
        <w:jc w:val="center"/>
        <w:rPr>
          <w:rFonts w:ascii="Times New Roman" w:hAnsi="Times New Roman" w:cs="Times New Roman"/>
          <w:sz w:val="24"/>
          <w:szCs w:val="24"/>
        </w:rPr>
      </w:pPr>
    </w:p>
    <w:p w:rsidR="00013325" w:rsidRPr="00C06475" w:rsidRDefault="00013325" w:rsidP="00013325">
      <w:pPr>
        <w:spacing w:after="0" w:line="240" w:lineRule="auto"/>
        <w:jc w:val="center"/>
        <w:rPr>
          <w:rFonts w:ascii="Times New Roman" w:hAnsi="Times New Roman" w:cs="Times New Roman"/>
          <w:sz w:val="24"/>
          <w:szCs w:val="24"/>
        </w:rPr>
      </w:pPr>
    </w:p>
    <w:p w:rsidR="00013325" w:rsidRPr="00C06475" w:rsidRDefault="00013325" w:rsidP="00013325">
      <w:pPr>
        <w:spacing w:after="0" w:line="240" w:lineRule="auto"/>
        <w:jc w:val="center"/>
        <w:rPr>
          <w:rFonts w:ascii="Times New Roman" w:hAnsi="Times New Roman" w:cs="Times New Roman"/>
          <w:sz w:val="24"/>
          <w:szCs w:val="24"/>
        </w:rPr>
      </w:pPr>
    </w:p>
    <w:p w:rsidR="00013325" w:rsidRPr="00C06475" w:rsidRDefault="00013325" w:rsidP="00013325">
      <w:pPr>
        <w:spacing w:after="0" w:line="240" w:lineRule="auto"/>
        <w:jc w:val="center"/>
        <w:rPr>
          <w:rFonts w:ascii="Times New Roman" w:hAnsi="Times New Roman" w:cs="Times New Roman"/>
          <w:sz w:val="24"/>
          <w:szCs w:val="24"/>
        </w:rPr>
      </w:pPr>
    </w:p>
    <w:p w:rsidR="00013325" w:rsidRPr="00C06475" w:rsidRDefault="00013325" w:rsidP="00013325">
      <w:pPr>
        <w:spacing w:after="0" w:line="240" w:lineRule="auto"/>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3E4FD480" wp14:editId="1797F617">
            <wp:extent cx="5194935" cy="3750310"/>
            <wp:effectExtent l="0" t="0" r="0" b="0"/>
            <wp:docPr id="43" name="Рисунок 43" descr="C:\Users\Anuta\Desktop\ТС 2020\эмблема ТС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uta\Desktop\ТС 2020\эмблема ТС 202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4935" cy="3750310"/>
                    </a:xfrm>
                    <a:prstGeom prst="rect">
                      <a:avLst/>
                    </a:prstGeom>
                    <a:noFill/>
                    <a:ln>
                      <a:noFill/>
                    </a:ln>
                  </pic:spPr>
                </pic:pic>
              </a:graphicData>
            </a:graphic>
          </wp:inline>
        </w:drawing>
      </w:r>
    </w:p>
    <w:p w:rsidR="00013325" w:rsidRPr="00C06475" w:rsidRDefault="00013325" w:rsidP="00013325">
      <w:pPr>
        <w:spacing w:after="0" w:line="240" w:lineRule="auto"/>
        <w:jc w:val="center"/>
        <w:rPr>
          <w:rFonts w:ascii="Times New Roman" w:hAnsi="Times New Roman" w:cs="Times New Roman"/>
          <w:b/>
          <w:sz w:val="24"/>
          <w:szCs w:val="24"/>
        </w:rPr>
      </w:pPr>
    </w:p>
    <w:p w:rsidR="00013325" w:rsidRPr="00C06475" w:rsidRDefault="00013325" w:rsidP="0001332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СБОРНИК СТАТЕЙ КОНФЕРЕНЦИИ</w:t>
      </w:r>
    </w:p>
    <w:p w:rsidR="00013325" w:rsidRPr="00C06475" w:rsidRDefault="00013325" w:rsidP="00013325">
      <w:pPr>
        <w:spacing w:after="0" w:line="240" w:lineRule="auto"/>
        <w:jc w:val="center"/>
        <w:rPr>
          <w:rFonts w:ascii="Times New Roman" w:hAnsi="Times New Roman" w:cs="Times New Roman"/>
          <w:b/>
          <w:sz w:val="24"/>
          <w:szCs w:val="24"/>
        </w:rPr>
      </w:pPr>
    </w:p>
    <w:p w:rsidR="00013325" w:rsidRPr="00C06475" w:rsidRDefault="00013325" w:rsidP="0001332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Место проведения: ГАПОУ «Нижнекамский  агропромышленный колледж», г.Нижнекамск, ул. Юности,д.23 </w:t>
      </w:r>
    </w:p>
    <w:p w:rsidR="00013325" w:rsidRPr="00C06475" w:rsidRDefault="00013325" w:rsidP="00013325">
      <w:pPr>
        <w:spacing w:after="0" w:line="240" w:lineRule="auto"/>
        <w:jc w:val="center"/>
        <w:rPr>
          <w:rFonts w:ascii="Times New Roman" w:hAnsi="Times New Roman" w:cs="Times New Roman"/>
          <w:b/>
          <w:sz w:val="24"/>
          <w:szCs w:val="24"/>
        </w:rPr>
      </w:pPr>
    </w:p>
    <w:p w:rsidR="00013325" w:rsidRPr="00C06475" w:rsidRDefault="00013325" w:rsidP="0001332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География участников: </w:t>
      </w:r>
    </w:p>
    <w:p w:rsidR="00523214" w:rsidRPr="00C06475" w:rsidRDefault="00013325" w:rsidP="00013325">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 xml:space="preserve">г.Казань, г.Чистополь, г.Набережные Челны, г.Лениногорск, г.Зеленодольск, г.Агрыз, г.Заинск, г.Альметьевск, </w:t>
      </w:r>
      <w:r w:rsidR="0053004B" w:rsidRPr="00C06475">
        <w:rPr>
          <w:rFonts w:ascii="Times New Roman" w:hAnsi="Times New Roman" w:cs="Times New Roman"/>
          <w:sz w:val="24"/>
          <w:szCs w:val="24"/>
        </w:rPr>
        <w:t>г.</w:t>
      </w:r>
      <w:r w:rsidRPr="00C06475">
        <w:rPr>
          <w:rFonts w:ascii="Times New Roman" w:hAnsi="Times New Roman" w:cs="Times New Roman"/>
          <w:sz w:val="24"/>
          <w:szCs w:val="24"/>
        </w:rPr>
        <w:t>.Камские Поляны, г.Елабуга, г.Апастово, г.Нижнекамск</w:t>
      </w:r>
      <w:r w:rsidR="0053004B" w:rsidRPr="00C06475">
        <w:rPr>
          <w:rFonts w:ascii="Times New Roman" w:hAnsi="Times New Roman" w:cs="Times New Roman"/>
          <w:sz w:val="24"/>
          <w:szCs w:val="24"/>
        </w:rPr>
        <w:t>,</w:t>
      </w:r>
      <w:r w:rsidR="00523214" w:rsidRPr="00C06475">
        <w:rPr>
          <w:rFonts w:ascii="Times New Roman" w:hAnsi="Times New Roman" w:cs="Times New Roman"/>
          <w:sz w:val="24"/>
          <w:szCs w:val="24"/>
        </w:rPr>
        <w:t xml:space="preserve"> </w:t>
      </w:r>
    </w:p>
    <w:p w:rsidR="00013325" w:rsidRPr="00C06475" w:rsidRDefault="00523214" w:rsidP="00013325">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г. Кукмор</w:t>
      </w:r>
      <w:r w:rsidR="00C06475">
        <w:rPr>
          <w:rFonts w:ascii="Times New Roman" w:hAnsi="Times New Roman" w:cs="Times New Roman"/>
          <w:sz w:val="24"/>
          <w:szCs w:val="24"/>
        </w:rPr>
        <w:t xml:space="preserve">, г. </w:t>
      </w:r>
      <w:r w:rsidR="00C06475" w:rsidRPr="00C06475">
        <w:rPr>
          <w:rFonts w:ascii="Times New Roman" w:hAnsi="Times New Roman" w:cs="Times New Roman"/>
          <w:sz w:val="24"/>
          <w:szCs w:val="24"/>
        </w:rPr>
        <w:t>Лаишево</w:t>
      </w:r>
      <w:r w:rsidR="00AF69AB">
        <w:rPr>
          <w:rFonts w:ascii="Times New Roman" w:hAnsi="Times New Roman" w:cs="Times New Roman"/>
          <w:sz w:val="24"/>
          <w:szCs w:val="24"/>
        </w:rPr>
        <w:t xml:space="preserve">, г. </w:t>
      </w:r>
      <w:r w:rsidR="00AF69AB" w:rsidRPr="00AF69AB">
        <w:rPr>
          <w:rFonts w:ascii="Times New Roman" w:hAnsi="Times New Roman" w:cs="Times New Roman"/>
          <w:sz w:val="24"/>
          <w:szCs w:val="24"/>
        </w:rPr>
        <w:t>Мензелинск</w:t>
      </w:r>
      <w:r w:rsidR="00AF69AB">
        <w:rPr>
          <w:rFonts w:ascii="Times New Roman" w:hAnsi="Times New Roman" w:cs="Times New Roman"/>
          <w:sz w:val="24"/>
          <w:szCs w:val="24"/>
        </w:rPr>
        <w:t xml:space="preserve">, г. Лениногорск, г. </w:t>
      </w:r>
      <w:r w:rsidR="00AF69AB" w:rsidRPr="00AF69AB">
        <w:rPr>
          <w:rFonts w:ascii="Times New Roman" w:hAnsi="Times New Roman" w:cs="Times New Roman"/>
          <w:sz w:val="24"/>
          <w:szCs w:val="24"/>
        </w:rPr>
        <w:t>Арск</w:t>
      </w:r>
    </w:p>
    <w:p w:rsidR="00013325" w:rsidRDefault="00013325" w:rsidP="00013325">
      <w:pPr>
        <w:spacing w:after="0" w:line="240" w:lineRule="auto"/>
        <w:jc w:val="center"/>
        <w:rPr>
          <w:rFonts w:ascii="Times New Roman" w:hAnsi="Times New Roman" w:cs="Times New Roman"/>
          <w:b/>
          <w:sz w:val="24"/>
          <w:szCs w:val="24"/>
        </w:rPr>
      </w:pPr>
    </w:p>
    <w:p w:rsidR="00FC4655" w:rsidRDefault="00FC4655" w:rsidP="00013325">
      <w:pPr>
        <w:spacing w:after="0" w:line="240" w:lineRule="auto"/>
        <w:jc w:val="center"/>
        <w:rPr>
          <w:rFonts w:ascii="Times New Roman" w:hAnsi="Times New Roman" w:cs="Times New Roman"/>
          <w:b/>
          <w:sz w:val="24"/>
          <w:szCs w:val="24"/>
        </w:rPr>
      </w:pPr>
    </w:p>
    <w:p w:rsidR="00FC4655" w:rsidRDefault="00FC4655" w:rsidP="00013325">
      <w:pPr>
        <w:spacing w:after="0" w:line="240" w:lineRule="auto"/>
        <w:jc w:val="center"/>
        <w:rPr>
          <w:rFonts w:ascii="Times New Roman" w:hAnsi="Times New Roman" w:cs="Times New Roman"/>
          <w:b/>
          <w:sz w:val="24"/>
          <w:szCs w:val="24"/>
        </w:rPr>
      </w:pPr>
    </w:p>
    <w:p w:rsidR="00FC4655" w:rsidRDefault="00FC4655" w:rsidP="00013325">
      <w:pPr>
        <w:spacing w:after="0" w:line="240" w:lineRule="auto"/>
        <w:jc w:val="center"/>
        <w:rPr>
          <w:rFonts w:ascii="Times New Roman" w:hAnsi="Times New Roman" w:cs="Times New Roman"/>
          <w:b/>
          <w:sz w:val="24"/>
          <w:szCs w:val="24"/>
        </w:rPr>
      </w:pPr>
    </w:p>
    <w:p w:rsidR="00FC4655" w:rsidRDefault="00FC4655" w:rsidP="00013325">
      <w:pPr>
        <w:spacing w:after="0" w:line="240" w:lineRule="auto"/>
        <w:jc w:val="center"/>
        <w:rPr>
          <w:rFonts w:ascii="Times New Roman" w:hAnsi="Times New Roman" w:cs="Times New Roman"/>
          <w:b/>
          <w:sz w:val="24"/>
          <w:szCs w:val="24"/>
        </w:rPr>
      </w:pPr>
    </w:p>
    <w:p w:rsidR="00FC4655" w:rsidRDefault="00FC4655" w:rsidP="00013325">
      <w:pPr>
        <w:spacing w:after="0" w:line="240" w:lineRule="auto"/>
        <w:jc w:val="center"/>
        <w:rPr>
          <w:rFonts w:ascii="Times New Roman" w:hAnsi="Times New Roman" w:cs="Times New Roman"/>
          <w:b/>
          <w:sz w:val="24"/>
          <w:szCs w:val="24"/>
        </w:rPr>
      </w:pPr>
    </w:p>
    <w:p w:rsidR="00FC4655" w:rsidRDefault="00FC4655" w:rsidP="00013325">
      <w:pPr>
        <w:spacing w:after="0" w:line="240" w:lineRule="auto"/>
        <w:jc w:val="center"/>
        <w:rPr>
          <w:rFonts w:ascii="Times New Roman" w:hAnsi="Times New Roman" w:cs="Times New Roman"/>
          <w:b/>
          <w:sz w:val="24"/>
          <w:szCs w:val="24"/>
        </w:rPr>
      </w:pPr>
    </w:p>
    <w:p w:rsidR="00FC4655" w:rsidRDefault="00FC4655" w:rsidP="00013325">
      <w:pPr>
        <w:spacing w:after="0" w:line="240" w:lineRule="auto"/>
        <w:jc w:val="center"/>
        <w:rPr>
          <w:rFonts w:ascii="Times New Roman" w:hAnsi="Times New Roman" w:cs="Times New Roman"/>
          <w:b/>
          <w:sz w:val="24"/>
          <w:szCs w:val="24"/>
        </w:rPr>
      </w:pPr>
    </w:p>
    <w:p w:rsidR="00FC4655" w:rsidRDefault="00FC4655" w:rsidP="00013325">
      <w:pPr>
        <w:spacing w:after="0" w:line="240" w:lineRule="auto"/>
        <w:jc w:val="center"/>
        <w:rPr>
          <w:rFonts w:ascii="Times New Roman" w:hAnsi="Times New Roman" w:cs="Times New Roman"/>
          <w:b/>
          <w:sz w:val="24"/>
          <w:szCs w:val="24"/>
        </w:rPr>
      </w:pPr>
    </w:p>
    <w:p w:rsidR="00FC4655" w:rsidRPr="00C06475" w:rsidRDefault="00FC4655" w:rsidP="00013325">
      <w:pPr>
        <w:spacing w:after="0" w:line="240" w:lineRule="auto"/>
        <w:jc w:val="center"/>
        <w:rPr>
          <w:rFonts w:ascii="Times New Roman" w:hAnsi="Times New Roman" w:cs="Times New Roman"/>
          <w:b/>
          <w:sz w:val="24"/>
          <w:szCs w:val="24"/>
        </w:rPr>
      </w:pPr>
    </w:p>
    <w:p w:rsidR="00013325" w:rsidRPr="00C06475" w:rsidRDefault="00013325" w:rsidP="0001332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20 февраля 2020 года </w:t>
      </w:r>
    </w:p>
    <w:p w:rsidR="00013325" w:rsidRPr="00C06475" w:rsidRDefault="00013325" w:rsidP="00013325">
      <w:pPr>
        <w:ind w:right="-1"/>
        <w:jc w:val="center"/>
        <w:rPr>
          <w:rFonts w:ascii="Times New Roman" w:hAnsi="Times New Roman" w:cs="Times New Roman"/>
          <w:b/>
          <w:sz w:val="24"/>
          <w:szCs w:val="24"/>
          <w:lang w:val="tt-RU"/>
        </w:rPr>
      </w:pPr>
    </w:p>
    <w:p w:rsidR="00013325" w:rsidRPr="00C06475" w:rsidRDefault="00013325" w:rsidP="00013325">
      <w:pPr>
        <w:ind w:right="-1"/>
        <w:jc w:val="center"/>
        <w:rPr>
          <w:rFonts w:ascii="Times New Roman" w:hAnsi="Times New Roman" w:cs="Times New Roman"/>
          <w:sz w:val="24"/>
          <w:szCs w:val="24"/>
        </w:rPr>
      </w:pPr>
    </w:p>
    <w:p w:rsidR="00013325" w:rsidRPr="00C06475" w:rsidRDefault="00013325" w:rsidP="00013325">
      <w:pPr>
        <w:ind w:right="-1"/>
        <w:jc w:val="center"/>
        <w:rPr>
          <w:rFonts w:ascii="Times New Roman" w:hAnsi="Times New Roman" w:cs="Times New Roman"/>
          <w:b/>
          <w:sz w:val="24"/>
          <w:szCs w:val="24"/>
        </w:rPr>
      </w:pPr>
    </w:p>
    <w:p w:rsidR="00013325" w:rsidRPr="00C06475" w:rsidRDefault="00013325" w:rsidP="00013325">
      <w:pPr>
        <w:ind w:right="-1"/>
        <w:jc w:val="center"/>
        <w:rPr>
          <w:rFonts w:ascii="Times New Roman" w:hAnsi="Times New Roman" w:cs="Times New Roman"/>
          <w:b/>
          <w:sz w:val="24"/>
          <w:szCs w:val="24"/>
        </w:rPr>
      </w:pPr>
    </w:p>
    <w:p w:rsidR="00013325" w:rsidRPr="00C06475" w:rsidRDefault="00013325" w:rsidP="00013325">
      <w:pPr>
        <w:ind w:right="-1"/>
        <w:jc w:val="center"/>
        <w:rPr>
          <w:rFonts w:ascii="Times New Roman" w:hAnsi="Times New Roman" w:cs="Times New Roman"/>
          <w:b/>
          <w:sz w:val="24"/>
          <w:szCs w:val="24"/>
        </w:rPr>
      </w:pPr>
    </w:p>
    <w:p w:rsidR="00013325" w:rsidRPr="00C06475" w:rsidRDefault="00013325" w:rsidP="00013325">
      <w:pPr>
        <w:ind w:right="-1"/>
        <w:jc w:val="center"/>
        <w:rPr>
          <w:rFonts w:ascii="Times New Roman" w:hAnsi="Times New Roman" w:cs="Times New Roman"/>
          <w:b/>
          <w:sz w:val="24"/>
          <w:szCs w:val="24"/>
        </w:rPr>
      </w:pPr>
    </w:p>
    <w:p w:rsidR="00013325" w:rsidRPr="00C06475" w:rsidRDefault="00013325" w:rsidP="00013325">
      <w:pPr>
        <w:ind w:right="-1"/>
        <w:jc w:val="center"/>
        <w:rPr>
          <w:rFonts w:ascii="Times New Roman" w:hAnsi="Times New Roman" w:cs="Times New Roman"/>
          <w:b/>
          <w:sz w:val="24"/>
          <w:szCs w:val="24"/>
        </w:rPr>
      </w:pPr>
    </w:p>
    <w:p w:rsidR="00013325" w:rsidRPr="00C06475" w:rsidRDefault="00013325" w:rsidP="00013325">
      <w:pPr>
        <w:spacing w:after="0"/>
        <w:ind w:right="-1" w:firstLine="567"/>
        <w:jc w:val="center"/>
        <w:rPr>
          <w:rFonts w:ascii="Times New Roman" w:hAnsi="Times New Roman" w:cs="Times New Roman"/>
          <w:b/>
          <w:sz w:val="24"/>
          <w:szCs w:val="24"/>
          <w:lang w:val="tt-RU"/>
        </w:rPr>
      </w:pPr>
      <w:r w:rsidRPr="00C06475">
        <w:rPr>
          <w:rFonts w:ascii="Times New Roman" w:hAnsi="Times New Roman" w:cs="Times New Roman"/>
          <w:b/>
          <w:sz w:val="24"/>
          <w:szCs w:val="24"/>
          <w:lang w:val="tt-RU"/>
        </w:rPr>
        <w:t>“Транспортные средства: от истории до инноваций”</w:t>
      </w:r>
    </w:p>
    <w:p w:rsidR="006F2CD7" w:rsidRDefault="00013325" w:rsidP="00013325">
      <w:pPr>
        <w:spacing w:after="0"/>
        <w:ind w:right="-1"/>
        <w:jc w:val="both"/>
        <w:rPr>
          <w:rFonts w:ascii="Times New Roman" w:hAnsi="Times New Roman" w:cs="Times New Roman"/>
          <w:b/>
          <w:sz w:val="24"/>
          <w:szCs w:val="24"/>
          <w:lang w:val="tt-RU"/>
        </w:rPr>
      </w:pPr>
      <w:r w:rsidRPr="00C06475">
        <w:rPr>
          <w:rFonts w:ascii="Times New Roman" w:hAnsi="Times New Roman" w:cs="Times New Roman"/>
          <w:b/>
          <w:sz w:val="24"/>
          <w:szCs w:val="24"/>
          <w:lang w:val="tt-RU"/>
        </w:rPr>
        <w:t xml:space="preserve">Сборник материалов республиканской научно-практической конференции. </w:t>
      </w:r>
    </w:p>
    <w:p w:rsidR="00013325" w:rsidRPr="00C06475" w:rsidRDefault="00013325" w:rsidP="00013325">
      <w:pPr>
        <w:spacing w:after="0"/>
        <w:ind w:right="-1"/>
        <w:jc w:val="both"/>
        <w:rPr>
          <w:rFonts w:ascii="Times New Roman" w:hAnsi="Times New Roman" w:cs="Times New Roman"/>
          <w:sz w:val="24"/>
          <w:szCs w:val="24"/>
        </w:rPr>
      </w:pPr>
      <w:r w:rsidRPr="00C06475">
        <w:rPr>
          <w:rFonts w:ascii="Times New Roman" w:hAnsi="Times New Roman" w:cs="Times New Roman"/>
          <w:b/>
          <w:sz w:val="24"/>
          <w:szCs w:val="24"/>
        </w:rPr>
        <w:t xml:space="preserve">20 февраля </w:t>
      </w:r>
      <w:r w:rsidRPr="00C06475">
        <w:rPr>
          <w:rFonts w:ascii="Times New Roman" w:hAnsi="Times New Roman" w:cs="Times New Roman"/>
          <w:b/>
          <w:sz w:val="24"/>
          <w:szCs w:val="24"/>
          <w:lang w:val="tt-RU"/>
        </w:rPr>
        <w:t>2020</w:t>
      </w:r>
      <w:r w:rsidRPr="00C06475">
        <w:rPr>
          <w:rFonts w:ascii="Times New Roman" w:hAnsi="Times New Roman" w:cs="Times New Roman"/>
          <w:b/>
          <w:sz w:val="24"/>
          <w:szCs w:val="24"/>
        </w:rPr>
        <w:t xml:space="preserve"> </w:t>
      </w:r>
      <w:r w:rsidRPr="00C06475">
        <w:rPr>
          <w:rFonts w:ascii="Times New Roman" w:hAnsi="Times New Roman" w:cs="Times New Roman"/>
          <w:b/>
          <w:sz w:val="24"/>
          <w:szCs w:val="24"/>
          <w:lang w:val="tt-RU"/>
        </w:rPr>
        <w:t>г. –</w:t>
      </w:r>
      <w:r w:rsidR="006F2CD7">
        <w:rPr>
          <w:rFonts w:ascii="Times New Roman" w:hAnsi="Times New Roman" w:cs="Times New Roman"/>
          <w:sz w:val="24"/>
          <w:szCs w:val="24"/>
          <w:lang w:val="tt-RU"/>
        </w:rPr>
        <w:t xml:space="preserve"> </w:t>
      </w:r>
      <w:bookmarkStart w:id="0" w:name="_GoBack"/>
      <w:bookmarkEnd w:id="0"/>
      <w:r w:rsidRPr="00C06475">
        <w:rPr>
          <w:rFonts w:ascii="Times New Roman" w:hAnsi="Times New Roman" w:cs="Times New Roman"/>
          <w:sz w:val="24"/>
          <w:szCs w:val="24"/>
          <w:lang w:val="tt-RU"/>
        </w:rPr>
        <w:t>ГАПОУ “Нижнек</w:t>
      </w:r>
      <w:r w:rsidR="006F2CD7">
        <w:rPr>
          <w:rFonts w:ascii="Times New Roman" w:hAnsi="Times New Roman" w:cs="Times New Roman"/>
          <w:sz w:val="24"/>
          <w:szCs w:val="24"/>
          <w:lang w:val="tt-RU"/>
        </w:rPr>
        <w:t>амский агропромышленный колледж”</w:t>
      </w:r>
      <w:r w:rsidRPr="00C06475">
        <w:rPr>
          <w:rFonts w:ascii="Times New Roman" w:hAnsi="Times New Roman" w:cs="Times New Roman"/>
          <w:sz w:val="24"/>
          <w:szCs w:val="24"/>
          <w:lang w:val="tt-RU"/>
        </w:rPr>
        <w:t xml:space="preserve"> 2020. - </w:t>
      </w:r>
      <w:r w:rsidR="00BA20C3">
        <w:rPr>
          <w:rFonts w:ascii="Times New Roman" w:hAnsi="Times New Roman" w:cs="Times New Roman"/>
          <w:sz w:val="24"/>
          <w:szCs w:val="24"/>
          <w:lang w:val="tt-RU"/>
        </w:rPr>
        <w:t>238</w:t>
      </w:r>
      <w:r w:rsidRPr="00C06475">
        <w:rPr>
          <w:rFonts w:ascii="Times New Roman" w:hAnsi="Times New Roman" w:cs="Times New Roman"/>
          <w:sz w:val="24"/>
          <w:szCs w:val="24"/>
          <w:lang w:val="tt-RU"/>
        </w:rPr>
        <w:t xml:space="preserve"> с.</w:t>
      </w:r>
    </w:p>
    <w:p w:rsidR="00013325" w:rsidRPr="00C06475" w:rsidRDefault="00013325" w:rsidP="00013325">
      <w:pPr>
        <w:ind w:right="-1"/>
        <w:jc w:val="center"/>
        <w:rPr>
          <w:rFonts w:ascii="Times New Roman" w:hAnsi="Times New Roman" w:cs="Times New Roman"/>
          <w:b/>
          <w:sz w:val="24"/>
          <w:szCs w:val="24"/>
        </w:rPr>
      </w:pPr>
    </w:p>
    <w:p w:rsidR="00013325" w:rsidRPr="00C06475" w:rsidRDefault="00013325" w:rsidP="00013325">
      <w:pPr>
        <w:ind w:right="-1"/>
        <w:jc w:val="center"/>
        <w:rPr>
          <w:rFonts w:ascii="Times New Roman" w:hAnsi="Times New Roman" w:cs="Times New Roman"/>
          <w:b/>
          <w:sz w:val="24"/>
          <w:szCs w:val="24"/>
        </w:rPr>
      </w:pPr>
    </w:p>
    <w:p w:rsidR="00013325" w:rsidRPr="00C06475" w:rsidRDefault="00013325" w:rsidP="00013325">
      <w:pPr>
        <w:ind w:right="-1"/>
        <w:jc w:val="center"/>
        <w:rPr>
          <w:rFonts w:ascii="Times New Roman" w:hAnsi="Times New Roman" w:cs="Times New Roman"/>
          <w:b/>
          <w:sz w:val="24"/>
          <w:szCs w:val="24"/>
        </w:rPr>
      </w:pPr>
    </w:p>
    <w:p w:rsidR="00013325" w:rsidRPr="00C06475" w:rsidRDefault="00013325" w:rsidP="00013325">
      <w:pPr>
        <w:ind w:right="-1"/>
        <w:rPr>
          <w:rFonts w:ascii="Times New Roman" w:hAnsi="Times New Roman" w:cs="Times New Roman"/>
          <w:b/>
          <w:sz w:val="24"/>
          <w:szCs w:val="24"/>
        </w:rPr>
      </w:pPr>
    </w:p>
    <w:p w:rsidR="00013325" w:rsidRPr="00C06475" w:rsidRDefault="00013325" w:rsidP="00013325">
      <w:pPr>
        <w:ind w:right="-1" w:firstLine="567"/>
        <w:jc w:val="both"/>
        <w:rPr>
          <w:rFonts w:ascii="Times New Roman" w:hAnsi="Times New Roman" w:cs="Times New Roman"/>
          <w:b/>
          <w:sz w:val="24"/>
          <w:szCs w:val="24"/>
        </w:rPr>
      </w:pPr>
      <w:r w:rsidRPr="00C06475">
        <w:rPr>
          <w:rFonts w:ascii="Times New Roman" w:hAnsi="Times New Roman" w:cs="Times New Roman"/>
          <w:sz w:val="24"/>
          <w:szCs w:val="24"/>
        </w:rPr>
        <w:t xml:space="preserve">В настоящем сборнике представлены материалы и практический опыт использования </w:t>
      </w:r>
      <w:r w:rsidRPr="00C06475">
        <w:rPr>
          <w:rFonts w:ascii="Times New Roman" w:hAnsi="Times New Roman" w:cs="Times New Roman"/>
          <w:sz w:val="24"/>
          <w:szCs w:val="24"/>
          <w:lang w:val="tt-RU"/>
        </w:rPr>
        <w:t>краеведческих ресурсов местности при изучении Истории родного края преподавателями общеобразовательных и социально – экономических дисциплин профессиональных образовательных учреждений</w:t>
      </w:r>
      <w:r w:rsidRPr="00C06475">
        <w:rPr>
          <w:rFonts w:ascii="Times New Roman" w:hAnsi="Times New Roman" w:cs="Times New Roman"/>
          <w:sz w:val="24"/>
          <w:szCs w:val="24"/>
        </w:rPr>
        <w:t>.</w:t>
      </w:r>
    </w:p>
    <w:p w:rsidR="00013325" w:rsidRPr="00C06475" w:rsidRDefault="00013325">
      <w:pP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br w:type="page"/>
      </w:r>
    </w:p>
    <w:p w:rsidR="006B3BF4" w:rsidRPr="00C06475" w:rsidRDefault="006B3BF4" w:rsidP="006B3BF4">
      <w:pPr>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СОДЕРЖАНИЕ</w:t>
      </w:r>
    </w:p>
    <w:tbl>
      <w:tblPr>
        <w:tblStyle w:val="a3"/>
        <w:tblW w:w="0" w:type="auto"/>
        <w:tblLook w:val="04A0" w:firstRow="1" w:lastRow="0" w:firstColumn="1" w:lastColumn="0" w:noHBand="0" w:noVBand="1"/>
      </w:tblPr>
      <w:tblGrid>
        <w:gridCol w:w="8596"/>
        <w:gridCol w:w="975"/>
      </w:tblGrid>
      <w:tr w:rsidR="00E57473" w:rsidRPr="00C06475" w:rsidTr="00421198">
        <w:trPr>
          <w:trHeight w:val="976"/>
        </w:trPr>
        <w:tc>
          <w:tcPr>
            <w:tcW w:w="9571" w:type="dxa"/>
            <w:gridSpan w:val="2"/>
          </w:tcPr>
          <w:p w:rsidR="00E373FB" w:rsidRPr="00C06475" w:rsidRDefault="00E373FB" w:rsidP="006B3BF4">
            <w:pPr>
              <w:jc w:val="center"/>
              <w:rPr>
                <w:rFonts w:ascii="Times New Roman" w:hAnsi="Times New Roman" w:cs="Times New Roman"/>
                <w:sz w:val="24"/>
                <w:szCs w:val="24"/>
              </w:rPr>
            </w:pPr>
            <w:r w:rsidRPr="00C06475">
              <w:rPr>
                <w:rFonts w:ascii="Times New Roman" w:eastAsia="Arial Unicode MS" w:hAnsi="Times New Roman" w:cs="Times New Roman"/>
                <w:b/>
                <w:bCs/>
                <w:sz w:val="24"/>
                <w:szCs w:val="24"/>
              </w:rPr>
              <w:t>Секция №</w:t>
            </w:r>
            <w:r w:rsidRPr="00C06475">
              <w:rPr>
                <w:rFonts w:ascii="Times New Roman" w:hAnsi="Times New Roman" w:cs="Times New Roman"/>
                <w:b/>
                <w:sz w:val="24"/>
                <w:szCs w:val="24"/>
              </w:rPr>
              <w:t xml:space="preserve">1. Экономические, социальные и экологические аспекты направления «Транспортные средства». Направление «Транспортные средства» в системе движения </w:t>
            </w:r>
            <w:r w:rsidRPr="00C06475">
              <w:rPr>
                <w:rFonts w:ascii="Times New Roman" w:eastAsia="Arial Unicode MS" w:hAnsi="Times New Roman" w:cs="Times New Roman"/>
                <w:b/>
                <w:bCs/>
                <w:sz w:val="24"/>
                <w:szCs w:val="24"/>
                <w:lang w:val="en-US"/>
              </w:rPr>
              <w:t>World</w:t>
            </w:r>
            <w:r w:rsidRPr="00C06475">
              <w:rPr>
                <w:rFonts w:ascii="Times New Roman" w:eastAsia="Arial Unicode MS" w:hAnsi="Times New Roman" w:cs="Times New Roman"/>
                <w:b/>
                <w:sz w:val="24"/>
                <w:szCs w:val="24"/>
                <w:lang w:val="en-US"/>
              </w:rPr>
              <w:t>s</w:t>
            </w:r>
            <w:r w:rsidRPr="00C06475">
              <w:rPr>
                <w:rFonts w:ascii="Times New Roman" w:eastAsia="Arial Unicode MS" w:hAnsi="Times New Roman" w:cs="Times New Roman"/>
                <w:b/>
                <w:bCs/>
                <w:sz w:val="24"/>
                <w:szCs w:val="24"/>
                <w:lang w:val="en-US"/>
              </w:rPr>
              <w:t>kills</w:t>
            </w:r>
            <w:r w:rsidRPr="00C06475">
              <w:rPr>
                <w:rFonts w:ascii="Times New Roman" w:eastAsia="Arial Unicode MS" w:hAnsi="Times New Roman" w:cs="Times New Roman"/>
                <w:b/>
                <w:bCs/>
                <w:sz w:val="24"/>
                <w:szCs w:val="24"/>
              </w:rPr>
              <w:t xml:space="preserve"> </w:t>
            </w:r>
            <w:r w:rsidRPr="00C06475">
              <w:rPr>
                <w:rFonts w:ascii="Times New Roman" w:eastAsia="Arial Unicode MS" w:hAnsi="Times New Roman" w:cs="Times New Roman"/>
                <w:b/>
                <w:bCs/>
                <w:sz w:val="24"/>
                <w:szCs w:val="24"/>
                <w:lang w:val="en-US"/>
              </w:rPr>
              <w:t>Russia</w:t>
            </w:r>
            <w:r w:rsidRPr="00C06475">
              <w:rPr>
                <w:rFonts w:ascii="Times New Roman" w:eastAsia="Arial Unicode MS" w:hAnsi="Times New Roman" w:cs="Times New Roman"/>
                <w:b/>
                <w:bCs/>
                <w:sz w:val="24"/>
                <w:szCs w:val="24"/>
              </w:rPr>
              <w:t>.</w:t>
            </w:r>
          </w:p>
        </w:tc>
      </w:tr>
      <w:tr w:rsidR="00E57473" w:rsidRPr="00C06475" w:rsidTr="00E57473">
        <w:tc>
          <w:tcPr>
            <w:tcW w:w="8596" w:type="dxa"/>
          </w:tcPr>
          <w:p w:rsidR="00434808" w:rsidRPr="00C06475" w:rsidRDefault="00E62471" w:rsidP="00434808">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К.Е. Вершинина</w:t>
            </w:r>
          </w:p>
          <w:p w:rsidR="00E62471" w:rsidRPr="00C06475" w:rsidRDefault="00E62471" w:rsidP="00434808">
            <w:pPr>
              <w:ind w:left="142"/>
              <w:jc w:val="both"/>
              <w:rPr>
                <w:rFonts w:ascii="Times New Roman" w:eastAsia="Arial Unicode MS" w:hAnsi="Times New Roman" w:cs="Times New Roman"/>
                <w:bCs/>
                <w:i/>
                <w:sz w:val="24"/>
                <w:szCs w:val="24"/>
              </w:rPr>
            </w:pPr>
            <w:r w:rsidRPr="00C06475">
              <w:rPr>
                <w:rFonts w:ascii="Times New Roman" w:eastAsia="Times New Roman" w:hAnsi="Times New Roman" w:cs="Times New Roman"/>
                <w:bCs/>
                <w:sz w:val="24"/>
                <w:szCs w:val="24"/>
              </w:rPr>
              <w:t>Изображение железной дороги в русской литературе</w:t>
            </w:r>
          </w:p>
        </w:tc>
        <w:tc>
          <w:tcPr>
            <w:tcW w:w="975" w:type="dxa"/>
          </w:tcPr>
          <w:p w:rsidR="00434808" w:rsidRPr="00C06475" w:rsidRDefault="00434808" w:rsidP="006B3BF4">
            <w:pPr>
              <w:jc w:val="center"/>
              <w:rPr>
                <w:rFonts w:ascii="Times New Roman" w:hAnsi="Times New Roman" w:cs="Times New Roman"/>
                <w:sz w:val="24"/>
                <w:szCs w:val="24"/>
              </w:rPr>
            </w:pPr>
          </w:p>
        </w:tc>
      </w:tr>
      <w:tr w:rsidR="00E57473" w:rsidRPr="00C06475" w:rsidTr="00E57473">
        <w:tc>
          <w:tcPr>
            <w:tcW w:w="8596" w:type="dxa"/>
          </w:tcPr>
          <w:p w:rsidR="00E62471" w:rsidRPr="00C06475" w:rsidRDefault="00E62471" w:rsidP="00E62471">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Р.А. Газетдинов</w:t>
            </w:r>
          </w:p>
          <w:p w:rsidR="00E62471" w:rsidRPr="00C06475" w:rsidRDefault="00E62471" w:rsidP="00E62471">
            <w:pPr>
              <w:ind w:left="142"/>
              <w:jc w:val="both"/>
              <w:rPr>
                <w:rFonts w:ascii="Times New Roman" w:eastAsia="Calibri" w:hAnsi="Times New Roman" w:cs="Times New Roman"/>
                <w:i/>
                <w:sz w:val="24"/>
                <w:szCs w:val="24"/>
              </w:rPr>
            </w:pPr>
            <w:r w:rsidRPr="00C06475">
              <w:rPr>
                <w:rFonts w:ascii="Times New Roman" w:eastAsia="Calibri" w:hAnsi="Times New Roman" w:cs="Times New Roman"/>
                <w:sz w:val="24"/>
                <w:szCs w:val="24"/>
              </w:rPr>
              <w:t>Новые технологии в истории развития мотоцикла Harley-Davidson</w:t>
            </w:r>
          </w:p>
        </w:tc>
        <w:tc>
          <w:tcPr>
            <w:tcW w:w="975" w:type="dxa"/>
          </w:tcPr>
          <w:p w:rsidR="00E62471" w:rsidRPr="00C06475" w:rsidRDefault="00E62471" w:rsidP="006B3BF4">
            <w:pPr>
              <w:jc w:val="center"/>
              <w:rPr>
                <w:rFonts w:ascii="Times New Roman" w:hAnsi="Times New Roman" w:cs="Times New Roman"/>
                <w:sz w:val="24"/>
                <w:szCs w:val="24"/>
              </w:rPr>
            </w:pPr>
          </w:p>
        </w:tc>
      </w:tr>
      <w:tr w:rsidR="00E57473" w:rsidRPr="00C06475" w:rsidTr="00E57473">
        <w:tc>
          <w:tcPr>
            <w:tcW w:w="8596" w:type="dxa"/>
          </w:tcPr>
          <w:p w:rsidR="00372B93" w:rsidRPr="00C06475" w:rsidRDefault="00372B93" w:rsidP="00372B93">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А.И. Мавлявеев </w:t>
            </w:r>
          </w:p>
          <w:p w:rsidR="00C072C8" w:rsidRPr="00C06475" w:rsidRDefault="00372B93" w:rsidP="00372B93">
            <w:pPr>
              <w:ind w:left="142"/>
              <w:jc w:val="both"/>
              <w:rPr>
                <w:rStyle w:val="FontStyle25"/>
                <w:rFonts w:eastAsia="Calibri"/>
                <w:i/>
                <w:sz w:val="24"/>
                <w:szCs w:val="24"/>
              </w:rPr>
            </w:pPr>
            <w:r w:rsidRPr="00C06475">
              <w:rPr>
                <w:rFonts w:ascii="Times New Roman" w:eastAsia="Calibri" w:hAnsi="Times New Roman" w:cs="Times New Roman"/>
                <w:sz w:val="24"/>
                <w:szCs w:val="24"/>
              </w:rPr>
              <w:t>Социальная активность студентов как психолого-педагогическая проблема</w:t>
            </w:r>
          </w:p>
        </w:tc>
        <w:tc>
          <w:tcPr>
            <w:tcW w:w="975" w:type="dxa"/>
          </w:tcPr>
          <w:p w:rsidR="00C072C8" w:rsidRPr="00C06475" w:rsidRDefault="00C072C8" w:rsidP="006B3BF4">
            <w:pPr>
              <w:jc w:val="center"/>
              <w:rPr>
                <w:rFonts w:ascii="Times New Roman" w:hAnsi="Times New Roman" w:cs="Times New Roman"/>
                <w:sz w:val="24"/>
                <w:szCs w:val="24"/>
              </w:rPr>
            </w:pPr>
          </w:p>
        </w:tc>
      </w:tr>
      <w:tr w:rsidR="00E57473" w:rsidRPr="00C06475" w:rsidTr="00D037AB">
        <w:tc>
          <w:tcPr>
            <w:tcW w:w="8596" w:type="dxa"/>
          </w:tcPr>
          <w:p w:rsidR="00E57473" w:rsidRPr="00C06475" w:rsidRDefault="00E57473" w:rsidP="00D037A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Д.С. Меркушин  </w:t>
            </w:r>
          </w:p>
          <w:p w:rsidR="00E57473" w:rsidRPr="00C06475" w:rsidRDefault="00E57473" w:rsidP="00D037AB">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Транспорт, бережный к природе</w:t>
            </w:r>
          </w:p>
        </w:tc>
        <w:tc>
          <w:tcPr>
            <w:tcW w:w="975" w:type="dxa"/>
          </w:tcPr>
          <w:p w:rsidR="00E57473" w:rsidRPr="00C06475" w:rsidRDefault="00E57473" w:rsidP="00D037AB">
            <w:pPr>
              <w:jc w:val="center"/>
              <w:rPr>
                <w:rFonts w:ascii="Times New Roman" w:hAnsi="Times New Roman" w:cs="Times New Roman"/>
                <w:sz w:val="24"/>
                <w:szCs w:val="24"/>
              </w:rPr>
            </w:pPr>
          </w:p>
        </w:tc>
      </w:tr>
      <w:tr w:rsidR="00E57473" w:rsidRPr="00C06475" w:rsidTr="00E57473">
        <w:tc>
          <w:tcPr>
            <w:tcW w:w="8596" w:type="dxa"/>
          </w:tcPr>
          <w:p w:rsidR="00372B93" w:rsidRPr="00C06475" w:rsidRDefault="00372B93" w:rsidP="00372B93">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Д.С. Пересторонин</w:t>
            </w:r>
          </w:p>
          <w:p w:rsidR="00372B93" w:rsidRPr="00C06475" w:rsidRDefault="00372B93" w:rsidP="00372B93">
            <w:pPr>
              <w:ind w:left="142"/>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Экологические аспекты, как фактор обеспечения качества деятельности автопроизводителя</w:t>
            </w:r>
          </w:p>
        </w:tc>
        <w:tc>
          <w:tcPr>
            <w:tcW w:w="975" w:type="dxa"/>
          </w:tcPr>
          <w:p w:rsidR="00372B93" w:rsidRPr="00C06475" w:rsidRDefault="00372B93" w:rsidP="006B3BF4">
            <w:pPr>
              <w:jc w:val="center"/>
              <w:rPr>
                <w:rFonts w:ascii="Times New Roman" w:hAnsi="Times New Roman" w:cs="Times New Roman"/>
                <w:sz w:val="24"/>
                <w:szCs w:val="24"/>
              </w:rPr>
            </w:pPr>
          </w:p>
        </w:tc>
      </w:tr>
      <w:tr w:rsidR="00E57473" w:rsidRPr="00C06475" w:rsidTr="00E57473">
        <w:tc>
          <w:tcPr>
            <w:tcW w:w="8596" w:type="dxa"/>
          </w:tcPr>
          <w:p w:rsidR="00372B93" w:rsidRPr="00C06475" w:rsidRDefault="00372B93" w:rsidP="00372B93">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С.В.Романов, А.М. Наумов</w:t>
            </w:r>
          </w:p>
          <w:p w:rsidR="00372B93" w:rsidRPr="00C06475" w:rsidRDefault="00372B93" w:rsidP="00372B93">
            <w:pPr>
              <w:ind w:left="142"/>
              <w:jc w:val="both"/>
              <w:rPr>
                <w:rFonts w:ascii="Times New Roman" w:eastAsia="Calibri" w:hAnsi="Times New Roman" w:cs="Times New Roman"/>
                <w:i/>
                <w:sz w:val="24"/>
                <w:szCs w:val="24"/>
              </w:rPr>
            </w:pPr>
            <w:r w:rsidRPr="00C06475">
              <w:rPr>
                <w:rFonts w:ascii="Times New Roman" w:eastAsia="Calibri" w:hAnsi="Times New Roman" w:cs="Times New Roman"/>
                <w:sz w:val="24"/>
                <w:szCs w:val="24"/>
              </w:rPr>
              <w:t>Решение экономических и  экологических аспектов при снижении токсичности выхлопа автомобиля</w:t>
            </w:r>
          </w:p>
        </w:tc>
        <w:tc>
          <w:tcPr>
            <w:tcW w:w="975" w:type="dxa"/>
          </w:tcPr>
          <w:p w:rsidR="00372B93" w:rsidRPr="00C06475" w:rsidRDefault="00372B93" w:rsidP="006B3BF4">
            <w:pPr>
              <w:jc w:val="center"/>
              <w:rPr>
                <w:rFonts w:ascii="Times New Roman" w:hAnsi="Times New Roman" w:cs="Times New Roman"/>
                <w:sz w:val="24"/>
                <w:szCs w:val="24"/>
              </w:rPr>
            </w:pPr>
          </w:p>
        </w:tc>
      </w:tr>
      <w:tr w:rsidR="00E104CF" w:rsidRPr="00C06475" w:rsidTr="00E57473">
        <w:tc>
          <w:tcPr>
            <w:tcW w:w="8596" w:type="dxa"/>
          </w:tcPr>
          <w:p w:rsidR="00E104CF" w:rsidRPr="00C06475" w:rsidRDefault="00E104CF" w:rsidP="00E104CF">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А.Р. Шайдуллин </w:t>
            </w:r>
          </w:p>
          <w:p w:rsidR="00E104CF" w:rsidRPr="00C06475" w:rsidRDefault="00E104CF" w:rsidP="00E104CF">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 xml:space="preserve">Необходимость внедрения электромобилей и экомобилей </w:t>
            </w:r>
          </w:p>
          <w:p w:rsidR="00E104CF" w:rsidRPr="00C06475" w:rsidRDefault="00E104CF" w:rsidP="00E104CF">
            <w:pPr>
              <w:ind w:left="-567" w:right="283" w:firstLine="709"/>
              <w:rPr>
                <w:rFonts w:ascii="Times New Roman" w:hAnsi="Times New Roman" w:cs="Times New Roman"/>
                <w:i/>
                <w:sz w:val="24"/>
                <w:szCs w:val="24"/>
              </w:rPr>
            </w:pPr>
            <w:r w:rsidRPr="00C06475">
              <w:rPr>
                <w:rFonts w:ascii="Times New Roman" w:hAnsi="Times New Roman" w:cs="Times New Roman"/>
                <w:sz w:val="24"/>
                <w:szCs w:val="24"/>
              </w:rPr>
              <w:t>в повседневную жизнь и каршеринг</w:t>
            </w:r>
          </w:p>
        </w:tc>
        <w:tc>
          <w:tcPr>
            <w:tcW w:w="975" w:type="dxa"/>
          </w:tcPr>
          <w:p w:rsidR="00E104CF" w:rsidRPr="00C06475" w:rsidRDefault="00E104CF" w:rsidP="00E104CF">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pStyle w:val="ae"/>
              <w:ind w:left="142"/>
              <w:rPr>
                <w:rFonts w:ascii="Times New Roman" w:hAnsi="Times New Roman"/>
                <w:bCs/>
                <w:iCs/>
                <w:sz w:val="24"/>
                <w:szCs w:val="24"/>
              </w:rPr>
            </w:pPr>
            <w:r w:rsidRPr="00C06475">
              <w:rPr>
                <w:rFonts w:ascii="Times New Roman" w:hAnsi="Times New Roman"/>
                <w:bCs/>
                <w:iCs/>
                <w:sz w:val="24"/>
                <w:szCs w:val="24"/>
              </w:rPr>
              <w:t>Р.Р. Шарифуллин</w:t>
            </w:r>
          </w:p>
          <w:p w:rsidR="00217ADA" w:rsidRPr="00C06475" w:rsidRDefault="00217ADA" w:rsidP="00217ADA">
            <w:pPr>
              <w:pStyle w:val="ae"/>
              <w:ind w:left="142"/>
              <w:rPr>
                <w:rFonts w:ascii="Times New Roman" w:hAnsi="Times New Roman"/>
                <w:bCs/>
                <w:i/>
                <w:iCs/>
                <w:sz w:val="24"/>
                <w:szCs w:val="24"/>
              </w:rPr>
            </w:pPr>
            <w:r w:rsidRPr="00C06475">
              <w:rPr>
                <w:rFonts w:ascii="Times New Roman" w:hAnsi="Times New Roman"/>
                <w:bCs/>
                <w:i/>
                <w:iCs/>
                <w:sz w:val="24"/>
                <w:szCs w:val="24"/>
              </w:rPr>
              <w:t>Почему я выбрал профессию автомеханика?</w:t>
            </w:r>
          </w:p>
        </w:tc>
        <w:tc>
          <w:tcPr>
            <w:tcW w:w="975" w:type="dxa"/>
          </w:tcPr>
          <w:p w:rsidR="00217ADA" w:rsidRPr="00C06475" w:rsidRDefault="00217ADA" w:rsidP="00217ADA">
            <w:pPr>
              <w:pStyle w:val="ae"/>
              <w:ind w:left="142"/>
              <w:rPr>
                <w:rFonts w:ascii="Times New Roman" w:hAnsi="Times New Roman"/>
                <w:bCs/>
                <w:i/>
                <w:iCs/>
                <w:sz w:val="24"/>
                <w:szCs w:val="24"/>
              </w:rPr>
            </w:pPr>
          </w:p>
        </w:tc>
      </w:tr>
      <w:tr w:rsidR="00217ADA" w:rsidRPr="00C06475" w:rsidTr="004E52FA">
        <w:tc>
          <w:tcPr>
            <w:tcW w:w="9571" w:type="dxa"/>
            <w:gridSpan w:val="2"/>
          </w:tcPr>
          <w:p w:rsidR="00217ADA" w:rsidRPr="00C06475" w:rsidRDefault="00217ADA" w:rsidP="00217ADA">
            <w:pPr>
              <w:jc w:val="center"/>
              <w:rPr>
                <w:rFonts w:ascii="Times New Roman" w:hAnsi="Times New Roman" w:cs="Times New Roman"/>
                <w:b/>
                <w:sz w:val="24"/>
                <w:szCs w:val="24"/>
              </w:rPr>
            </w:pPr>
            <w:r w:rsidRPr="00C06475">
              <w:rPr>
                <w:rFonts w:ascii="Times New Roman" w:eastAsia="Arial Unicode MS" w:hAnsi="Times New Roman" w:cs="Times New Roman"/>
                <w:b/>
                <w:bCs/>
                <w:sz w:val="24"/>
                <w:szCs w:val="24"/>
              </w:rPr>
              <w:t>Секция №</w:t>
            </w:r>
            <w:r w:rsidRPr="00C06475">
              <w:rPr>
                <w:rFonts w:ascii="Times New Roman" w:hAnsi="Times New Roman" w:cs="Times New Roman"/>
                <w:b/>
                <w:sz w:val="24"/>
                <w:szCs w:val="24"/>
              </w:rPr>
              <w:t>2. История развития транспортных средств.</w:t>
            </w:r>
          </w:p>
        </w:tc>
      </w:tr>
      <w:tr w:rsidR="00217ADA" w:rsidRPr="00C06475" w:rsidTr="00E57473">
        <w:tc>
          <w:tcPr>
            <w:tcW w:w="8596" w:type="dxa"/>
          </w:tcPr>
          <w:p w:rsidR="00217ADA" w:rsidRPr="00C06475" w:rsidRDefault="00217ADA" w:rsidP="00217ADA">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А.М. Абдрахманов, А.С. Купцов </w:t>
            </w:r>
          </w:p>
          <w:p w:rsidR="00217ADA" w:rsidRPr="00C06475" w:rsidRDefault="00217ADA" w:rsidP="00217ADA">
            <w:pPr>
              <w:ind w:left="142"/>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Первой МТС в ТАССР 90 лет!</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И.Ш. Асадуллаев, В.Ю. Костин </w:t>
            </w:r>
          </w:p>
          <w:p w:rsidR="00217ADA" w:rsidRPr="00C06475" w:rsidRDefault="00217ADA" w:rsidP="00217ADA">
            <w:pPr>
              <w:ind w:left="142"/>
              <w:jc w:val="both"/>
              <w:rPr>
                <w:rFonts w:ascii="Times New Roman" w:hAnsi="Times New Roman" w:cs="Times New Roman"/>
                <w:b/>
                <w:sz w:val="24"/>
                <w:szCs w:val="24"/>
              </w:rPr>
            </w:pPr>
            <w:r w:rsidRPr="00C06475">
              <w:rPr>
                <w:rFonts w:ascii="Times New Roman" w:eastAsia="Calibri" w:hAnsi="Times New Roman" w:cs="Times New Roman"/>
                <w:sz w:val="24"/>
                <w:szCs w:val="24"/>
              </w:rPr>
              <w:t>Американец прародитель «КАМАЗа»?</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С.А. Атлиев</w:t>
            </w:r>
          </w:p>
          <w:p w:rsidR="00217ADA" w:rsidRPr="00C06475" w:rsidRDefault="00217ADA" w:rsidP="00217ADA">
            <w:pPr>
              <w:ind w:left="142"/>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Электромобили в современном обществе: перспективы и проблемы развития</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hAnsi="Times New Roman" w:cs="Times New Roman"/>
                <w:i/>
                <w:sz w:val="24"/>
                <w:szCs w:val="24"/>
              </w:rPr>
            </w:pPr>
            <w:r w:rsidRPr="00C06475">
              <w:rPr>
                <w:rFonts w:ascii="Times New Roman" w:hAnsi="Times New Roman" w:cs="Times New Roman"/>
                <w:i/>
                <w:sz w:val="24"/>
                <w:szCs w:val="24"/>
              </w:rPr>
              <w:t xml:space="preserve">Р.В. Ахметшин </w:t>
            </w:r>
          </w:p>
          <w:p w:rsidR="00217ADA" w:rsidRPr="00C06475" w:rsidRDefault="00217ADA" w:rsidP="00217ADA">
            <w:pPr>
              <w:tabs>
                <w:tab w:val="left" w:pos="9072"/>
              </w:tabs>
              <w:ind w:left="-567" w:right="283" w:firstLine="709"/>
              <w:rPr>
                <w:rFonts w:ascii="Times New Roman" w:eastAsia="Calibri" w:hAnsi="Times New Roman" w:cs="Times New Roman"/>
                <w:i/>
                <w:sz w:val="24"/>
                <w:szCs w:val="24"/>
              </w:rPr>
            </w:pPr>
            <w:r w:rsidRPr="00C06475">
              <w:rPr>
                <w:rFonts w:ascii="Times New Roman" w:hAnsi="Times New Roman" w:cs="Times New Roman"/>
                <w:sz w:val="24"/>
                <w:szCs w:val="24"/>
              </w:rPr>
              <w:t>История развития автомобильной промышленности</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hAnsi="Times New Roman" w:cs="Times New Roman"/>
                <w:i/>
                <w:sz w:val="24"/>
                <w:szCs w:val="24"/>
              </w:rPr>
            </w:pPr>
            <w:r w:rsidRPr="00C06475">
              <w:rPr>
                <w:rFonts w:ascii="Times New Roman" w:hAnsi="Times New Roman" w:cs="Times New Roman"/>
                <w:i/>
                <w:sz w:val="24"/>
                <w:szCs w:val="24"/>
              </w:rPr>
              <w:t xml:space="preserve">А.И. Баязитов </w:t>
            </w:r>
          </w:p>
          <w:p w:rsidR="00217ADA" w:rsidRPr="00C06475" w:rsidRDefault="00217ADA" w:rsidP="00217ADA">
            <w:pPr>
              <w:ind w:left="142"/>
              <w:jc w:val="both"/>
              <w:rPr>
                <w:rFonts w:ascii="Times New Roman" w:hAnsi="Times New Roman" w:cs="Times New Roman"/>
                <w:sz w:val="24"/>
                <w:szCs w:val="24"/>
              </w:rPr>
            </w:pPr>
            <w:r w:rsidRPr="00C06475">
              <w:rPr>
                <w:rFonts w:ascii="Times New Roman" w:hAnsi="Times New Roman" w:cs="Times New Roman"/>
                <w:sz w:val="24"/>
                <w:szCs w:val="24"/>
              </w:rPr>
              <w:t>Исследовательский проект:</w:t>
            </w:r>
          </w:p>
          <w:p w:rsidR="00217ADA" w:rsidRPr="00C06475" w:rsidRDefault="00217ADA" w:rsidP="00217ADA">
            <w:pPr>
              <w:ind w:left="142"/>
              <w:jc w:val="both"/>
              <w:rPr>
                <w:rFonts w:ascii="Times New Roman" w:hAnsi="Times New Roman" w:cs="Times New Roman"/>
                <w:b/>
                <w:i/>
                <w:sz w:val="24"/>
                <w:szCs w:val="24"/>
              </w:rPr>
            </w:pPr>
            <w:r w:rsidRPr="00C06475">
              <w:rPr>
                <w:rFonts w:ascii="Times New Roman" w:hAnsi="Times New Roman" w:cs="Times New Roman"/>
                <w:sz w:val="24"/>
                <w:szCs w:val="24"/>
              </w:rPr>
              <w:t>«История развития транспортных средств»</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Е.В. Ефимова </w:t>
            </w:r>
          </w:p>
          <w:p w:rsidR="00217ADA" w:rsidRPr="00C06475" w:rsidRDefault="00217ADA" w:rsidP="00217ADA">
            <w:pPr>
              <w:ind w:left="142"/>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История АВТОВАЗа: от «копейки» до «Vesta»</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Ч.М. Зайнуллина, Е.А.Кубышкина </w:t>
            </w:r>
          </w:p>
          <w:p w:rsidR="00217ADA" w:rsidRPr="00C06475" w:rsidRDefault="00217ADA" w:rsidP="00217ADA">
            <w:pPr>
              <w:ind w:left="142"/>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Актуальные вопросы развития железнодорожного транспорта в моем  регионе</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Д.Ф. Закирова </w:t>
            </w:r>
          </w:p>
          <w:p w:rsidR="00217ADA" w:rsidRPr="00C06475" w:rsidRDefault="00217ADA" w:rsidP="00217ADA">
            <w:pPr>
              <w:ind w:left="142"/>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История одного водителя</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И.И. Ибрагимов </w:t>
            </w:r>
          </w:p>
          <w:p w:rsidR="00217ADA" w:rsidRPr="00C06475" w:rsidRDefault="00217ADA" w:rsidP="00217ADA">
            <w:pPr>
              <w:ind w:left="142"/>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История развития автомобиля с двигателем внутреннего сгорания.</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142"/>
              <w:jc w:val="both"/>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Д.А. Кузьмин </w:t>
            </w:r>
          </w:p>
          <w:p w:rsidR="00217ADA" w:rsidRPr="00C06475" w:rsidRDefault="00217ADA" w:rsidP="00217ADA">
            <w:pPr>
              <w:ind w:left="142"/>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От «копейки» до Лады ХRAY</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Д.В. Мельников </w:t>
            </w:r>
          </w:p>
          <w:p w:rsidR="00217ADA" w:rsidRPr="00C06475" w:rsidRDefault="00217ADA" w:rsidP="00217ADA">
            <w:pPr>
              <w:ind w:left="142"/>
              <w:jc w:val="both"/>
              <w:rPr>
                <w:rFonts w:ascii="Times New Roman" w:eastAsia="Calibri" w:hAnsi="Times New Roman" w:cs="Times New Roman"/>
                <w:sz w:val="24"/>
                <w:szCs w:val="24"/>
              </w:rPr>
            </w:pPr>
            <w:r w:rsidRPr="00C06475">
              <w:rPr>
                <w:rFonts w:ascii="Times New Roman" w:hAnsi="Times New Roman" w:cs="Times New Roman"/>
                <w:bCs/>
                <w:sz w:val="24"/>
                <w:szCs w:val="24"/>
              </w:rPr>
              <w:t>Историко-географическое развитие автомобильного транспорта</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shd w:val="clear" w:color="auto" w:fill="FFFFFF"/>
              </w:rPr>
              <w:t>К.И.Муртазин</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История создания экскаватора</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lastRenderedPageBreak/>
              <w:t xml:space="preserve">Н.А. Пестерев </w:t>
            </w:r>
          </w:p>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sz w:val="24"/>
                <w:szCs w:val="24"/>
              </w:rPr>
              <w:t>История развития транспортных средств</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М.В. Прокофьев</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i/>
                <w:sz w:val="24"/>
                <w:szCs w:val="24"/>
              </w:rPr>
              <w:t xml:space="preserve"> </w:t>
            </w:r>
            <w:r w:rsidRPr="00C06475">
              <w:rPr>
                <w:rFonts w:ascii="Times New Roman" w:hAnsi="Times New Roman" w:cs="Times New Roman"/>
                <w:sz w:val="24"/>
                <w:szCs w:val="24"/>
              </w:rPr>
              <w:t>История развития башенных кранов</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А.В. Ребровский </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b/>
                <w:sz w:val="24"/>
                <w:szCs w:val="24"/>
              </w:rPr>
              <w:t>История развития транспорта Казани</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Ф.Ф. Сиразеев, И.Г. Романов </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Творчество в истории развития автомобилестроения</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Р.М. Садртдинов , И.А. Малафеев </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История развития автомобиля «Мустанг»</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А.Е. Санникова, Л.Р. Усманов </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История создания электромобиля</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Р.Д. Саттаров</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История развития погрузчиков</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b/>
                <w:i/>
                <w:sz w:val="24"/>
                <w:szCs w:val="24"/>
              </w:rPr>
              <w:t>Т</w:t>
            </w:r>
            <w:r w:rsidRPr="00C06475">
              <w:rPr>
                <w:rFonts w:ascii="Times New Roman" w:hAnsi="Times New Roman" w:cs="Times New Roman"/>
                <w:i/>
                <w:sz w:val="24"/>
                <w:szCs w:val="24"/>
              </w:rPr>
              <w:t xml:space="preserve">.А. Сафина </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История английских марок автомобилей</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Д.Э. Сычев </w:t>
            </w:r>
          </w:p>
          <w:p w:rsidR="00217ADA" w:rsidRPr="00C06475" w:rsidRDefault="00217ADA" w:rsidP="00217ADA">
            <w:pPr>
              <w:ind w:left="-567" w:right="283" w:firstLine="709"/>
              <w:rPr>
                <w:rFonts w:ascii="Times New Roman" w:hAnsi="Times New Roman" w:cs="Times New Roman"/>
                <w:b/>
                <w:sz w:val="24"/>
                <w:szCs w:val="24"/>
              </w:rPr>
            </w:pPr>
            <w:r w:rsidRPr="00C06475">
              <w:rPr>
                <w:rFonts w:ascii="Times New Roman" w:hAnsi="Times New Roman" w:cs="Times New Roman"/>
                <w:sz w:val="24"/>
                <w:szCs w:val="24"/>
              </w:rPr>
              <w:t>Актуальные вопросы истории и развития железнодорожного транспорта</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А.А. Федосеев</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История развития транспортных средств в сельском хозяйстве</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А.И. Халимов, С.З. Садриев </w:t>
            </w:r>
          </w:p>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История развития автомобильных кранов</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Л.И. Хасаншин, Р.А. Краснов </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История развития автомобильной промышленности</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E57473">
        <w:tc>
          <w:tcPr>
            <w:tcW w:w="8596" w:type="dxa"/>
          </w:tcPr>
          <w:p w:rsidR="00217ADA" w:rsidRPr="00C06475" w:rsidRDefault="00217ADA" w:rsidP="00217ADA">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К.А. Шагалов </w:t>
            </w:r>
          </w:p>
          <w:p w:rsidR="00217ADA" w:rsidRPr="00C06475" w:rsidRDefault="00217ADA" w:rsidP="00217ADA">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История развития автотраспорта</w:t>
            </w:r>
          </w:p>
        </w:tc>
        <w:tc>
          <w:tcPr>
            <w:tcW w:w="975" w:type="dxa"/>
          </w:tcPr>
          <w:p w:rsidR="00217ADA" w:rsidRPr="00C06475" w:rsidRDefault="00217ADA" w:rsidP="00217ADA">
            <w:pPr>
              <w:jc w:val="center"/>
              <w:rPr>
                <w:rFonts w:ascii="Times New Roman" w:hAnsi="Times New Roman" w:cs="Times New Roman"/>
                <w:sz w:val="24"/>
                <w:szCs w:val="24"/>
              </w:rPr>
            </w:pPr>
          </w:p>
        </w:tc>
      </w:tr>
      <w:tr w:rsidR="00217ADA" w:rsidRPr="00C06475" w:rsidTr="001478C8">
        <w:tc>
          <w:tcPr>
            <w:tcW w:w="9571" w:type="dxa"/>
            <w:gridSpan w:val="2"/>
          </w:tcPr>
          <w:p w:rsidR="00C56099" w:rsidRDefault="00217ADA" w:rsidP="00217ADA">
            <w:pPr>
              <w:jc w:val="center"/>
              <w:rPr>
                <w:rFonts w:ascii="Times New Roman" w:hAnsi="Times New Roman" w:cs="Times New Roman"/>
                <w:b/>
                <w:sz w:val="24"/>
                <w:szCs w:val="24"/>
              </w:rPr>
            </w:pPr>
            <w:r w:rsidRPr="00C06475">
              <w:rPr>
                <w:rFonts w:ascii="Times New Roman" w:eastAsia="Arial Unicode MS" w:hAnsi="Times New Roman" w:cs="Times New Roman"/>
                <w:b/>
                <w:bCs/>
                <w:sz w:val="24"/>
                <w:szCs w:val="24"/>
              </w:rPr>
              <w:t>Секция</w:t>
            </w:r>
            <w:r w:rsidRPr="00C06475">
              <w:rPr>
                <w:rFonts w:ascii="Times New Roman" w:hAnsi="Times New Roman" w:cs="Times New Roman"/>
                <w:b/>
                <w:sz w:val="24"/>
                <w:szCs w:val="24"/>
              </w:rPr>
              <w:t xml:space="preserve"> №3. </w:t>
            </w:r>
          </w:p>
          <w:p w:rsidR="00C56099" w:rsidRDefault="00217ADA" w:rsidP="00217ADA">
            <w:pPr>
              <w:jc w:val="center"/>
              <w:rPr>
                <w:rFonts w:ascii="Times New Roman" w:hAnsi="Times New Roman" w:cs="Times New Roman"/>
                <w:b/>
                <w:sz w:val="24"/>
                <w:szCs w:val="24"/>
              </w:rPr>
            </w:pPr>
            <w:r w:rsidRPr="00C06475">
              <w:rPr>
                <w:rFonts w:ascii="Times New Roman" w:hAnsi="Times New Roman" w:cs="Times New Roman"/>
                <w:b/>
                <w:sz w:val="24"/>
                <w:szCs w:val="24"/>
              </w:rPr>
              <w:t xml:space="preserve">Новые прогрессивные технологии технического обслуживания </w:t>
            </w:r>
          </w:p>
          <w:p w:rsidR="00217ADA" w:rsidRPr="00C06475" w:rsidRDefault="00217ADA" w:rsidP="00217ADA">
            <w:pPr>
              <w:jc w:val="center"/>
              <w:rPr>
                <w:rFonts w:ascii="Times New Roman" w:hAnsi="Times New Roman" w:cs="Times New Roman"/>
                <w:b/>
                <w:sz w:val="24"/>
                <w:szCs w:val="24"/>
              </w:rPr>
            </w:pPr>
            <w:r w:rsidRPr="00C06475">
              <w:rPr>
                <w:rFonts w:ascii="Times New Roman" w:hAnsi="Times New Roman" w:cs="Times New Roman"/>
                <w:b/>
                <w:sz w:val="24"/>
                <w:szCs w:val="24"/>
              </w:rPr>
              <w:t>и ремонта транспортных средств.</w:t>
            </w:r>
          </w:p>
        </w:tc>
      </w:tr>
      <w:tr w:rsidR="003A48BB" w:rsidRPr="00C06475" w:rsidTr="00E57473">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hAnsi="Times New Roman"/>
                <w:i/>
                <w:sz w:val="24"/>
                <w:szCs w:val="24"/>
              </w:rPr>
              <w:t>Б.</w:t>
            </w:r>
            <w:r w:rsidRPr="00C06475">
              <w:rPr>
                <w:rFonts w:ascii="Times New Roman" w:eastAsiaTheme="minorEastAsia" w:hAnsi="Times New Roman"/>
                <w:i/>
                <w:sz w:val="24"/>
                <w:szCs w:val="24"/>
                <w:lang w:eastAsia="ru-RU"/>
              </w:rPr>
              <w:t>А.Гаязов</w:t>
            </w:r>
          </w:p>
          <w:p w:rsidR="003A48BB" w:rsidRPr="00C06475" w:rsidRDefault="003A48BB" w:rsidP="00AB3CB7">
            <w:pPr>
              <w:ind w:left="142" w:right="283"/>
              <w:rPr>
                <w:rFonts w:ascii="Times New Roman" w:hAnsi="Times New Roman" w:cs="Times New Roman"/>
                <w:i/>
                <w:sz w:val="24"/>
                <w:szCs w:val="24"/>
              </w:rPr>
            </w:pPr>
            <w:r w:rsidRPr="00C06475">
              <w:rPr>
                <w:rFonts w:ascii="Times New Roman" w:hAnsi="Times New Roman" w:cs="Times New Roman"/>
                <w:sz w:val="24"/>
                <w:szCs w:val="24"/>
              </w:rPr>
              <w:t>Прогрессивные технологии технического обслуживания летательных аппаратов транспортной и пассажирской авиации.</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Ю.А. Игонин, М.Р. Шагвалеев </w:t>
            </w:r>
          </w:p>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sz w:val="24"/>
                <w:szCs w:val="24"/>
              </w:rPr>
              <w:t>Безвоздушные шины</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639"/>
        </w:trPr>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А.А. Измайлов </w:t>
            </w:r>
          </w:p>
          <w:p w:rsidR="003A48BB" w:rsidRPr="00C06475" w:rsidRDefault="003A48BB" w:rsidP="003A48BB">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Внедрение нанотехнологий в производстве шин.</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639"/>
        </w:trPr>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А.В. Комлев </w:t>
            </w:r>
          </w:p>
          <w:p w:rsidR="003A48BB" w:rsidRPr="00C06475" w:rsidRDefault="003A48BB" w:rsidP="003A48BB">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Новая жизнь мотоцикла ИЖ-Юпитер 5</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639"/>
        </w:trPr>
        <w:tc>
          <w:tcPr>
            <w:tcW w:w="8596" w:type="dxa"/>
          </w:tcPr>
          <w:p w:rsidR="003A48BB" w:rsidRPr="00C06475" w:rsidRDefault="003A48BB" w:rsidP="003A48BB">
            <w:pPr>
              <w:pStyle w:val="ae"/>
              <w:ind w:left="142"/>
              <w:rPr>
                <w:rFonts w:ascii="Times New Roman" w:hAnsi="Times New Roman"/>
                <w:bCs/>
                <w:i/>
                <w:iCs/>
                <w:sz w:val="24"/>
                <w:szCs w:val="24"/>
              </w:rPr>
            </w:pPr>
            <w:r w:rsidRPr="00C06475">
              <w:rPr>
                <w:rFonts w:ascii="Times New Roman" w:hAnsi="Times New Roman"/>
                <w:bCs/>
                <w:i/>
                <w:iCs/>
                <w:sz w:val="24"/>
                <w:szCs w:val="24"/>
              </w:rPr>
              <w:t xml:space="preserve">Н.А.Копанев </w:t>
            </w:r>
          </w:p>
          <w:p w:rsidR="003A48BB" w:rsidRPr="00C06475" w:rsidRDefault="003A48BB" w:rsidP="003A48BB">
            <w:pPr>
              <w:pStyle w:val="ae"/>
              <w:ind w:left="142"/>
              <w:rPr>
                <w:rFonts w:ascii="Times New Roman" w:hAnsi="Times New Roman"/>
                <w:bCs/>
                <w:i/>
                <w:iCs/>
                <w:sz w:val="24"/>
                <w:szCs w:val="24"/>
              </w:rPr>
            </w:pPr>
            <w:r w:rsidRPr="00C06475">
              <w:rPr>
                <w:rFonts w:ascii="Times New Roman" w:hAnsi="Times New Roman"/>
                <w:bCs/>
                <w:iCs/>
                <w:sz w:val="24"/>
                <w:szCs w:val="24"/>
              </w:rPr>
              <w:t>Использование интернет технологий в компьютерной диагностике автомобиля</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639"/>
        </w:trPr>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Д.П. Лисин </w:t>
            </w:r>
          </w:p>
          <w:p w:rsidR="003A48BB" w:rsidRPr="00C06475" w:rsidRDefault="003A48BB" w:rsidP="003A48BB">
            <w:pPr>
              <w:ind w:left="142" w:right="283"/>
              <w:rPr>
                <w:rFonts w:ascii="Times New Roman" w:hAnsi="Times New Roman" w:cs="Times New Roman"/>
                <w:i/>
                <w:sz w:val="24"/>
                <w:szCs w:val="24"/>
              </w:rPr>
            </w:pPr>
            <w:r w:rsidRPr="00C06475">
              <w:rPr>
                <w:rFonts w:ascii="Times New Roman" w:hAnsi="Times New Roman" w:cs="Times New Roman"/>
                <w:sz w:val="24"/>
                <w:szCs w:val="24"/>
              </w:rPr>
              <w:t>Инновационная система «АЛКОЗАМОК» как новая прогрессивная технология</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485"/>
        </w:trPr>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Д.М. Григорьев, Мусин И., </w:t>
            </w:r>
          </w:p>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Техническое обслуживание летательных аппаратов и двигателей</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639"/>
        </w:trPr>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К.А Наумов</w:t>
            </w:r>
          </w:p>
          <w:p w:rsidR="003A48BB" w:rsidRPr="00C06475" w:rsidRDefault="003A48BB" w:rsidP="003A48BB">
            <w:pPr>
              <w:ind w:left="142" w:right="283"/>
              <w:rPr>
                <w:rFonts w:ascii="Times New Roman" w:hAnsi="Times New Roman" w:cs="Times New Roman"/>
                <w:sz w:val="24"/>
                <w:szCs w:val="24"/>
              </w:rPr>
            </w:pPr>
            <w:r w:rsidRPr="00C06475">
              <w:rPr>
                <w:rFonts w:ascii="Times New Roman" w:hAnsi="Times New Roman" w:cs="Times New Roman"/>
                <w:sz w:val="24"/>
                <w:szCs w:val="24"/>
              </w:rPr>
              <w:t xml:space="preserve">Разработка гибких технологических процессов технического обслуживания и ремонта транспортных средств. </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ind w:left="-567" w:right="283" w:firstLine="709"/>
              <w:rPr>
                <w:rFonts w:ascii="Times New Roman" w:hAnsi="Times New Roman" w:cs="Times New Roman"/>
                <w:sz w:val="24"/>
                <w:szCs w:val="24"/>
              </w:rPr>
            </w:pPr>
            <w:r w:rsidRPr="00C06475">
              <w:rPr>
                <w:rFonts w:ascii="Times New Roman" w:hAnsi="Times New Roman" w:cs="Times New Roman"/>
                <w:i/>
                <w:sz w:val="24"/>
                <w:szCs w:val="24"/>
              </w:rPr>
              <w:t xml:space="preserve">С.Ш. Салахов, А.З. Ризатдинов </w:t>
            </w:r>
          </w:p>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sz w:val="24"/>
                <w:szCs w:val="24"/>
              </w:rPr>
              <w:t>Электрический автомобиль.</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lastRenderedPageBreak/>
              <w:t xml:space="preserve">Н.А. Семеряков </w:t>
            </w:r>
          </w:p>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sz w:val="24"/>
                <w:szCs w:val="24"/>
              </w:rPr>
              <w:t>Новые прогрессивные технологии ТО и ремонта транспортных средств</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jc w:val="center"/>
              <w:rPr>
                <w:rFonts w:ascii="Times New Roman" w:hAnsi="Times New Roman" w:cs="Times New Roman"/>
                <w:i/>
                <w:sz w:val="24"/>
                <w:szCs w:val="24"/>
              </w:rPr>
            </w:pPr>
            <w:r w:rsidRPr="00C06475">
              <w:rPr>
                <w:rFonts w:ascii="Times New Roman" w:eastAsia="Arial Unicode MS" w:hAnsi="Times New Roman" w:cs="Times New Roman"/>
                <w:b/>
                <w:bCs/>
                <w:sz w:val="24"/>
                <w:szCs w:val="24"/>
              </w:rPr>
              <w:t>Секция №4. Здоровьесберегающие технологии и безопасность при выполнении работ по  техническому обслуживанию и ремонту транспортных средств.</w:t>
            </w:r>
          </w:p>
        </w:tc>
        <w:tc>
          <w:tcPr>
            <w:tcW w:w="975" w:type="dxa"/>
          </w:tcPr>
          <w:p w:rsidR="003A48BB" w:rsidRPr="00C06475" w:rsidRDefault="003A48BB" w:rsidP="003A48BB">
            <w:pPr>
              <w:jc w:val="center"/>
              <w:rPr>
                <w:rFonts w:ascii="Times New Roman" w:hAnsi="Times New Roman" w:cs="Times New Roman"/>
                <w:sz w:val="24"/>
                <w:szCs w:val="24"/>
              </w:rPr>
            </w:pPr>
          </w:p>
        </w:tc>
      </w:tr>
      <w:tr w:rsidR="00FC4655" w:rsidRPr="00C06475" w:rsidTr="00E57473">
        <w:trPr>
          <w:trHeight w:val="240"/>
        </w:trPr>
        <w:tc>
          <w:tcPr>
            <w:tcW w:w="8596" w:type="dxa"/>
          </w:tcPr>
          <w:p w:rsidR="00FC4655" w:rsidRPr="00FC4655" w:rsidRDefault="00FC4655" w:rsidP="00FC4655">
            <w:pPr>
              <w:ind w:left="-567" w:right="283" w:firstLine="709"/>
              <w:rPr>
                <w:rFonts w:ascii="Times New Roman" w:hAnsi="Times New Roman" w:cs="Times New Roman"/>
                <w:i/>
                <w:sz w:val="24"/>
                <w:szCs w:val="24"/>
              </w:rPr>
            </w:pPr>
            <w:r w:rsidRPr="00FC4655">
              <w:rPr>
                <w:rFonts w:ascii="Times New Roman" w:hAnsi="Times New Roman" w:cs="Times New Roman"/>
                <w:i/>
                <w:sz w:val="24"/>
                <w:szCs w:val="24"/>
              </w:rPr>
              <w:t>Мифтахова А.,</w:t>
            </w:r>
          </w:p>
          <w:p w:rsidR="00FC4655" w:rsidRPr="00FC4655" w:rsidRDefault="00FC4655" w:rsidP="00FC4655">
            <w:pPr>
              <w:ind w:left="-567" w:right="283" w:firstLine="709"/>
              <w:rPr>
                <w:rFonts w:ascii="Times New Roman" w:hAnsi="Times New Roman" w:cs="Times New Roman"/>
                <w:sz w:val="24"/>
                <w:szCs w:val="24"/>
              </w:rPr>
            </w:pPr>
            <w:r w:rsidRPr="00FC4655">
              <w:rPr>
                <w:rFonts w:ascii="Times New Roman" w:hAnsi="Times New Roman" w:cs="Times New Roman"/>
                <w:sz w:val="24"/>
                <w:szCs w:val="24"/>
              </w:rPr>
              <w:t>Аэрография на автомобилях: за и против</w:t>
            </w:r>
          </w:p>
        </w:tc>
        <w:tc>
          <w:tcPr>
            <w:tcW w:w="975" w:type="dxa"/>
          </w:tcPr>
          <w:p w:rsidR="00FC4655" w:rsidRPr="00C06475" w:rsidRDefault="00FC4655"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В.В. Николаев., А. Р. Султанов., Н.Ю. Чирков </w:t>
            </w:r>
          </w:p>
          <w:p w:rsidR="003A48BB" w:rsidRPr="00C06475" w:rsidRDefault="003A48BB" w:rsidP="003A48BB">
            <w:pPr>
              <w:ind w:left="142" w:right="283"/>
              <w:rPr>
                <w:rFonts w:ascii="Times New Roman" w:hAnsi="Times New Roman" w:cs="Times New Roman"/>
                <w:sz w:val="24"/>
                <w:szCs w:val="24"/>
              </w:rPr>
            </w:pPr>
            <w:r w:rsidRPr="00C06475">
              <w:rPr>
                <w:rFonts w:ascii="Times New Roman" w:hAnsi="Times New Roman" w:cs="Times New Roman"/>
                <w:sz w:val="24"/>
                <w:szCs w:val="24"/>
              </w:rPr>
              <w:t>Разработка проекта «Действующий стенд «Электронная система управления инжекторного двигателя ЗМЗ- 405»»</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9335F2">
        <w:trPr>
          <w:trHeight w:val="240"/>
        </w:trPr>
        <w:tc>
          <w:tcPr>
            <w:tcW w:w="9571" w:type="dxa"/>
            <w:gridSpan w:val="2"/>
          </w:tcPr>
          <w:p w:rsidR="003A48BB" w:rsidRPr="00C06475" w:rsidRDefault="003A48BB" w:rsidP="003A48BB">
            <w:pPr>
              <w:jc w:val="center"/>
              <w:rPr>
                <w:rFonts w:ascii="Times New Roman" w:hAnsi="Times New Roman" w:cs="Times New Roman"/>
                <w:sz w:val="24"/>
                <w:szCs w:val="24"/>
              </w:rPr>
            </w:pPr>
            <w:r w:rsidRPr="00C06475">
              <w:rPr>
                <w:rFonts w:ascii="Times New Roman" w:eastAsia="Arial Unicode MS" w:hAnsi="Times New Roman" w:cs="Times New Roman"/>
                <w:b/>
                <w:bCs/>
                <w:sz w:val="24"/>
                <w:szCs w:val="24"/>
              </w:rPr>
              <w:t>Секция №5. Проблемы взаимодействия техники и людей с ОВЗ: взгляд изнутри.</w:t>
            </w:r>
          </w:p>
        </w:tc>
      </w:tr>
      <w:tr w:rsidR="003A48BB" w:rsidRPr="00C06475" w:rsidTr="00E57473">
        <w:trPr>
          <w:trHeight w:val="240"/>
        </w:trPr>
        <w:tc>
          <w:tcPr>
            <w:tcW w:w="8596" w:type="dxa"/>
          </w:tcPr>
          <w:p w:rsidR="003A48BB" w:rsidRPr="00C06475" w:rsidRDefault="003A48BB" w:rsidP="003A48BB">
            <w:pPr>
              <w:ind w:left="-567" w:right="283" w:firstLine="709"/>
              <w:rPr>
                <w:rFonts w:ascii="Times New Roman" w:hAnsi="Times New Roman" w:cs="Times New Roman"/>
                <w:i/>
                <w:sz w:val="24"/>
                <w:szCs w:val="24"/>
              </w:rPr>
            </w:pPr>
            <w:r w:rsidRPr="00C06475">
              <w:rPr>
                <w:rFonts w:ascii="Times New Roman" w:hAnsi="Times New Roman" w:cs="Times New Roman"/>
                <w:i/>
                <w:sz w:val="24"/>
                <w:szCs w:val="24"/>
              </w:rPr>
              <w:t xml:space="preserve">Т.Р. Валеев </w:t>
            </w:r>
          </w:p>
          <w:p w:rsidR="003A48BB" w:rsidRPr="00C06475" w:rsidRDefault="003A48BB" w:rsidP="003A48BB">
            <w:pPr>
              <w:ind w:left="-567" w:right="283" w:firstLine="709"/>
              <w:rPr>
                <w:rFonts w:ascii="Times New Roman" w:hAnsi="Times New Roman" w:cs="Times New Roman"/>
                <w:sz w:val="24"/>
                <w:szCs w:val="24"/>
              </w:rPr>
            </w:pPr>
            <w:r w:rsidRPr="00C06475">
              <w:rPr>
                <w:rFonts w:ascii="Times New Roman" w:hAnsi="Times New Roman" w:cs="Times New Roman"/>
                <w:sz w:val="24"/>
                <w:szCs w:val="24"/>
              </w:rPr>
              <w:t>Что нужно знать зимой автомобилисту</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ind w:left="142" w:right="283"/>
              <w:rPr>
                <w:rFonts w:ascii="Times New Roman" w:hAnsi="Times New Roman" w:cs="Times New Roman"/>
                <w:i/>
                <w:sz w:val="24"/>
                <w:szCs w:val="24"/>
              </w:rPr>
            </w:pPr>
            <w:r w:rsidRPr="00C06475">
              <w:rPr>
                <w:rFonts w:ascii="Times New Roman" w:hAnsi="Times New Roman" w:cs="Times New Roman"/>
                <w:i/>
                <w:sz w:val="24"/>
                <w:szCs w:val="24"/>
              </w:rPr>
              <w:t xml:space="preserve">В.В. Евтеева </w:t>
            </w:r>
          </w:p>
          <w:p w:rsidR="003A48BB" w:rsidRPr="00C06475" w:rsidRDefault="003A48BB" w:rsidP="003A48BB">
            <w:pPr>
              <w:ind w:left="142" w:right="283"/>
              <w:rPr>
                <w:rFonts w:ascii="Times New Roman" w:hAnsi="Times New Roman" w:cs="Times New Roman"/>
                <w:sz w:val="24"/>
                <w:szCs w:val="24"/>
              </w:rPr>
            </w:pPr>
            <w:r w:rsidRPr="00C06475">
              <w:rPr>
                <w:rFonts w:ascii="Times New Roman" w:hAnsi="Times New Roman" w:cs="Times New Roman"/>
                <w:sz w:val="24"/>
                <w:szCs w:val="24"/>
              </w:rPr>
              <w:t>Электромобили, как одно из основных направлений транспортного автомобилестроения будущего</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ind w:left="142" w:right="283"/>
              <w:rPr>
                <w:rFonts w:ascii="Times New Roman" w:hAnsi="Times New Roman" w:cs="Times New Roman"/>
                <w:i/>
                <w:sz w:val="24"/>
                <w:szCs w:val="24"/>
              </w:rPr>
            </w:pPr>
            <w:r w:rsidRPr="00C06475">
              <w:rPr>
                <w:rFonts w:ascii="Times New Roman" w:hAnsi="Times New Roman" w:cs="Times New Roman"/>
                <w:i/>
                <w:sz w:val="24"/>
                <w:szCs w:val="24"/>
              </w:rPr>
              <w:t xml:space="preserve">Р.Р. Егоров </w:t>
            </w:r>
          </w:p>
          <w:p w:rsidR="003A48BB" w:rsidRPr="00C06475" w:rsidRDefault="003A48BB" w:rsidP="003A48BB">
            <w:pPr>
              <w:ind w:left="142" w:right="283"/>
              <w:rPr>
                <w:rFonts w:ascii="Times New Roman" w:hAnsi="Times New Roman" w:cs="Times New Roman"/>
                <w:sz w:val="24"/>
                <w:szCs w:val="24"/>
              </w:rPr>
            </w:pPr>
            <w:r w:rsidRPr="00C06475">
              <w:rPr>
                <w:rFonts w:ascii="Times New Roman" w:hAnsi="Times New Roman" w:cs="Times New Roman"/>
                <w:sz w:val="24"/>
                <w:szCs w:val="24"/>
              </w:rPr>
              <w:t>Комбайн акрос-530-«отличник» в пятом классе</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ind w:left="142" w:right="283"/>
              <w:rPr>
                <w:rFonts w:ascii="Times New Roman" w:hAnsi="Times New Roman" w:cs="Times New Roman"/>
                <w:i/>
                <w:sz w:val="24"/>
                <w:szCs w:val="24"/>
              </w:rPr>
            </w:pPr>
            <w:r w:rsidRPr="00C06475">
              <w:rPr>
                <w:rFonts w:ascii="Times New Roman" w:hAnsi="Times New Roman" w:cs="Times New Roman"/>
                <w:i/>
                <w:sz w:val="24"/>
                <w:szCs w:val="24"/>
              </w:rPr>
              <w:t xml:space="preserve">И.А. Кожевников </w:t>
            </w:r>
          </w:p>
          <w:p w:rsidR="003A48BB" w:rsidRPr="00C06475" w:rsidRDefault="003A48BB" w:rsidP="003A48BB">
            <w:pPr>
              <w:ind w:left="142" w:right="283"/>
              <w:rPr>
                <w:rFonts w:ascii="Times New Roman" w:hAnsi="Times New Roman" w:cs="Times New Roman"/>
                <w:sz w:val="24"/>
                <w:szCs w:val="24"/>
              </w:rPr>
            </w:pPr>
            <w:r w:rsidRPr="00C06475">
              <w:rPr>
                <w:rFonts w:ascii="Times New Roman" w:hAnsi="Times New Roman" w:cs="Times New Roman"/>
                <w:sz w:val="24"/>
                <w:szCs w:val="24"/>
              </w:rPr>
              <w:t>Неограниченные возможности</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ind w:left="142" w:right="283"/>
              <w:rPr>
                <w:rFonts w:ascii="Times New Roman" w:hAnsi="Times New Roman" w:cs="Times New Roman"/>
                <w:i/>
                <w:sz w:val="24"/>
                <w:szCs w:val="24"/>
              </w:rPr>
            </w:pPr>
            <w:r w:rsidRPr="00C06475">
              <w:rPr>
                <w:rFonts w:ascii="Times New Roman" w:hAnsi="Times New Roman" w:cs="Times New Roman"/>
                <w:i/>
                <w:sz w:val="24"/>
                <w:szCs w:val="24"/>
              </w:rPr>
              <w:t xml:space="preserve">Р.К. Пириев </w:t>
            </w:r>
          </w:p>
          <w:p w:rsidR="003A48BB" w:rsidRPr="00C06475" w:rsidRDefault="003A48BB" w:rsidP="003A48BB">
            <w:pPr>
              <w:ind w:left="142" w:right="283"/>
              <w:rPr>
                <w:rFonts w:ascii="Times New Roman" w:hAnsi="Times New Roman" w:cs="Times New Roman"/>
                <w:sz w:val="24"/>
                <w:szCs w:val="24"/>
              </w:rPr>
            </w:pPr>
            <w:r w:rsidRPr="00C06475">
              <w:rPr>
                <w:rFonts w:ascii="Times New Roman" w:hAnsi="Times New Roman" w:cs="Times New Roman"/>
                <w:sz w:val="24"/>
                <w:szCs w:val="24"/>
              </w:rPr>
              <w:t>История развития колясок</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9A2044">
        <w:trPr>
          <w:trHeight w:val="240"/>
        </w:trPr>
        <w:tc>
          <w:tcPr>
            <w:tcW w:w="9571" w:type="dxa"/>
            <w:gridSpan w:val="2"/>
          </w:tcPr>
          <w:p w:rsidR="003A48BB" w:rsidRPr="00C06475" w:rsidRDefault="003A48BB" w:rsidP="003A48BB">
            <w:pPr>
              <w:jc w:val="center"/>
              <w:rPr>
                <w:rFonts w:ascii="Times New Roman" w:hAnsi="Times New Roman" w:cs="Times New Roman"/>
                <w:sz w:val="24"/>
                <w:szCs w:val="24"/>
              </w:rPr>
            </w:pPr>
            <w:r w:rsidRPr="00C06475">
              <w:rPr>
                <w:rFonts w:ascii="Times New Roman" w:eastAsia="Arial Unicode MS" w:hAnsi="Times New Roman" w:cs="Times New Roman"/>
                <w:b/>
                <w:bCs/>
                <w:sz w:val="24"/>
                <w:szCs w:val="24"/>
              </w:rPr>
              <w:t xml:space="preserve">Секция №6 Актуальные вопросы истории и развития железнодорожного транспорта. </w:t>
            </w:r>
          </w:p>
        </w:tc>
      </w:tr>
      <w:tr w:rsidR="003A48BB" w:rsidRPr="00C06475" w:rsidTr="00E57473">
        <w:trPr>
          <w:trHeight w:val="240"/>
        </w:trPr>
        <w:tc>
          <w:tcPr>
            <w:tcW w:w="8596" w:type="dxa"/>
          </w:tcPr>
          <w:p w:rsidR="003A48BB" w:rsidRPr="00C06475" w:rsidRDefault="003A48BB" w:rsidP="003A48BB">
            <w:pPr>
              <w:ind w:left="142" w:right="283"/>
              <w:rPr>
                <w:rFonts w:ascii="Times New Roman" w:hAnsi="Times New Roman" w:cs="Times New Roman"/>
                <w:i/>
                <w:sz w:val="24"/>
                <w:szCs w:val="24"/>
              </w:rPr>
            </w:pPr>
            <w:r w:rsidRPr="00C06475">
              <w:rPr>
                <w:rFonts w:ascii="Times New Roman" w:hAnsi="Times New Roman" w:cs="Times New Roman"/>
                <w:i/>
                <w:sz w:val="24"/>
                <w:szCs w:val="24"/>
              </w:rPr>
              <w:t xml:space="preserve">А.А. Алексеева </w:t>
            </w:r>
          </w:p>
          <w:p w:rsidR="003A48BB" w:rsidRPr="00C06475" w:rsidRDefault="003A48BB" w:rsidP="003A48BB">
            <w:pPr>
              <w:ind w:left="142" w:right="283"/>
              <w:rPr>
                <w:rFonts w:ascii="Times New Roman" w:hAnsi="Times New Roman" w:cs="Times New Roman"/>
                <w:sz w:val="24"/>
                <w:szCs w:val="24"/>
              </w:rPr>
            </w:pPr>
            <w:r w:rsidRPr="00C06475">
              <w:rPr>
                <w:rFonts w:ascii="Times New Roman" w:hAnsi="Times New Roman" w:cs="Times New Roman"/>
                <w:sz w:val="24"/>
                <w:szCs w:val="24"/>
              </w:rPr>
              <w:t>Жизнь, опалённая войной</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ind w:left="142" w:right="283"/>
              <w:rPr>
                <w:rFonts w:ascii="Times New Roman" w:hAnsi="Times New Roman" w:cs="Times New Roman"/>
                <w:i/>
                <w:sz w:val="24"/>
                <w:szCs w:val="24"/>
              </w:rPr>
            </w:pPr>
            <w:r w:rsidRPr="00C06475">
              <w:rPr>
                <w:rFonts w:ascii="Times New Roman" w:hAnsi="Times New Roman" w:cs="Times New Roman"/>
                <w:i/>
                <w:sz w:val="24"/>
                <w:szCs w:val="24"/>
              </w:rPr>
              <w:t xml:space="preserve">А П. Афонов </w:t>
            </w:r>
            <w:r w:rsidRPr="00C06475">
              <w:rPr>
                <w:rFonts w:ascii="Times New Roman" w:hAnsi="Times New Roman" w:cs="Times New Roman"/>
                <w:i/>
                <w:sz w:val="24"/>
                <w:szCs w:val="24"/>
              </w:rPr>
              <w:br/>
            </w:r>
            <w:r w:rsidRPr="00C06475">
              <w:rPr>
                <w:rFonts w:ascii="Times New Roman" w:hAnsi="Times New Roman" w:cs="Times New Roman"/>
                <w:sz w:val="24"/>
                <w:szCs w:val="24"/>
              </w:rPr>
              <w:t>Железнодорожное строительство в XIX веке.</w:t>
            </w:r>
          </w:p>
        </w:tc>
        <w:tc>
          <w:tcPr>
            <w:tcW w:w="975" w:type="dxa"/>
          </w:tcPr>
          <w:p w:rsidR="003A48BB" w:rsidRPr="00C06475" w:rsidRDefault="003A48BB" w:rsidP="003A48BB">
            <w:pPr>
              <w:jc w:val="center"/>
              <w:rPr>
                <w:rFonts w:ascii="Times New Roman" w:hAnsi="Times New Roman" w:cs="Times New Roman"/>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 xml:space="preserve">А.Р. Дегтерёв </w:t>
            </w:r>
          </w:p>
          <w:p w:rsidR="003A48BB" w:rsidRPr="00C06475" w:rsidRDefault="003A48BB" w:rsidP="003A48BB">
            <w:pPr>
              <w:pStyle w:val="ae"/>
              <w:ind w:left="142"/>
              <w:rPr>
                <w:rFonts w:ascii="Times New Roman" w:eastAsiaTheme="minorEastAsia" w:hAnsi="Times New Roman"/>
                <w:sz w:val="24"/>
                <w:szCs w:val="24"/>
                <w:lang w:eastAsia="ru-RU"/>
              </w:rPr>
            </w:pPr>
            <w:r w:rsidRPr="00C06475">
              <w:rPr>
                <w:rFonts w:ascii="Times New Roman" w:eastAsiaTheme="minorEastAsia" w:hAnsi="Times New Roman"/>
                <w:sz w:val="24"/>
                <w:szCs w:val="24"/>
                <w:lang w:eastAsia="ru-RU"/>
              </w:rPr>
              <w:t>Строительство железно дороги Ижевск- Балезино</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 xml:space="preserve">М.А. Ковалев </w:t>
            </w:r>
          </w:p>
          <w:p w:rsidR="003A48BB" w:rsidRPr="00C06475" w:rsidRDefault="003A48BB" w:rsidP="003A48BB">
            <w:pPr>
              <w:pStyle w:val="ae"/>
              <w:ind w:left="142"/>
              <w:rPr>
                <w:rFonts w:ascii="Times New Roman" w:eastAsiaTheme="minorEastAsia" w:hAnsi="Times New Roman"/>
                <w:sz w:val="24"/>
                <w:szCs w:val="24"/>
                <w:lang w:eastAsia="ru-RU"/>
              </w:rPr>
            </w:pPr>
            <w:r w:rsidRPr="00C06475">
              <w:rPr>
                <w:rFonts w:ascii="Times New Roman" w:eastAsiaTheme="minorEastAsia" w:hAnsi="Times New Roman"/>
                <w:sz w:val="24"/>
                <w:szCs w:val="24"/>
                <w:lang w:eastAsia="ru-RU"/>
              </w:rPr>
              <w:t>Становление и развитие железнодорожного образования в России</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hAnsi="Times New Roman"/>
                <w:bCs/>
                <w:i/>
                <w:iCs/>
                <w:sz w:val="24"/>
                <w:szCs w:val="24"/>
              </w:rPr>
              <w:t>С.</w:t>
            </w:r>
            <w:r w:rsidRPr="00C06475">
              <w:rPr>
                <w:rFonts w:ascii="Times New Roman" w:eastAsiaTheme="minorEastAsia" w:hAnsi="Times New Roman"/>
                <w:i/>
                <w:sz w:val="24"/>
                <w:szCs w:val="24"/>
                <w:lang w:eastAsia="ru-RU"/>
              </w:rPr>
              <w:t>О. Мурашов</w:t>
            </w:r>
          </w:p>
          <w:p w:rsidR="003A48BB" w:rsidRPr="00C06475" w:rsidRDefault="003A48BB" w:rsidP="003A48BB">
            <w:pPr>
              <w:pStyle w:val="ae"/>
              <w:ind w:left="142"/>
              <w:rPr>
                <w:rFonts w:ascii="Times New Roman" w:eastAsiaTheme="minorEastAsia" w:hAnsi="Times New Roman"/>
                <w:sz w:val="24"/>
                <w:szCs w:val="24"/>
                <w:lang w:eastAsia="ru-RU"/>
              </w:rPr>
            </w:pPr>
            <w:r w:rsidRPr="00C06475">
              <w:rPr>
                <w:rFonts w:ascii="Times New Roman" w:eastAsiaTheme="minorEastAsia" w:hAnsi="Times New Roman"/>
                <w:i/>
                <w:sz w:val="24"/>
                <w:szCs w:val="24"/>
                <w:lang w:eastAsia="ru-RU"/>
              </w:rPr>
              <w:t xml:space="preserve"> </w:t>
            </w:r>
            <w:r w:rsidRPr="00C06475">
              <w:rPr>
                <w:rFonts w:ascii="Times New Roman" w:eastAsiaTheme="minorEastAsia" w:hAnsi="Times New Roman"/>
                <w:sz w:val="24"/>
                <w:szCs w:val="24"/>
                <w:lang w:eastAsia="ru-RU"/>
              </w:rPr>
              <w:t>Вклад железнодорожников в Победу в Великой Отечественной войне</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9A2044">
        <w:trPr>
          <w:trHeight w:val="240"/>
        </w:trPr>
        <w:tc>
          <w:tcPr>
            <w:tcW w:w="9571" w:type="dxa"/>
            <w:gridSpan w:val="2"/>
          </w:tcPr>
          <w:p w:rsidR="003A48BB" w:rsidRPr="00C06475" w:rsidRDefault="003A48BB" w:rsidP="003A48BB">
            <w:pPr>
              <w:jc w:val="center"/>
              <w:rPr>
                <w:rFonts w:ascii="Times New Roman" w:hAnsi="Times New Roman" w:cs="Times New Roman"/>
                <w:i/>
                <w:sz w:val="24"/>
                <w:szCs w:val="24"/>
              </w:rPr>
            </w:pPr>
            <w:r w:rsidRPr="00C06475">
              <w:rPr>
                <w:rFonts w:ascii="Times New Roman" w:eastAsia="Arial Unicode MS" w:hAnsi="Times New Roman" w:cs="Times New Roman"/>
                <w:b/>
                <w:bCs/>
                <w:sz w:val="24"/>
                <w:szCs w:val="24"/>
              </w:rPr>
              <w:t>Секция №7. Педагогическая секция.</w:t>
            </w: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И.В. Авраменко</w:t>
            </w:r>
          </w:p>
          <w:p w:rsidR="003A48BB" w:rsidRPr="00C06475" w:rsidRDefault="003A48BB" w:rsidP="003A48BB">
            <w:pPr>
              <w:pStyle w:val="ae"/>
              <w:ind w:left="142"/>
              <w:rPr>
                <w:rFonts w:ascii="Times New Roman" w:hAnsi="Times New Roman"/>
                <w:bCs/>
                <w:i/>
                <w:iCs/>
                <w:sz w:val="24"/>
                <w:szCs w:val="24"/>
              </w:rPr>
            </w:pPr>
            <w:r w:rsidRPr="00C06475">
              <w:rPr>
                <w:rFonts w:ascii="Times New Roman" w:eastAsiaTheme="minorEastAsia" w:hAnsi="Times New Roman"/>
                <w:sz w:val="24"/>
                <w:szCs w:val="24"/>
                <w:lang w:eastAsia="ru-RU"/>
              </w:rPr>
              <w:t>Использование инновационных технологий (метод проектов)  в изучении истории</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 xml:space="preserve">Айсалимова Ирина Себятулловна </w:t>
            </w:r>
          </w:p>
          <w:p w:rsidR="003A48BB" w:rsidRPr="00C06475" w:rsidRDefault="003A48BB" w:rsidP="003A48BB">
            <w:pPr>
              <w:pStyle w:val="ae"/>
              <w:ind w:left="142"/>
              <w:rPr>
                <w:rFonts w:ascii="Times New Roman" w:eastAsiaTheme="minorEastAsia" w:hAnsi="Times New Roman"/>
                <w:sz w:val="24"/>
                <w:szCs w:val="24"/>
                <w:lang w:eastAsia="ru-RU"/>
              </w:rPr>
            </w:pPr>
            <w:r w:rsidRPr="00C06475">
              <w:rPr>
                <w:rFonts w:ascii="Times New Roman" w:eastAsiaTheme="minorEastAsia" w:hAnsi="Times New Roman"/>
                <w:sz w:val="24"/>
                <w:szCs w:val="24"/>
                <w:lang w:eastAsia="ru-RU"/>
              </w:rPr>
              <w:t>Основы проектной деятельности студентов в СПО</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 xml:space="preserve">В.И.Акулова </w:t>
            </w:r>
          </w:p>
          <w:p w:rsidR="003A48BB" w:rsidRPr="00C06475" w:rsidRDefault="003A48BB" w:rsidP="003A48BB">
            <w:pPr>
              <w:pStyle w:val="ae"/>
              <w:ind w:left="142"/>
              <w:rPr>
                <w:rFonts w:ascii="Times New Roman" w:eastAsiaTheme="minorEastAsia" w:hAnsi="Times New Roman"/>
                <w:sz w:val="24"/>
                <w:szCs w:val="24"/>
                <w:lang w:eastAsia="ru-RU"/>
              </w:rPr>
            </w:pPr>
            <w:r w:rsidRPr="00C06475">
              <w:rPr>
                <w:rFonts w:ascii="Times New Roman" w:eastAsiaTheme="minorEastAsia" w:hAnsi="Times New Roman"/>
                <w:sz w:val="24"/>
                <w:szCs w:val="24"/>
                <w:lang w:eastAsia="ru-RU"/>
              </w:rPr>
              <w:t>Использование виртуальных экскурсий в преподавании гуманитарных дисциплин</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Ахметшин Р.Р.</w:t>
            </w:r>
          </w:p>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sz w:val="24"/>
                <w:szCs w:val="24"/>
                <w:lang w:eastAsia="ru-RU"/>
              </w:rPr>
              <w:t>История</w:t>
            </w:r>
            <w:r w:rsidRPr="00C06475">
              <w:rPr>
                <w:rFonts w:ascii="Times New Roman" w:eastAsiaTheme="minorEastAsia" w:hAnsi="Times New Roman"/>
                <w:i/>
                <w:sz w:val="24"/>
                <w:szCs w:val="24"/>
                <w:lang w:eastAsia="ru-RU"/>
              </w:rPr>
              <w:t xml:space="preserve"> </w:t>
            </w:r>
            <w:r w:rsidRPr="00C06475">
              <w:rPr>
                <w:rFonts w:ascii="Times New Roman" w:eastAsiaTheme="minorEastAsia" w:hAnsi="Times New Roman"/>
                <w:sz w:val="24"/>
                <w:szCs w:val="24"/>
                <w:lang w:eastAsia="ru-RU"/>
              </w:rPr>
              <w:t>развития транспортных средств</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 xml:space="preserve">Ахтямов А.Р. </w:t>
            </w:r>
          </w:p>
          <w:p w:rsidR="003A48BB" w:rsidRPr="00C06475" w:rsidRDefault="003A48BB" w:rsidP="003A48BB">
            <w:pPr>
              <w:pStyle w:val="ae"/>
              <w:ind w:left="142"/>
              <w:rPr>
                <w:rFonts w:ascii="Times New Roman" w:eastAsiaTheme="minorEastAsia" w:hAnsi="Times New Roman"/>
                <w:sz w:val="24"/>
                <w:szCs w:val="24"/>
                <w:lang w:eastAsia="ru-RU"/>
              </w:rPr>
            </w:pPr>
            <w:r w:rsidRPr="00C06475">
              <w:rPr>
                <w:rFonts w:ascii="Times New Roman" w:eastAsiaTheme="minorEastAsia" w:hAnsi="Times New Roman"/>
                <w:sz w:val="24"/>
                <w:szCs w:val="24"/>
                <w:lang w:eastAsia="ru-RU"/>
              </w:rPr>
              <w:t xml:space="preserve">Анализ снижения трудоемкости динамичной системы технического обслуживания автомобилей </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 xml:space="preserve">Н.Р. Бронникова </w:t>
            </w:r>
          </w:p>
          <w:p w:rsidR="003A48BB" w:rsidRPr="00C06475" w:rsidRDefault="003A48BB" w:rsidP="003A48BB">
            <w:pPr>
              <w:pStyle w:val="ae"/>
              <w:ind w:left="142"/>
              <w:rPr>
                <w:rFonts w:ascii="Times New Roman" w:eastAsiaTheme="minorEastAsia" w:hAnsi="Times New Roman"/>
                <w:sz w:val="24"/>
                <w:szCs w:val="24"/>
                <w:lang w:eastAsia="ru-RU"/>
              </w:rPr>
            </w:pPr>
            <w:r w:rsidRPr="00C06475">
              <w:rPr>
                <w:rFonts w:ascii="Times New Roman" w:eastAsiaTheme="minorEastAsia" w:hAnsi="Times New Roman"/>
                <w:sz w:val="24"/>
                <w:szCs w:val="24"/>
                <w:lang w:eastAsia="ru-RU"/>
              </w:rPr>
              <w:t>Применение здоровьесберегающих технологий на уроках информатики для СПО</w:t>
            </w:r>
          </w:p>
        </w:tc>
        <w:tc>
          <w:tcPr>
            <w:tcW w:w="975" w:type="dxa"/>
          </w:tcPr>
          <w:p w:rsidR="003A48BB" w:rsidRPr="00C06475" w:rsidRDefault="003A48BB" w:rsidP="003A48BB">
            <w:pPr>
              <w:rPr>
                <w:rFonts w:ascii="Times New Roman" w:hAnsi="Times New Roman" w:cs="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eastAsiaTheme="minorEastAsia" w:hAnsi="Times New Roman"/>
                <w:i/>
                <w:sz w:val="24"/>
                <w:szCs w:val="24"/>
                <w:lang w:eastAsia="ru-RU"/>
              </w:rPr>
              <w:t>О.С. Васильева</w:t>
            </w:r>
          </w:p>
          <w:p w:rsidR="003A48BB" w:rsidRPr="00C06475" w:rsidRDefault="003A48BB" w:rsidP="003A48BB">
            <w:pPr>
              <w:pStyle w:val="ae"/>
              <w:ind w:left="142"/>
              <w:rPr>
                <w:rFonts w:ascii="Times New Roman" w:eastAsiaTheme="minorEastAsia" w:hAnsi="Times New Roman"/>
                <w:sz w:val="24"/>
                <w:szCs w:val="24"/>
                <w:lang w:eastAsia="ru-RU"/>
              </w:rPr>
            </w:pPr>
            <w:r w:rsidRPr="00C06475">
              <w:rPr>
                <w:rFonts w:ascii="Times New Roman" w:eastAsiaTheme="minorEastAsia" w:hAnsi="Times New Roman"/>
                <w:sz w:val="24"/>
                <w:szCs w:val="24"/>
                <w:lang w:eastAsia="ru-RU"/>
              </w:rPr>
              <w:lastRenderedPageBreak/>
              <w:t>Роль движения WorldSkills в рамках индустриализации современной экономики</w:t>
            </w:r>
          </w:p>
        </w:tc>
        <w:tc>
          <w:tcPr>
            <w:tcW w:w="975" w:type="dxa"/>
          </w:tcPr>
          <w:p w:rsidR="003A48BB" w:rsidRPr="00C06475" w:rsidRDefault="003A48BB" w:rsidP="003A48BB">
            <w:pPr>
              <w:pStyle w:val="ae"/>
              <w:ind w:left="142"/>
              <w:rPr>
                <w:rFonts w:ascii="Times New Roman" w:eastAsiaTheme="minorEastAsia" w:hAnsi="Times New Roman"/>
                <w:i/>
                <w:sz w:val="24"/>
                <w:szCs w:val="24"/>
                <w:lang w:eastAsia="ru-RU"/>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b/>
                <w:sz w:val="24"/>
                <w:szCs w:val="24"/>
              </w:rPr>
            </w:pPr>
            <w:r w:rsidRPr="00C06475">
              <w:rPr>
                <w:rFonts w:ascii="Times New Roman" w:hAnsi="Times New Roman"/>
                <w:i/>
                <w:sz w:val="24"/>
                <w:szCs w:val="24"/>
              </w:rPr>
              <w:lastRenderedPageBreak/>
              <w:t xml:space="preserve">З.У. Газизова </w:t>
            </w:r>
          </w:p>
          <w:p w:rsidR="003A48BB" w:rsidRPr="00C06475" w:rsidRDefault="003A48BB" w:rsidP="003A48BB">
            <w:pPr>
              <w:pStyle w:val="ae"/>
              <w:ind w:left="142"/>
              <w:rPr>
                <w:rFonts w:ascii="Times New Roman" w:eastAsiaTheme="minorEastAsia" w:hAnsi="Times New Roman"/>
                <w:i/>
                <w:sz w:val="24"/>
                <w:szCs w:val="24"/>
                <w:lang w:eastAsia="ru-RU"/>
              </w:rPr>
            </w:pPr>
            <w:r w:rsidRPr="00C06475">
              <w:rPr>
                <w:rFonts w:ascii="Times New Roman" w:hAnsi="Times New Roman"/>
                <w:sz w:val="24"/>
                <w:szCs w:val="24"/>
              </w:rPr>
              <w:t>Инновации  в  профессиональном  образовании</w:t>
            </w:r>
          </w:p>
        </w:tc>
        <w:tc>
          <w:tcPr>
            <w:tcW w:w="975" w:type="dxa"/>
          </w:tcPr>
          <w:p w:rsidR="003A48BB" w:rsidRPr="00C06475" w:rsidRDefault="003A48BB" w:rsidP="003A48BB">
            <w:pPr>
              <w:pStyle w:val="ae"/>
              <w:ind w:left="142"/>
              <w:rPr>
                <w:rFonts w:ascii="Times New Roman" w:eastAsiaTheme="minorEastAsia" w:hAnsi="Times New Roman"/>
                <w:i/>
                <w:sz w:val="24"/>
                <w:szCs w:val="24"/>
                <w:lang w:eastAsia="ru-RU"/>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Ф.Ф. Гильфанова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Самосохранение педогога</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Е.П. Губкина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Современное состояние и перспективы развития «airbag</w:t>
            </w:r>
            <w:r w:rsidRPr="00C06475">
              <w:rPr>
                <w:rFonts w:ascii="Times New Roman" w:hAnsi="Times New Roman"/>
                <w:i/>
                <w:sz w:val="24"/>
                <w:szCs w:val="24"/>
              </w:rPr>
              <w:t>»</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eastAsia="Times New Roman" w:hAnsi="Times New Roman"/>
                <w:i/>
                <w:sz w:val="24"/>
                <w:szCs w:val="24"/>
              </w:rPr>
              <w:t>Д</w:t>
            </w:r>
            <w:r w:rsidRPr="00C06475">
              <w:rPr>
                <w:rFonts w:ascii="Times New Roman" w:hAnsi="Times New Roman"/>
                <w:i/>
                <w:sz w:val="24"/>
                <w:szCs w:val="24"/>
              </w:rPr>
              <w:t xml:space="preserve">.М. Ибрагимов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Конструктивные изменения картофелесажалки Grimme  для создания комбинированного агрегата во время посадки</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Times New Roman" w:hAnsi="Times New Roman"/>
                <w:i/>
                <w:sz w:val="24"/>
                <w:szCs w:val="24"/>
              </w:rPr>
              <w:t xml:space="preserve">Р.Р. Котлияров, Ф.А. Котлиярова </w:t>
            </w:r>
          </w:p>
          <w:p w:rsidR="003A48BB" w:rsidRPr="00C06475" w:rsidRDefault="003A48BB" w:rsidP="003A48BB">
            <w:pPr>
              <w:jc w:val="center"/>
              <w:rPr>
                <w:rFonts w:ascii="Times New Roman" w:eastAsia="Times New Roman" w:hAnsi="Times New Roman" w:cs="Times New Roman"/>
                <w:i/>
                <w:sz w:val="24"/>
                <w:szCs w:val="24"/>
              </w:rPr>
            </w:pPr>
            <w:r w:rsidRPr="00C06475">
              <w:rPr>
                <w:rFonts w:ascii="Times New Roman" w:eastAsia="Calibri" w:hAnsi="Times New Roman" w:cs="Times New Roman"/>
                <w:sz w:val="24"/>
                <w:szCs w:val="24"/>
                <w:lang w:eastAsia="en-US"/>
              </w:rPr>
              <w:t>Экономический эффект от реализации  проекта  гранта ПАО «ТАТНЕФТЬ»</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Times New Roman" w:hAnsi="Times New Roman"/>
                <w:i/>
                <w:sz w:val="24"/>
                <w:szCs w:val="24"/>
              </w:rPr>
              <w:t>Т.А. Красноперова</w:t>
            </w:r>
          </w:p>
          <w:p w:rsidR="003A48BB" w:rsidRPr="00C06475" w:rsidRDefault="003A48BB" w:rsidP="003A48BB">
            <w:pPr>
              <w:pStyle w:val="ae"/>
              <w:ind w:left="142"/>
              <w:rPr>
                <w:rFonts w:ascii="Times New Roman" w:eastAsia="Times New Roman" w:hAnsi="Times New Roman"/>
                <w:sz w:val="24"/>
                <w:szCs w:val="24"/>
              </w:rPr>
            </w:pPr>
            <w:r w:rsidRPr="00C06475">
              <w:rPr>
                <w:rFonts w:ascii="Times New Roman" w:eastAsia="Times New Roman" w:hAnsi="Times New Roman"/>
                <w:sz w:val="24"/>
                <w:szCs w:val="24"/>
              </w:rPr>
              <w:t>Педагогические аспекты формирования экологических знаний</w:t>
            </w:r>
          </w:p>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Times New Roman" w:hAnsi="Times New Roman"/>
                <w:sz w:val="24"/>
                <w:szCs w:val="24"/>
              </w:rPr>
              <w:t>в подготовке учителя начальных классов</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Times New Roman" w:hAnsi="Times New Roman"/>
                <w:i/>
                <w:sz w:val="24"/>
                <w:szCs w:val="24"/>
              </w:rPr>
              <w:t xml:space="preserve">А.В. Мельников </w:t>
            </w:r>
          </w:p>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Times New Roman" w:hAnsi="Times New Roman"/>
                <w:sz w:val="24"/>
                <w:szCs w:val="24"/>
              </w:rPr>
              <w:t>Использование опыта проведения регионального чемпионата WORLDSKILLS при разработке программно-методического обеспечения</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Times New Roman" w:hAnsi="Times New Roman"/>
                <w:i/>
                <w:sz w:val="24"/>
                <w:szCs w:val="24"/>
              </w:rPr>
              <w:t xml:space="preserve">Н.И. Никошина </w:t>
            </w:r>
          </w:p>
          <w:p w:rsidR="003A48BB" w:rsidRPr="00C06475" w:rsidRDefault="003A48BB" w:rsidP="003A48BB">
            <w:pPr>
              <w:pStyle w:val="ae"/>
              <w:ind w:left="142"/>
              <w:rPr>
                <w:rFonts w:ascii="Times New Roman" w:eastAsia="Times New Roman" w:hAnsi="Times New Roman"/>
                <w:sz w:val="24"/>
                <w:szCs w:val="24"/>
              </w:rPr>
            </w:pPr>
            <w:r w:rsidRPr="00C06475">
              <w:rPr>
                <w:rFonts w:ascii="Times New Roman" w:eastAsia="Times New Roman" w:hAnsi="Times New Roman"/>
                <w:sz w:val="24"/>
                <w:szCs w:val="24"/>
              </w:rPr>
              <w:t xml:space="preserve">Использование инновационных технологий в обучении русскому языку и культуре речи студентов технических специальностей </w:t>
            </w:r>
          </w:p>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Times New Roman" w:hAnsi="Times New Roman"/>
                <w:sz w:val="24"/>
                <w:szCs w:val="24"/>
              </w:rPr>
              <w:t>в Нижнекамском индустриальном техникуме</w:t>
            </w:r>
          </w:p>
        </w:tc>
        <w:tc>
          <w:tcPr>
            <w:tcW w:w="975" w:type="dxa"/>
          </w:tcPr>
          <w:p w:rsidR="003A48BB" w:rsidRPr="00C06475" w:rsidRDefault="003A48BB" w:rsidP="003A48BB">
            <w:pPr>
              <w:pStyle w:val="ae"/>
              <w:ind w:left="142"/>
              <w:rPr>
                <w:rFonts w:ascii="Times New Roman" w:eastAsia="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Times New Roman" w:hAnsi="Times New Roman"/>
                <w:i/>
                <w:sz w:val="24"/>
                <w:szCs w:val="24"/>
              </w:rPr>
              <w:t xml:space="preserve">Х.Д. Нурмухаметов </w:t>
            </w:r>
          </w:p>
          <w:p w:rsidR="003A48BB" w:rsidRPr="00C06475" w:rsidRDefault="003A48BB" w:rsidP="003A48BB">
            <w:pPr>
              <w:pStyle w:val="ae"/>
              <w:ind w:left="142"/>
              <w:jc w:val="both"/>
              <w:rPr>
                <w:rFonts w:ascii="Times New Roman" w:eastAsia="Times New Roman" w:hAnsi="Times New Roman"/>
                <w:i/>
                <w:sz w:val="24"/>
                <w:szCs w:val="24"/>
              </w:rPr>
            </w:pPr>
            <w:r w:rsidRPr="00C06475">
              <w:rPr>
                <w:rFonts w:ascii="Times New Roman" w:eastAsia="Times New Roman" w:hAnsi="Times New Roman"/>
                <w:sz w:val="24"/>
                <w:szCs w:val="24"/>
              </w:rPr>
              <w:t>Методика преподавания учебных дисциплин на основе технологии проблемного обучения  в процессе изучения профессионального модуля 05 «Выполнение работ по профессии водитель автомобиля» в техникуме.</w:t>
            </w:r>
          </w:p>
        </w:tc>
        <w:tc>
          <w:tcPr>
            <w:tcW w:w="975" w:type="dxa"/>
          </w:tcPr>
          <w:p w:rsidR="003A48BB" w:rsidRPr="00C06475" w:rsidRDefault="003A48BB" w:rsidP="003A48BB">
            <w:pPr>
              <w:pStyle w:val="ae"/>
              <w:ind w:left="142"/>
              <w:rPr>
                <w:rFonts w:ascii="Times New Roman" w:eastAsia="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Е.М. Подопрелов </w:t>
            </w:r>
          </w:p>
          <w:p w:rsidR="003A48BB" w:rsidRPr="00C06475" w:rsidRDefault="003A48BB" w:rsidP="003A48BB">
            <w:pPr>
              <w:pStyle w:val="ae"/>
              <w:ind w:left="142"/>
              <w:rPr>
                <w:rFonts w:ascii="Times New Roman" w:eastAsia="Times New Roman" w:hAnsi="Times New Roman"/>
                <w:i/>
                <w:sz w:val="24"/>
                <w:szCs w:val="24"/>
              </w:rPr>
            </w:pPr>
            <w:r w:rsidRPr="00C06475">
              <w:rPr>
                <w:rFonts w:ascii="Times New Roman" w:eastAsia="Andale Sans UI" w:hAnsi="Times New Roman"/>
                <w:kern w:val="3"/>
                <w:sz w:val="24"/>
                <w:szCs w:val="24"/>
                <w:lang w:eastAsia="ja-JP" w:bidi="fa-IR"/>
              </w:rPr>
              <w:t>История развития транспортных средств</w:t>
            </w:r>
          </w:p>
        </w:tc>
        <w:tc>
          <w:tcPr>
            <w:tcW w:w="975" w:type="dxa"/>
          </w:tcPr>
          <w:p w:rsidR="003A48BB" w:rsidRPr="00C06475" w:rsidRDefault="003A48BB" w:rsidP="003A48BB">
            <w:pPr>
              <w:pStyle w:val="ae"/>
              <w:ind w:left="142"/>
              <w:rPr>
                <w:rFonts w:ascii="Times New Roman" w:eastAsia="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И.И. Романова, Е.П. Дуболазова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Формирование здоровьесберегающей компетентности у студентов</w:t>
            </w:r>
          </w:p>
        </w:tc>
        <w:tc>
          <w:tcPr>
            <w:tcW w:w="975" w:type="dxa"/>
          </w:tcPr>
          <w:p w:rsidR="003A48BB" w:rsidRPr="00C06475" w:rsidRDefault="003A48BB" w:rsidP="003A48BB">
            <w:pPr>
              <w:pStyle w:val="ae"/>
              <w:ind w:left="142"/>
              <w:rPr>
                <w:rFonts w:ascii="Times New Roman" w:eastAsia="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Г.Г. Силайчева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Техническое творчество как средство формирования профессиональной компетентности студентов.</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Ф.В. Набиуллин</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 xml:space="preserve"> Разработка информационной системы управления техническим                            обслуживанием и ремонтом транспортных средств.</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Н.В. Фархутдинова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Использование цифровых технологий при освоении междисциплинарного курса</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А.М. Фирсова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Формирование нравственной культуры обучающихся в профессиональном образовательном учреждении</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Р.В. Хакимов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Основные тенденции развития автомобильного транспорта</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И.Н. Ханафиев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Применение наноматериалов, нанотехнологии в транспортных средствах</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Ф.Г. Ханов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 xml:space="preserve">Диагностика автомобиля современными  мобильными электронными приборами при техническом обслуживании </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Р.Р. Хатыпов</w:t>
            </w:r>
          </w:p>
          <w:p w:rsidR="003A48BB" w:rsidRDefault="003A48BB" w:rsidP="003A48BB">
            <w:pPr>
              <w:pStyle w:val="ae"/>
              <w:ind w:left="142"/>
              <w:rPr>
                <w:rFonts w:ascii="Times New Roman" w:hAnsi="Times New Roman"/>
                <w:sz w:val="24"/>
                <w:szCs w:val="24"/>
              </w:rPr>
            </w:pPr>
            <w:r w:rsidRPr="00C06475">
              <w:rPr>
                <w:rFonts w:ascii="Times New Roman" w:hAnsi="Times New Roman"/>
                <w:sz w:val="24"/>
                <w:szCs w:val="24"/>
              </w:rPr>
              <w:lastRenderedPageBreak/>
              <w:t>Каким должен быть сервис сельскохозяйственной техники в АПК</w:t>
            </w:r>
          </w:p>
          <w:p w:rsidR="00AC1A51" w:rsidRPr="00C06475" w:rsidRDefault="00AC1A51" w:rsidP="003A48BB">
            <w:pPr>
              <w:pStyle w:val="ae"/>
              <w:ind w:left="142"/>
              <w:rPr>
                <w:rFonts w:ascii="Times New Roman" w:hAnsi="Times New Roman"/>
                <w:i/>
                <w:sz w:val="24"/>
                <w:szCs w:val="24"/>
              </w:rPr>
            </w:pP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lastRenderedPageBreak/>
              <w:t xml:space="preserve">Н.Г. Шайдуллин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 xml:space="preserve">Методическая разработка серии уроков по одному из разделов программы междисциплинарного курса профессионального модуля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 xml:space="preserve">Рабочая тетрадь для самостоятельной работы студента                                                                          </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Л.М. Шайдуллина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Особенности построения учебно-воспитательного процесса. Психокоррекционная работа со студентами с ОВЗ</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И.М.  Шарапов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Производственная безопасность  при выполнении технического обслуживания и ремонта транспортных средств</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Р.М. Якупова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Инновационные методы и технологии обучения будущих специалистов для шинной промышленности</w:t>
            </w:r>
            <w:r w:rsidRPr="00C06475">
              <w:rPr>
                <w:rFonts w:ascii="Times New Roman" w:hAnsi="Times New Roman"/>
                <w:i/>
                <w:sz w:val="24"/>
                <w:szCs w:val="24"/>
              </w:rPr>
              <w:t xml:space="preserve">                                                                                                       </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Л.В. Аделева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Внедрение образовательных  технологий  в учебно-воспитательный  процесс обучающихся  с ограниченными возможностями  здоровья</w:t>
            </w:r>
            <w:r w:rsidRPr="00C06475">
              <w:rPr>
                <w:rFonts w:ascii="Times New Roman" w:hAnsi="Times New Roman"/>
                <w:i/>
                <w:sz w:val="24"/>
                <w:szCs w:val="24"/>
              </w:rPr>
              <w:t xml:space="preserve">                                                      </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С. В. Белавина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Развитие творческих способностей и эстетического вкуса обучающихся с ограниченными возможностями здоровья на уроках швейного дела</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Н.М. Гусева</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Создание комфортных и благоприятных условий труда на производстве для лиц с ограниченными возможностями здоровья  – залог качественной и ответственной работы сотрудников</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Д.Н. Елизаров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История создания и применение в современной агропромышленности зерноуборочных комбайнов</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Д.Ф. Камалова</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Создание профориентационной среды для детей с ограниченными возможностями здоровья</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Л.Р. Камалова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Трудоустройство лиц с инвалидностью и  ограниченными возможностями здоровья</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Р.Ф. Миннегулова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Стресс за рулем. Психология для автоЛЕДИ</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Р.Н. Петрова </w:t>
            </w:r>
          </w:p>
          <w:p w:rsidR="003A48BB" w:rsidRPr="00C06475" w:rsidRDefault="003A48BB" w:rsidP="003A48BB">
            <w:pPr>
              <w:pStyle w:val="ae"/>
              <w:ind w:left="142"/>
              <w:jc w:val="both"/>
              <w:rPr>
                <w:rFonts w:ascii="Times New Roman" w:hAnsi="Times New Roman"/>
                <w:i/>
                <w:sz w:val="24"/>
                <w:szCs w:val="24"/>
              </w:rPr>
            </w:pPr>
            <w:r w:rsidRPr="00C06475">
              <w:rPr>
                <w:rFonts w:ascii="Times New Roman" w:hAnsi="Times New Roman"/>
                <w:sz w:val="24"/>
                <w:szCs w:val="24"/>
              </w:rPr>
              <w:t>Воспитание осознанного потребления в использовании автотранспорта, как одного из необходимых направлений гуманного отношения к окружающей среде</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В.Б. Романова </w:t>
            </w:r>
          </w:p>
          <w:p w:rsidR="003A48BB" w:rsidRPr="00C06475" w:rsidRDefault="003A48BB" w:rsidP="00AC1A51">
            <w:pPr>
              <w:pStyle w:val="ae"/>
              <w:ind w:left="142"/>
              <w:jc w:val="both"/>
              <w:rPr>
                <w:rFonts w:ascii="Times New Roman" w:hAnsi="Times New Roman"/>
                <w:i/>
                <w:sz w:val="24"/>
                <w:szCs w:val="24"/>
              </w:rPr>
            </w:pPr>
            <w:r w:rsidRPr="00C06475">
              <w:rPr>
                <w:rFonts w:ascii="Times New Roman" w:hAnsi="Times New Roman"/>
                <w:sz w:val="24"/>
                <w:szCs w:val="24"/>
              </w:rPr>
              <w:t>Формирование практических умений и навыков обучающихся с ограниченными возможностями здоровья по профессии «Садовник»</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М.М. Батырева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Совершенствование подготовки студентов к поездной работе в качестве помощника машиниста электровоза.</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Неисправности  оборудования электровозов вл80с</w:t>
            </w:r>
            <w:r w:rsidRPr="00C06475">
              <w:rPr>
                <w:rFonts w:ascii="Times New Roman" w:hAnsi="Times New Roman"/>
                <w:i/>
                <w:sz w:val="24"/>
                <w:szCs w:val="24"/>
              </w:rPr>
              <w:t xml:space="preserve"> </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О.А. Каримова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 xml:space="preserve">Новое поколение средств диагностики подвижного состава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ж. д. дорог России</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М. Р. Масленникова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lastRenderedPageBreak/>
              <w:t>Использование интерактивных методов обучения в преподавании курса истории в филиале СамГУПС в г.Ижевске</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lastRenderedPageBreak/>
              <w:t xml:space="preserve">Н.А. Марчан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 xml:space="preserve">Работоспособность  локомотивных бригад                                                                             </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С.И. Мещанинов </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Способы и методы устранения неисправностей в пути следования</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С.А. Попова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Диагностирование не исправностей колесных пар в эксплуатации.</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Д.Р. Фарвазова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Воздействие железнодорожного транспорта на здоровье населения</w:t>
            </w:r>
          </w:p>
        </w:tc>
        <w:tc>
          <w:tcPr>
            <w:tcW w:w="975" w:type="dxa"/>
          </w:tcPr>
          <w:p w:rsidR="003A48BB" w:rsidRPr="00C06475" w:rsidRDefault="003A48BB" w:rsidP="003A48BB">
            <w:pPr>
              <w:pStyle w:val="ae"/>
              <w:ind w:left="142"/>
              <w:rPr>
                <w:rFonts w:ascii="Times New Roman" w:hAnsi="Times New Roman"/>
                <w:i/>
                <w:sz w:val="24"/>
                <w:szCs w:val="24"/>
              </w:rPr>
            </w:pPr>
          </w:p>
        </w:tc>
      </w:tr>
      <w:tr w:rsidR="003A48BB" w:rsidRPr="00C06475" w:rsidTr="00E57473">
        <w:trPr>
          <w:trHeight w:val="240"/>
        </w:trPr>
        <w:tc>
          <w:tcPr>
            <w:tcW w:w="8596" w:type="dxa"/>
          </w:tcPr>
          <w:p w:rsidR="003A48BB" w:rsidRPr="00C06475" w:rsidRDefault="003A48BB" w:rsidP="003A48BB">
            <w:pPr>
              <w:pStyle w:val="ae"/>
              <w:ind w:left="142"/>
              <w:rPr>
                <w:rFonts w:ascii="Times New Roman" w:hAnsi="Times New Roman"/>
                <w:i/>
                <w:sz w:val="24"/>
                <w:szCs w:val="24"/>
              </w:rPr>
            </w:pPr>
            <w:r w:rsidRPr="00C06475">
              <w:rPr>
                <w:rFonts w:ascii="Times New Roman" w:hAnsi="Times New Roman"/>
                <w:i/>
                <w:sz w:val="24"/>
                <w:szCs w:val="24"/>
              </w:rPr>
              <w:t xml:space="preserve">О.В. Филиппова </w:t>
            </w:r>
          </w:p>
          <w:p w:rsidR="003A48BB" w:rsidRPr="00C06475" w:rsidRDefault="003A48BB" w:rsidP="003A48BB">
            <w:pPr>
              <w:pStyle w:val="ae"/>
              <w:ind w:left="142"/>
              <w:rPr>
                <w:rFonts w:ascii="Times New Roman" w:hAnsi="Times New Roman"/>
                <w:sz w:val="24"/>
                <w:szCs w:val="24"/>
              </w:rPr>
            </w:pPr>
            <w:r w:rsidRPr="00C06475">
              <w:rPr>
                <w:rFonts w:ascii="Times New Roman" w:hAnsi="Times New Roman"/>
                <w:sz w:val="24"/>
                <w:szCs w:val="24"/>
              </w:rPr>
              <w:t>Новые технологии в работе локомотивной бригады.</w:t>
            </w:r>
          </w:p>
          <w:p w:rsidR="003A48BB" w:rsidRPr="00C06475" w:rsidRDefault="003A48BB" w:rsidP="003A48BB">
            <w:pPr>
              <w:pStyle w:val="ae"/>
              <w:ind w:left="142"/>
              <w:rPr>
                <w:rFonts w:ascii="Times New Roman" w:hAnsi="Times New Roman"/>
                <w:i/>
                <w:sz w:val="24"/>
                <w:szCs w:val="24"/>
              </w:rPr>
            </w:pPr>
            <w:r w:rsidRPr="00C06475">
              <w:rPr>
                <w:rFonts w:ascii="Times New Roman" w:hAnsi="Times New Roman"/>
                <w:sz w:val="24"/>
                <w:szCs w:val="24"/>
              </w:rPr>
              <w:t>Внедрение  злектронного маршрута машиниста (ЭММ)</w:t>
            </w:r>
          </w:p>
        </w:tc>
        <w:tc>
          <w:tcPr>
            <w:tcW w:w="975" w:type="dxa"/>
          </w:tcPr>
          <w:p w:rsidR="003A48BB" w:rsidRPr="00C06475" w:rsidRDefault="003A48BB" w:rsidP="003A48BB">
            <w:pPr>
              <w:pStyle w:val="ae"/>
              <w:ind w:left="142"/>
              <w:rPr>
                <w:rFonts w:ascii="Times New Roman" w:hAnsi="Times New Roman"/>
                <w:i/>
                <w:sz w:val="24"/>
                <w:szCs w:val="24"/>
              </w:rPr>
            </w:pPr>
          </w:p>
        </w:tc>
      </w:tr>
    </w:tbl>
    <w:p w:rsidR="00FE3925" w:rsidRPr="00C06475" w:rsidRDefault="00FE3925" w:rsidP="009B7D5F">
      <w:pPr>
        <w:rPr>
          <w:rFonts w:ascii="Times New Roman" w:hAnsi="Times New Roman" w:cs="Times New Roman"/>
          <w:i/>
          <w:sz w:val="24"/>
          <w:szCs w:val="24"/>
        </w:rPr>
      </w:pPr>
    </w:p>
    <w:p w:rsidR="00D97699" w:rsidRPr="00C06475" w:rsidRDefault="00D97699" w:rsidP="00D97699">
      <w:pPr>
        <w:spacing w:after="0" w:line="240" w:lineRule="auto"/>
        <w:ind w:right="283" w:firstLine="709"/>
        <w:jc w:val="both"/>
        <w:rPr>
          <w:rFonts w:ascii="Times New Roman" w:hAnsi="Times New Roman" w:cs="Times New Roman"/>
          <w:i/>
          <w:sz w:val="24"/>
          <w:szCs w:val="24"/>
        </w:rPr>
      </w:pPr>
    </w:p>
    <w:p w:rsidR="00D97699" w:rsidRPr="00C06475" w:rsidRDefault="00D97699" w:rsidP="00D97699">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noProof/>
          <w:sz w:val="24"/>
          <w:szCs w:val="24"/>
        </w:rPr>
        <w:t xml:space="preserve">          </w:t>
      </w:r>
    </w:p>
    <w:p w:rsidR="00FE3925" w:rsidRPr="00C06475" w:rsidRDefault="00FE3925">
      <w:pPr>
        <w:rPr>
          <w:rFonts w:ascii="Times New Roman" w:hAnsi="Times New Roman" w:cs="Times New Roman"/>
          <w:sz w:val="24"/>
          <w:szCs w:val="24"/>
        </w:rPr>
      </w:pPr>
      <w:r w:rsidRPr="00C06475">
        <w:rPr>
          <w:rFonts w:ascii="Times New Roman" w:hAnsi="Times New Roman" w:cs="Times New Roman"/>
          <w:sz w:val="24"/>
          <w:szCs w:val="24"/>
        </w:rPr>
        <w:br w:type="page"/>
      </w:r>
    </w:p>
    <w:p w:rsidR="00E373FB" w:rsidRPr="00C06475" w:rsidRDefault="004447BE" w:rsidP="00E373FB">
      <w:pPr>
        <w:spacing w:after="0" w:line="360" w:lineRule="auto"/>
        <w:jc w:val="center"/>
        <w:rPr>
          <w:rFonts w:ascii="Times New Roman" w:hAnsi="Times New Roman" w:cs="Times New Roman"/>
          <w:b/>
          <w:sz w:val="24"/>
          <w:szCs w:val="24"/>
        </w:rPr>
      </w:pPr>
      <w:r w:rsidRPr="00C06475">
        <w:rPr>
          <w:rFonts w:ascii="Times New Roman" w:eastAsia="Arial Unicode MS" w:hAnsi="Times New Roman" w:cs="Times New Roman"/>
          <w:b/>
          <w:bCs/>
          <w:sz w:val="24"/>
          <w:szCs w:val="24"/>
        </w:rPr>
        <w:lastRenderedPageBreak/>
        <w:t>СЕКЦИЯ №</w:t>
      </w:r>
      <w:r w:rsidRPr="00C06475">
        <w:rPr>
          <w:rFonts w:ascii="Times New Roman" w:hAnsi="Times New Roman" w:cs="Times New Roman"/>
          <w:b/>
          <w:sz w:val="24"/>
          <w:szCs w:val="24"/>
        </w:rPr>
        <w:t xml:space="preserve">1. ЭКОНОМИЧЕСКИЕ, СОЦИАЛЬНЫЕ И ЭКОЛОГИЧЕСКИЕ АСПЕКТЫ НАПРАВЛЕНИЯ «ТРАНСПОРТНЫЕ СРЕДСТВА». </w:t>
      </w:r>
    </w:p>
    <w:p w:rsidR="004447BE" w:rsidRPr="00C06475" w:rsidRDefault="004447BE" w:rsidP="00E373FB">
      <w:pPr>
        <w:spacing w:after="0" w:line="36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НАПРАВЛЕНИЕ «ТРАНСПОРТНЫЕ СРЕДСТВА» </w:t>
      </w:r>
    </w:p>
    <w:p w:rsidR="00E373FB" w:rsidRPr="00C06475" w:rsidRDefault="004447BE" w:rsidP="00E373FB">
      <w:pPr>
        <w:spacing w:after="0" w:line="360" w:lineRule="auto"/>
        <w:jc w:val="center"/>
        <w:rPr>
          <w:rFonts w:ascii="Times New Roman" w:eastAsia="Arial Unicode MS" w:hAnsi="Times New Roman" w:cs="Times New Roman"/>
          <w:b/>
          <w:bCs/>
          <w:sz w:val="24"/>
          <w:szCs w:val="24"/>
        </w:rPr>
      </w:pPr>
      <w:r w:rsidRPr="00C06475">
        <w:rPr>
          <w:rFonts w:ascii="Times New Roman" w:hAnsi="Times New Roman" w:cs="Times New Roman"/>
          <w:b/>
          <w:sz w:val="24"/>
          <w:szCs w:val="24"/>
        </w:rPr>
        <w:t xml:space="preserve">В СИСТЕМЕ ДВИЖЕНИЯ </w:t>
      </w:r>
      <w:r w:rsidRPr="00C06475">
        <w:rPr>
          <w:rFonts w:ascii="Times New Roman" w:eastAsia="Arial Unicode MS" w:hAnsi="Times New Roman" w:cs="Times New Roman"/>
          <w:b/>
          <w:bCs/>
          <w:sz w:val="24"/>
          <w:szCs w:val="24"/>
          <w:lang w:val="en-US"/>
        </w:rPr>
        <w:t>WORLD</w:t>
      </w:r>
      <w:r w:rsidRPr="00C06475">
        <w:rPr>
          <w:rFonts w:ascii="Times New Roman" w:eastAsia="Arial Unicode MS" w:hAnsi="Times New Roman" w:cs="Times New Roman"/>
          <w:b/>
          <w:sz w:val="24"/>
          <w:szCs w:val="24"/>
          <w:lang w:val="en-US"/>
        </w:rPr>
        <w:t>S</w:t>
      </w:r>
      <w:r w:rsidRPr="00C06475">
        <w:rPr>
          <w:rFonts w:ascii="Times New Roman" w:eastAsia="Arial Unicode MS" w:hAnsi="Times New Roman" w:cs="Times New Roman"/>
          <w:b/>
          <w:bCs/>
          <w:sz w:val="24"/>
          <w:szCs w:val="24"/>
          <w:lang w:val="en-US"/>
        </w:rPr>
        <w:t>KILLS</w:t>
      </w:r>
      <w:r w:rsidRPr="00C06475">
        <w:rPr>
          <w:rFonts w:ascii="Times New Roman" w:eastAsia="Arial Unicode MS" w:hAnsi="Times New Roman" w:cs="Times New Roman"/>
          <w:b/>
          <w:bCs/>
          <w:sz w:val="24"/>
          <w:szCs w:val="24"/>
        </w:rPr>
        <w:t xml:space="preserve"> </w:t>
      </w:r>
      <w:r w:rsidRPr="00C06475">
        <w:rPr>
          <w:rFonts w:ascii="Times New Roman" w:eastAsia="Arial Unicode MS" w:hAnsi="Times New Roman" w:cs="Times New Roman"/>
          <w:b/>
          <w:bCs/>
          <w:sz w:val="24"/>
          <w:szCs w:val="24"/>
          <w:lang w:val="en-US"/>
        </w:rPr>
        <w:t>RUSSIA</w:t>
      </w:r>
      <w:r w:rsidRPr="00C06475">
        <w:rPr>
          <w:rFonts w:ascii="Times New Roman" w:eastAsia="Arial Unicode MS" w:hAnsi="Times New Roman" w:cs="Times New Roman"/>
          <w:b/>
          <w:bCs/>
          <w:sz w:val="24"/>
          <w:szCs w:val="24"/>
        </w:rPr>
        <w:t>.</w:t>
      </w:r>
    </w:p>
    <w:p w:rsidR="00E373FB" w:rsidRPr="00C06475" w:rsidRDefault="00E373FB" w:rsidP="00434808">
      <w:pPr>
        <w:spacing w:line="233" w:lineRule="auto"/>
        <w:jc w:val="center"/>
        <w:rPr>
          <w:rFonts w:ascii="Times New Roman" w:eastAsia="Arial Unicode MS" w:hAnsi="Times New Roman" w:cs="Times New Roman"/>
          <w:bCs/>
          <w:sz w:val="24"/>
          <w:szCs w:val="24"/>
        </w:rPr>
      </w:pPr>
    </w:p>
    <w:p w:rsidR="00E62471" w:rsidRPr="00C06475" w:rsidRDefault="00E62471" w:rsidP="00E62471">
      <w:pPr>
        <w:spacing w:after="0"/>
        <w:ind w:firstLine="851"/>
        <w:jc w:val="center"/>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t>Изображение железной дороги в русской литературе</w:t>
      </w:r>
    </w:p>
    <w:p w:rsidR="00E62471" w:rsidRPr="00C06475" w:rsidRDefault="00E62471" w:rsidP="00E62471">
      <w:pPr>
        <w:spacing w:after="0"/>
        <w:ind w:firstLine="851"/>
        <w:jc w:val="center"/>
        <w:rPr>
          <w:rFonts w:ascii="Times New Roman" w:eastAsia="Calibri" w:hAnsi="Times New Roman" w:cs="Times New Roman"/>
          <w:b/>
          <w:sz w:val="24"/>
          <w:szCs w:val="24"/>
        </w:rPr>
      </w:pPr>
    </w:p>
    <w:p w:rsidR="00E62471" w:rsidRPr="00C06475" w:rsidRDefault="00E62471" w:rsidP="00E62471">
      <w:pPr>
        <w:spacing w:after="0"/>
        <w:jc w:val="right"/>
        <w:rPr>
          <w:rFonts w:ascii="Times New Roman" w:eastAsia="Calibri" w:hAnsi="Times New Roman" w:cs="Times New Roman"/>
          <w:b/>
          <w:i/>
          <w:sz w:val="24"/>
          <w:szCs w:val="24"/>
        </w:rPr>
      </w:pPr>
      <w:r w:rsidRPr="00C06475">
        <w:rPr>
          <w:rFonts w:ascii="Times New Roman" w:eastAsia="Calibri" w:hAnsi="Times New Roman" w:cs="Times New Roman"/>
          <w:b/>
          <w:i/>
          <w:sz w:val="24"/>
          <w:szCs w:val="24"/>
        </w:rPr>
        <w:t>К.Е. Вершинина,</w:t>
      </w:r>
    </w:p>
    <w:p w:rsidR="00E62471" w:rsidRPr="00C06475" w:rsidRDefault="00E62471" w:rsidP="00E62471">
      <w:pPr>
        <w:spacing w:after="0"/>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студент ГАПОУ «Нижнекамский индустриальный</w:t>
      </w:r>
    </w:p>
    <w:p w:rsidR="00E62471" w:rsidRPr="00C06475" w:rsidRDefault="00E62471" w:rsidP="00E62471">
      <w:pPr>
        <w:spacing w:after="0"/>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техникум», г. Нижнекамск;</w:t>
      </w:r>
    </w:p>
    <w:p w:rsidR="00E62471" w:rsidRPr="00C06475" w:rsidRDefault="00E62471" w:rsidP="00E62471">
      <w:pPr>
        <w:spacing w:after="0"/>
        <w:jc w:val="right"/>
        <w:rPr>
          <w:rFonts w:ascii="Times New Roman" w:eastAsia="Calibri" w:hAnsi="Times New Roman" w:cs="Times New Roman"/>
          <w:i/>
          <w:sz w:val="24"/>
          <w:szCs w:val="24"/>
        </w:rPr>
      </w:pPr>
      <w:r w:rsidRPr="00C06475">
        <w:rPr>
          <w:rFonts w:ascii="Times New Roman" w:eastAsia="Calibri" w:hAnsi="Times New Roman" w:cs="Times New Roman"/>
          <w:b/>
          <w:i/>
          <w:sz w:val="24"/>
          <w:szCs w:val="24"/>
        </w:rPr>
        <w:t>Н.И. Никошина</w:t>
      </w:r>
      <w:r w:rsidRPr="00C06475">
        <w:rPr>
          <w:rFonts w:ascii="Times New Roman" w:eastAsia="Calibri" w:hAnsi="Times New Roman" w:cs="Times New Roman"/>
          <w:i/>
          <w:sz w:val="24"/>
          <w:szCs w:val="24"/>
        </w:rPr>
        <w:t>,</w:t>
      </w:r>
    </w:p>
    <w:p w:rsidR="00E62471" w:rsidRPr="00C06475" w:rsidRDefault="00E62471" w:rsidP="00E62471">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преподаватель русского языка</w:t>
      </w:r>
    </w:p>
    <w:p w:rsidR="00E62471" w:rsidRPr="00C06475" w:rsidRDefault="00E62471" w:rsidP="00E62471">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и литературы</w:t>
      </w:r>
    </w:p>
    <w:p w:rsidR="00E62471" w:rsidRPr="00C06475" w:rsidRDefault="00E62471" w:rsidP="00E62471">
      <w:pPr>
        <w:spacing w:after="0" w:line="240" w:lineRule="auto"/>
        <w:jc w:val="right"/>
        <w:rPr>
          <w:rFonts w:ascii="Times New Roman" w:eastAsia="Calibri" w:hAnsi="Times New Roman" w:cs="Times New Roman"/>
          <w:i/>
          <w:sz w:val="24"/>
          <w:szCs w:val="24"/>
        </w:rPr>
      </w:pP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183 года назад, 11 ноября 1837 года, открылась первая в России и шестая в мире железная дорога. С этого момента она стала не только фактом русской жизни и экономики, но и сквозной темой русской литературы. Трудно назвать писателя XIX и ХХ века, поэта или прозаика, в чьем творчестве так или иначе не отразилась бы железная дорога. Не говоря уже о том, что мировой роман, написанный русским писателем Львом Толстым, без железной дороги утратил бы всякий смысл.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Н.А. Некрасов, Л.Н. Толстой, А.П. Чехов, А. А. Блок,  Л. Леонов, А. Платонов – кто только из писателей XIX – начала XX в. не обращался к теме железной дороги, ее роли в жизни своих героев, в развитии российской цивилизации.</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Еще в школе на уроке литературы мы изучали рассказ  А.  Платонова  о поездах, о людях, смело управляющих этой машиной. А как и о чем писали другие литераторы о дороге? И  у  меня  вызвал  огромный интерес образ  железной дороги  в  литературе.  Что  значит  для  писателей  эта тема, как они трактуют его, каким смыслом наполнен образ железной дороги?</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Цель моей работы: раскрыть образ железной дороги, выявить различные оттенки  значения  железной  дороги  в произведениях русской  литературы.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Задачи: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-подробно  познакомиться  с  произведениями писателей XIX- XX веков;</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-выявить м</w:t>
      </w:r>
      <w:r w:rsidR="00373D5E">
        <w:rPr>
          <w:rFonts w:ascii="Times New Roman" w:hAnsi="Times New Roman" w:cs="Times New Roman"/>
          <w:sz w:val="24"/>
          <w:szCs w:val="24"/>
        </w:rPr>
        <w:t>ногообразие значений понятия «</w:t>
      </w:r>
      <w:r w:rsidRPr="00C06475">
        <w:rPr>
          <w:rFonts w:ascii="Times New Roman" w:hAnsi="Times New Roman" w:cs="Times New Roman"/>
          <w:sz w:val="24"/>
          <w:szCs w:val="24"/>
        </w:rPr>
        <w:t>железная дорога» в творчестве писателей;</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познакомиться  с  научно-критической  и методической литературой по теме исследования;</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-скорректировать  и  провести  сопоставительный анализ собранного материала.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Существует связь образа железной дороги с моделью мифологического  пространства,  а  образа  поезда  – с  моделью  змея-дракона. Железная дорога  вызывала  в  сознании  человека  XIX  века негативные  ассоциации  и  связывалась  с    подземным пространством потому, что многие строители нашли при  её  возведении  смерть,  получили  увечья  из-за жестоких жизненных условий: эта дорога буквально оказалась  для  многих  дорогой  смерти,  да  и  само возникновение  нового  вида  транспорта  повлекло  за собой коренные перемены в жизни всего общества.  Обращаясь  к  русской  литературе,  следы  такого представления  можно  увидеть  в  программном стихотворении  Н.А.  Некрасова  «Железная дорога», посвященном строительству Николаевской железной дороги между Москвой и Петербургом (1842–1852). Если вдуматься в смысл некрасовского произведения, то следует говорить не столько о железной дороге, сколько о </w:t>
      </w:r>
      <w:r w:rsidRPr="00C06475">
        <w:rPr>
          <w:rFonts w:ascii="Times New Roman" w:hAnsi="Times New Roman" w:cs="Times New Roman"/>
          <w:sz w:val="24"/>
          <w:szCs w:val="24"/>
        </w:rPr>
        <w:lastRenderedPageBreak/>
        <w:t xml:space="preserve">строительстве, о доле строителей, будь то железная дорога или город Петербург. Не случайно в комментарии к этому стихотворению говорится: «Возможно, что замысел этой поэмы возник у Некрасова в 1860 г. под влиянием статьи Н.А. Добролюбова «Опыт отучения людей от пищи», где была изображена бесчеловечная эксплуатация рабочих, которая практиковалась подрядчиками при постройке железных дорог» [1, с. 681]. Железная дорога явно характеризуется автором стихотворения как место испытания: «Вынес  достаточно русский  народ,  Вынес  и  эту  дорогу  железную  – Вынесет  все,  что  Господь ни пошлет!» [4, с. 228].   Технический прогресс осуществляется  за  счет сил  и  здоровья  –  витальных  ценностей  простого народа.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Также Некрасовская тема дороги зазвучала в стихотворении «Тройка» (1847):  «Что ты жадно глядишь на дорогу. В стороне от веселых подруг? // Знать, забило сердечко тревогу – Всё лицо твое вспыхнуло вдруг. // И зачем ты бежишь торопливо. За промчавшейся тройкой вослед?.. На тебя, подбоченясь красиво, загляделся проезжий корнет» [2, с. 26].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Трагическая тема женщины, ожидающей от дороги счастливой перемены в судьбе, прозвучала в начале XX в. в стихотворении А. Блока «На железной дороге» (1910).  Через всё произведение проходит сквозной образ дороги. Железная дорога является не просто символом пути трудного, жестокого, «железного». Поезд выступает символом судьбы, собственной жизни поэта. Три огня, «три ярких глаза набегающих» создают психологическую атмосферу душевной усталости, безысходности. «Черный поезд» разделяет двоих. «Зеленый огонь светофора» выступает метафорическим образом свободного пути, он открывает путь в будущее. Изображая непрерывные вереницы пассажирских вагонов, Блок задает тему дороги, жизненного пути человека. Люди постоянно переходят из вагона в вагон, кому–то сопутствует удача, кто–то терпит горечь поражения. Жизнь людей проходит в постоянном движении. Поезд, паровоз, станция – символ этапа или момента пути. Но путь, дорога еще и предвестники исхода, к которому каждый человек движется, как к обрыву. Может быть, поэт воспринимал этот исход как смерть старой России и рождение новой, которую весь народ ждал с нетерпением. Железная дорога – это знак страшного мира, безжалостного к людям.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Сопоставляя стихотворения Н. Некрасова «Тройка» и А. Блока «На железной дороге», отмечая сходства в отношении к дороге героинь этих произведений, мы хотели бы обратить внимание на следующую особенность в восприятии железной дороги в стихотворении А. Блока. Мимо героини А. Блока проносится целый мир, иной мир. Эта иная жизнь начинается с вокзала. Само понятие вокзала пришло к нам из английского языка (Vauxhall, означавшее в XVII веке увеселительное заведение близ Лондона), а в России первоначально – место общественных увеселений. Лишь затем оно стало обозначать здание для обслуживания пассажиров. Однако слияние понятий – место для развлечения и место для обслуживания пассажиров – сказывалось еще долгое время. Чем были вокзалы в глубинке, в дикой глуши? В романе А. Куприна «Поединок» (1905) читаем: «В бедном еврейском местечке не было ни одного ресторана. Клубы, как военный,  так и гражданский, находились в самом жалком, запущенном виде, и поэтому вокзал служил единственным местом, куда обыватели ездили частенько покутить и встряхнуться и даже поиграть в карты. Ездили туда и дамы к приходу пассажирских поездов, что служило маленьким разнообразием в глубокой скуке провинциальной жизни» [4, с. 228].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Конфликт «живого» и «железного» является ведущим и в лирике Есенина начала 20-х гг. В стихотворении «Сорокоуст» он нарисовал отчаянную скачку «красногривого жеребенка», трогательного и наивного, пытающегося догнать чугунного коня - поезд. «Дьявол – дракон - поезд на чугунных лапах, грохочущий, смердящий, несущийся над равниной и...». В произведениях «Железная дорога» и «Сорокоуст» железная дорога символизирует губительную силу прогресса для человека и природы.</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Железная дорога сыграла значимую роль в жизни героини романа Л.Н. Толстого «Воскресение» Катюши Масловой. Мотив железной дороги символизирует здесь неизбежность наступившей разлуки, противопоставление человека и машины. После отъезда Нехлюдова, Катюша думает о самоубийстве: «Пройдёт поезд – под вагон, и кончено». От этого страшного поступка Катюшу спасает ребёнок, который вдруг вздрогнул.</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данной статье мы рассмотрели мотив железной дороги в произведениях русской классической литературы конца XIX – начала XX века и сделали следующие выводы:</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1. В стихотворении Н.А. Некрасова «Железная дорога» выражена не только мечта о счастье народа, но и вера в его силы, способные  сбросить оковы рабства.</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2. В произведении С. Есенина мотив олицетворяет конфликт органической деревенской культуры с технической городской цивилизацией.</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3. В стихотворении Блока «На железной дороге» тяжелая, безрадостная судьба родины синхронна судьбе русской крестьянки.</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4. В романах Л.Н. Толстого «Анна Каренина» и «Воскресение» железная дорога становится символом себялюбивого желания и личного интереса.   </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Таким образом, мотив железной дороги в произведениях писателей конца XIX – начала XX века является символом губительного прогресса, разрушения и судьбы. Железная дорога – явление технической культуры – оказала воздействие на культуру художественную XIX и XX вв., запечатлевшись в поэзии, прозе, публицистике и кино. </w:t>
      </w:r>
    </w:p>
    <w:p w:rsidR="00E62471" w:rsidRPr="00C06475" w:rsidRDefault="00E62471" w:rsidP="00E62471">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E62471" w:rsidRPr="00C06475" w:rsidRDefault="00E62471" w:rsidP="00E62471">
      <w:pPr>
        <w:pStyle w:val="a5"/>
        <w:numPr>
          <w:ilvl w:val="0"/>
          <w:numId w:val="1"/>
        </w:numPr>
        <w:spacing w:after="0" w:line="240" w:lineRule="auto"/>
        <w:ind w:left="0" w:firstLine="0"/>
        <w:jc w:val="both"/>
        <w:rPr>
          <w:rFonts w:ascii="Times New Roman" w:hAnsi="Times New Roman" w:cs="Times New Roman"/>
          <w:sz w:val="24"/>
          <w:szCs w:val="24"/>
        </w:rPr>
      </w:pPr>
      <w:r w:rsidRPr="00C06475">
        <w:rPr>
          <w:rFonts w:ascii="Times New Roman" w:hAnsi="Times New Roman" w:cs="Times New Roman"/>
          <w:sz w:val="24"/>
          <w:szCs w:val="24"/>
        </w:rPr>
        <w:t xml:space="preserve">Некрасов Н.А. Полн. собр. соч. и писем: в 9 т. М., 1948. Т. 2. </w:t>
      </w:r>
    </w:p>
    <w:p w:rsidR="00E62471" w:rsidRPr="00C06475" w:rsidRDefault="00E62471" w:rsidP="00E62471">
      <w:pPr>
        <w:pStyle w:val="a5"/>
        <w:numPr>
          <w:ilvl w:val="0"/>
          <w:numId w:val="1"/>
        </w:numPr>
        <w:spacing w:after="0" w:line="240" w:lineRule="auto"/>
        <w:ind w:left="0" w:firstLine="0"/>
        <w:jc w:val="both"/>
        <w:rPr>
          <w:rFonts w:ascii="Times New Roman" w:hAnsi="Times New Roman" w:cs="Times New Roman"/>
          <w:sz w:val="24"/>
          <w:szCs w:val="24"/>
        </w:rPr>
      </w:pPr>
      <w:r w:rsidRPr="00C06475">
        <w:rPr>
          <w:rFonts w:ascii="Times New Roman" w:hAnsi="Times New Roman" w:cs="Times New Roman"/>
          <w:sz w:val="24"/>
          <w:szCs w:val="24"/>
        </w:rPr>
        <w:t xml:space="preserve">Некрасов Н.А. Указ. соч. Т. 1. 3. </w:t>
      </w:r>
    </w:p>
    <w:p w:rsidR="00E62471" w:rsidRPr="00C06475" w:rsidRDefault="00E62471" w:rsidP="00E62471">
      <w:pPr>
        <w:pStyle w:val="a5"/>
        <w:numPr>
          <w:ilvl w:val="0"/>
          <w:numId w:val="1"/>
        </w:numPr>
        <w:spacing w:after="0" w:line="240" w:lineRule="auto"/>
        <w:ind w:left="0" w:firstLine="0"/>
        <w:jc w:val="both"/>
        <w:rPr>
          <w:rFonts w:ascii="Times New Roman" w:hAnsi="Times New Roman" w:cs="Times New Roman"/>
          <w:sz w:val="24"/>
          <w:szCs w:val="24"/>
        </w:rPr>
      </w:pPr>
      <w:r w:rsidRPr="00C06475">
        <w:rPr>
          <w:rFonts w:ascii="Times New Roman" w:hAnsi="Times New Roman" w:cs="Times New Roman"/>
          <w:sz w:val="24"/>
          <w:szCs w:val="24"/>
        </w:rPr>
        <w:t xml:space="preserve">Блок А.А. Собр. соч.: в 6 т. М., 1980. Т. 2. </w:t>
      </w:r>
    </w:p>
    <w:p w:rsidR="00E62471" w:rsidRPr="00C06475" w:rsidRDefault="00E62471" w:rsidP="00E62471">
      <w:pPr>
        <w:pStyle w:val="a5"/>
        <w:numPr>
          <w:ilvl w:val="0"/>
          <w:numId w:val="1"/>
        </w:numPr>
        <w:spacing w:after="0" w:line="240" w:lineRule="auto"/>
        <w:ind w:left="0" w:firstLine="0"/>
        <w:jc w:val="both"/>
        <w:rPr>
          <w:rFonts w:ascii="Times New Roman" w:hAnsi="Times New Roman" w:cs="Times New Roman"/>
          <w:sz w:val="24"/>
          <w:szCs w:val="24"/>
        </w:rPr>
      </w:pPr>
      <w:r w:rsidRPr="00C06475">
        <w:rPr>
          <w:rFonts w:ascii="Times New Roman" w:hAnsi="Times New Roman" w:cs="Times New Roman"/>
          <w:sz w:val="24"/>
          <w:szCs w:val="24"/>
        </w:rPr>
        <w:t xml:space="preserve">Куприн А.И. Собр. соч.: в 5 т. М., 1982. Т. 2. </w:t>
      </w:r>
    </w:p>
    <w:p w:rsidR="00E62471" w:rsidRPr="00C06475" w:rsidRDefault="00E62471" w:rsidP="00E62471">
      <w:pPr>
        <w:pStyle w:val="a5"/>
        <w:spacing w:after="0" w:line="240" w:lineRule="auto"/>
        <w:ind w:left="0"/>
        <w:jc w:val="both"/>
        <w:rPr>
          <w:rFonts w:ascii="Times New Roman" w:hAnsi="Times New Roman" w:cs="Times New Roman"/>
          <w:sz w:val="24"/>
          <w:szCs w:val="24"/>
        </w:rPr>
      </w:pPr>
    </w:p>
    <w:p w:rsidR="00E62471" w:rsidRPr="00C06475" w:rsidRDefault="00E62471" w:rsidP="00E62471">
      <w:pPr>
        <w:pStyle w:val="a5"/>
        <w:spacing w:after="0" w:line="240" w:lineRule="auto"/>
        <w:ind w:left="0"/>
        <w:jc w:val="both"/>
        <w:rPr>
          <w:rFonts w:ascii="Times New Roman" w:hAnsi="Times New Roman" w:cs="Times New Roman"/>
          <w:sz w:val="24"/>
          <w:szCs w:val="24"/>
        </w:rPr>
      </w:pPr>
    </w:p>
    <w:p w:rsidR="00E62471" w:rsidRPr="00C06475" w:rsidRDefault="00E62471" w:rsidP="00E62471">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t>Новые технологии в истории развития мотоцикла Harley-Davidson</w:t>
      </w:r>
    </w:p>
    <w:p w:rsidR="00E62471" w:rsidRPr="00C06475" w:rsidRDefault="00E62471" w:rsidP="00E62471">
      <w:pPr>
        <w:pStyle w:val="2"/>
        <w:spacing w:before="0" w:beforeAutospacing="0" w:after="0" w:afterAutospacing="0"/>
        <w:ind w:firstLine="567"/>
        <w:jc w:val="right"/>
        <w:textAlignment w:val="baseline"/>
        <w:rPr>
          <w:bCs w:val="0"/>
          <w:sz w:val="24"/>
          <w:szCs w:val="24"/>
          <w:bdr w:val="none" w:sz="0" w:space="0" w:color="auto" w:frame="1"/>
        </w:rPr>
      </w:pPr>
    </w:p>
    <w:p w:rsidR="00E62471" w:rsidRPr="00C06475" w:rsidRDefault="00E62471" w:rsidP="00E62471">
      <w:pPr>
        <w:pStyle w:val="2"/>
        <w:spacing w:before="0" w:beforeAutospacing="0" w:after="0" w:afterAutospacing="0"/>
        <w:ind w:firstLine="567"/>
        <w:jc w:val="right"/>
        <w:textAlignment w:val="baseline"/>
        <w:rPr>
          <w:bCs w:val="0"/>
          <w:sz w:val="24"/>
          <w:szCs w:val="24"/>
          <w:bdr w:val="none" w:sz="0" w:space="0" w:color="auto" w:frame="1"/>
        </w:rPr>
      </w:pPr>
      <w:r w:rsidRPr="00C06475">
        <w:rPr>
          <w:bCs w:val="0"/>
          <w:sz w:val="24"/>
          <w:szCs w:val="24"/>
          <w:bdr w:val="none" w:sz="0" w:space="0" w:color="auto" w:frame="1"/>
        </w:rPr>
        <w:t>Р.А.Газетдинов,</w:t>
      </w:r>
    </w:p>
    <w:p w:rsidR="00E62471" w:rsidRPr="00C06475" w:rsidRDefault="00E62471" w:rsidP="00E62471">
      <w:pPr>
        <w:pStyle w:val="2"/>
        <w:spacing w:before="0" w:beforeAutospacing="0" w:after="0" w:afterAutospacing="0"/>
        <w:ind w:firstLine="567"/>
        <w:jc w:val="right"/>
        <w:textAlignment w:val="baseline"/>
        <w:rPr>
          <w:b w:val="0"/>
          <w:sz w:val="24"/>
          <w:szCs w:val="24"/>
        </w:rPr>
      </w:pPr>
      <w:r w:rsidRPr="00C06475">
        <w:rPr>
          <w:b w:val="0"/>
          <w:bCs w:val="0"/>
          <w:sz w:val="24"/>
          <w:szCs w:val="24"/>
          <w:bdr w:val="none" w:sz="0" w:space="0" w:color="auto" w:frame="1"/>
        </w:rPr>
        <w:t>студент ГАПОУ «</w:t>
      </w:r>
      <w:r w:rsidRPr="00C06475">
        <w:rPr>
          <w:b w:val="0"/>
          <w:sz w:val="24"/>
          <w:szCs w:val="24"/>
        </w:rPr>
        <w:t>Камский строительный</w:t>
      </w:r>
    </w:p>
    <w:p w:rsidR="00E62471" w:rsidRPr="00C06475" w:rsidRDefault="00E62471" w:rsidP="00E62471">
      <w:pPr>
        <w:pStyle w:val="2"/>
        <w:spacing w:before="0" w:beforeAutospacing="0" w:after="0" w:afterAutospacing="0"/>
        <w:ind w:firstLine="567"/>
        <w:jc w:val="right"/>
        <w:textAlignment w:val="baseline"/>
        <w:rPr>
          <w:b w:val="0"/>
          <w:sz w:val="24"/>
          <w:szCs w:val="24"/>
        </w:rPr>
      </w:pPr>
      <w:r w:rsidRPr="00C06475">
        <w:rPr>
          <w:b w:val="0"/>
          <w:sz w:val="24"/>
          <w:szCs w:val="24"/>
        </w:rPr>
        <w:t>колледж им.Е.Н. Батенчука»</w:t>
      </w:r>
    </w:p>
    <w:p w:rsidR="00E62471" w:rsidRPr="00C06475" w:rsidRDefault="00E62471" w:rsidP="00E62471">
      <w:pPr>
        <w:pStyle w:val="2"/>
        <w:spacing w:before="0" w:beforeAutospacing="0" w:after="0" w:afterAutospacing="0"/>
        <w:ind w:firstLine="567"/>
        <w:jc w:val="right"/>
        <w:textAlignment w:val="baseline"/>
        <w:rPr>
          <w:bCs w:val="0"/>
          <w:sz w:val="24"/>
          <w:szCs w:val="24"/>
          <w:bdr w:val="none" w:sz="0" w:space="0" w:color="auto" w:frame="1"/>
        </w:rPr>
      </w:pPr>
      <w:r w:rsidRPr="00C06475">
        <w:rPr>
          <w:sz w:val="24"/>
          <w:szCs w:val="24"/>
        </w:rPr>
        <w:t>С.Ф.Закирзянова,</w:t>
      </w:r>
    </w:p>
    <w:p w:rsidR="00E62471" w:rsidRPr="00C06475" w:rsidRDefault="00E62471" w:rsidP="00E62471">
      <w:pPr>
        <w:pStyle w:val="2"/>
        <w:spacing w:before="0" w:beforeAutospacing="0" w:after="0" w:afterAutospacing="0"/>
        <w:ind w:firstLine="567"/>
        <w:jc w:val="right"/>
        <w:textAlignment w:val="baseline"/>
        <w:rPr>
          <w:b w:val="0"/>
          <w:bCs w:val="0"/>
          <w:sz w:val="24"/>
          <w:szCs w:val="24"/>
          <w:bdr w:val="none" w:sz="0" w:space="0" w:color="auto" w:frame="1"/>
        </w:rPr>
      </w:pPr>
      <w:r w:rsidRPr="00C06475">
        <w:rPr>
          <w:b w:val="0"/>
          <w:bCs w:val="0"/>
          <w:sz w:val="24"/>
          <w:szCs w:val="24"/>
          <w:bdr w:val="none" w:sz="0" w:space="0" w:color="auto" w:frame="1"/>
        </w:rPr>
        <w:t>преподаватель специальных дисциплин</w:t>
      </w:r>
    </w:p>
    <w:p w:rsidR="00E62471" w:rsidRPr="00C06475" w:rsidRDefault="00E62471" w:rsidP="00E62471">
      <w:pPr>
        <w:pStyle w:val="2"/>
        <w:spacing w:before="0" w:beforeAutospacing="0" w:after="0" w:afterAutospacing="0"/>
        <w:ind w:firstLine="567"/>
        <w:jc w:val="both"/>
        <w:textAlignment w:val="baseline"/>
        <w:rPr>
          <w:sz w:val="24"/>
          <w:szCs w:val="24"/>
        </w:rPr>
      </w:pP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Все началось с дружбы двух друзей Уильяма Харлея и Артура Дэвидсона.</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 самого начала у Харли и Дэвидсона было огромное желание заняться производством мотоциклов.</w:t>
      </w:r>
      <w:r w:rsidRPr="00C06475">
        <w:rPr>
          <w:rStyle w:val="20"/>
          <w:rFonts w:eastAsiaTheme="minorHAnsi"/>
          <w:sz w:val="24"/>
          <w:szCs w:val="24"/>
          <w:bdr w:val="none" w:sz="0" w:space="0" w:color="auto" w:frame="1"/>
        </w:rPr>
        <w:t xml:space="preserve"> </w:t>
      </w:r>
      <w:r w:rsidRPr="00C06475">
        <w:rPr>
          <w:rStyle w:val="color21"/>
          <w:rFonts w:ascii="Times New Roman" w:hAnsi="Times New Roman" w:cs="Times New Roman"/>
          <w:sz w:val="24"/>
          <w:szCs w:val="24"/>
          <w:bdr w:val="none" w:sz="0" w:space="0" w:color="auto" w:frame="1"/>
        </w:rPr>
        <w:t>В 1900 году они всерьёз взялись за изучение механики, и уже 1901 года им удалось воспроизвести 4 типа двигателя на основу  велосипедов, но и не все так гладко как казалось бы. Первой проблемой являлся то, что рама велосипеда не выдерживало нагрузок. Вторая проблема вытекала из первой из-за того. что рама велосипеда была слабой да и в основе все остальное просто на просто не выдержало бы нагрузки двигателя и вместо цепи они по началу использовали ремень.</w:t>
      </w:r>
      <w:r w:rsidRPr="00C06475">
        <w:rPr>
          <w:rFonts w:ascii="Times New Roman" w:hAnsi="Times New Roman" w:cs="Times New Roman"/>
          <w:sz w:val="24"/>
          <w:szCs w:val="24"/>
        </w:rPr>
        <w:t xml:space="preserve">  1903 году Уильям Харли и братья Дэвидсоны представили свой первый мотоцикл. Тогда им надо было выставить на показ и для этого они участвовали в гонках. После гонки, некоторые люди заинтересовались, и первая модель была продана на месте.  Ещё три мотоцикла было сделано осенью 1903 года, причём продали их ещё до того, как они были сделаны. Мотоцикл мог развивать скорость до 72 километров в час и имел мощностью 2 л.с. Этот модель была продана за $200.</w:t>
      </w:r>
    </w:p>
    <w:p w:rsidR="00E62471" w:rsidRPr="00C06475" w:rsidRDefault="00E62471" w:rsidP="00E62471">
      <w:pPr>
        <w:spacing w:after="0" w:line="240" w:lineRule="auto"/>
        <w:ind w:firstLine="567"/>
        <w:jc w:val="both"/>
        <w:rPr>
          <w:rStyle w:val="color21"/>
          <w:rFonts w:ascii="Times New Roman" w:hAnsi="Times New Roman" w:cs="Times New Roman"/>
          <w:sz w:val="24"/>
          <w:szCs w:val="24"/>
          <w:bdr w:val="none" w:sz="0" w:space="0" w:color="auto" w:frame="1"/>
        </w:rPr>
      </w:pPr>
      <w:r w:rsidRPr="00C06475">
        <w:rPr>
          <w:rFonts w:ascii="Times New Roman" w:hAnsi="Times New Roman" w:cs="Times New Roman"/>
          <w:sz w:val="24"/>
          <w:szCs w:val="24"/>
        </w:rPr>
        <w:t xml:space="preserve">   </w:t>
      </w:r>
      <w:r w:rsidRPr="00C06475">
        <w:rPr>
          <w:rStyle w:val="color21"/>
          <w:rFonts w:ascii="Times New Roman" w:hAnsi="Times New Roman" w:cs="Times New Roman"/>
          <w:sz w:val="24"/>
          <w:szCs w:val="24"/>
          <w:bdr w:val="none" w:sz="0" w:space="0" w:color="auto" w:frame="1"/>
        </w:rPr>
        <w:t xml:space="preserve">При создании второй модели они были сфокусированы на комфорте в совершенствовании выхлопной и рулевой системы. В 1904 году было выпущено 8 </w:t>
      </w:r>
      <w:r w:rsidRPr="00C06475">
        <w:rPr>
          <w:rStyle w:val="color21"/>
          <w:rFonts w:ascii="Times New Roman" w:hAnsi="Times New Roman" w:cs="Times New Roman"/>
          <w:sz w:val="24"/>
          <w:szCs w:val="24"/>
          <w:bdr w:val="none" w:sz="0" w:space="0" w:color="auto" w:frame="1"/>
        </w:rPr>
        <w:lastRenderedPageBreak/>
        <w:t>мотоциклов второго поколения.</w:t>
      </w:r>
      <w:r w:rsidRPr="00C06475">
        <w:rPr>
          <w:rStyle w:val="20"/>
          <w:rFonts w:eastAsiaTheme="minorHAnsi"/>
          <w:sz w:val="24"/>
          <w:szCs w:val="24"/>
          <w:bdr w:val="none" w:sz="0" w:space="0" w:color="auto" w:frame="1"/>
        </w:rPr>
        <w:t xml:space="preserve"> </w:t>
      </w:r>
      <w:r w:rsidRPr="00C06475">
        <w:rPr>
          <w:rStyle w:val="color21"/>
          <w:rFonts w:ascii="Times New Roman" w:hAnsi="Times New Roman" w:cs="Times New Roman"/>
          <w:sz w:val="24"/>
          <w:szCs w:val="24"/>
          <w:bdr w:val="none" w:sz="0" w:space="0" w:color="auto" w:frame="1"/>
        </w:rPr>
        <w:t xml:space="preserve">17 сентября 1907 года, через четыре года после, компания «Harley-Davidson Motor» была зарегистрирована в США. Позже большими усилиями и пройденными обучениями была создана необычная модель </w:t>
      </w:r>
      <w:r w:rsidRPr="00C06475">
        <w:rPr>
          <w:rFonts w:ascii="Times New Roman" w:hAnsi="Times New Roman" w:cs="Times New Roman"/>
          <w:sz w:val="24"/>
          <w:szCs w:val="24"/>
        </w:rPr>
        <w:t>«19W Спорт»</w:t>
      </w:r>
      <w:r w:rsidRPr="00C06475">
        <w:rPr>
          <w:rStyle w:val="color21"/>
          <w:rFonts w:ascii="Times New Roman" w:hAnsi="Times New Roman" w:cs="Times New Roman"/>
          <w:sz w:val="24"/>
          <w:szCs w:val="24"/>
          <w:bdr w:val="none" w:sz="0" w:space="0" w:color="auto" w:frame="1"/>
        </w:rPr>
        <w:t>.</w:t>
      </w:r>
    </w:p>
    <w:p w:rsidR="00E62471" w:rsidRPr="00C06475" w:rsidRDefault="00E62471" w:rsidP="00E62471">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В начале 1930-х годов началось разработка нового верхнеклапанного мотора объемом 61 куб. дюйм. У верхнеклапанных моторов были свои недостатки. Надо было обеспечить подачу масла вверх к клапанам и коромыслам, чтобы значительная его часть не вытекала.</w:t>
      </w:r>
    </w:p>
    <w:p w:rsidR="00E62471" w:rsidRPr="00C06475" w:rsidRDefault="00E62471" w:rsidP="00E62471">
      <w:pPr>
        <w:pStyle w:val="a4"/>
        <w:spacing w:before="0" w:beforeAutospacing="0" w:after="0" w:afterAutospacing="0"/>
        <w:ind w:firstLine="567"/>
        <w:jc w:val="both"/>
      </w:pPr>
      <w:r w:rsidRPr="00C06475">
        <w:rPr>
          <w:shd w:val="clear" w:color="auto" w:fill="FFFFFF"/>
        </w:rPr>
        <w:t>Цилиндры и головки цилиндров нового мотора начали делать из чугуна, а картер из алюминия.</w:t>
      </w:r>
      <w:r w:rsidRPr="00C06475">
        <w:t xml:space="preserve"> Благодаря большей жароустойчивости, новой системе смазывания и более упрощённой системы впуска и выпуска топливо-воздушной смеси внутри мотора, Knucklehead стал на много мощнее предшественника: 37-40 л. с. </w:t>
      </w:r>
    </w:p>
    <w:p w:rsidR="00E62471" w:rsidRPr="00C06475" w:rsidRDefault="00E62471" w:rsidP="00E62471">
      <w:pPr>
        <w:pStyle w:val="a4"/>
        <w:spacing w:before="0" w:beforeAutospacing="0" w:after="0" w:afterAutospacing="0"/>
        <w:ind w:firstLine="567"/>
        <w:jc w:val="both"/>
        <w:rPr>
          <w:shd w:val="clear" w:color="auto" w:fill="FFFFFF"/>
        </w:rPr>
      </w:pPr>
      <w:r w:rsidRPr="00C06475">
        <w:t xml:space="preserve"> </w:t>
      </w:r>
      <w:r w:rsidRPr="00C06475">
        <w:rPr>
          <w:shd w:val="clear" w:color="auto" w:fill="FFFFFF"/>
        </w:rPr>
        <w:t>в 1936-м году появился новый мотоцикл с новым мотором — модель E. В нем использовался более толстые трубы взятые в основу, более тяжёлые вилки, КП была 4-ступенчатая, в КП использовались шестерни постоянного зацепа и многодисковое сцепление.</w:t>
      </w:r>
    </w:p>
    <w:p w:rsidR="00E62471" w:rsidRPr="00C06475" w:rsidRDefault="00E62471" w:rsidP="00E62471">
      <w:pPr>
        <w:pStyle w:val="a4"/>
        <w:spacing w:before="0" w:beforeAutospacing="0" w:after="0" w:afterAutospacing="0"/>
        <w:ind w:firstLine="567"/>
        <w:jc w:val="both"/>
        <w:rPr>
          <w:shd w:val="clear" w:color="auto" w:fill="FFFFFF"/>
        </w:rPr>
      </w:pPr>
      <w:r w:rsidRPr="00C06475">
        <w:rPr>
          <w:shd w:val="clear" w:color="auto" w:fill="FFFFFF"/>
        </w:rPr>
        <w:t xml:space="preserve"> Параллельно с моделью Е разрабатывалась модель ES с форсированным мотором до 40 л. с., которая развивала скорость до 150 км/ч. Джо Петрали, с более мощным доработанным двигателем, разогнал  его более чем до 200 км/ч.</w:t>
      </w:r>
    </w:p>
    <w:p w:rsidR="00E62471" w:rsidRPr="00C06475" w:rsidRDefault="00E62471" w:rsidP="00E62471">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Этот двигатель они назвали «накелхед» и хотели выпустить в продажу.  Однако этот мотор имел некоторые проблемы: </w:t>
      </w:r>
    </w:p>
    <w:p w:rsidR="00E62471" w:rsidRPr="00C06475" w:rsidRDefault="00E62471" w:rsidP="00E62471">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rPr>
        <w:t>- сильно подтекало масло и</w:t>
      </w:r>
      <w:r w:rsidRPr="00C06475">
        <w:rPr>
          <w:rFonts w:ascii="Times New Roman" w:hAnsi="Times New Roman" w:cs="Times New Roman"/>
          <w:sz w:val="24"/>
          <w:szCs w:val="24"/>
          <w:shd w:val="clear" w:color="auto" w:fill="FFFFFF"/>
        </w:rPr>
        <w:t xml:space="preserve">з-под клапанной крышки, </w:t>
      </w:r>
    </w:p>
    <w:p w:rsidR="00E62471" w:rsidRPr="00C06475" w:rsidRDefault="00E62471" w:rsidP="00E62471">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сложная форма поверхности, которую не удавалось надежно герметизирован;</w:t>
      </w:r>
    </w:p>
    <w:p w:rsidR="00E62471" w:rsidRPr="00C06475" w:rsidRDefault="00E62471" w:rsidP="00E62471">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лопались пружины клапанов:</w:t>
      </w:r>
    </w:p>
    <w:p w:rsidR="00E62471" w:rsidRPr="00C06475" w:rsidRDefault="00E62471" w:rsidP="00E62471">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коромысла страдали от недостатка смазки. </w:t>
      </w:r>
    </w:p>
    <w:p w:rsidR="00E62471" w:rsidRPr="00C06475" w:rsidRDefault="00E62471" w:rsidP="00E62471">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Все эти осложнения довольно быстро были устранены.  Всего-то для этого они начали использовать более качественный металл для пружин и коромысла другой формы.</w:t>
      </w:r>
    </w:p>
    <w:p w:rsidR="00E62471" w:rsidRPr="00C06475" w:rsidRDefault="00E62471" w:rsidP="00E62471">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На этом они не останавливались и постоянно улучшали модель мотоцикла.</w:t>
      </w:r>
    </w:p>
    <w:p w:rsidR="00E62471" w:rsidRPr="00C06475" w:rsidRDefault="00E62471" w:rsidP="00E62471">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Пружины и штоки клапанов, решили закрыть. Доработали пружины клапанов, увеличили диаметр маховика. В дальнейшем  вышла 1200 см</w:t>
      </w:r>
      <w:r w:rsidRPr="00C06475">
        <w:rPr>
          <w:rFonts w:ascii="Times New Roman" w:hAnsi="Times New Roman" w:cs="Times New Roman"/>
          <w:sz w:val="24"/>
          <w:szCs w:val="24"/>
          <w:shd w:val="clear" w:color="auto" w:fill="FFFFFF"/>
          <w:vertAlign w:val="superscript"/>
        </w:rPr>
        <w:t>3</w:t>
      </w:r>
      <w:r w:rsidRPr="00C06475">
        <w:rPr>
          <w:rFonts w:ascii="Times New Roman" w:hAnsi="Times New Roman" w:cs="Times New Roman"/>
          <w:sz w:val="24"/>
          <w:szCs w:val="24"/>
          <w:shd w:val="clear" w:color="auto" w:fill="FFFFFF"/>
        </w:rPr>
        <w:t xml:space="preserve"> модификация, мотор мощностью 53 л.с. Этот мотор установили на модель FL в паре с 4-ступенчатой коробкой передач. Мотоцикл имел одиночное сиденье, широкий руль, спицованные колеса, вилку типа спрингер, «сухую» заднюю подвеску, барабанные тормоза на обоих колесах, большую фару, дуплексную раму.[1]</w:t>
      </w:r>
    </w:p>
    <w:p w:rsidR="00E62471" w:rsidRPr="00C06475" w:rsidRDefault="00E62471" w:rsidP="00E62471">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В годы развития компании началась </w:t>
      </w:r>
      <w:r w:rsidRPr="00C06475">
        <w:rPr>
          <w:rFonts w:ascii="Times New Roman" w:hAnsi="Times New Roman" w:cs="Times New Roman"/>
          <w:sz w:val="24"/>
          <w:szCs w:val="24"/>
        </w:rPr>
        <w:t>Первая мировая война. Компания «Харли-Дэвидсон» получила первый официальный военный заказ — 500 мотоциклов</w:t>
      </w:r>
      <w:r w:rsidRPr="00C06475">
        <w:rPr>
          <w:rFonts w:ascii="Times New Roman" w:hAnsi="Times New Roman" w:cs="Times New Roman"/>
          <w:sz w:val="24"/>
          <w:szCs w:val="24"/>
          <w:shd w:val="clear" w:color="auto" w:fill="FFFFFF"/>
        </w:rPr>
        <w:t xml:space="preserve">. Во время  </w:t>
      </w:r>
      <w:hyperlink r:id="rId7" w:tooltip="Вторая мировая война" w:history="1">
        <w:r w:rsidRPr="00C06475">
          <w:rPr>
            <w:rFonts w:ascii="Times New Roman" w:hAnsi="Times New Roman" w:cs="Times New Roman"/>
            <w:sz w:val="24"/>
            <w:szCs w:val="24"/>
          </w:rPr>
          <w:t>Второй мировой войны</w:t>
        </w:r>
      </w:hyperlink>
      <w:r w:rsidRPr="00C06475">
        <w:rPr>
          <w:rFonts w:ascii="Times New Roman" w:hAnsi="Times New Roman" w:cs="Times New Roman"/>
          <w:sz w:val="24"/>
          <w:szCs w:val="24"/>
          <w:shd w:val="clear" w:color="auto" w:fill="FFFFFF"/>
        </w:rPr>
        <w:t> компания поставляла для союзников мотоциклы модели </w:t>
      </w:r>
      <w:hyperlink r:id="rId8" w:tooltip="Harley-Davidson WLA (страница отсутствует)" w:history="1">
        <w:r w:rsidRPr="00C06475">
          <w:rPr>
            <w:rFonts w:ascii="Times New Roman" w:hAnsi="Times New Roman" w:cs="Times New Roman"/>
            <w:sz w:val="24"/>
            <w:szCs w:val="24"/>
          </w:rPr>
          <w:t>WLA</w:t>
        </w:r>
      </w:hyperlink>
      <w:r w:rsidRPr="00C06475">
        <w:rPr>
          <w:rFonts w:ascii="Times New Roman" w:hAnsi="Times New Roman" w:cs="Times New Roman"/>
          <w:sz w:val="24"/>
          <w:szCs w:val="24"/>
          <w:shd w:val="clear" w:color="auto" w:fill="FFFFFF"/>
        </w:rPr>
        <w:t xml:space="preserve"> , получившие прозвище Освободитель. С самого </w:t>
      </w:r>
      <w:r w:rsidRPr="00C06475">
        <w:rPr>
          <w:rFonts w:ascii="Times New Roman" w:hAnsi="Times New Roman" w:cs="Times New Roman"/>
          <w:sz w:val="24"/>
          <w:szCs w:val="24"/>
        </w:rPr>
        <w:t>начала у Харли и  Дэвидсона было огромное желание оказать посильную помощь и они не остались в стороне - всего за время войны было заказано более 20 000 мотоциклов для солдат войны.</w:t>
      </w:r>
    </w:p>
    <w:p w:rsidR="00E62471" w:rsidRPr="00C06475" w:rsidRDefault="00E62471" w:rsidP="00E62471">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Хочу сказать, что сравнивая первый их двигатель, который они изобрели и последнюю модель - разница колоссальная:  начиналось от велосипеда с малым двигателем, а в конечном итоге изобрели мотоциклы с большой мощностью.</w:t>
      </w:r>
    </w:p>
    <w:p w:rsidR="00E62471" w:rsidRPr="00C06475" w:rsidRDefault="00E62471" w:rsidP="00E62471">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 xml:space="preserve">В 21 веке уже доступны мотоциклы с реактивными двигателями и мотоциклы с мощностью более чем 500 л.с.  </w:t>
      </w:r>
      <w:r w:rsidRPr="00C06475">
        <w:rPr>
          <w:rFonts w:ascii="Times New Roman" w:hAnsi="Times New Roman" w:cs="Times New Roman"/>
          <w:sz w:val="24"/>
          <w:szCs w:val="24"/>
          <w:shd w:val="clear" w:color="auto" w:fill="FFFFFF"/>
          <w:lang w:val="en-US"/>
        </w:rPr>
        <w:t>V</w:t>
      </w:r>
      <w:r w:rsidRPr="00C06475">
        <w:rPr>
          <w:rFonts w:ascii="Times New Roman" w:hAnsi="Times New Roman" w:cs="Times New Roman"/>
          <w:sz w:val="24"/>
          <w:szCs w:val="24"/>
          <w:shd w:val="clear" w:color="auto" w:fill="FFFFFF"/>
        </w:rPr>
        <w:t xml:space="preserve"> образный двигатель  (</w:t>
      </w:r>
      <w:r w:rsidRPr="00C06475">
        <w:rPr>
          <w:rFonts w:ascii="Times New Roman" w:hAnsi="Times New Roman" w:cs="Times New Roman"/>
          <w:sz w:val="24"/>
          <w:szCs w:val="24"/>
          <w:shd w:val="clear" w:color="auto" w:fill="FFFFFF"/>
          <w:lang w:val="en-US"/>
        </w:rPr>
        <w:t>V</w:t>
      </w:r>
      <w:r w:rsidRPr="00C06475">
        <w:rPr>
          <w:rFonts w:ascii="Times New Roman" w:hAnsi="Times New Roman" w:cs="Times New Roman"/>
          <w:sz w:val="24"/>
          <w:szCs w:val="24"/>
          <w:shd w:val="clear" w:color="auto" w:fill="FFFFFF"/>
        </w:rPr>
        <w:t xml:space="preserve"> 10 </w:t>
      </w:r>
      <w:r w:rsidRPr="00C06475">
        <w:rPr>
          <w:rFonts w:ascii="Times New Roman" w:hAnsi="Times New Roman" w:cs="Times New Roman"/>
          <w:sz w:val="24"/>
          <w:szCs w:val="24"/>
          <w:shd w:val="clear" w:color="auto" w:fill="FFFFFF"/>
          <w:lang w:val="en-US"/>
        </w:rPr>
        <w:t>b</w:t>
      </w:r>
      <w:r w:rsidRPr="00C06475">
        <w:rPr>
          <w:rFonts w:ascii="Times New Roman" w:hAnsi="Times New Roman" w:cs="Times New Roman"/>
          <w:sz w:val="24"/>
          <w:szCs w:val="24"/>
          <w:shd w:val="clear" w:color="auto" w:fill="FFFFFF"/>
        </w:rPr>
        <w:t xml:space="preserve">) объёмом  8,2 литра не пошли в производство. Их всего лишь  10 штук и каждый собирается вручную. Этот  мотоцикл разгоняется  до 468 км/ч., но это еще  не придел. Производитель утверждает, что этот мотоцикл может развить скорость больше чем 675 км/ч, просто не нашлось смелого человека, который развил бы такую скорость. Модель мотоцикла </w:t>
      </w:r>
      <w:r w:rsidRPr="00C06475">
        <w:rPr>
          <w:rFonts w:ascii="Times New Roman" w:hAnsi="Times New Roman" w:cs="Times New Roman"/>
          <w:sz w:val="24"/>
          <w:szCs w:val="24"/>
        </w:rPr>
        <w:t> Dodge Tomahawk.</w:t>
      </w:r>
    </w:p>
    <w:p w:rsidR="00F60C40" w:rsidRPr="00C06475" w:rsidRDefault="00F60C40" w:rsidP="00E62471">
      <w:pPr>
        <w:spacing w:after="0" w:line="240" w:lineRule="auto"/>
        <w:ind w:firstLine="567"/>
        <w:jc w:val="both"/>
        <w:rPr>
          <w:rFonts w:ascii="Times New Roman" w:hAnsi="Times New Roman" w:cs="Times New Roman"/>
          <w:b/>
          <w:sz w:val="24"/>
          <w:szCs w:val="24"/>
        </w:rPr>
      </w:pPr>
    </w:p>
    <w:p w:rsidR="00E62471" w:rsidRPr="00C06475" w:rsidRDefault="00E62471" w:rsidP="00E62471">
      <w:pPr>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b/>
          <w:sz w:val="24"/>
          <w:szCs w:val="24"/>
        </w:rPr>
        <w:t>Список литературы:</w:t>
      </w:r>
    </w:p>
    <w:p w:rsidR="00E62471" w:rsidRPr="00C06475" w:rsidRDefault="00E62471" w:rsidP="00E62471">
      <w:pPr>
        <w:pStyle w:val="a5"/>
        <w:numPr>
          <w:ilvl w:val="0"/>
          <w:numId w:val="2"/>
        </w:num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Черненко Г. Т. Мотоциклы - Тимошка, 2017 г - 96 с.</w:t>
      </w:r>
    </w:p>
    <w:p w:rsidR="00E62471" w:rsidRPr="00C06475" w:rsidRDefault="00E62471" w:rsidP="00E62471">
      <w:pPr>
        <w:spacing w:after="0" w:line="240" w:lineRule="auto"/>
        <w:ind w:firstLine="567"/>
        <w:jc w:val="both"/>
        <w:rPr>
          <w:rFonts w:ascii="Times New Roman" w:hAnsi="Times New Roman" w:cs="Times New Roman"/>
          <w:sz w:val="24"/>
          <w:szCs w:val="24"/>
          <w:shd w:val="clear" w:color="auto" w:fill="FFFFFF"/>
        </w:rPr>
      </w:pPr>
    </w:p>
    <w:p w:rsidR="005614E2" w:rsidRPr="00C06475" w:rsidRDefault="005614E2" w:rsidP="005614E2">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Социальная активность студентов как психолого-педагогическая проблема</w:t>
      </w:r>
    </w:p>
    <w:p w:rsidR="005614E2" w:rsidRPr="00C06475" w:rsidRDefault="005614E2" w:rsidP="005614E2">
      <w:pPr>
        <w:spacing w:after="0" w:line="240" w:lineRule="auto"/>
        <w:ind w:firstLine="567"/>
        <w:jc w:val="right"/>
        <w:rPr>
          <w:rFonts w:ascii="Times New Roman" w:hAnsi="Times New Roman" w:cs="Times New Roman"/>
          <w:sz w:val="24"/>
          <w:szCs w:val="24"/>
        </w:rPr>
      </w:pPr>
      <w:r w:rsidRPr="00C06475">
        <w:rPr>
          <w:rFonts w:ascii="Times New Roman" w:hAnsi="Times New Roman" w:cs="Times New Roman"/>
          <w:sz w:val="24"/>
          <w:szCs w:val="24"/>
        </w:rPr>
        <w:t>А.И. Мавлявеев</w:t>
      </w:r>
    </w:p>
    <w:p w:rsidR="005614E2" w:rsidRPr="00C06475" w:rsidRDefault="005614E2" w:rsidP="005614E2">
      <w:pPr>
        <w:spacing w:after="0" w:line="240" w:lineRule="auto"/>
        <w:ind w:firstLine="567"/>
        <w:jc w:val="right"/>
        <w:rPr>
          <w:rFonts w:ascii="Times New Roman" w:hAnsi="Times New Roman" w:cs="Times New Roman"/>
          <w:sz w:val="24"/>
          <w:szCs w:val="24"/>
        </w:rPr>
      </w:pPr>
      <w:r w:rsidRPr="00C06475">
        <w:rPr>
          <w:rFonts w:ascii="Times New Roman" w:hAnsi="Times New Roman" w:cs="Times New Roman"/>
          <w:sz w:val="24"/>
          <w:szCs w:val="24"/>
        </w:rPr>
        <w:t>студент ГАПОУ «Камский строительный колледж им.Е.Н.Батенчука»</w:t>
      </w:r>
    </w:p>
    <w:p w:rsidR="005614E2" w:rsidRPr="00C06475" w:rsidRDefault="005614E2" w:rsidP="005614E2">
      <w:pPr>
        <w:spacing w:after="0" w:line="240" w:lineRule="auto"/>
        <w:ind w:firstLine="567"/>
        <w:jc w:val="right"/>
        <w:rPr>
          <w:rFonts w:ascii="Times New Roman" w:hAnsi="Times New Roman" w:cs="Times New Roman"/>
          <w:sz w:val="24"/>
          <w:szCs w:val="24"/>
        </w:rPr>
      </w:pPr>
      <w:r w:rsidRPr="00C06475">
        <w:rPr>
          <w:rFonts w:ascii="Times New Roman" w:hAnsi="Times New Roman" w:cs="Times New Roman"/>
          <w:sz w:val="24"/>
          <w:szCs w:val="24"/>
        </w:rPr>
        <w:t>Г.Х. Мавлявеева, Т.В. Ларская</w:t>
      </w:r>
    </w:p>
    <w:p w:rsidR="005614E2" w:rsidRPr="00C06475" w:rsidRDefault="005614E2" w:rsidP="005614E2">
      <w:pPr>
        <w:spacing w:after="0" w:line="240" w:lineRule="auto"/>
        <w:ind w:firstLine="567"/>
        <w:jc w:val="right"/>
        <w:rPr>
          <w:rFonts w:ascii="Times New Roman" w:hAnsi="Times New Roman" w:cs="Times New Roman"/>
          <w:sz w:val="24"/>
          <w:szCs w:val="24"/>
        </w:rPr>
      </w:pPr>
      <w:r w:rsidRPr="00C06475">
        <w:rPr>
          <w:rFonts w:ascii="Times New Roman" w:hAnsi="Times New Roman" w:cs="Times New Roman"/>
          <w:sz w:val="24"/>
          <w:szCs w:val="24"/>
        </w:rPr>
        <w:t xml:space="preserve">преподаватель </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Исследованием понятия «активность» занимаются ряд наук, которые представляют его исходя из своей области исследования, т.е вносят в него свое содержание.</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Несомненно, в педагогике и психологии понятие «художественно-творческая активность» занимает значительное место т. к. ее эффективное формирование основано на выявлении:</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движущих сил и источников, которые ее образуют;</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закономерностей ее индивидуального проявления и учета особенностей при различных видах деятельности.</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В.Д. Небылицин писал в своих трудах, что активность личности в актуально представить как группу личностных качеств, которые формируют внутреннюю потребность человека, направленную на освоение внешней действительности и его стремление к самовыражению [2, с. 54].</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Изучая исследования в области психологии, возможно отметить, что А.И. Крупнов указывал в своих трудах о том, что понятие «активность» не имеет однозначную оценку, с одной стороны это мера деятельности субъекта, его потенциальная способность к взаимодействию, с другой же это комплекс активных действий субъекта, возникших вследствие его внутренних противоречий, на основе внешних влияний. А.И. Крупнов, исследуя психологические проблемы активности человека, писал, что с точки зрения психологии необходимо определить, как под действием различных факторов, формируется активная позиция человека, какой должна быть деятельность, ее результаты, условия, чтобы образовался новый уровень активности [2, с. 78].</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Для формирования у студента активной жизненной позиции должна быть сформирована устойчивая форма проявления идейно–нравственных установок, а также ему необходимо обладать всем арсеналом знаний, умений, убеждений и привычек, оказывающих регулирующее воздействие на его профессиональную деятельность. Активная жизненная позиция является непременным условием формирования творческой активности студента, вырабатывается в процессе деятельности, в результате преодоления проблем и препятствий, в процессе овладения профессиональными компетенциями.</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Исходя из исследований современной науки, одним из структурных компонентов активной жизненной позиции можно назвать содержательно-деятельностный, представляющий собой практическую готовность к деятельности, устойчивые и всесторонние развитые знания, готовность к выполнению работ по дизайн-проектированию.</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Активность личности современными исследователями в области психологии представляется как один из видов психической активности, проявляющаяся в деятельности с различной степенью интенсивности.</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психологической литературе часто встречается термин «социальная активность», проявляемая исключительно людьми, или группами людей. Этот вид активности образуется в системе общественных отношений, отвечает поставленным целям, часто носит преобразовательный характер.</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Если обратиться к современным литературным источникам, то возможно определить, что социальную активность здесь характеризуют три момента: а) черта личности субъекта, как его качество, б) отношение человека к деятельности, в) мера проявления социальной деятельности человека.</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Характерными признаками социальной активности, возможно, считать идейно нравственное состояние личности, знание, мотивы и соответствующие этому умения и навыки. Социальной активности присуща определенная специфика, которая выражается в </w:t>
      </w:r>
      <w:r w:rsidRPr="00C06475">
        <w:rPr>
          <w:rFonts w:ascii="Times New Roman" w:hAnsi="Times New Roman" w:cs="Times New Roman"/>
          <w:sz w:val="24"/>
          <w:szCs w:val="24"/>
        </w:rPr>
        <w:lastRenderedPageBreak/>
        <w:t>инициативности личности, настойчивости и самостоятельности при решении социально-значимых проблем, такая личность способна выдерживать длительное напряжение, стремиться и преодолевать трудности. Если мера выраженности вышеизложенных качеств высока у определенного индивида, то возможно заключить, что это социально активный человек. А.И. Крупнов исследовал в своих трудах, каким образом, испытывая влияние внешних и внутренних факторов, происходит формирование активной позиции человека. Как в процессе деятельности, при каких условиях ее изменения, появляется новый, более высокий, уровень активности человека Активность личности актуально представить, как «группу личностных качеств», которые способствуют возникновению потребности у человека, желания к эффективной деятельности по освоению окружающего мира, к самореализации в обществе, самовыражению относительно внешнего мира. Мы рассматриваем активность с точки зрения изучения структуры и динамика познавательной активности студентов, а также ряд аспектов, направленных на развитие их творческой активности, с учетом проблем общей и возрастной психологии [2, с. 68].</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результате исследований функций мозга, посвященных физиологии зрения и способам обработки зрительной информации, ученые приходят к выводам, что целесообразно включать внеурочную деятельность в арсенал методов обучения. Активность характеризуется, с точки зрения процесса обучения студентов и формирования их творческой активности как: а) процесс протекает с учетом его уровня интенсивности, который выражается количественными и качественными характеристиками; б) исследуются потенциальные возможности обучаемых, количественная и качественная характеристика их возможностей в процессе взаимодействия; в) осуществляется формирование, посредствам опосредованных влияний извне, противоречий внутри субъекта, возникающих в процессе взаимодействия; г) осуществляется формирование особого состояния субъекта, при котором образуется предрасположение к тому или иному взаимодействию, проявляющемся в уровне интенсивности деятельности и ее результативности, а также устойчивости взаимодействия, исходящей из внутреннего желания и инициативы обучаемого [1, с. 6–30]</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Из вышеизложенного возможно заключить, что социальная активность рассматривается как состояние субъекта, как черта личности; как отношение к деятельности, в процессе взаимодействия субъекта со средой; как мера проявления деятельности человека, направленная на преобразование социальной среды.</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Социальная активность реализуется субъектом в разнообразных аспектах его жизни — это трудовые и общественно-политические отношения, а также деятельность в области внеурочной деятельности, например, виды деятельности, отражающие социальные и политические отношения. В результате данной деятельности социальная активность субъекта достаточно плотно переплетается с творческой активностью, т. к. преподаватели с помощью внеурочной деятельности несут в общество сущность социальных проблем, призывает к их решению.</w:t>
      </w:r>
    </w:p>
    <w:p w:rsidR="00E104CF" w:rsidRPr="00C06475" w:rsidRDefault="00E104CF" w:rsidP="005614E2">
      <w:pPr>
        <w:spacing w:after="0" w:line="240" w:lineRule="auto"/>
        <w:ind w:firstLine="567"/>
        <w:jc w:val="both"/>
        <w:rPr>
          <w:rFonts w:ascii="Times New Roman" w:hAnsi="Times New Roman" w:cs="Times New Roman"/>
          <w:sz w:val="24"/>
          <w:szCs w:val="24"/>
        </w:rPr>
      </w:pP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Литература</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1. Бакшаева, Н.А., Вербицкий, А.А. Психология мотивации студентов: учебное пособие / Н.А. Бакшаева, А.А. Вербицкий. — М. : Логос, 2006. — 184 с.</w:t>
      </w:r>
    </w:p>
    <w:p w:rsidR="005614E2" w:rsidRPr="00C06475" w:rsidRDefault="005614E2" w:rsidP="005614E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2. Пидкасистый, П.И. Организация учебно-познавательной деятельности студентов / П.И. Пидкасистый. — М. : Пед. общество России, 2005. — 143 с.</w:t>
      </w:r>
    </w:p>
    <w:p w:rsidR="005614E2" w:rsidRPr="00C06475" w:rsidRDefault="005614E2" w:rsidP="005614E2">
      <w:pPr>
        <w:spacing w:after="0" w:line="240" w:lineRule="auto"/>
        <w:ind w:firstLine="567"/>
        <w:jc w:val="both"/>
        <w:rPr>
          <w:rFonts w:ascii="Times New Roman" w:hAnsi="Times New Roman" w:cs="Times New Roman"/>
          <w:sz w:val="24"/>
          <w:szCs w:val="24"/>
        </w:rPr>
      </w:pPr>
    </w:p>
    <w:p w:rsidR="005614E2" w:rsidRPr="00C06475" w:rsidRDefault="005614E2" w:rsidP="005614E2">
      <w:pPr>
        <w:spacing w:line="240" w:lineRule="auto"/>
        <w:ind w:firstLine="567"/>
        <w:jc w:val="both"/>
        <w:rPr>
          <w:rFonts w:ascii="Times New Roman" w:hAnsi="Times New Roman" w:cs="Times New Roman"/>
          <w:sz w:val="24"/>
          <w:szCs w:val="24"/>
        </w:rPr>
      </w:pPr>
    </w:p>
    <w:p w:rsidR="00E104CF" w:rsidRPr="00C06475" w:rsidRDefault="00E104CF">
      <w:pPr>
        <w:rPr>
          <w:rFonts w:ascii="Times New Roman" w:hAnsi="Times New Roman" w:cs="Times New Roman"/>
          <w:b/>
          <w:sz w:val="24"/>
          <w:szCs w:val="24"/>
        </w:rPr>
      </w:pPr>
      <w:r w:rsidRPr="00C06475">
        <w:rPr>
          <w:rFonts w:ascii="Times New Roman" w:hAnsi="Times New Roman" w:cs="Times New Roman"/>
          <w:b/>
          <w:sz w:val="24"/>
          <w:szCs w:val="24"/>
        </w:rPr>
        <w:br w:type="page"/>
      </w:r>
    </w:p>
    <w:p w:rsidR="00E104CF" w:rsidRPr="00C06475" w:rsidRDefault="00E104CF" w:rsidP="00E104CF">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Транспорт, бережный к природе</w:t>
      </w:r>
    </w:p>
    <w:p w:rsidR="00E104CF" w:rsidRPr="00C06475" w:rsidRDefault="00E104CF" w:rsidP="00E104CF">
      <w:pPr>
        <w:pStyle w:val="a4"/>
        <w:spacing w:before="0" w:beforeAutospacing="0" w:after="0" w:afterAutospacing="0"/>
        <w:ind w:firstLine="567"/>
        <w:jc w:val="both"/>
        <w:rPr>
          <w:b/>
          <w:i/>
        </w:rPr>
      </w:pPr>
    </w:p>
    <w:p w:rsidR="00E104CF" w:rsidRPr="00C06475" w:rsidRDefault="00E104CF" w:rsidP="00E104CF">
      <w:pPr>
        <w:pStyle w:val="a4"/>
        <w:spacing w:before="0" w:beforeAutospacing="0" w:after="0" w:afterAutospacing="0"/>
        <w:ind w:firstLine="567"/>
        <w:jc w:val="right"/>
        <w:rPr>
          <w:b/>
          <w:i/>
        </w:rPr>
      </w:pPr>
      <w:r w:rsidRPr="00C06475">
        <w:rPr>
          <w:b/>
          <w:i/>
        </w:rPr>
        <w:t>Меркушин  Д. С.</w:t>
      </w:r>
    </w:p>
    <w:p w:rsidR="00E104CF" w:rsidRPr="00C06475" w:rsidRDefault="00E104CF" w:rsidP="00E104CF">
      <w:pPr>
        <w:pStyle w:val="a4"/>
        <w:spacing w:before="0" w:beforeAutospacing="0" w:after="0" w:afterAutospacing="0"/>
        <w:ind w:firstLine="567"/>
        <w:jc w:val="right"/>
        <w:rPr>
          <w:i/>
        </w:rPr>
      </w:pPr>
      <w:r w:rsidRPr="00C06475">
        <w:rPr>
          <w:i/>
        </w:rPr>
        <w:t xml:space="preserve">студент ГАПОУ «Набережночелнинский политехнический </w:t>
      </w:r>
    </w:p>
    <w:p w:rsidR="00E104CF" w:rsidRPr="00C06475" w:rsidRDefault="00E104CF" w:rsidP="00E104CF">
      <w:pPr>
        <w:pStyle w:val="a4"/>
        <w:spacing w:before="0" w:beforeAutospacing="0" w:after="0" w:afterAutospacing="0"/>
        <w:ind w:firstLine="567"/>
        <w:jc w:val="right"/>
        <w:rPr>
          <w:i/>
        </w:rPr>
      </w:pPr>
      <w:r w:rsidRPr="00C06475">
        <w:rPr>
          <w:i/>
        </w:rPr>
        <w:t>колледж», г. Набережные Челны;</w:t>
      </w:r>
    </w:p>
    <w:p w:rsidR="00E104CF" w:rsidRPr="00C06475" w:rsidRDefault="00E104CF" w:rsidP="00E104CF">
      <w:pPr>
        <w:pStyle w:val="a4"/>
        <w:spacing w:before="0" w:beforeAutospacing="0" w:after="0" w:afterAutospacing="0"/>
        <w:ind w:firstLine="567"/>
        <w:jc w:val="right"/>
        <w:rPr>
          <w:b/>
          <w:i/>
        </w:rPr>
      </w:pPr>
      <w:r w:rsidRPr="00C06475">
        <w:rPr>
          <w:b/>
          <w:i/>
        </w:rPr>
        <w:t>Ф. Ф. Саетова,</w:t>
      </w:r>
    </w:p>
    <w:p w:rsidR="00E104CF" w:rsidRPr="00C06475" w:rsidRDefault="00E104CF" w:rsidP="00E104CF">
      <w:pPr>
        <w:pStyle w:val="a4"/>
        <w:spacing w:before="0" w:beforeAutospacing="0" w:after="0" w:afterAutospacing="0"/>
        <w:ind w:firstLine="567"/>
        <w:jc w:val="right"/>
        <w:rPr>
          <w:i/>
        </w:rPr>
      </w:pPr>
      <w:r w:rsidRPr="00C06475">
        <w:rPr>
          <w:i/>
        </w:rPr>
        <w:t>Преподаватель</w:t>
      </w:r>
    </w:p>
    <w:p w:rsidR="00E104CF" w:rsidRPr="00C06475" w:rsidRDefault="00E104CF" w:rsidP="00E104CF">
      <w:pPr>
        <w:pStyle w:val="a4"/>
        <w:spacing w:before="0" w:beforeAutospacing="0" w:after="0" w:afterAutospacing="0"/>
        <w:ind w:firstLine="567"/>
        <w:jc w:val="both"/>
        <w:rPr>
          <w:i/>
        </w:rPr>
      </w:pPr>
    </w:p>
    <w:p w:rsidR="00E104CF" w:rsidRPr="00C06475" w:rsidRDefault="00E104CF" w:rsidP="00E104C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Россия имеет самую большую территорию в мире (более 17 млн. кв.км.), но при этом общая протяжённость дорог страны составляет всего 1 507 750 километров. Следовательно, серьезной проблемой для экономики страны и социальной сферы жизни является очень низкая обеспеченность автодорогами. Строительство и надлежащее поддержание дорог в условиях нашего климата требует вложения больших средств, усилий и времени. </w:t>
      </w:r>
      <w:r w:rsidRPr="00C06475">
        <w:rPr>
          <w:rFonts w:ascii="Times New Roman" w:eastAsia="Times New Roman" w:hAnsi="Times New Roman" w:cs="Times New Roman"/>
          <w:sz w:val="24"/>
          <w:szCs w:val="24"/>
        </w:rPr>
        <w:t xml:space="preserve">Особые трудности связаны с дорожным строительством в условиях вечной мерзлоты. Специфика  мерзлотных условий приводят к тому, что уже проложенные дороги быстро выходят из строя. Поэтому для освоения северных районов необходим транспорт, который не нуждается в традиционных дорогах. </w:t>
      </w:r>
      <w:r w:rsidRPr="00C06475">
        <w:rPr>
          <w:rFonts w:ascii="Times New Roman" w:hAnsi="Times New Roman" w:cs="Times New Roman"/>
          <w:sz w:val="24"/>
          <w:szCs w:val="24"/>
        </w:rPr>
        <w:t>Эти проблемы дополняются другими, становящимися также все более актуальными, такими как загрязнение окружающей среды, поиск экологичного топлива для транспорта. Возможно ли смягчение этих проблем на современном этапе развития техники?  Поиск решения актуализирует данный проект.</w:t>
      </w:r>
    </w:p>
    <w:p w:rsidR="00E104CF" w:rsidRPr="00C06475" w:rsidRDefault="00E104CF" w:rsidP="00E104C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Была выдвинута гипотеза: существенно повысит транспортную доступность использование вездеходного средства передвижения, которое, к тому же, не будет наносить непоправимый вред природе и отравлять ее выхлопными газами. Целью работы является создание модели экологически чистого вездеходного средства передвижения, которое позволит увеличить уровень транспортной доступности максимально большей территории населению страны. </w:t>
      </w:r>
    </w:p>
    <w:p w:rsidR="00E104CF" w:rsidRPr="00C06475" w:rsidRDefault="00E104CF" w:rsidP="00E104CF">
      <w:pPr>
        <w:pStyle w:val="a4"/>
        <w:spacing w:before="0" w:beforeAutospacing="0" w:after="0" w:afterAutospacing="0"/>
        <w:ind w:firstLine="567"/>
        <w:jc w:val="both"/>
        <w:rPr>
          <w:rFonts w:eastAsiaTheme="minorHAnsi"/>
          <w:lang w:eastAsia="en-US"/>
        </w:rPr>
      </w:pPr>
      <w:r w:rsidRPr="00C06475">
        <w:t>Были поставлены следующие задачи</w:t>
      </w:r>
      <w:r w:rsidRPr="00C06475">
        <w:rPr>
          <w:b/>
        </w:rPr>
        <w:t>:</w:t>
      </w:r>
    </w:p>
    <w:p w:rsidR="00E104CF" w:rsidRPr="00C06475" w:rsidRDefault="00E104CF" w:rsidP="00E104C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1. Изучить имеющуюся литературу по теме исследования;</w:t>
      </w:r>
    </w:p>
    <w:p w:rsidR="00E104CF" w:rsidRPr="00C06475" w:rsidRDefault="00E104CF" w:rsidP="00E104C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2. Получить представление о существующих транспортных средствах и специфики их движения;</w:t>
      </w:r>
    </w:p>
    <w:p w:rsidR="00E104CF" w:rsidRPr="00C06475" w:rsidRDefault="00E104CF" w:rsidP="00E104C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3. Создать модель вездеходного транспортного средства, проработав основные технические и компоновочные решения.</w:t>
      </w:r>
    </w:p>
    <w:p w:rsidR="00E104CF" w:rsidRPr="00C06475" w:rsidRDefault="00E104CF" w:rsidP="00E104C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Объектом исследования являются вездеходные экологически чистые транспортные средства, предметом - наземные транспортные средства на воздушной подушке (НТСВП). Методы исследования: анализ литературы по теме, моделирование.</w:t>
      </w:r>
    </w:p>
    <w:p w:rsidR="00E104CF" w:rsidRPr="00C06475" w:rsidRDefault="00E104CF" w:rsidP="00E104CF">
      <w:pPr>
        <w:pStyle w:val="a4"/>
        <w:spacing w:before="0" w:beforeAutospacing="0" w:after="0" w:afterAutospacing="0"/>
        <w:ind w:firstLine="567"/>
        <w:jc w:val="both"/>
      </w:pPr>
      <w:r w:rsidRPr="00C06475">
        <w:t xml:space="preserve">Была выдвинута идея, что можно создать транспортное средство на основе механизма, который обеспечивает преимущества повышенной проходимости известных типов движителей на экологически чистой энергии. Таким средством может стать </w:t>
      </w:r>
      <w:r w:rsidRPr="00C06475">
        <w:rPr>
          <w:rFonts w:eastAsiaTheme="minorHAnsi"/>
          <w:lang w:eastAsia="en-US"/>
        </w:rPr>
        <w:t xml:space="preserve">наземное транспортное средство на воздушной подушке </w:t>
      </w:r>
      <w:r w:rsidRPr="00C06475">
        <w:t xml:space="preserve">с электроприводом. Воздушная подушка это слой сжатого воздуха под днищем аппарата, который приподнимает его над поверхностью воды или земли. Воздушная подушка уменьшает сопротивление движению и повышает скорость, проходимость и грузоподъёмность транспорта. Аппарат на воздушной подушке может развивать большую скорость, может лучше преодолевать препятствия, имеет лучшую проходимость по сравнению с колесным или гусеничным видом транспорта. </w:t>
      </w:r>
    </w:p>
    <w:p w:rsidR="00E104CF" w:rsidRPr="00C06475" w:rsidRDefault="00E104CF" w:rsidP="00E104C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Впервые в мире идею движения аппаратов на воздушной подушке выдвинул, произвел научно - техническое обоснование и дал методику расчета великий русский ученый К. Э. Циолковский. Принцип работы воздушной подушки можно описать таким примером: когда вы кладете тетрадный лист на стол и опускаете рядом учебник или книгу, поток воздуха от книги попадает под лист бумаги, и он начинает скользить к краю стола.</w:t>
      </w:r>
    </w:p>
    <w:p w:rsidR="00E104CF" w:rsidRPr="00C06475" w:rsidRDefault="00E104CF" w:rsidP="00E104CF">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Сухопутные аппараты на воздушной подушке существуют в виде проектов и опытных образцов. В настоящее время разрабатываются различные НТСВП, которые могут быть использованы и уже применяются для разных целей в осваиваемых труднодоступных районах.</w:t>
      </w:r>
    </w:p>
    <w:p w:rsidR="00E104CF" w:rsidRPr="00C06475" w:rsidRDefault="00E104CF" w:rsidP="00E104CF">
      <w:pPr>
        <w:pStyle w:val="a4"/>
        <w:spacing w:before="0" w:beforeAutospacing="0" w:after="0" w:afterAutospacing="0"/>
        <w:ind w:firstLine="567"/>
        <w:jc w:val="both"/>
      </w:pPr>
      <w:r w:rsidRPr="00C06475">
        <w:t>Сухопутные транспортные устройства на воздушной подушке ис</w:t>
      </w:r>
      <w:r w:rsidRPr="00C06475">
        <w:softHyphen/>
        <w:t>пользуются в нашей стране для перемещения тяжелых грузов в условиях бездорожья, болот, труднопроходимой местности, а также в сбо</w:t>
      </w:r>
      <w:r w:rsidRPr="00C06475">
        <w:softHyphen/>
        <w:t>рочных цехах ряда производств.</w:t>
      </w:r>
    </w:p>
    <w:p w:rsidR="00E104CF" w:rsidRPr="00C06475" w:rsidRDefault="00E104CF" w:rsidP="00E104CF">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тундре даже одноразовый след тягача сохраняется десятилетиями и может превратиться в овраг. Вдоль лесовозных дорог вымирает сибирская и дальневосточная тайга. Разрушение транспортом естественной структуры, закрепляющей барханы и солончаки, приводит к наступлению пустынь, засолению почв.</w:t>
      </w:r>
    </w:p>
    <w:p w:rsidR="00E104CF" w:rsidRPr="00C06475" w:rsidRDefault="00E104CF" w:rsidP="00E104CF">
      <w:pPr>
        <w:spacing w:after="0" w:line="240" w:lineRule="auto"/>
        <w:ind w:firstLine="567"/>
        <w:jc w:val="both"/>
        <w:rPr>
          <w:rFonts w:ascii="Times New Roman" w:hAnsi="Times New Roman" w:cs="Times New Roman"/>
          <w:sz w:val="24"/>
          <w:szCs w:val="24"/>
        </w:rPr>
      </w:pPr>
      <w:r w:rsidRPr="00C06475">
        <w:rPr>
          <w:rFonts w:ascii="Times New Roman" w:eastAsia="Times New Roman" w:hAnsi="Times New Roman" w:cs="Times New Roman"/>
          <w:sz w:val="24"/>
          <w:szCs w:val="24"/>
        </w:rPr>
        <w:t>Использование НТСВП может значительно снизить ущерб, который наносится природе. Однако работают они на углеводородном топливе, чем, все же, наносят определенный вред природе.</w:t>
      </w:r>
      <w:r w:rsidRPr="00C06475">
        <w:rPr>
          <w:rFonts w:ascii="Times New Roman" w:hAnsi="Times New Roman" w:cs="Times New Roman"/>
          <w:sz w:val="24"/>
          <w:szCs w:val="24"/>
        </w:rPr>
        <w:t xml:space="preserve"> Одним из решений этой проблемы может стать перевод </w:t>
      </w:r>
      <w:r w:rsidRPr="00C06475">
        <w:rPr>
          <w:rFonts w:ascii="Times New Roman" w:eastAsia="Times New Roman" w:hAnsi="Times New Roman" w:cs="Times New Roman"/>
          <w:sz w:val="24"/>
          <w:szCs w:val="24"/>
        </w:rPr>
        <w:t>НТСВП</w:t>
      </w:r>
      <w:r w:rsidRPr="00C06475">
        <w:rPr>
          <w:rFonts w:ascii="Times New Roman" w:hAnsi="Times New Roman" w:cs="Times New Roman"/>
          <w:sz w:val="24"/>
          <w:szCs w:val="24"/>
        </w:rPr>
        <w:t xml:space="preserve">  на работу на электромоторе.</w:t>
      </w:r>
    </w:p>
    <w:p w:rsidR="00E104CF" w:rsidRPr="00C06475" w:rsidRDefault="00E104CF" w:rsidP="00E104CF">
      <w:pPr>
        <w:pStyle w:val="a4"/>
        <w:spacing w:before="0" w:beforeAutospacing="0" w:after="0" w:afterAutospacing="0"/>
        <w:ind w:firstLine="567"/>
        <w:jc w:val="both"/>
      </w:pPr>
      <w:r w:rsidRPr="00C06475">
        <w:t xml:space="preserve">Автомобили с электроприводом все шире используются в современном мире. Электромобиль — </w:t>
      </w:r>
      <w:hyperlink r:id="rId9" w:tooltip="Автомобиль" w:history="1">
        <w:r w:rsidRPr="00C06475">
          <w:t>автомобиль</w:t>
        </w:r>
      </w:hyperlink>
      <w:r w:rsidRPr="00C06475">
        <w:t xml:space="preserve">, приводимый в движение одним или несколькими </w:t>
      </w:r>
      <w:hyperlink r:id="rId10" w:tooltip="ТЭД" w:history="1">
        <w:r w:rsidRPr="00C06475">
          <w:t>электродвигателями</w:t>
        </w:r>
      </w:hyperlink>
      <w:r w:rsidRPr="00C06475">
        <w:t xml:space="preserve"> с питанием от независимого источника электроэнергии (</w:t>
      </w:r>
      <w:hyperlink r:id="rId11" w:tooltip="Аккумуляторная батарея" w:history="1">
        <w:r w:rsidRPr="00C06475">
          <w:t>аккумуляторов</w:t>
        </w:r>
      </w:hyperlink>
      <w:r w:rsidRPr="00C06475">
        <w:t xml:space="preserve">, </w:t>
      </w:r>
      <w:hyperlink r:id="rId12" w:tooltip="Топливный элемент" w:history="1">
        <w:r w:rsidRPr="00C06475">
          <w:t>топливных элементов</w:t>
        </w:r>
      </w:hyperlink>
      <w:r w:rsidRPr="00C06475">
        <w:t xml:space="preserve">, </w:t>
      </w:r>
      <w:hyperlink r:id="rId13" w:tooltip="Конденсатор" w:history="1">
        <w:r w:rsidRPr="00C06475">
          <w:t>конденсаторов</w:t>
        </w:r>
      </w:hyperlink>
      <w:r w:rsidRPr="00C06475">
        <w:t xml:space="preserve"> и т. п.). Электромобиль появился даже раньше, чем двигатель внутреннего сгорания. Ещё в 1828 году венгерский изобретатель Аньос Джедлик смастерил передвигающуюся на электрической энергии тележку. Это изобретение послужило толчком в развитии данного направления инженерии. В России первый электрический </w:t>
      </w:r>
      <w:hyperlink r:id="rId14" w:tooltip="Омнибус" w:history="1">
        <w:r w:rsidRPr="00C06475">
          <w:t>омнибус</w:t>
        </w:r>
      </w:hyperlink>
      <w:r w:rsidRPr="00C06475">
        <w:t xml:space="preserve"> был создан в </w:t>
      </w:r>
      <w:hyperlink r:id="rId15" w:tooltip="1899 год" w:history="1">
        <w:r w:rsidRPr="00C06475">
          <w:t>1899 году</w:t>
        </w:r>
      </w:hyperlink>
      <w:r w:rsidRPr="00C06475">
        <w:t xml:space="preserve"> инженером-изобретателем </w:t>
      </w:r>
      <w:hyperlink r:id="rId16" w:tooltip="Романов, Ипполит Владимирович" w:history="1">
        <w:r w:rsidRPr="00C06475">
          <w:t>Ипполитом Романов</w:t>
        </w:r>
      </w:hyperlink>
      <w:r w:rsidRPr="00C06475">
        <w:t>ым[5].</w:t>
      </w:r>
    </w:p>
    <w:p w:rsidR="00E104CF" w:rsidRPr="00C06475" w:rsidRDefault="00E104CF" w:rsidP="00E104CF">
      <w:pPr>
        <w:spacing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условиях ужесточающихся требований охраны окружающей среды ведущие  автомобилестроительные корпорации активно разрабатывают свои варианты электромобилей. Тяго</w:t>
      </w:r>
      <w:r w:rsidRPr="00C06475">
        <w:rPr>
          <w:rFonts w:ascii="Times New Roman" w:eastAsia="Times New Roman" w:hAnsi="Times New Roman" w:cs="Times New Roman"/>
          <w:sz w:val="24"/>
          <w:szCs w:val="24"/>
        </w:rPr>
        <w:softHyphen/>
        <w:t xml:space="preserve">вые двигатели таких автомобилей устанавливают на ведущих колесах. </w:t>
      </w:r>
    </w:p>
    <w:p w:rsidR="00E104CF" w:rsidRPr="00C06475" w:rsidRDefault="00E104CF" w:rsidP="00E104CF">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Предлагаемая нами модель очень похожа на электромобиль.  Она также имеет </w:t>
      </w:r>
      <w:hyperlink r:id="rId17" w:tooltip="ТЭД" w:history="1">
        <w:r w:rsidRPr="00C06475">
          <w:rPr>
            <w:rFonts w:ascii="Times New Roman" w:eastAsia="Times New Roman" w:hAnsi="Times New Roman" w:cs="Times New Roman"/>
            <w:sz w:val="24"/>
            <w:szCs w:val="24"/>
          </w:rPr>
          <w:t>электродвигател</w:t>
        </w:r>
      </w:hyperlink>
      <w:r w:rsidRPr="00C06475">
        <w:rPr>
          <w:rFonts w:ascii="Times New Roman" w:eastAsia="Times New Roman" w:hAnsi="Times New Roman" w:cs="Times New Roman"/>
          <w:sz w:val="24"/>
          <w:szCs w:val="24"/>
        </w:rPr>
        <w:t xml:space="preserve">ь с питанием от независимого источника электроэнергии. Однако главные отличия - это воздушная подушка вместо колёс и моторы, которые не крутят вал (колеса), а с помощью авиамодельного винта толкают саму машину. Подушка надувается до рабочего режима с помощью электронасоса или с помощью авиамодельного винта. Эти отличия придают новые плюсы  и минусы аппарату. Главные достоинства - это высокая проходимость по различным поверхностям (вода, снег, лёд, земля), к недостаткам можно отнести шум. </w:t>
      </w:r>
    </w:p>
    <w:p w:rsidR="00E104CF" w:rsidRPr="00C06475" w:rsidRDefault="00E104CF" w:rsidP="00E104CF">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Данная модель была сделана в программе 3D-КОМПАС и напечатана на 3d-принтере из PLA пластика (биоразлагаемый, биосовместимый, термопластичный, алифатический полиэфир, мономером которого является молочная кислота). Все детали закреплены на винты,  поставлены экологически чистые электрические безколлекторные двигатели с авиамодельными винтами (подушку надувал винт 4045, а толкал модель винт 5045). Для изготовления подушки использованы биоразлагаемые  пакеты. Представленная модель демонстрирует принцип возможного соединения достоинств</w:t>
      </w:r>
      <w:r w:rsidRPr="00C06475">
        <w:rPr>
          <w:rFonts w:ascii="Times New Roman" w:hAnsi="Times New Roman" w:cs="Times New Roman"/>
          <w:sz w:val="24"/>
          <w:szCs w:val="24"/>
        </w:rPr>
        <w:t xml:space="preserve"> наземного транспортного средства на воздушной подушке и </w:t>
      </w:r>
      <w:r w:rsidRPr="00C06475">
        <w:rPr>
          <w:rFonts w:ascii="Times New Roman" w:eastAsia="Times New Roman" w:hAnsi="Times New Roman" w:cs="Times New Roman"/>
          <w:sz w:val="24"/>
          <w:szCs w:val="24"/>
        </w:rPr>
        <w:t>электромобиля. В чем и заключалась цель данной работы.</w:t>
      </w:r>
    </w:p>
    <w:p w:rsidR="00E104CF" w:rsidRPr="00C06475" w:rsidRDefault="00E104CF" w:rsidP="00E104CF">
      <w:pPr>
        <w:pStyle w:val="a4"/>
        <w:spacing w:before="0" w:beforeAutospacing="0" w:after="0" w:afterAutospacing="0"/>
        <w:ind w:firstLine="567"/>
        <w:jc w:val="both"/>
      </w:pPr>
      <w:r w:rsidRPr="00C06475">
        <w:t xml:space="preserve">Таким образом, выдвинутая гипотеза, что можно повысить транспортную доступность через использование вездеходного средства передвижения, созданное с учетом требований охраны окружающей среды подтвердилась. Практическим результатом проекта является продемонстрированная модель актуального вида транспорта. </w:t>
      </w:r>
    </w:p>
    <w:p w:rsidR="00E104CF" w:rsidRPr="00C06475" w:rsidRDefault="00E104CF" w:rsidP="00E104CF">
      <w:pPr>
        <w:pStyle w:val="a4"/>
        <w:spacing w:before="0" w:beforeAutospacing="0" w:after="0" w:afterAutospacing="0"/>
        <w:ind w:firstLine="567"/>
        <w:jc w:val="both"/>
      </w:pPr>
      <w:r w:rsidRPr="00C06475">
        <w:t xml:space="preserve">Экономичность транспорта определяется затратами на его производство и эксплуатацию. Автомобильный и железнодорожный транспорт требует дорог, стоимость </w:t>
      </w:r>
      <w:r w:rsidRPr="00C06475">
        <w:lastRenderedPageBreak/>
        <w:t>которых весьма высока. На стоимость дороги оказывают влияние условия, в которых она прокладывается. Очень высока стоимость мостов, которая определяется воспринимаемыми нагрузками и от которых зависит долговечность дорожных сооружений[2]. Вездеходный электромобиль на воздушной подушке позволяет снизить эти затраты. Задача создания вездеходного электромобиля на воздушной подушке имеет реальное техническое решение. Это решение целесообразно, экономически выгодно и социально значимо.</w:t>
      </w:r>
    </w:p>
    <w:p w:rsidR="00E104CF" w:rsidRPr="00C06475" w:rsidRDefault="00E104CF" w:rsidP="00E104CF">
      <w:pPr>
        <w:spacing w:after="0" w:line="240" w:lineRule="auto"/>
        <w:ind w:firstLine="567"/>
        <w:jc w:val="both"/>
        <w:rPr>
          <w:rFonts w:ascii="Times New Roman" w:eastAsia="Times New Roman" w:hAnsi="Times New Roman" w:cs="Times New Roman"/>
          <w:sz w:val="24"/>
          <w:szCs w:val="24"/>
        </w:rPr>
      </w:pPr>
    </w:p>
    <w:p w:rsidR="00E104CF" w:rsidRPr="00C06475" w:rsidRDefault="00E104CF" w:rsidP="00E104CF">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Список литературы:</w:t>
      </w:r>
    </w:p>
    <w:p w:rsidR="00E104CF" w:rsidRPr="00C06475" w:rsidRDefault="00E104CF" w:rsidP="00E104CF">
      <w:pPr>
        <w:pStyle w:val="a4"/>
        <w:numPr>
          <w:ilvl w:val="0"/>
          <w:numId w:val="12"/>
        </w:numPr>
        <w:spacing w:before="0" w:beforeAutospacing="0" w:after="0" w:afterAutospacing="0"/>
        <w:jc w:val="both"/>
      </w:pPr>
      <w:r w:rsidRPr="00C06475">
        <w:t>http://transporton.ru/159-novye-vidy-transporta.html?limitstart=&amp;showall=1.</w:t>
      </w:r>
    </w:p>
    <w:p w:rsidR="00E104CF" w:rsidRPr="00C06475" w:rsidRDefault="00E104CF" w:rsidP="00E104CF">
      <w:pPr>
        <w:pStyle w:val="a4"/>
        <w:numPr>
          <w:ilvl w:val="0"/>
          <w:numId w:val="12"/>
        </w:numPr>
        <w:spacing w:before="0" w:beforeAutospacing="0" w:after="0" w:afterAutospacing="0"/>
        <w:jc w:val="both"/>
      </w:pPr>
      <w:r w:rsidRPr="00C06475">
        <w:t>http://www.nashaucheba.ru/v37711/ярошевич_в.п.,_шкурин_м.и._транспорт._общий_курс</w:t>
      </w:r>
    </w:p>
    <w:p w:rsidR="00E104CF" w:rsidRPr="00C06475" w:rsidRDefault="006F2CD7" w:rsidP="00E104CF">
      <w:pPr>
        <w:pStyle w:val="a4"/>
        <w:numPr>
          <w:ilvl w:val="0"/>
          <w:numId w:val="12"/>
        </w:numPr>
        <w:spacing w:before="0" w:beforeAutospacing="0" w:after="0" w:afterAutospacing="0"/>
        <w:jc w:val="both"/>
      </w:pPr>
      <w:hyperlink r:id="rId18" w:history="1">
        <w:r w:rsidR="00E104CF" w:rsidRPr="00C06475">
          <w:t>https://biograf.academic.ru/dic.nsf/ruwiki/4682</w:t>
        </w:r>
      </w:hyperlink>
    </w:p>
    <w:p w:rsidR="00E104CF" w:rsidRPr="00C06475" w:rsidRDefault="00E104CF" w:rsidP="00E104CF">
      <w:pPr>
        <w:pStyle w:val="a4"/>
        <w:numPr>
          <w:ilvl w:val="0"/>
          <w:numId w:val="12"/>
        </w:numPr>
        <w:spacing w:before="0" w:beforeAutospacing="0" w:after="0" w:afterAutospacing="0"/>
        <w:jc w:val="both"/>
      </w:pPr>
      <w:r w:rsidRPr="00C06475">
        <w:t>https://moshovercraft.ru/?yclid=527340056924952688</w:t>
      </w:r>
    </w:p>
    <w:p w:rsidR="00E104CF" w:rsidRPr="00C06475" w:rsidRDefault="00E104CF" w:rsidP="00E104CF">
      <w:pPr>
        <w:pStyle w:val="a4"/>
        <w:numPr>
          <w:ilvl w:val="0"/>
          <w:numId w:val="12"/>
        </w:numPr>
        <w:spacing w:before="0" w:beforeAutospacing="0" w:after="0" w:afterAutospacing="0"/>
        <w:jc w:val="both"/>
      </w:pPr>
      <w:r w:rsidRPr="00C06475">
        <w:t>https://ru.wikipedia.org/wiki/Электромобиль</w:t>
      </w:r>
    </w:p>
    <w:p w:rsidR="00E104CF" w:rsidRPr="00C06475" w:rsidRDefault="006F2CD7" w:rsidP="00E104CF">
      <w:pPr>
        <w:pStyle w:val="a4"/>
        <w:numPr>
          <w:ilvl w:val="0"/>
          <w:numId w:val="12"/>
        </w:numPr>
        <w:spacing w:before="0" w:beforeAutospacing="0" w:after="0" w:afterAutospacing="0"/>
        <w:jc w:val="both"/>
      </w:pPr>
      <w:hyperlink r:id="rId19" w:history="1">
        <w:r w:rsidR="00E104CF" w:rsidRPr="00C06475">
          <w:t>https://specmahina.ru/vezdehod/amfibiya.html</w:t>
        </w:r>
      </w:hyperlink>
    </w:p>
    <w:p w:rsidR="00E104CF" w:rsidRPr="00C06475" w:rsidRDefault="00E104CF" w:rsidP="00E104CF">
      <w:pPr>
        <w:pStyle w:val="a4"/>
        <w:numPr>
          <w:ilvl w:val="0"/>
          <w:numId w:val="12"/>
        </w:numPr>
        <w:spacing w:before="0" w:beforeAutospacing="0" w:after="0" w:afterAutospacing="0"/>
        <w:jc w:val="both"/>
      </w:pPr>
      <w:r w:rsidRPr="00C06475">
        <w:t>https://studfile.net/preview/5443804/page:59/</w:t>
      </w:r>
    </w:p>
    <w:p w:rsidR="00503F0D" w:rsidRPr="00C06475" w:rsidRDefault="00503F0D" w:rsidP="00372B93">
      <w:pPr>
        <w:spacing w:line="240" w:lineRule="auto"/>
        <w:ind w:firstLine="567"/>
        <w:jc w:val="center"/>
        <w:rPr>
          <w:rFonts w:ascii="Times New Roman" w:eastAsia="Times New Roman" w:hAnsi="Times New Roman" w:cs="Times New Roman"/>
          <w:b/>
          <w:bCs/>
          <w:sz w:val="24"/>
          <w:szCs w:val="24"/>
        </w:rPr>
      </w:pPr>
    </w:p>
    <w:p w:rsidR="00503F0D" w:rsidRPr="00C06475" w:rsidRDefault="00503F0D" w:rsidP="00372B93">
      <w:pPr>
        <w:spacing w:line="240" w:lineRule="auto"/>
        <w:ind w:firstLine="567"/>
        <w:jc w:val="center"/>
        <w:rPr>
          <w:rFonts w:ascii="Times New Roman" w:eastAsia="Times New Roman" w:hAnsi="Times New Roman" w:cs="Times New Roman"/>
          <w:b/>
          <w:bCs/>
          <w:sz w:val="24"/>
          <w:szCs w:val="24"/>
        </w:rPr>
      </w:pPr>
    </w:p>
    <w:p w:rsidR="00372B93" w:rsidRPr="00C06475" w:rsidRDefault="00372B93" w:rsidP="00372B93">
      <w:pPr>
        <w:spacing w:line="240" w:lineRule="auto"/>
        <w:ind w:firstLine="567"/>
        <w:jc w:val="center"/>
        <w:rPr>
          <w:rFonts w:ascii="Times New Roman" w:eastAsia="Calibri" w:hAnsi="Times New Roman" w:cs="Times New Roman"/>
          <w:b/>
          <w:sz w:val="24"/>
          <w:szCs w:val="24"/>
        </w:rPr>
      </w:pPr>
      <w:r w:rsidRPr="00C06475">
        <w:rPr>
          <w:rFonts w:ascii="Times New Roman" w:eastAsia="Times New Roman" w:hAnsi="Times New Roman" w:cs="Times New Roman"/>
          <w:b/>
          <w:bCs/>
          <w:sz w:val="24"/>
          <w:szCs w:val="24"/>
        </w:rPr>
        <w:t>Экологические аспекты, как фактор обеспечения качества деятельности автопроизводителя</w:t>
      </w:r>
    </w:p>
    <w:p w:rsidR="00372B93" w:rsidRPr="00C06475" w:rsidRDefault="00372B93" w:rsidP="00372B93">
      <w:pPr>
        <w:spacing w:after="0" w:line="240" w:lineRule="auto"/>
        <w:ind w:firstLine="567"/>
        <w:jc w:val="right"/>
        <w:rPr>
          <w:rFonts w:ascii="Times New Roman" w:eastAsia="Calibri" w:hAnsi="Times New Roman" w:cs="Times New Roman"/>
          <w:b/>
          <w:i/>
          <w:sz w:val="24"/>
          <w:szCs w:val="24"/>
        </w:rPr>
      </w:pPr>
      <w:r w:rsidRPr="00C06475">
        <w:rPr>
          <w:rFonts w:ascii="Times New Roman" w:eastAsia="Calibri" w:hAnsi="Times New Roman" w:cs="Times New Roman"/>
          <w:b/>
          <w:i/>
          <w:sz w:val="24"/>
          <w:szCs w:val="24"/>
        </w:rPr>
        <w:t>Д.С. Пересторонин,</w:t>
      </w:r>
    </w:p>
    <w:p w:rsidR="00372B93" w:rsidRPr="00C06475" w:rsidRDefault="00372B93" w:rsidP="00372B93">
      <w:pPr>
        <w:spacing w:after="0" w:line="240" w:lineRule="auto"/>
        <w:ind w:firstLine="567"/>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студент ГАПОУ «Нижнекамский индустриальный техникум», </w:t>
      </w:r>
    </w:p>
    <w:p w:rsidR="00372B93" w:rsidRPr="00C06475" w:rsidRDefault="00372B93" w:rsidP="00372B93">
      <w:pPr>
        <w:spacing w:after="0" w:line="240" w:lineRule="auto"/>
        <w:ind w:firstLine="567"/>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г. Нижнекамск;</w:t>
      </w:r>
    </w:p>
    <w:p w:rsidR="00372B93" w:rsidRPr="00C06475" w:rsidRDefault="00372B93" w:rsidP="00372B93">
      <w:pPr>
        <w:spacing w:after="0" w:line="240" w:lineRule="auto"/>
        <w:ind w:firstLine="567"/>
        <w:jc w:val="right"/>
        <w:rPr>
          <w:rFonts w:ascii="Times New Roman" w:eastAsia="Calibri" w:hAnsi="Times New Roman" w:cs="Times New Roman"/>
          <w:i/>
          <w:sz w:val="24"/>
          <w:szCs w:val="24"/>
        </w:rPr>
      </w:pPr>
      <w:r w:rsidRPr="00C06475">
        <w:rPr>
          <w:rFonts w:ascii="Times New Roman" w:eastAsia="Calibri" w:hAnsi="Times New Roman" w:cs="Times New Roman"/>
          <w:b/>
          <w:i/>
          <w:sz w:val="24"/>
          <w:szCs w:val="24"/>
        </w:rPr>
        <w:t>Ф.Ф. Гильфанова</w:t>
      </w:r>
      <w:r w:rsidRPr="00C06475">
        <w:rPr>
          <w:rFonts w:ascii="Times New Roman" w:eastAsia="Calibri" w:hAnsi="Times New Roman" w:cs="Times New Roman"/>
          <w:i/>
          <w:sz w:val="24"/>
          <w:szCs w:val="24"/>
        </w:rPr>
        <w:t>, мастер производственного обучения</w:t>
      </w:r>
    </w:p>
    <w:p w:rsidR="004B05B1" w:rsidRDefault="004B05B1" w:rsidP="00372B93">
      <w:pPr>
        <w:shd w:val="clear" w:color="auto" w:fill="FFFFFF"/>
        <w:spacing w:after="0" w:line="240" w:lineRule="auto"/>
        <w:ind w:firstLine="567"/>
        <w:jc w:val="both"/>
        <w:rPr>
          <w:rFonts w:ascii="Times New Roman" w:eastAsia="Times New Roman" w:hAnsi="Times New Roman" w:cs="Times New Roman"/>
          <w:sz w:val="24"/>
          <w:szCs w:val="24"/>
        </w:rPr>
      </w:pPr>
    </w:p>
    <w:p w:rsidR="00372B93" w:rsidRPr="00C06475" w:rsidRDefault="00372B93" w:rsidP="00372B93">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Процесс автомобилизации страны противоречив. С одной стороны, автомобилизация обеспечивает новое качество жизни людей и способствует развитию рыночной экономики, с другой стороны, указанный процесс сопровождается и негативными последствиями. Основные из них связаны с загрязнением окружающей среды в условиях перегрузки дорог и городских улиц, а также утилизацией автотранспортных средств. Именно транспорт создает порядка 70–80 % всех загрязнений окружающей среды, а в мегаполисах – до 90 %. При этом не менее 25 % загрязнений объясняется техническим состоянием автотранспорта и производственной деятельности предприятий технического сервиса.</w:t>
      </w:r>
    </w:p>
    <w:p w:rsidR="00372B93" w:rsidRPr="00C06475" w:rsidRDefault="00372B93" w:rsidP="00372B93">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 решение этой проблемы направлено повышение экологического класса автотранспортных средств. Как известно, в мировой практике экологический класс автомобилей оценивается посредством применения норм ЕВРО к продукции автопроизводителей. В Европе ко всем новым автомобилям, поступающим в обращение, с  2015 г. применяться норма ЕВРО-6, введение которой было начато с 2012 г. В России с начала 2015 г. окончательно вступила в действие норма ЕВРО-5 – теперь она действует уже не только в отношении ввозимых автомобилей, то есть для продукции зарубежных автопроизводителей, как это было в 2014 г., но также и вотношении автомобилей, выпускаемых российскими компаниями.</w:t>
      </w:r>
    </w:p>
    <w:p w:rsidR="00372B93" w:rsidRPr="00C06475" w:rsidRDefault="00372B93" w:rsidP="00372B93">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Отметим, одна из первых норм (ЕВРО-2) в Европе была введена еще в 1996 г., тогда как эта же норма в России введена лишь с апреля 2006 г., то есть отставание российской автомобильной промышленности по уровню экологичности ее продукции составляло более 10 лет. В настоящее время в отношении нормы ЕВРО-5 это же отставание составило уже 5 лет, поскольку данная норма в Европе была введена в конце 2009 года.</w:t>
      </w:r>
    </w:p>
    <w:p w:rsidR="00372B93" w:rsidRPr="00C06475" w:rsidRDefault="00372B93" w:rsidP="00372B93">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Однако эксплуатируемый автомобильный парк в России по уровню экологической безопасности отличается от зарубежного очень значительно и в негативную сторону. Эксплуатация автомобилей, соответствующих экологическому классу ниже нормы ЕВРО-2, во многих странах Европы запрещена. Данный запрет начинал вводиться именно в те годы, когда в России только принималось решение о принятии первых норм ЕВРО, то есть в начале 2000-х годов. Это, в частности, повлияло и на затягивание введения аналогичного российского стандарта – его принятие откладывали более двух лет, и за это время на российскую территорию было ввезено огромное количество экологически небезопасных автомобилей с позиции европейских требований. В России такого запрета нет и до настоящего времени, поэтому экологичность отечественного автомобильного парка (рис. 1) намного уступает европейским показателям, где в структуре автопарка присутствуют автомобили только с экологическим классом ЕВРО-3 и выше.</w:t>
      </w:r>
    </w:p>
    <w:p w:rsidR="00372B93" w:rsidRPr="00C06475" w:rsidRDefault="00372B93" w:rsidP="00372B93">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Согласно результатам исследований на январь 2019 года на территории РФ насчитывалось 43,5 млн легковых автомобилей (PC). Из этого объема 29,2% неудовлетворяют нормам токсичности EURO-2. В то же время нормам EURO-5 и выше соответствуют 16,4% парка. В сегменте легких коммерческих автомобилей (LCV) на начало нынешнего года числилось 4,1 млн машин. Из них нормам токсичности EURO-2 не удовлетворяют 42,9%, а вот нормам EURO-5 и выше соответствуют лишь 3,1% парка. На 1 января 2019 года в нашей стране также было зарегистрировано 3,8 млн грузовых автомобилей (CV/HCV). В этом сегменте 62,9% техники не удовлетворяет нормам токсичности EURO-2. Нормам EURO-5 и выше соответствуют только 4,4% парка. Отметим, что более подробная информация о состоянии российского автопарка содержится в оперативных данных нашего агентства.[2]</w:t>
      </w:r>
    </w:p>
    <w:p w:rsidR="00372B93" w:rsidRPr="00C06475" w:rsidRDefault="00372B93" w:rsidP="00372B93">
      <w:pPr>
        <w:shd w:val="clear" w:color="auto" w:fill="FFFFFF"/>
        <w:spacing w:after="300" w:line="240" w:lineRule="auto"/>
        <w:ind w:firstLine="567"/>
        <w:jc w:val="center"/>
        <w:rPr>
          <w:rFonts w:ascii="Times New Roman" w:eastAsia="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3BC87DB0" wp14:editId="158A9EA9">
            <wp:extent cx="4416171" cy="3295650"/>
            <wp:effectExtent l="0" t="0" r="3810" b="0"/>
            <wp:docPr id="3" name="Рисунок 3" descr="https://www.autostat.ru/application/includes/blocks/big_photo/images/original/b22/b95/593e42f8875155a84dc8a8ab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utostat.ru/application/includes/blocks/big_photo/images/original/b22/b95/593e42f8875155a84dc8a8ab7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6171" cy="3295650"/>
                    </a:xfrm>
                    <a:prstGeom prst="rect">
                      <a:avLst/>
                    </a:prstGeom>
                    <a:noFill/>
                    <a:ln>
                      <a:noFill/>
                    </a:ln>
                  </pic:spPr>
                </pic:pic>
              </a:graphicData>
            </a:graphic>
          </wp:inline>
        </w:drawing>
      </w:r>
    </w:p>
    <w:p w:rsidR="00372B93" w:rsidRPr="00C06475" w:rsidRDefault="00372B93" w:rsidP="00372B93">
      <w:pPr>
        <w:shd w:val="clear" w:color="auto" w:fill="FFFFFF"/>
        <w:spacing w:after="30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Рис. 1. Структура автомобильного парка России по нормам токсичности. Построено автором на основании данных агентства АВТОСТАТ [2]</w:t>
      </w:r>
    </w:p>
    <w:p w:rsidR="00372B93" w:rsidRPr="00C06475" w:rsidRDefault="00372B93" w:rsidP="00372B93">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Изменение ситуации требует повышения ответственности автомобильных компаний за свою политику в области экологической безопасности продукции не только на этапе ее производства, но также и в эксплуатационный период. Современные автомобильные компании несут полную ответственность за свою продукцию в течение всего жизненного цикла, в том числе и за ее соответствие экологическим требованиям.</w:t>
      </w:r>
    </w:p>
    <w:p w:rsidR="00372B93" w:rsidRPr="00C06475" w:rsidRDefault="00372B93" w:rsidP="00372B93">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Вместе с тем в экологической политике российских автомобильных компаний слабо прослеживается их нацеленность на учет экологических аспектов в системе фирменной сервисно-сбытовой сети. Это наглядно можно проследить в таблице.</w:t>
      </w:r>
    </w:p>
    <w:p w:rsidR="00372B93" w:rsidRPr="00C06475" w:rsidRDefault="00372B93" w:rsidP="00372B93">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Анализ официальных сайтов других крупных российских производителей автомобилей, таких как ОАО «АВТОВАЗ», ОАО «УАЗ», ОАО «Автофрамос», ООО «Ниссан Мэнуфэкчуринг РУС» показал, что в открытых источниках отсутствует свободно доступная информация о принятой на предприятиях экологической политике и наличии системы экологического менеджмента. Однако косвенная информация о соблюдении принципов экологического менеджмента присутствует в информационных ресурсах практически всех официальных сайтов компаний.</w:t>
      </w:r>
    </w:p>
    <w:p w:rsidR="00372B93" w:rsidRPr="00C06475" w:rsidRDefault="00372B93" w:rsidP="00372B93">
      <w:pPr>
        <w:shd w:val="clear" w:color="auto" w:fill="FFFFFF"/>
        <w:spacing w:after="30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Таб. 1. Сравнительная характеристика экологических политик автомобильных компаний, действующих на территории РФ [1]</w:t>
      </w:r>
    </w:p>
    <w:tbl>
      <w:tblPr>
        <w:tblW w:w="0" w:type="auto"/>
        <w:tblBorders>
          <w:top w:val="single" w:sz="6" w:space="0" w:color="000000"/>
          <w:left w:val="single" w:sz="6" w:space="0" w:color="000000"/>
        </w:tblBorders>
        <w:tblCellMar>
          <w:top w:w="15" w:type="dxa"/>
          <w:left w:w="15" w:type="dxa"/>
          <w:bottom w:w="15" w:type="dxa"/>
          <w:right w:w="15" w:type="dxa"/>
        </w:tblCellMar>
        <w:tblLook w:val="04A0" w:firstRow="1" w:lastRow="0" w:firstColumn="1" w:lastColumn="0" w:noHBand="0" w:noVBand="1"/>
      </w:tblPr>
      <w:tblGrid>
        <w:gridCol w:w="1638"/>
        <w:gridCol w:w="1724"/>
        <w:gridCol w:w="1357"/>
        <w:gridCol w:w="2660"/>
        <w:gridCol w:w="2126"/>
      </w:tblGrid>
      <w:tr w:rsidR="004B05B1" w:rsidRPr="004B05B1" w:rsidTr="00A55EDB">
        <w:trPr>
          <w:trHeight w:val="2019"/>
        </w:trPr>
        <w:tc>
          <w:tcPr>
            <w:tcW w:w="1637"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Компания</w:t>
            </w:r>
          </w:p>
        </w:tc>
        <w:tc>
          <w:tcPr>
            <w:tcW w:w="1724"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Название документа</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Наличие сертификата соответствия</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Цели экологической политики</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Аспекты экологической политики, относящиеся к сфере сервисно-сбытовой деятельности</w:t>
            </w:r>
          </w:p>
        </w:tc>
      </w:tr>
      <w:tr w:rsidR="004B05B1" w:rsidRPr="004B05B1" w:rsidTr="00A55EDB">
        <w:tc>
          <w:tcPr>
            <w:tcW w:w="1637"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Группа «ГАЗ</w:t>
            </w:r>
          </w:p>
        </w:tc>
        <w:tc>
          <w:tcPr>
            <w:tcW w:w="1724"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Политика в области экологии</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ISO 14001:2004</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Выполнение требований российского и международного законодательства, норм и правил в сфере окружающей среды, постоянное улучшение системы экологического менеджмента</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Учет аспектов экологической безопасности продукта для всего жизненного цикла, от создания до утилизации и повторного использования</w:t>
            </w:r>
          </w:p>
        </w:tc>
      </w:tr>
      <w:tr w:rsidR="004B05B1" w:rsidRPr="004B05B1" w:rsidTr="00A55EDB">
        <w:tc>
          <w:tcPr>
            <w:tcW w:w="1637"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ОАО «КАМАЗ»</w:t>
            </w:r>
          </w:p>
        </w:tc>
        <w:tc>
          <w:tcPr>
            <w:tcW w:w="1724"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Экологическая политика</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ISO 14001:2004</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Достижение наименьшего негативного воздействия на окружающую среду путем бережного отношения к природе и природным ресурсам, снижения объемов и токсичности выбросов в атмосферу и производственных отходов</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Отсутствуют</w:t>
            </w:r>
          </w:p>
        </w:tc>
      </w:tr>
      <w:tr w:rsidR="004B05B1" w:rsidRPr="004B05B1" w:rsidTr="00A55EDB">
        <w:tc>
          <w:tcPr>
            <w:tcW w:w="1637"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ООО «Тойота Мотор»</w:t>
            </w:r>
          </w:p>
        </w:tc>
        <w:tc>
          <w:tcPr>
            <w:tcW w:w="1724"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Экологическая политика</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ISO 14001:2004</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Стремление к гармоничному росту экономических и экологических показателей</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При выборе партнеров и контрагентов учитывается их соответствие корпоративным требованиям в области охраны окружающей среды</w:t>
            </w:r>
          </w:p>
        </w:tc>
      </w:tr>
      <w:tr w:rsidR="004B05B1" w:rsidRPr="004B05B1" w:rsidTr="00A55EDB">
        <w:tc>
          <w:tcPr>
            <w:tcW w:w="1637"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ООО «Фольксваген Груп Рус»</w:t>
            </w:r>
          </w:p>
        </w:tc>
        <w:tc>
          <w:tcPr>
            <w:tcW w:w="1724"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Экологическая политика</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DIN EN ISO 14001:2009</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 xml:space="preserve">Создание по всему миру экологически эффективных прогрессивных технологий и применение их во всём жизненном цикле </w:t>
            </w:r>
            <w:r w:rsidRPr="004B05B1">
              <w:rPr>
                <w:rFonts w:ascii="Times New Roman" w:eastAsia="Times New Roman" w:hAnsi="Times New Roman" w:cs="Times New Roman"/>
                <w:sz w:val="20"/>
                <w:szCs w:val="24"/>
              </w:rPr>
              <w:lastRenderedPageBreak/>
              <w:t>своей продукции. Способствование социальному, экологически устойчивому и позитивному развитию общества</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lastRenderedPageBreak/>
              <w:t xml:space="preserve">Совместно с поставщиками материалов, продукции и услуг, а также партнёрами по </w:t>
            </w:r>
            <w:r w:rsidRPr="004B05B1">
              <w:rPr>
                <w:rFonts w:ascii="Times New Roman" w:eastAsia="Times New Roman" w:hAnsi="Times New Roman" w:cs="Times New Roman"/>
                <w:sz w:val="20"/>
                <w:szCs w:val="24"/>
              </w:rPr>
              <w:lastRenderedPageBreak/>
              <w:t>торговым сделкам гарантируется постоянное улучшение экологичности производства</w:t>
            </w:r>
          </w:p>
        </w:tc>
      </w:tr>
      <w:tr w:rsidR="004B05B1" w:rsidRPr="004B05B1" w:rsidTr="00A55EDB">
        <w:tc>
          <w:tcPr>
            <w:tcW w:w="1637"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lastRenderedPageBreak/>
              <w:t>ЗАО «Форд Моторс Компани»</w:t>
            </w:r>
          </w:p>
        </w:tc>
        <w:tc>
          <w:tcPr>
            <w:tcW w:w="1724" w:type="dxa"/>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Экологическая политика</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Не указано</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Обеспечение гарантий того, что все производственные и административные процессы проводятся в соответствии с общей стратегией защиты и охраны окружающей среды и здоровья людей</w:t>
            </w:r>
          </w:p>
        </w:tc>
        <w:tc>
          <w:tcPr>
            <w:tcW w:w="0" w:type="auto"/>
            <w:tcBorders>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72B93" w:rsidRPr="004B05B1" w:rsidRDefault="00372B93" w:rsidP="00A55EDB">
            <w:pPr>
              <w:tabs>
                <w:tab w:val="left" w:pos="142"/>
              </w:tabs>
              <w:spacing w:after="300" w:line="240" w:lineRule="auto"/>
              <w:ind w:firstLine="567"/>
              <w:jc w:val="both"/>
              <w:rPr>
                <w:rFonts w:ascii="Times New Roman" w:eastAsia="Times New Roman" w:hAnsi="Times New Roman" w:cs="Times New Roman"/>
                <w:sz w:val="20"/>
                <w:szCs w:val="24"/>
              </w:rPr>
            </w:pPr>
            <w:r w:rsidRPr="004B05B1">
              <w:rPr>
                <w:rFonts w:ascii="Times New Roman" w:eastAsia="Times New Roman" w:hAnsi="Times New Roman" w:cs="Times New Roman"/>
                <w:sz w:val="20"/>
                <w:szCs w:val="24"/>
              </w:rPr>
              <w:t>Отсутствуют</w:t>
            </w:r>
          </w:p>
        </w:tc>
      </w:tr>
    </w:tbl>
    <w:p w:rsidR="00372B93" w:rsidRPr="00C06475" w:rsidRDefault="00372B93" w:rsidP="00372B93">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Из представленных в таблице сведений можно сделать вывод о том, что даже при наличии на предприятии экологической политики или иного подобного документа в области охраны окружающей среды аспекты, относящиеся к сфере сервисно-сбытовой деятельности, не всегда учитываются в содержании документа (ЗАО «Форд Моторс Компани» и ОАО «КАМАЗ»). В тех же случаях, когда данные аспекты учтены, в документе не дается прямого указания на то, что экологическая политика признается и принимается непосредственно предприятиями фирменной сервисно-сбытовой сети. Поэтому можно утверждать, что автопроизводители лишь декларируют желательность учета экологических аспектов предприятиями-дилерами, но не дают утвердительных гарантий их соблюдения. И тем более не утверждается, что предприятия сервисно-сбытовой сети обязаны иметь систему экологического менеджмента.</w:t>
      </w:r>
    </w:p>
    <w:p w:rsidR="00372B93" w:rsidRPr="00C06475" w:rsidRDefault="00372B93" w:rsidP="00372B93">
      <w:pPr>
        <w:shd w:val="clear" w:color="auto" w:fill="FFFFFF"/>
        <w:spacing w:after="30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По количеству выданных сертификатов в мире сфера автомобильного сервиса занимает четвертое место после таких сфер, как строительство, металлургия и металлообработка, производство электрооборудования и электронно-оптического оборудования. А всего в обзоре ИСО выделено 39 секторов экономики. В России же в 2013 г. во всех секторах экономики было выдано всего 1 272 сертификата ISO 14001, в то время как, например, в Италии – 24 662, в Великобритании – 16 879, а в Испании – 16 051. К сожалению, пострановая отраслевая структура сертификации по стандарту ISO 14001 в обзоре не представлена. Но проведенный анализ содержания экологических политик ведущих российских автопроизводителей показал, что даже фирменные автотехцентры не имеют обязательного требования учета экологических аспектов деятельности, принятия экологической политики и формирования систем экологического менеджмента. Соответственно, можно предположить, что доля сертификатов автотехцентров в общем их количестве в России очень мала. А ведь применение предприятиями фирменного сервиса автомобилей принципов экологического менеджмента, заложенных в стандарте ISO 14001, может позволить выявлять значимые экологические аспекты, проводить постоянный экологический мониторинг свой деятельности, своевременно предотвращать экологические последствия функционирования и повышать общую экологическую безопасность. </w:t>
      </w:r>
    </w:p>
    <w:p w:rsidR="00372B93" w:rsidRPr="00C06475" w:rsidRDefault="00372B93" w:rsidP="00372B93">
      <w:pPr>
        <w:shd w:val="clear" w:color="auto" w:fill="FFFFFF"/>
        <w:spacing w:after="30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Список литературы</w:t>
      </w:r>
    </w:p>
    <w:p w:rsidR="00372B93" w:rsidRPr="00C06475" w:rsidRDefault="00372B93" w:rsidP="00372B93">
      <w:pPr>
        <w:pStyle w:val="a5"/>
        <w:numPr>
          <w:ilvl w:val="0"/>
          <w:numId w:val="3"/>
        </w:numPr>
        <w:shd w:val="clear" w:color="auto" w:fill="FFFFFF"/>
        <w:spacing w:after="30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Федоськина Л.А., Шилкина А.Т. Учет экологических аспектов как фактор обеспечения качества сервисно-сбытовой деятельности автопроизводителя // Фундаментальные исследования. – 2015. – № 2-22. – С. 4974-4978;</w:t>
      </w:r>
    </w:p>
    <w:p w:rsidR="00372B93" w:rsidRPr="00C06475" w:rsidRDefault="00372B93" w:rsidP="00372B93">
      <w:pPr>
        <w:pStyle w:val="a5"/>
        <w:numPr>
          <w:ilvl w:val="0"/>
          <w:numId w:val="3"/>
        </w:numPr>
        <w:shd w:val="clear" w:color="auto" w:fill="FFFFFF"/>
        <w:spacing w:after="300" w:line="240" w:lineRule="auto"/>
        <w:jc w:val="both"/>
        <w:rPr>
          <w:rFonts w:ascii="Times New Roman" w:eastAsia="Times New Roman" w:hAnsi="Times New Roman" w:cs="Times New Roman"/>
          <w:sz w:val="24"/>
          <w:szCs w:val="24"/>
          <w:lang w:eastAsia="ru-RU"/>
        </w:rPr>
      </w:pPr>
      <w:r w:rsidRPr="00C06475">
        <w:rPr>
          <w:rFonts w:ascii="Times New Roman" w:eastAsia="Times New Roman" w:hAnsi="Times New Roman" w:cs="Times New Roman"/>
          <w:sz w:val="24"/>
          <w:szCs w:val="24"/>
          <w:lang w:eastAsia="ru-RU"/>
        </w:rPr>
        <w:t>https://www.autostat.ru/infographics/25282/</w:t>
      </w:r>
    </w:p>
    <w:p w:rsidR="00372B93" w:rsidRPr="00C06475" w:rsidRDefault="00372B93" w:rsidP="00372B93">
      <w:pPr>
        <w:shd w:val="clear" w:color="auto" w:fill="FFFFFF"/>
        <w:spacing w:after="300" w:line="240" w:lineRule="auto"/>
        <w:ind w:firstLine="567"/>
        <w:jc w:val="both"/>
        <w:rPr>
          <w:rFonts w:ascii="Times New Roman" w:eastAsia="Times New Roman" w:hAnsi="Times New Roman" w:cs="Times New Roman"/>
          <w:sz w:val="24"/>
          <w:szCs w:val="24"/>
        </w:rPr>
      </w:pPr>
    </w:p>
    <w:p w:rsidR="00372B93" w:rsidRPr="00C06475" w:rsidRDefault="00372B93" w:rsidP="00372B93">
      <w:pPr>
        <w:spacing w:after="0"/>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Решение экономических и  экологических аспектов при снижении токсичности выхлопа автомобиля</w:t>
      </w:r>
    </w:p>
    <w:p w:rsidR="00372B93" w:rsidRPr="00C06475" w:rsidRDefault="00372B93" w:rsidP="00372B93">
      <w:pPr>
        <w:spacing w:after="0"/>
        <w:jc w:val="right"/>
        <w:rPr>
          <w:rFonts w:ascii="Times New Roman" w:hAnsi="Times New Roman" w:cs="Times New Roman"/>
          <w:sz w:val="24"/>
          <w:szCs w:val="24"/>
        </w:rPr>
      </w:pPr>
      <w:r w:rsidRPr="00C06475">
        <w:rPr>
          <w:rFonts w:ascii="Times New Roman" w:hAnsi="Times New Roman" w:cs="Times New Roman"/>
          <w:sz w:val="24"/>
          <w:szCs w:val="24"/>
        </w:rPr>
        <w:t>С.В.Романов, А.М. Наумов,</w:t>
      </w:r>
    </w:p>
    <w:p w:rsidR="00372B93" w:rsidRPr="00C06475" w:rsidRDefault="00372B93" w:rsidP="00372B93">
      <w:pPr>
        <w:spacing w:after="0"/>
        <w:jc w:val="right"/>
        <w:rPr>
          <w:rFonts w:ascii="Times New Roman" w:hAnsi="Times New Roman" w:cs="Times New Roman"/>
          <w:sz w:val="24"/>
          <w:szCs w:val="24"/>
        </w:rPr>
      </w:pPr>
      <w:r w:rsidRPr="00C06475">
        <w:rPr>
          <w:rFonts w:ascii="Times New Roman" w:hAnsi="Times New Roman" w:cs="Times New Roman"/>
          <w:sz w:val="24"/>
          <w:szCs w:val="24"/>
        </w:rPr>
        <w:t xml:space="preserve">студенты  Камско-Полянского филиала </w:t>
      </w:r>
    </w:p>
    <w:p w:rsidR="00372B93" w:rsidRPr="00C06475" w:rsidRDefault="00372B93" w:rsidP="00372B93">
      <w:pPr>
        <w:spacing w:after="0"/>
        <w:jc w:val="right"/>
        <w:rPr>
          <w:rFonts w:ascii="Times New Roman" w:hAnsi="Times New Roman" w:cs="Times New Roman"/>
          <w:sz w:val="24"/>
          <w:szCs w:val="24"/>
        </w:rPr>
      </w:pPr>
      <w:r w:rsidRPr="00C06475">
        <w:rPr>
          <w:rFonts w:ascii="Times New Roman" w:hAnsi="Times New Roman" w:cs="Times New Roman"/>
          <w:sz w:val="24"/>
          <w:szCs w:val="24"/>
        </w:rPr>
        <w:t>ГАПОУ «Нижнекамский многопрофильный</w:t>
      </w:r>
    </w:p>
    <w:p w:rsidR="00372B93" w:rsidRPr="00C06475" w:rsidRDefault="00372B93" w:rsidP="00372B93">
      <w:pPr>
        <w:spacing w:after="0"/>
        <w:jc w:val="right"/>
        <w:rPr>
          <w:rFonts w:ascii="Times New Roman" w:hAnsi="Times New Roman" w:cs="Times New Roman"/>
          <w:sz w:val="24"/>
          <w:szCs w:val="24"/>
        </w:rPr>
      </w:pPr>
      <w:r w:rsidRPr="00C06475">
        <w:rPr>
          <w:rFonts w:ascii="Times New Roman" w:hAnsi="Times New Roman" w:cs="Times New Roman"/>
          <w:sz w:val="24"/>
          <w:szCs w:val="24"/>
        </w:rPr>
        <w:t xml:space="preserve"> колледж», пгт Камские Поляны;</w:t>
      </w:r>
    </w:p>
    <w:p w:rsidR="00372B93" w:rsidRPr="00C06475" w:rsidRDefault="00372B93" w:rsidP="00372B93">
      <w:pPr>
        <w:spacing w:after="0"/>
        <w:jc w:val="right"/>
        <w:rPr>
          <w:rFonts w:ascii="Times New Roman" w:hAnsi="Times New Roman" w:cs="Times New Roman"/>
          <w:sz w:val="24"/>
          <w:szCs w:val="24"/>
        </w:rPr>
      </w:pPr>
      <w:r w:rsidRPr="00C06475">
        <w:rPr>
          <w:rFonts w:ascii="Times New Roman" w:hAnsi="Times New Roman" w:cs="Times New Roman"/>
          <w:sz w:val="24"/>
          <w:szCs w:val="24"/>
        </w:rPr>
        <w:t>Ф.Г.Ханов,</w:t>
      </w:r>
    </w:p>
    <w:p w:rsidR="00372B93" w:rsidRPr="00C06475" w:rsidRDefault="00372B93" w:rsidP="00372B93">
      <w:pPr>
        <w:spacing w:after="0"/>
        <w:jc w:val="right"/>
        <w:rPr>
          <w:rFonts w:ascii="Times New Roman" w:hAnsi="Times New Roman" w:cs="Times New Roman"/>
          <w:sz w:val="24"/>
          <w:szCs w:val="24"/>
        </w:rPr>
      </w:pPr>
      <w:r w:rsidRPr="00C06475">
        <w:rPr>
          <w:rFonts w:ascii="Times New Roman" w:hAnsi="Times New Roman" w:cs="Times New Roman"/>
          <w:sz w:val="24"/>
          <w:szCs w:val="24"/>
        </w:rPr>
        <w:t>преподаватель</w:t>
      </w:r>
    </w:p>
    <w:p w:rsidR="00372B93" w:rsidRPr="00C06475" w:rsidRDefault="00372B93" w:rsidP="00372B93">
      <w:pPr>
        <w:spacing w:after="0"/>
        <w:jc w:val="center"/>
        <w:rPr>
          <w:rFonts w:ascii="Times New Roman" w:hAnsi="Times New Roman" w:cs="Times New Roman"/>
          <w:b/>
          <w:sz w:val="24"/>
          <w:szCs w:val="24"/>
        </w:rPr>
      </w:pPr>
    </w:p>
    <w:p w:rsidR="00372B93" w:rsidRPr="00C06475" w:rsidRDefault="00372B93" w:rsidP="00041012">
      <w:pPr>
        <w:tabs>
          <w:tab w:val="left" w:pos="567"/>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этой работе мы проводим диагностику автомобиля мобильным электронным прибором Мета-0.1 МП 0.1</w:t>
      </w:r>
    </w:p>
    <w:p w:rsidR="00372B93" w:rsidRPr="00C06475" w:rsidRDefault="00372B93" w:rsidP="00041012">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Актуальность этой темы связана с тем, что и при выборе профессии и в последующей профессиональной деятельности каждый человек неизбежно сталкивается с необходимостью решения проблем экономики, экологии и здоровья в своей профессии. Готовность к их решению является общегражданским требованием любой профессии.</w:t>
      </w:r>
    </w:p>
    <w:p w:rsidR="00372B93" w:rsidRPr="00C06475" w:rsidRDefault="00372B93" w:rsidP="00041012">
      <w:pPr>
        <w:tabs>
          <w:tab w:val="left" w:pos="567"/>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ab/>
        <w:t>Целью нашей работы является:</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изучение степени влияния автомобилей  на окружающую среду, здоровье человека и способов минимизации этого воздействия</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изучение влияния различных видов топлива на экономичность работы двигателя  </w:t>
      </w:r>
    </w:p>
    <w:p w:rsidR="00372B93" w:rsidRPr="00C06475" w:rsidRDefault="00372B93" w:rsidP="0004101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ходе изучения данной проблемы ставятся следующие задачи:</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познакомиться со спектром вредных воздействий автомобилей на окружающую среду и здоровье человека;</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проанализировать загрязнение окружающей среды и экономичной работы автомобиля на бензине, пропане и метане;</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рассмотреть возможности снижения отрицательного воздействия автомобиля  на окружающую среду за счет модернизации, совершенствования современной техники, применения альтернативных видов  топлива.</w:t>
      </w:r>
    </w:p>
    <w:p w:rsidR="00372B93" w:rsidRPr="00C06475" w:rsidRDefault="00372B93" w:rsidP="0004101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Для решения поставленных задач использованы методы: поисковый, исследования научных источников, сопоставление и сравнение  данных полученных при исследовательской работе, анализ и  обобщение.</w:t>
      </w:r>
    </w:p>
    <w:p w:rsidR="00372B93" w:rsidRPr="00C06475" w:rsidRDefault="00372B93" w:rsidP="0004101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К основным загрязняющим атмосферу веществам, которые выбрасывают автомобили, относятся оксид углерода, углеводороды и оксиды азота. </w:t>
      </w:r>
    </w:p>
    <w:p w:rsidR="00372B93" w:rsidRPr="00C06475" w:rsidRDefault="00372B93" w:rsidP="00041012">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Факторы отрицательного влияния автомобильного транспорта на окружающую среду:                                    </w:t>
      </w:r>
    </w:p>
    <w:p w:rsidR="00372B93" w:rsidRPr="00C06475" w:rsidRDefault="00372B93" w:rsidP="00041012">
      <w:pPr>
        <w:spacing w:after="0" w:line="240" w:lineRule="auto"/>
        <w:ind w:left="708"/>
        <w:rPr>
          <w:rFonts w:ascii="Times New Roman" w:hAnsi="Times New Roman" w:cs="Times New Roman"/>
          <w:sz w:val="24"/>
          <w:szCs w:val="24"/>
        </w:rPr>
      </w:pPr>
      <w:r w:rsidRPr="00C06475">
        <w:rPr>
          <w:rFonts w:ascii="Times New Roman" w:hAnsi="Times New Roman" w:cs="Times New Roman"/>
          <w:sz w:val="24"/>
          <w:szCs w:val="24"/>
        </w:rPr>
        <w:t>- загрязнение воздуха;</w:t>
      </w:r>
    </w:p>
    <w:p w:rsidR="00372B93" w:rsidRPr="00C06475" w:rsidRDefault="00372B93" w:rsidP="00041012">
      <w:pPr>
        <w:spacing w:after="0" w:line="240" w:lineRule="auto"/>
        <w:ind w:firstLine="708"/>
        <w:rPr>
          <w:rFonts w:ascii="Times New Roman" w:hAnsi="Times New Roman" w:cs="Times New Roman"/>
          <w:sz w:val="24"/>
          <w:szCs w:val="24"/>
        </w:rPr>
      </w:pPr>
      <w:r w:rsidRPr="00C06475">
        <w:rPr>
          <w:rFonts w:ascii="Times New Roman" w:hAnsi="Times New Roman" w:cs="Times New Roman"/>
          <w:sz w:val="24"/>
          <w:szCs w:val="24"/>
        </w:rPr>
        <w:t>- загрязнение окружающей среды;</w:t>
      </w:r>
    </w:p>
    <w:p w:rsidR="00372B93" w:rsidRPr="00C06475" w:rsidRDefault="00372B93" w:rsidP="00041012">
      <w:pPr>
        <w:spacing w:after="0" w:line="240" w:lineRule="auto"/>
        <w:ind w:firstLine="708"/>
        <w:rPr>
          <w:rFonts w:ascii="Times New Roman" w:hAnsi="Times New Roman" w:cs="Times New Roman"/>
          <w:sz w:val="24"/>
          <w:szCs w:val="24"/>
        </w:rPr>
      </w:pPr>
      <w:r w:rsidRPr="00C06475">
        <w:rPr>
          <w:rFonts w:ascii="Times New Roman" w:hAnsi="Times New Roman" w:cs="Times New Roman"/>
          <w:sz w:val="24"/>
          <w:szCs w:val="24"/>
        </w:rPr>
        <w:t>- шум, вибрация;</w:t>
      </w:r>
    </w:p>
    <w:p w:rsidR="00372B93" w:rsidRPr="00C06475" w:rsidRDefault="00372B93" w:rsidP="00041012">
      <w:pPr>
        <w:spacing w:after="0" w:line="240" w:lineRule="auto"/>
        <w:ind w:firstLine="708"/>
        <w:rPr>
          <w:rFonts w:ascii="Times New Roman" w:hAnsi="Times New Roman" w:cs="Times New Roman"/>
          <w:sz w:val="24"/>
          <w:szCs w:val="24"/>
        </w:rPr>
      </w:pPr>
      <w:r w:rsidRPr="00C06475">
        <w:rPr>
          <w:rFonts w:ascii="Times New Roman" w:hAnsi="Times New Roman" w:cs="Times New Roman"/>
          <w:sz w:val="24"/>
          <w:szCs w:val="24"/>
        </w:rPr>
        <w:t>- выделение тепла.</w:t>
      </w:r>
    </w:p>
    <w:p w:rsidR="00372B93" w:rsidRPr="00C06475" w:rsidRDefault="00372B93" w:rsidP="00041012">
      <w:pPr>
        <w:tabs>
          <w:tab w:val="left" w:pos="567"/>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      В больших городах температура воздуха выше на 5 градусов, чем в окружающей среде. </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В настоящее время разрабатываются новые виды горючего, содержащие меньше свинца, используются новые приборы для качественной регулировки на выбросы отработавших газов.</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Как мы видим на слайде 1 % выбросов вреден для окружающей среды и здоровья человека.</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В число одного процента входит очень вредное вещество бензопирен, который является канцерогеном. Канцероген способствует появлению злокачественных опухолей.</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Определение токсичных компонентов в отработавших газах  осуществляется с помощью газоанализаторов. Наибольшую опасность представляют оксиды азота, примерно в 10 раз более опасные, чем угарный газ (СО от него головокружение и может </w:t>
      </w:r>
      <w:r w:rsidRPr="00C06475">
        <w:rPr>
          <w:rFonts w:ascii="Times New Roman" w:hAnsi="Times New Roman" w:cs="Times New Roman"/>
          <w:sz w:val="24"/>
          <w:szCs w:val="24"/>
        </w:rPr>
        <w:lastRenderedPageBreak/>
        <w:t>быть летальный исход). Токсичность различных углеводородов сильно отличается. Непредельные углеводороды в присутствии диоксида азота фотохимически окисляются, образуя ядовитые кислородсодержащие соединения — составляющие смога. Смог это как туман, но только из газов.</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Сегодня мы вкратце расскажем об исследовательской работе по определению дымности  автомобиля Шевроле Нива гос. № Х722ОУ, который работает на бензине и пропане  и учебного автомобиля  ВАЗ-2114 гос. № Р094ХМ, который работает на бензине и метане. Для этого мы используем электронный прибор Мета-0.1 МП 0.1 и приводим таблицу результатов работы автомобиля на бензине АИ-92, пропане и метане. Для чистоты результатов замеры проводим несколько раз. Прибор автоматический выводит результаты на дисплей.</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Результаты наших исследований вносим в таблицу и  отобразим графически, где наглядно видно, что при использовании бензина вредных веществ намного больше в отработавших газах.</w:t>
      </w:r>
    </w:p>
    <w:tbl>
      <w:tblPr>
        <w:tblStyle w:val="a3"/>
        <w:tblW w:w="0" w:type="auto"/>
        <w:tblLook w:val="04A0" w:firstRow="1" w:lastRow="0" w:firstColumn="1" w:lastColumn="0" w:noHBand="0" w:noVBand="1"/>
      </w:tblPr>
      <w:tblGrid>
        <w:gridCol w:w="2203"/>
        <w:gridCol w:w="758"/>
        <w:gridCol w:w="758"/>
        <w:gridCol w:w="693"/>
        <w:gridCol w:w="693"/>
        <w:gridCol w:w="693"/>
        <w:gridCol w:w="693"/>
        <w:gridCol w:w="1193"/>
        <w:gridCol w:w="1887"/>
      </w:tblGrid>
      <w:tr w:rsidR="00041012" w:rsidRPr="00041012" w:rsidTr="00A55EDB">
        <w:tc>
          <w:tcPr>
            <w:tcW w:w="2318" w:type="dxa"/>
            <w:vMerge w:val="restart"/>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Двигатель на бензине АИ-92</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Автомобиль</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 xml:space="preserve">Шевроле Нива </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Гос. № Х722ОУ</w:t>
            </w: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К1</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К3</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К4</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К6</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Среднее</w:t>
            </w:r>
          </w:p>
        </w:tc>
        <w:tc>
          <w:tcPr>
            <w:tcW w:w="1932"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 xml:space="preserve">Концентрация </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сажи, г/м3</w:t>
            </w: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0,3</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0,33</w:t>
            </w:r>
          </w:p>
        </w:tc>
        <w:tc>
          <w:tcPr>
            <w:tcW w:w="706" w:type="dxa"/>
          </w:tcPr>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0,51</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0,32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0,26</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0,11</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0,30</w:t>
            </w:r>
          </w:p>
        </w:tc>
        <w:tc>
          <w:tcPr>
            <w:tcW w:w="1932" w:type="dxa"/>
            <w:vMerge w:val="restart"/>
          </w:tcPr>
          <w:p w:rsidR="00372B93" w:rsidRPr="00041012" w:rsidRDefault="00372B93" w:rsidP="00A55EDB">
            <w:pPr>
              <w:jc w:val="center"/>
              <w:rPr>
                <w:rFonts w:ascii="Times New Roman" w:hAnsi="Times New Roman" w:cs="Times New Roman"/>
                <w:szCs w:val="24"/>
              </w:rPr>
            </w:pP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0.042</w:t>
            </w: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1</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3</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4</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6</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Среднее</w:t>
            </w:r>
          </w:p>
        </w:tc>
        <w:tc>
          <w:tcPr>
            <w:tcW w:w="1932" w:type="dxa"/>
            <w:vMerge/>
          </w:tcPr>
          <w:p w:rsidR="00372B93" w:rsidRPr="00041012" w:rsidRDefault="00372B93" w:rsidP="00A55EDB">
            <w:pPr>
              <w:jc w:val="center"/>
              <w:rPr>
                <w:rFonts w:ascii="Times New Roman" w:hAnsi="Times New Roman" w:cs="Times New Roman"/>
                <w:szCs w:val="24"/>
              </w:rPr>
            </w:pP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1,7</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11,9</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43,0</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6,5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5,2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5,1</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12,2</w:t>
            </w:r>
          </w:p>
        </w:tc>
        <w:tc>
          <w:tcPr>
            <w:tcW w:w="1932" w:type="dxa"/>
            <w:vMerge/>
          </w:tcPr>
          <w:p w:rsidR="00372B93" w:rsidRPr="00041012" w:rsidRDefault="00372B93" w:rsidP="00A55EDB">
            <w:pPr>
              <w:jc w:val="center"/>
              <w:rPr>
                <w:rFonts w:ascii="Times New Roman" w:hAnsi="Times New Roman" w:cs="Times New Roman"/>
                <w:szCs w:val="24"/>
              </w:rPr>
            </w:pPr>
          </w:p>
        </w:tc>
      </w:tr>
      <w:tr w:rsidR="00041012" w:rsidRPr="00041012" w:rsidTr="00A55EDB">
        <w:tc>
          <w:tcPr>
            <w:tcW w:w="2318" w:type="dxa"/>
            <w:vMerge w:val="restart"/>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Двигатель на газе пропан</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Автомобиль</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Шевроле Нива Гос. № Х722ОУ</w:t>
            </w: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К1</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К3</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К4</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К6</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Среднее</w:t>
            </w:r>
          </w:p>
        </w:tc>
        <w:tc>
          <w:tcPr>
            <w:tcW w:w="1932"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 xml:space="preserve">Концентрация </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сажи, г/м3</w:t>
            </w: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0,02</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0,05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0,08</w:t>
            </w:r>
          </w:p>
        </w:tc>
        <w:tc>
          <w:tcPr>
            <w:tcW w:w="706" w:type="dxa"/>
          </w:tcPr>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0,08</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0,8</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0,5</w:t>
            </w:r>
          </w:p>
        </w:tc>
        <w:tc>
          <w:tcPr>
            <w:tcW w:w="1221" w:type="dxa"/>
          </w:tcPr>
          <w:p w:rsidR="00372B93" w:rsidRPr="00041012" w:rsidRDefault="00372B93" w:rsidP="00A55EDB">
            <w:pPr>
              <w:jc w:val="center"/>
              <w:rPr>
                <w:rFonts w:ascii="Times New Roman" w:hAnsi="Times New Roman" w:cs="Times New Roman"/>
                <w:szCs w:val="24"/>
                <w:lang w:val="en-US"/>
              </w:rPr>
            </w:pPr>
            <w:r w:rsidRPr="00041012">
              <w:rPr>
                <w:rFonts w:ascii="Times New Roman" w:hAnsi="Times New Roman" w:cs="Times New Roman"/>
                <w:szCs w:val="24"/>
                <w:lang w:val="en-US"/>
              </w:rPr>
              <w:t>0,25</w:t>
            </w:r>
          </w:p>
        </w:tc>
        <w:tc>
          <w:tcPr>
            <w:tcW w:w="1932" w:type="dxa"/>
            <w:vMerge w:val="restart"/>
          </w:tcPr>
          <w:p w:rsidR="00372B93" w:rsidRPr="00041012" w:rsidRDefault="00372B93" w:rsidP="00A55EDB">
            <w:pPr>
              <w:rPr>
                <w:rFonts w:ascii="Times New Roman" w:hAnsi="Times New Roman" w:cs="Times New Roman"/>
                <w:szCs w:val="24"/>
              </w:rPr>
            </w:pP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0.03</w:t>
            </w: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lang w:val="en-US"/>
              </w:rPr>
            </w:pPr>
            <w:r w:rsidRPr="00041012">
              <w:rPr>
                <w:rFonts w:ascii="Times New Roman" w:hAnsi="Times New Roman" w:cs="Times New Roman"/>
                <w:szCs w:val="24"/>
                <w:lang w:val="en-US"/>
              </w:rPr>
              <w:t>N1</w:t>
            </w:r>
          </w:p>
        </w:tc>
        <w:tc>
          <w:tcPr>
            <w:tcW w:w="780" w:type="dxa"/>
          </w:tcPr>
          <w:p w:rsidR="00372B93" w:rsidRPr="00041012" w:rsidRDefault="00372B93" w:rsidP="00A55EDB">
            <w:pPr>
              <w:jc w:val="center"/>
              <w:rPr>
                <w:rFonts w:ascii="Times New Roman" w:hAnsi="Times New Roman" w:cs="Times New Roman"/>
                <w:szCs w:val="24"/>
                <w:lang w:val="en-US"/>
              </w:rPr>
            </w:pPr>
            <w:r w:rsidRPr="00041012">
              <w:rPr>
                <w:rFonts w:ascii="Times New Roman" w:hAnsi="Times New Roman" w:cs="Times New Roman"/>
                <w:szCs w:val="24"/>
                <w:lang w:val="en-US"/>
              </w:rPr>
              <w:t>N2</w:t>
            </w:r>
          </w:p>
        </w:tc>
        <w:tc>
          <w:tcPr>
            <w:tcW w:w="706" w:type="dxa"/>
          </w:tcPr>
          <w:p w:rsidR="00372B93" w:rsidRPr="00041012" w:rsidRDefault="00372B93" w:rsidP="00A55EDB">
            <w:pPr>
              <w:jc w:val="center"/>
              <w:rPr>
                <w:rFonts w:ascii="Times New Roman" w:hAnsi="Times New Roman" w:cs="Times New Roman"/>
                <w:szCs w:val="24"/>
                <w:lang w:val="en-US"/>
              </w:rPr>
            </w:pPr>
            <w:r w:rsidRPr="00041012">
              <w:rPr>
                <w:rFonts w:ascii="Times New Roman" w:hAnsi="Times New Roman" w:cs="Times New Roman"/>
                <w:szCs w:val="24"/>
                <w:lang w:val="en-US"/>
              </w:rPr>
              <w:t>N3</w:t>
            </w:r>
          </w:p>
        </w:tc>
        <w:tc>
          <w:tcPr>
            <w:tcW w:w="706" w:type="dxa"/>
          </w:tcPr>
          <w:p w:rsidR="00372B93" w:rsidRPr="00041012" w:rsidRDefault="00372B93" w:rsidP="00A55EDB">
            <w:pPr>
              <w:jc w:val="center"/>
              <w:rPr>
                <w:rFonts w:ascii="Times New Roman" w:hAnsi="Times New Roman" w:cs="Times New Roman"/>
                <w:szCs w:val="24"/>
                <w:lang w:val="en-US"/>
              </w:rPr>
            </w:pPr>
            <w:r w:rsidRPr="00041012">
              <w:rPr>
                <w:rFonts w:ascii="Times New Roman" w:hAnsi="Times New Roman" w:cs="Times New Roman"/>
                <w:szCs w:val="24"/>
                <w:lang w:val="en-US"/>
              </w:rPr>
              <w:t>N4</w:t>
            </w:r>
          </w:p>
        </w:tc>
        <w:tc>
          <w:tcPr>
            <w:tcW w:w="706" w:type="dxa"/>
          </w:tcPr>
          <w:p w:rsidR="00372B93" w:rsidRPr="00041012" w:rsidRDefault="00372B93" w:rsidP="00A55EDB">
            <w:pPr>
              <w:jc w:val="center"/>
              <w:rPr>
                <w:rFonts w:ascii="Times New Roman" w:hAnsi="Times New Roman" w:cs="Times New Roman"/>
                <w:szCs w:val="24"/>
                <w:lang w:val="en-US"/>
              </w:rPr>
            </w:pPr>
            <w:r w:rsidRPr="00041012">
              <w:rPr>
                <w:rFonts w:ascii="Times New Roman" w:hAnsi="Times New Roman" w:cs="Times New Roman"/>
                <w:szCs w:val="24"/>
                <w:lang w:val="en-US"/>
              </w:rPr>
              <w:t>N5</w:t>
            </w:r>
          </w:p>
        </w:tc>
        <w:tc>
          <w:tcPr>
            <w:tcW w:w="706" w:type="dxa"/>
          </w:tcPr>
          <w:p w:rsidR="00372B93" w:rsidRPr="00041012" w:rsidRDefault="00372B93" w:rsidP="00A55EDB">
            <w:pPr>
              <w:jc w:val="center"/>
              <w:rPr>
                <w:rFonts w:ascii="Times New Roman" w:hAnsi="Times New Roman" w:cs="Times New Roman"/>
                <w:szCs w:val="24"/>
                <w:lang w:val="en-US"/>
              </w:rPr>
            </w:pPr>
            <w:r w:rsidRPr="00041012">
              <w:rPr>
                <w:rFonts w:ascii="Times New Roman" w:hAnsi="Times New Roman" w:cs="Times New Roman"/>
                <w:szCs w:val="24"/>
                <w:lang w:val="en-US"/>
              </w:rPr>
              <w:t>N6</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Среднее</w:t>
            </w:r>
          </w:p>
        </w:tc>
        <w:tc>
          <w:tcPr>
            <w:tcW w:w="1932" w:type="dxa"/>
            <w:vMerge/>
          </w:tcPr>
          <w:p w:rsidR="00372B93" w:rsidRPr="00041012" w:rsidRDefault="00372B93" w:rsidP="00A55EDB">
            <w:pPr>
              <w:jc w:val="center"/>
              <w:rPr>
                <w:rFonts w:ascii="Times New Roman" w:hAnsi="Times New Roman" w:cs="Times New Roman"/>
                <w:szCs w:val="24"/>
              </w:rPr>
            </w:pP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4,0</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4,6</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8,7</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7,8</w:t>
            </w:r>
          </w:p>
        </w:tc>
        <w:tc>
          <w:tcPr>
            <w:tcW w:w="706" w:type="dxa"/>
          </w:tcPr>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5,8</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2,4</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5,</w:t>
            </w:r>
            <w:r w:rsidRPr="00041012">
              <w:rPr>
                <w:rFonts w:ascii="Times New Roman" w:hAnsi="Times New Roman" w:cs="Times New Roman"/>
                <w:szCs w:val="24"/>
              </w:rPr>
              <w:t>5</w:t>
            </w:r>
          </w:p>
        </w:tc>
        <w:tc>
          <w:tcPr>
            <w:tcW w:w="1932" w:type="dxa"/>
            <w:vMerge/>
          </w:tcPr>
          <w:p w:rsidR="00372B93" w:rsidRPr="00041012" w:rsidRDefault="00372B93" w:rsidP="00A55EDB">
            <w:pPr>
              <w:jc w:val="center"/>
              <w:rPr>
                <w:rFonts w:ascii="Times New Roman" w:hAnsi="Times New Roman" w:cs="Times New Roman"/>
                <w:szCs w:val="24"/>
                <w:lang w:val="en-US"/>
              </w:rPr>
            </w:pPr>
          </w:p>
        </w:tc>
      </w:tr>
      <w:tr w:rsidR="00041012" w:rsidRPr="00041012" w:rsidTr="00A55EDB">
        <w:tc>
          <w:tcPr>
            <w:tcW w:w="2318" w:type="dxa"/>
            <w:vMerge w:val="restart"/>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Двигатель на бензине</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Учебный автомобиль</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ВАЗ-2114</w:t>
            </w:r>
          </w:p>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 xml:space="preserve">Гос. № Р094ХМ </w:t>
            </w: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К1</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К3</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К4</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К6</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Среднее</w:t>
            </w:r>
          </w:p>
        </w:tc>
        <w:tc>
          <w:tcPr>
            <w:tcW w:w="1932"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 xml:space="preserve">Концентрация </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сажи, г/м3</w:t>
            </w: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0,48</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0,59</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0,61</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0,85</w:t>
            </w:r>
          </w:p>
        </w:tc>
        <w:tc>
          <w:tcPr>
            <w:tcW w:w="706" w:type="dxa"/>
          </w:tcPr>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0,55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0,32</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0,57</w:t>
            </w:r>
          </w:p>
        </w:tc>
        <w:tc>
          <w:tcPr>
            <w:tcW w:w="1932" w:type="dxa"/>
            <w:vMerge w:val="restart"/>
          </w:tcPr>
          <w:p w:rsidR="00372B93" w:rsidRPr="00041012" w:rsidRDefault="00372B93" w:rsidP="00A55EDB">
            <w:pPr>
              <w:jc w:val="center"/>
              <w:rPr>
                <w:rFonts w:ascii="Times New Roman" w:hAnsi="Times New Roman" w:cs="Times New Roman"/>
                <w:szCs w:val="24"/>
              </w:rPr>
            </w:pP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0,086</w:t>
            </w: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1</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3</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4</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6</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Среднее</w:t>
            </w:r>
          </w:p>
        </w:tc>
        <w:tc>
          <w:tcPr>
            <w:tcW w:w="1932" w:type="dxa"/>
            <w:vMerge/>
          </w:tcPr>
          <w:p w:rsidR="00372B93" w:rsidRPr="00041012" w:rsidRDefault="00372B93" w:rsidP="00A55EDB">
            <w:pPr>
              <w:jc w:val="center"/>
              <w:rPr>
                <w:rFonts w:ascii="Times New Roman" w:hAnsi="Times New Roman" w:cs="Times New Roman"/>
                <w:szCs w:val="24"/>
                <w:lang w:val="en-US"/>
              </w:rPr>
            </w:pP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15,2</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16.5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27,0</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48,2</w:t>
            </w:r>
          </w:p>
        </w:tc>
        <w:tc>
          <w:tcPr>
            <w:tcW w:w="706" w:type="dxa"/>
          </w:tcPr>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15,0</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13,2</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21,1</w:t>
            </w:r>
          </w:p>
        </w:tc>
        <w:tc>
          <w:tcPr>
            <w:tcW w:w="1932" w:type="dxa"/>
            <w:vMerge/>
          </w:tcPr>
          <w:p w:rsidR="00372B93" w:rsidRPr="00041012" w:rsidRDefault="00372B93" w:rsidP="00A55EDB">
            <w:pPr>
              <w:jc w:val="center"/>
              <w:rPr>
                <w:rFonts w:ascii="Times New Roman" w:hAnsi="Times New Roman" w:cs="Times New Roman"/>
                <w:szCs w:val="24"/>
                <w:lang w:val="en-US"/>
              </w:rPr>
            </w:pPr>
          </w:p>
        </w:tc>
      </w:tr>
      <w:tr w:rsidR="00041012" w:rsidRPr="00041012" w:rsidTr="00A55EDB">
        <w:tc>
          <w:tcPr>
            <w:tcW w:w="2318" w:type="dxa"/>
            <w:vMerge w:val="restart"/>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Двигатель на газе метан</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Учебный автомобиль</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ВАЗ- 2114</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 xml:space="preserve">Гос. № Р094ХМ </w:t>
            </w: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К1</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К3</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К4</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К6</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Среднее</w:t>
            </w:r>
          </w:p>
        </w:tc>
        <w:tc>
          <w:tcPr>
            <w:tcW w:w="1932"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 xml:space="preserve">Концентрация </w:t>
            </w: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сажи, г/м3</w:t>
            </w: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0,10</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0,15</w:t>
            </w:r>
          </w:p>
        </w:tc>
        <w:tc>
          <w:tcPr>
            <w:tcW w:w="706" w:type="dxa"/>
          </w:tcPr>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0,28</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0,70</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0,20</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0,10</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0,27</w:t>
            </w:r>
          </w:p>
        </w:tc>
        <w:tc>
          <w:tcPr>
            <w:tcW w:w="1932" w:type="dxa"/>
            <w:vMerge w:val="restart"/>
          </w:tcPr>
          <w:p w:rsidR="00372B93" w:rsidRPr="00041012" w:rsidRDefault="00372B93" w:rsidP="00A55EDB">
            <w:pPr>
              <w:jc w:val="center"/>
              <w:rPr>
                <w:rFonts w:ascii="Times New Roman" w:hAnsi="Times New Roman" w:cs="Times New Roman"/>
                <w:szCs w:val="24"/>
              </w:rPr>
            </w:pPr>
          </w:p>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0,038</w:t>
            </w: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1</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2</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3</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4</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5</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lang w:val="en-US"/>
              </w:rPr>
              <w:t>N</w:t>
            </w:r>
            <w:r w:rsidRPr="00041012">
              <w:rPr>
                <w:rFonts w:ascii="Times New Roman" w:hAnsi="Times New Roman" w:cs="Times New Roman"/>
                <w:szCs w:val="24"/>
              </w:rPr>
              <w:t>6</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Среднее</w:t>
            </w:r>
          </w:p>
        </w:tc>
        <w:tc>
          <w:tcPr>
            <w:tcW w:w="1932" w:type="dxa"/>
            <w:vMerge/>
          </w:tcPr>
          <w:p w:rsidR="00372B93" w:rsidRPr="00041012" w:rsidRDefault="00372B93" w:rsidP="00A55EDB">
            <w:pPr>
              <w:jc w:val="center"/>
              <w:rPr>
                <w:rFonts w:ascii="Times New Roman" w:hAnsi="Times New Roman" w:cs="Times New Roman"/>
                <w:szCs w:val="24"/>
              </w:rPr>
            </w:pPr>
          </w:p>
        </w:tc>
      </w:tr>
      <w:tr w:rsidR="00041012" w:rsidRPr="00041012" w:rsidTr="00A55EDB">
        <w:tc>
          <w:tcPr>
            <w:tcW w:w="2318" w:type="dxa"/>
            <w:vMerge/>
          </w:tcPr>
          <w:p w:rsidR="00372B93" w:rsidRPr="00041012" w:rsidRDefault="00372B93" w:rsidP="00A55EDB">
            <w:pPr>
              <w:rPr>
                <w:rFonts w:ascii="Times New Roman" w:hAnsi="Times New Roman" w:cs="Times New Roman"/>
                <w:szCs w:val="24"/>
              </w:rPr>
            </w:pPr>
          </w:p>
        </w:tc>
        <w:tc>
          <w:tcPr>
            <w:tcW w:w="779"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5,1</w:t>
            </w:r>
          </w:p>
        </w:tc>
        <w:tc>
          <w:tcPr>
            <w:tcW w:w="780"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7,2</w:t>
            </w:r>
          </w:p>
        </w:tc>
        <w:tc>
          <w:tcPr>
            <w:tcW w:w="706" w:type="dxa"/>
          </w:tcPr>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12,0</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19,3</w:t>
            </w:r>
          </w:p>
        </w:tc>
        <w:tc>
          <w:tcPr>
            <w:tcW w:w="706"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6,9</w:t>
            </w:r>
          </w:p>
        </w:tc>
        <w:tc>
          <w:tcPr>
            <w:tcW w:w="706" w:type="dxa"/>
          </w:tcPr>
          <w:p w:rsidR="00372B93" w:rsidRPr="00041012" w:rsidRDefault="00372B93" w:rsidP="00A55EDB">
            <w:pPr>
              <w:rPr>
                <w:rFonts w:ascii="Times New Roman" w:hAnsi="Times New Roman" w:cs="Times New Roman"/>
                <w:szCs w:val="24"/>
              </w:rPr>
            </w:pPr>
            <w:r w:rsidRPr="00041012">
              <w:rPr>
                <w:rFonts w:ascii="Times New Roman" w:hAnsi="Times New Roman" w:cs="Times New Roman"/>
                <w:szCs w:val="24"/>
              </w:rPr>
              <w:t>4,4</w:t>
            </w:r>
          </w:p>
        </w:tc>
        <w:tc>
          <w:tcPr>
            <w:tcW w:w="1221" w:type="dxa"/>
          </w:tcPr>
          <w:p w:rsidR="00372B93" w:rsidRPr="00041012" w:rsidRDefault="00372B93" w:rsidP="00A55EDB">
            <w:pPr>
              <w:jc w:val="center"/>
              <w:rPr>
                <w:rFonts w:ascii="Times New Roman" w:hAnsi="Times New Roman" w:cs="Times New Roman"/>
                <w:szCs w:val="24"/>
              </w:rPr>
            </w:pPr>
            <w:r w:rsidRPr="00041012">
              <w:rPr>
                <w:rFonts w:ascii="Times New Roman" w:hAnsi="Times New Roman" w:cs="Times New Roman"/>
                <w:szCs w:val="24"/>
              </w:rPr>
              <w:t>9,0</w:t>
            </w:r>
          </w:p>
        </w:tc>
        <w:tc>
          <w:tcPr>
            <w:tcW w:w="1932" w:type="dxa"/>
            <w:vMerge/>
          </w:tcPr>
          <w:p w:rsidR="00372B93" w:rsidRPr="00041012" w:rsidRDefault="00372B93" w:rsidP="00A55EDB">
            <w:pPr>
              <w:jc w:val="center"/>
              <w:rPr>
                <w:rFonts w:ascii="Times New Roman" w:hAnsi="Times New Roman" w:cs="Times New Roman"/>
                <w:szCs w:val="24"/>
              </w:rPr>
            </w:pPr>
          </w:p>
        </w:tc>
      </w:tr>
    </w:tbl>
    <w:p w:rsidR="00372B93" w:rsidRPr="00C06475" w:rsidRDefault="00372B93" w:rsidP="00372B93">
      <w:pPr>
        <w:spacing w:after="0"/>
        <w:rPr>
          <w:rFonts w:ascii="Times New Roman" w:hAnsi="Times New Roman" w:cs="Times New Roman"/>
          <w:b/>
          <w:sz w:val="24"/>
          <w:szCs w:val="24"/>
        </w:rPr>
      </w:pPr>
      <w:r w:rsidRPr="00C06475">
        <w:rPr>
          <w:rFonts w:ascii="Times New Roman" w:hAnsi="Times New Roman" w:cs="Times New Roman"/>
          <w:sz w:val="24"/>
          <w:szCs w:val="24"/>
        </w:rPr>
        <w:t xml:space="preserve">где, </w:t>
      </w:r>
      <w:r w:rsidRPr="00C06475">
        <w:rPr>
          <w:rFonts w:ascii="Times New Roman" w:hAnsi="Times New Roman" w:cs="Times New Roman"/>
          <w:b/>
          <w:sz w:val="24"/>
          <w:szCs w:val="24"/>
        </w:rPr>
        <w:t xml:space="preserve"> К – </w:t>
      </w:r>
      <w:r w:rsidRPr="00C06475">
        <w:rPr>
          <w:rFonts w:ascii="Times New Roman" w:hAnsi="Times New Roman" w:cs="Times New Roman"/>
          <w:sz w:val="24"/>
          <w:szCs w:val="24"/>
        </w:rPr>
        <w:t>коэффициент поглощения светового потока, м-1.</w:t>
      </w:r>
    </w:p>
    <w:p w:rsidR="00372B93" w:rsidRDefault="00372B93" w:rsidP="00372B93">
      <w:pPr>
        <w:spacing w:after="0"/>
        <w:rPr>
          <w:rFonts w:ascii="Times New Roman" w:hAnsi="Times New Roman" w:cs="Times New Roman"/>
          <w:sz w:val="24"/>
          <w:szCs w:val="24"/>
        </w:rPr>
      </w:pPr>
      <w:r w:rsidRPr="00C06475">
        <w:rPr>
          <w:rFonts w:ascii="Times New Roman" w:hAnsi="Times New Roman" w:cs="Times New Roman"/>
          <w:b/>
          <w:sz w:val="24"/>
          <w:szCs w:val="24"/>
        </w:rPr>
        <w:t xml:space="preserve">         </w:t>
      </w:r>
      <w:r w:rsidRPr="00C06475">
        <w:rPr>
          <w:rFonts w:ascii="Times New Roman" w:hAnsi="Times New Roman" w:cs="Times New Roman"/>
          <w:b/>
          <w:sz w:val="24"/>
          <w:szCs w:val="24"/>
          <w:lang w:val="en-US"/>
        </w:rPr>
        <w:t>N</w:t>
      </w:r>
      <w:r w:rsidRPr="00C06475">
        <w:rPr>
          <w:rFonts w:ascii="Times New Roman" w:hAnsi="Times New Roman" w:cs="Times New Roman"/>
          <w:b/>
          <w:sz w:val="24"/>
          <w:szCs w:val="24"/>
        </w:rPr>
        <w:t xml:space="preserve"> – </w:t>
      </w:r>
      <w:r w:rsidRPr="00C06475">
        <w:rPr>
          <w:rFonts w:ascii="Times New Roman" w:hAnsi="Times New Roman" w:cs="Times New Roman"/>
          <w:sz w:val="24"/>
          <w:szCs w:val="24"/>
        </w:rPr>
        <w:t>Коэффициент ослабления светового потока, %.</w:t>
      </w:r>
    </w:p>
    <w:p w:rsidR="00041012" w:rsidRDefault="00041012">
      <w:pPr>
        <w:rPr>
          <w:rFonts w:ascii="Times New Roman" w:hAnsi="Times New Roman" w:cs="Times New Roman"/>
          <w:sz w:val="24"/>
          <w:szCs w:val="24"/>
        </w:rPr>
      </w:pPr>
      <w:r>
        <w:rPr>
          <w:rFonts w:ascii="Times New Roman" w:hAnsi="Times New Roman" w:cs="Times New Roman"/>
          <w:sz w:val="24"/>
          <w:szCs w:val="24"/>
        </w:rPr>
        <w:br w:type="page"/>
      </w:r>
    </w:p>
    <w:p w:rsidR="00041012" w:rsidRPr="00C06475" w:rsidRDefault="00041012" w:rsidP="00372B93">
      <w:pPr>
        <w:spacing w:after="0"/>
        <w:rPr>
          <w:rFonts w:ascii="Times New Roman" w:hAnsi="Times New Roman" w:cs="Times New Roman"/>
          <w:sz w:val="24"/>
          <w:szCs w:val="24"/>
        </w:rPr>
      </w:pPr>
    </w:p>
    <w:tbl>
      <w:tblPr>
        <w:tblStyle w:val="a3"/>
        <w:tblW w:w="10065" w:type="dxa"/>
        <w:tblInd w:w="-318" w:type="dxa"/>
        <w:tblLayout w:type="fixed"/>
        <w:tblLook w:val="04A0" w:firstRow="1" w:lastRow="0" w:firstColumn="1" w:lastColumn="0" w:noHBand="0" w:noVBand="1"/>
      </w:tblPr>
      <w:tblGrid>
        <w:gridCol w:w="495"/>
        <w:gridCol w:w="636"/>
        <w:gridCol w:w="1705"/>
        <w:gridCol w:w="1559"/>
        <w:gridCol w:w="1701"/>
        <w:gridCol w:w="1843"/>
        <w:gridCol w:w="1701"/>
        <w:gridCol w:w="425"/>
      </w:tblGrid>
      <w:tr w:rsidR="00372B93" w:rsidRPr="00C06475" w:rsidTr="00A55EDB">
        <w:tc>
          <w:tcPr>
            <w:tcW w:w="495" w:type="dxa"/>
            <w:tcBorders>
              <w:top w:val="nil"/>
              <w:left w:val="nil"/>
              <w:bottom w:val="nil"/>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sz w:val="24"/>
                <w:szCs w:val="24"/>
              </w:rPr>
              <w:tab/>
            </w:r>
          </w:p>
        </w:tc>
        <w:tc>
          <w:tcPr>
            <w:tcW w:w="636" w:type="dxa"/>
            <w:tcBorders>
              <w:top w:val="nil"/>
              <w:left w:val="nil"/>
              <w:bottom w:val="nil"/>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mc:AlternateContent>
                <mc:Choice Requires="wps">
                  <w:drawing>
                    <wp:anchor distT="0" distB="0" distL="114300" distR="114300" simplePos="0" relativeHeight="251534848" behindDoc="0" locked="0" layoutInCell="1" allowOverlap="1" wp14:anchorId="01F56515" wp14:editId="3E338622">
                      <wp:simplePos x="0" y="0"/>
                      <wp:positionH relativeFrom="column">
                        <wp:posOffset>-60960</wp:posOffset>
                      </wp:positionH>
                      <wp:positionV relativeFrom="paragraph">
                        <wp:posOffset>156846</wp:posOffset>
                      </wp:positionV>
                      <wp:extent cx="0" cy="3629024"/>
                      <wp:effectExtent l="57150" t="38100" r="57150" b="10160"/>
                      <wp:wrapNone/>
                      <wp:docPr id="7" name="Прямая со стрелкой 7"/>
                      <wp:cNvGraphicFramePr/>
                      <a:graphic xmlns:a="http://schemas.openxmlformats.org/drawingml/2006/main">
                        <a:graphicData uri="http://schemas.microsoft.com/office/word/2010/wordprocessingShape">
                          <wps:wsp>
                            <wps:cNvCnPr/>
                            <wps:spPr>
                              <a:xfrm flipV="1">
                                <a:off x="0" y="0"/>
                                <a:ext cx="0" cy="3629024"/>
                              </a:xfrm>
                              <a:prstGeom prst="straightConnector1">
                                <a:avLst/>
                              </a:prstGeom>
                              <a:ln w="28575">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96FE0C" id="_x0000_t32" coordsize="21600,21600" o:spt="32" o:oned="t" path="m,l21600,21600e" filled="f">
                      <v:path arrowok="t" fillok="f" o:connecttype="none"/>
                      <o:lock v:ext="edit" shapetype="t"/>
                    </v:shapetype>
                    <v:shape id="Прямая со стрелкой 7" o:spid="_x0000_s1026" type="#_x0000_t32" style="position:absolute;margin-left:-4.8pt;margin-top:12.35pt;width:0;height:285.75pt;flip:y;z-index:2515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" strokecolor="#0d0d0d [3069]" strokeweight="2.25pt">
                      <v:stroke endarrow="open"/>
                    </v:shape>
                  </w:pict>
                </mc:Fallback>
              </mc:AlternateConten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vMerge w:val="restart"/>
            <w:tcBorders>
              <w:top w:val="nil"/>
              <w:left w:val="nil"/>
              <w:bottom w:val="nil"/>
              <w:right w:val="nil"/>
            </w:tcBorders>
            <w:textDirection w:val="btLr"/>
            <w:vAlign w:val="center"/>
          </w:tcPr>
          <w:p w:rsidR="00372B93" w:rsidRPr="00C06475" w:rsidRDefault="00372B93" w:rsidP="00A55EDB">
            <w:pPr>
              <w:ind w:left="113" w:right="113"/>
              <w:rPr>
                <w:rFonts w:ascii="Times New Roman" w:hAnsi="Times New Roman" w:cs="Times New Roman"/>
                <w:b/>
                <w:noProof/>
                <w:sz w:val="24"/>
                <w:szCs w:val="24"/>
              </w:rPr>
            </w:pPr>
          </w:p>
          <w:p w:rsidR="00372B93" w:rsidRPr="00C06475" w:rsidRDefault="00372B93" w:rsidP="00A55EDB">
            <w:pPr>
              <w:ind w:left="113" w:right="113"/>
              <w:rPr>
                <w:rFonts w:ascii="Times New Roman" w:hAnsi="Times New Roman" w:cs="Times New Roman"/>
                <w:b/>
                <w:noProof/>
                <w:sz w:val="24"/>
                <w:szCs w:val="24"/>
              </w:rPr>
            </w:pPr>
            <w:r w:rsidRPr="00C06475">
              <w:rPr>
                <w:rFonts w:ascii="Times New Roman" w:hAnsi="Times New Roman" w:cs="Times New Roman"/>
                <w:b/>
                <w:noProof/>
                <w:sz w:val="24"/>
                <w:szCs w:val="24"/>
              </w:rPr>
              <w:t>ВАЗ-2114</w:t>
            </w:r>
          </w:p>
          <w:p w:rsidR="00372B93" w:rsidRPr="00C06475" w:rsidRDefault="00372B93" w:rsidP="00A55EDB">
            <w:pPr>
              <w:ind w:left="113" w:right="113"/>
              <w:rPr>
                <w:rFonts w:ascii="Times New Roman" w:hAnsi="Times New Roman" w:cs="Times New Roman"/>
                <w:noProof/>
                <w:sz w:val="24"/>
                <w:szCs w:val="24"/>
              </w:rPr>
            </w:pPr>
            <w:r w:rsidRPr="00C06475">
              <w:rPr>
                <w:rFonts w:ascii="Times New Roman" w:hAnsi="Times New Roman" w:cs="Times New Roman"/>
                <w:b/>
                <w:noProof/>
                <w:sz w:val="24"/>
                <w:szCs w:val="24"/>
              </w:rPr>
              <w:t>бензин АИ-92</w:t>
            </w: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nil"/>
              <w:left w:val="nil"/>
              <w:bottom w:val="nil"/>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 xml:space="preserve">        </w:t>
            </w:r>
          </w:p>
        </w:tc>
        <w:tc>
          <w:tcPr>
            <w:tcW w:w="636" w:type="dxa"/>
            <w:tcBorders>
              <w:top w:val="nil"/>
              <w:left w:val="nil"/>
              <w:bottom w:val="nil"/>
              <w:right w:val="nil"/>
            </w:tcBorders>
          </w:tcPr>
          <w:p w:rsidR="00372B93" w:rsidRPr="00C06475" w:rsidRDefault="00372B93" w:rsidP="00A55EDB">
            <w:pPr>
              <w:rPr>
                <w:rFonts w:ascii="Times New Roman" w:hAnsi="Times New Roman" w:cs="Times New Roman"/>
                <w:b/>
                <w:noProof/>
                <w:sz w:val="24"/>
                <w:szCs w:val="24"/>
              </w:rPr>
            </w:pP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nil"/>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w:t>
            </w:r>
          </w:p>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w:t>
            </w:r>
          </w:p>
        </w:tc>
        <w:tc>
          <w:tcPr>
            <w:tcW w:w="636" w:type="dxa"/>
            <w:tcBorders>
              <w:top w:val="nil"/>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К</w:t>
            </w:r>
          </w:p>
          <w:p w:rsidR="00372B93" w:rsidRPr="00C06475" w:rsidRDefault="00372B93" w:rsidP="00A55EDB">
            <w:pPr>
              <w:rPr>
                <w:rFonts w:ascii="Times New Roman" w:hAnsi="Times New Roman" w:cs="Times New Roman"/>
                <w:b/>
                <w:noProof/>
                <w:sz w:val="24"/>
                <w:szCs w:val="24"/>
                <w:vertAlign w:val="superscript"/>
              </w:rPr>
            </w:pPr>
            <w:r w:rsidRPr="00C06475">
              <w:rPr>
                <w:rFonts w:ascii="Times New Roman" w:hAnsi="Times New Roman" w:cs="Times New Roman"/>
                <w:b/>
                <w:noProof/>
                <w:sz w:val="24"/>
                <w:szCs w:val="24"/>
              </w:rPr>
              <w:t>М</w:t>
            </w:r>
            <w:r w:rsidRPr="00C06475">
              <w:rPr>
                <w:rFonts w:ascii="Times New Roman" w:hAnsi="Times New Roman" w:cs="Times New Roman"/>
                <w:b/>
                <w:noProof/>
                <w:sz w:val="24"/>
                <w:szCs w:val="24"/>
                <w:vertAlign w:val="superscript"/>
              </w:rPr>
              <w:t>-1</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24</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0,64</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70"/>
        </w:trPr>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23</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0,61</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22</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0,58</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r w:rsidRPr="00C06475">
              <w:rPr>
                <w:rFonts w:ascii="Times New Roman" w:hAnsi="Times New Roman" w:cs="Times New Roman"/>
                <w:noProof/>
                <w:sz w:val="24"/>
                <w:szCs w:val="24"/>
              </w:rPr>
              <mc:AlternateContent>
                <mc:Choice Requires="wps">
                  <w:drawing>
                    <wp:anchor distT="0" distB="0" distL="114300" distR="114300" simplePos="0" relativeHeight="251570688" behindDoc="0" locked="0" layoutInCell="1" allowOverlap="1" wp14:anchorId="59ADA656" wp14:editId="75D315DE">
                      <wp:simplePos x="0" y="0"/>
                      <wp:positionH relativeFrom="column">
                        <wp:posOffset>335280</wp:posOffset>
                      </wp:positionH>
                      <wp:positionV relativeFrom="paragraph">
                        <wp:posOffset>-8890</wp:posOffset>
                      </wp:positionV>
                      <wp:extent cx="361950" cy="2724150"/>
                      <wp:effectExtent l="0" t="0" r="19050" b="19050"/>
                      <wp:wrapNone/>
                      <wp:docPr id="8" name="Прямоугольник 8"/>
                      <wp:cNvGraphicFramePr/>
                      <a:graphic xmlns:a="http://schemas.openxmlformats.org/drawingml/2006/main">
                        <a:graphicData uri="http://schemas.microsoft.com/office/word/2010/wordprocessingShape">
                          <wps:wsp>
                            <wps:cNvSpPr/>
                            <wps:spPr>
                              <a:xfrm>
                                <a:off x="0" y="0"/>
                                <a:ext cx="361950" cy="272415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4CFFC3" id="Прямоугольник 8" o:spid="_x0000_s1026" style="position:absolute;margin-left:26.4pt;margin-top:-.7pt;width:28.5pt;height:214.5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" fillcolor="#4f81bd" strokecolor="#385d8a" strokeweight="2pt"/>
                  </w:pict>
                </mc:Fallback>
              </mc:AlternateContent>
            </w: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21</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0,55</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20</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0,52</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19</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0,49</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vMerge w:val="restart"/>
            <w:tcBorders>
              <w:top w:val="nil"/>
              <w:left w:val="nil"/>
              <w:bottom w:val="nil"/>
              <w:right w:val="nil"/>
            </w:tcBorders>
            <w:textDirection w:val="btLr"/>
            <w:vAlign w:val="center"/>
          </w:tcPr>
          <w:p w:rsidR="00372B93" w:rsidRPr="00C06475" w:rsidRDefault="00372B93" w:rsidP="00A55EDB">
            <w:pPr>
              <w:ind w:left="113" w:right="113"/>
              <w:rPr>
                <w:rFonts w:ascii="Times New Roman" w:hAnsi="Times New Roman" w:cs="Times New Roman"/>
                <w:b/>
                <w:noProof/>
                <w:sz w:val="24"/>
                <w:szCs w:val="24"/>
              </w:rPr>
            </w:pPr>
            <w:r w:rsidRPr="00C06475">
              <w:rPr>
                <w:rFonts w:ascii="Times New Roman" w:hAnsi="Times New Roman" w:cs="Times New Roman"/>
                <w:b/>
                <w:noProof/>
                <w:sz w:val="24"/>
                <w:szCs w:val="24"/>
              </w:rPr>
              <w:t>Шевралн Нива</w:t>
            </w:r>
          </w:p>
          <w:p w:rsidR="00372B93" w:rsidRPr="00C06475" w:rsidRDefault="00372B93" w:rsidP="00A55EDB">
            <w:pPr>
              <w:ind w:left="113" w:right="113"/>
              <w:rPr>
                <w:rFonts w:ascii="Times New Roman" w:hAnsi="Times New Roman" w:cs="Times New Roman"/>
                <w:noProof/>
                <w:sz w:val="24"/>
                <w:szCs w:val="24"/>
              </w:rPr>
            </w:pPr>
            <w:r w:rsidRPr="00C06475">
              <w:rPr>
                <w:rFonts w:ascii="Times New Roman" w:hAnsi="Times New Roman" w:cs="Times New Roman"/>
                <w:b/>
                <w:noProof/>
                <w:sz w:val="24"/>
                <w:szCs w:val="24"/>
              </w:rPr>
              <w:t>на бензине АИ-92</w:t>
            </w: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18</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0,46</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vMerge/>
            <w:tcBorders>
              <w:top w:val="nil"/>
              <w:left w:val="nil"/>
              <w:bottom w:val="nil"/>
              <w:right w:val="nil"/>
            </w:tcBorders>
            <w:textDirection w:val="btLr"/>
          </w:tcPr>
          <w:p w:rsidR="00372B93" w:rsidRPr="00C06475" w:rsidRDefault="00372B93" w:rsidP="00A55EDB">
            <w:pPr>
              <w:ind w:left="113" w:right="113"/>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17</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0,43</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vMerge w:val="restart"/>
            <w:tcBorders>
              <w:top w:val="nil"/>
              <w:left w:val="nil"/>
              <w:bottom w:val="nil"/>
              <w:right w:val="nil"/>
            </w:tcBorders>
            <w:textDirection w:val="btLr"/>
            <w:vAlign w:val="center"/>
          </w:tcPr>
          <w:p w:rsidR="00372B93" w:rsidRPr="00C06475" w:rsidRDefault="00372B93" w:rsidP="00A55EDB">
            <w:pPr>
              <w:ind w:left="113" w:right="113"/>
              <w:rPr>
                <w:rFonts w:ascii="Times New Roman" w:hAnsi="Times New Roman" w:cs="Times New Roman"/>
                <w:b/>
                <w:noProof/>
                <w:sz w:val="24"/>
                <w:szCs w:val="24"/>
              </w:rPr>
            </w:pPr>
            <w:r w:rsidRPr="00C06475">
              <w:rPr>
                <w:rFonts w:ascii="Times New Roman" w:hAnsi="Times New Roman" w:cs="Times New Roman"/>
                <w:b/>
                <w:noProof/>
                <w:sz w:val="24"/>
                <w:szCs w:val="24"/>
              </w:rPr>
              <w:t>ВАЗ -2114</w:t>
            </w:r>
          </w:p>
          <w:p w:rsidR="00372B93" w:rsidRPr="00C06475" w:rsidRDefault="00372B93" w:rsidP="00A55EDB">
            <w:pPr>
              <w:ind w:left="113" w:right="113"/>
              <w:rPr>
                <w:rFonts w:ascii="Times New Roman" w:hAnsi="Times New Roman" w:cs="Times New Roman"/>
                <w:noProof/>
                <w:sz w:val="24"/>
                <w:szCs w:val="24"/>
              </w:rPr>
            </w:pPr>
            <w:r w:rsidRPr="00C06475">
              <w:rPr>
                <w:rFonts w:ascii="Times New Roman" w:hAnsi="Times New Roman" w:cs="Times New Roman"/>
                <w:b/>
                <w:noProof/>
                <w:sz w:val="24"/>
                <w:szCs w:val="24"/>
              </w:rPr>
              <w:t>на газе - метан</w:t>
            </w:r>
          </w:p>
        </w:tc>
        <w:tc>
          <w:tcPr>
            <w:tcW w:w="1701"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346"/>
        </w:trPr>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16</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0,41</w:t>
            </w:r>
          </w:p>
        </w:tc>
        <w:tc>
          <w:tcPr>
            <w:tcW w:w="1705" w:type="dxa"/>
            <w:vMerge w:val="restart"/>
            <w:tcBorders>
              <w:top w:val="nil"/>
              <w:left w:val="nil"/>
              <w:bottom w:val="nil"/>
              <w:right w:val="nil"/>
            </w:tcBorders>
            <w:textDirection w:val="btLr"/>
            <w:vAlign w:val="center"/>
          </w:tcPr>
          <w:p w:rsidR="00372B93" w:rsidRPr="00C06475" w:rsidRDefault="00372B93" w:rsidP="00A55EDB">
            <w:pPr>
              <w:ind w:left="113" w:right="113"/>
              <w:rPr>
                <w:rFonts w:ascii="Times New Roman" w:hAnsi="Times New Roman" w:cs="Times New Roman"/>
                <w:b/>
                <w:noProof/>
                <w:sz w:val="24"/>
                <w:szCs w:val="24"/>
              </w:rPr>
            </w:pPr>
            <w:r w:rsidRPr="00C06475">
              <w:rPr>
                <w:rFonts w:ascii="Times New Roman" w:hAnsi="Times New Roman" w:cs="Times New Roman"/>
                <w:b/>
                <w:noProof/>
                <w:sz w:val="24"/>
                <w:szCs w:val="24"/>
              </w:rPr>
              <w:t>Шеврале Нива</w:t>
            </w:r>
          </w:p>
          <w:p w:rsidR="00372B93" w:rsidRPr="00C06475" w:rsidRDefault="00372B93" w:rsidP="00A55EDB">
            <w:pPr>
              <w:ind w:left="113" w:right="113"/>
              <w:rPr>
                <w:rFonts w:ascii="Times New Roman" w:hAnsi="Times New Roman" w:cs="Times New Roman"/>
                <w:noProof/>
                <w:sz w:val="24"/>
                <w:szCs w:val="24"/>
              </w:rPr>
            </w:pPr>
            <w:r w:rsidRPr="00C06475">
              <w:rPr>
                <w:rFonts w:ascii="Times New Roman" w:hAnsi="Times New Roman" w:cs="Times New Roman"/>
                <w:b/>
                <w:noProof/>
                <w:sz w:val="24"/>
                <w:szCs w:val="24"/>
              </w:rPr>
              <w:t>на газе - пропан</w:t>
            </w:r>
          </w:p>
        </w:tc>
        <w:tc>
          <w:tcPr>
            <w:tcW w:w="1559"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280"/>
        </w:trPr>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15</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0,38</w:t>
            </w:r>
          </w:p>
        </w:tc>
        <w:tc>
          <w:tcPr>
            <w:tcW w:w="1705"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299"/>
        </w:trPr>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14</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0,35</w:t>
            </w:r>
          </w:p>
        </w:tc>
        <w:tc>
          <w:tcPr>
            <w:tcW w:w="1705"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276"/>
        </w:trPr>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13</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0,32</w:t>
            </w:r>
          </w:p>
        </w:tc>
        <w:tc>
          <w:tcPr>
            <w:tcW w:w="1705"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279"/>
        </w:trPr>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12</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0,30</w:t>
            </w:r>
          </w:p>
        </w:tc>
        <w:tc>
          <w:tcPr>
            <w:tcW w:w="1705"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r w:rsidRPr="00C06475">
              <w:rPr>
                <w:rFonts w:ascii="Times New Roman" w:hAnsi="Times New Roman" w:cs="Times New Roman"/>
                <w:noProof/>
                <w:sz w:val="24"/>
                <w:szCs w:val="24"/>
              </w:rPr>
              <mc:AlternateContent>
                <mc:Choice Requires="wps">
                  <w:drawing>
                    <wp:anchor distT="0" distB="0" distL="114300" distR="114300" simplePos="0" relativeHeight="251586048" behindDoc="0" locked="0" layoutInCell="1" allowOverlap="1" wp14:anchorId="3DFAE3AE" wp14:editId="5CFD51C4">
                      <wp:simplePos x="0" y="0"/>
                      <wp:positionH relativeFrom="column">
                        <wp:posOffset>320040</wp:posOffset>
                      </wp:positionH>
                      <wp:positionV relativeFrom="paragraph">
                        <wp:posOffset>27940</wp:posOffset>
                      </wp:positionV>
                      <wp:extent cx="361950" cy="809625"/>
                      <wp:effectExtent l="0" t="0" r="19050" b="28575"/>
                      <wp:wrapNone/>
                      <wp:docPr id="9" name="Прямоугольник 9"/>
                      <wp:cNvGraphicFramePr/>
                      <a:graphic xmlns:a="http://schemas.openxmlformats.org/drawingml/2006/main">
                        <a:graphicData uri="http://schemas.microsoft.com/office/word/2010/wordprocessingShape">
                          <wps:wsp>
                            <wps:cNvSpPr/>
                            <wps:spPr>
                              <a:xfrm>
                                <a:off x="0" y="0"/>
                                <a:ext cx="361950"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33D632" id="Прямоугольник 9" o:spid="_x0000_s1026" style="position:absolute;margin-left:25.2pt;margin-top:2.2pt;width:28.5pt;height:63.75pt;z-index:251586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" fillcolor="#4f81bd [3204]" strokecolor="#243f60 [1604]" strokeweight="2pt"/>
                  </w:pict>
                </mc:Fallback>
              </mc:AlternateContent>
            </w: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256"/>
        </w:trPr>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11</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0,27</w:t>
            </w:r>
          </w:p>
        </w:tc>
        <w:tc>
          <w:tcPr>
            <w:tcW w:w="1705"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229"/>
        </w:trPr>
        <w:tc>
          <w:tcPr>
            <w:tcW w:w="495"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10</w:t>
            </w:r>
          </w:p>
        </w:tc>
        <w:tc>
          <w:tcPr>
            <w:tcW w:w="636" w:type="dxa"/>
            <w:tcBorders>
              <w:top w:val="single" w:sz="4" w:space="0" w:color="auto"/>
              <w:left w:val="nil"/>
              <w:bottom w:val="single" w:sz="4" w:space="0" w:color="auto"/>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0,25</w:t>
            </w:r>
          </w:p>
        </w:tc>
        <w:tc>
          <w:tcPr>
            <w:tcW w:w="1705" w:type="dxa"/>
            <w:vMerge/>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r w:rsidRPr="00C06475">
              <w:rPr>
                <w:rFonts w:ascii="Times New Roman" w:hAnsi="Times New Roman" w:cs="Times New Roman"/>
                <w:noProof/>
                <w:sz w:val="24"/>
                <w:szCs w:val="24"/>
              </w:rPr>
              <mc:AlternateContent>
                <mc:Choice Requires="wps">
                  <w:drawing>
                    <wp:anchor distT="0" distB="0" distL="114300" distR="114300" simplePos="0" relativeHeight="251580928" behindDoc="0" locked="0" layoutInCell="1" allowOverlap="1" wp14:anchorId="7D36B7F2" wp14:editId="373BC6C3">
                      <wp:simplePos x="0" y="0"/>
                      <wp:positionH relativeFrom="column">
                        <wp:posOffset>252730</wp:posOffset>
                      </wp:positionH>
                      <wp:positionV relativeFrom="paragraph">
                        <wp:posOffset>34290</wp:posOffset>
                      </wp:positionV>
                      <wp:extent cx="361950" cy="438150"/>
                      <wp:effectExtent l="0" t="0" r="19050" b="19050"/>
                      <wp:wrapNone/>
                      <wp:docPr id="10" name="Прямоугольник 10"/>
                      <wp:cNvGraphicFramePr/>
                      <a:graphic xmlns:a="http://schemas.openxmlformats.org/drawingml/2006/main">
                        <a:graphicData uri="http://schemas.microsoft.com/office/word/2010/wordprocessingShape">
                          <wps:wsp>
                            <wps:cNvSpPr/>
                            <wps:spPr>
                              <a:xfrm>
                                <a:off x="0" y="0"/>
                                <a:ext cx="361950" cy="43815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140D73" id="Прямоугольник 10" o:spid="_x0000_s1026" style="position:absolute;margin-left:19.9pt;margin-top:2.7pt;width:28.5pt;height:34.5pt;z-index:251580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" fillcolor="#4f81bd" strokecolor="#385d8a" strokeweight="2pt"/>
                  </w:pict>
                </mc:Fallback>
              </mc:AlternateContent>
            </w: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229"/>
        </w:trPr>
        <w:tc>
          <w:tcPr>
            <w:tcW w:w="495" w:type="dxa"/>
            <w:tcBorders>
              <w:top w:val="single" w:sz="4" w:space="0" w:color="auto"/>
              <w:left w:val="nil"/>
              <w:bottom w:val="nil"/>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w:t>
            </w:r>
          </w:p>
        </w:tc>
        <w:tc>
          <w:tcPr>
            <w:tcW w:w="636" w:type="dxa"/>
            <w:tcBorders>
              <w:top w:val="single" w:sz="4" w:space="0" w:color="auto"/>
              <w:left w:val="nil"/>
              <w:bottom w:val="nil"/>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w:t>0</w: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r w:rsidRPr="00C06475">
              <w:rPr>
                <w:rFonts w:ascii="Times New Roman" w:hAnsi="Times New Roman" w:cs="Times New Roman"/>
                <w:noProof/>
                <w:sz w:val="24"/>
                <w:szCs w:val="24"/>
              </w:rPr>
              <mc:AlternateContent>
                <mc:Choice Requires="wps">
                  <w:drawing>
                    <wp:anchor distT="0" distB="0" distL="114300" distR="114300" simplePos="0" relativeHeight="251539968" behindDoc="0" locked="0" layoutInCell="1" allowOverlap="1" wp14:anchorId="0B44E675" wp14:editId="6D49D225">
                      <wp:simplePos x="0" y="0"/>
                      <wp:positionH relativeFrom="column">
                        <wp:posOffset>311785</wp:posOffset>
                      </wp:positionH>
                      <wp:positionV relativeFrom="paragraph">
                        <wp:posOffset>19685</wp:posOffset>
                      </wp:positionV>
                      <wp:extent cx="361950" cy="266700"/>
                      <wp:effectExtent l="0" t="0" r="19050" b="19050"/>
                      <wp:wrapNone/>
                      <wp:docPr id="11" name="Прямоугольник 11"/>
                      <wp:cNvGraphicFramePr/>
                      <a:graphic xmlns:a="http://schemas.openxmlformats.org/drawingml/2006/main">
                        <a:graphicData uri="http://schemas.microsoft.com/office/word/2010/wordprocessingShape">
                          <wps:wsp>
                            <wps:cNvSpPr/>
                            <wps:spPr>
                              <a:xfrm>
                                <a:off x="0" y="0"/>
                                <a:ext cx="361950" cy="2667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19D014" id="Прямоугольник 11" o:spid="_x0000_s1026" style="position:absolute;margin-left:24.55pt;margin-top:1.55pt;width:28.5pt;height:21pt;z-index:251539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" fillcolor="#4f81bd" strokecolor="#385d8a" strokeweight="2pt"/>
                  </w:pict>
                </mc:Fallback>
              </mc:AlternateContent>
            </w: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r w:rsidR="00372B93" w:rsidRPr="00C06475" w:rsidTr="00A55EDB">
        <w:trPr>
          <w:trHeight w:val="229"/>
        </w:trPr>
        <w:tc>
          <w:tcPr>
            <w:tcW w:w="495" w:type="dxa"/>
            <w:tcBorders>
              <w:top w:val="nil"/>
              <w:left w:val="nil"/>
              <w:bottom w:val="nil"/>
              <w:right w:val="nil"/>
            </w:tcBorders>
          </w:tcPr>
          <w:p w:rsidR="00372B93" w:rsidRPr="00C06475" w:rsidRDefault="00372B93" w:rsidP="00A55EDB">
            <w:pPr>
              <w:rPr>
                <w:rFonts w:ascii="Times New Roman" w:hAnsi="Times New Roman" w:cs="Times New Roman"/>
                <w:b/>
                <w:noProof/>
                <w:sz w:val="24"/>
                <w:szCs w:val="24"/>
              </w:rPr>
            </w:pPr>
          </w:p>
        </w:tc>
        <w:tc>
          <w:tcPr>
            <w:tcW w:w="636" w:type="dxa"/>
            <w:tcBorders>
              <w:top w:val="nil"/>
              <w:left w:val="nil"/>
              <w:bottom w:val="nil"/>
              <w:right w:val="nil"/>
            </w:tcBorders>
          </w:tcPr>
          <w:p w:rsidR="00372B93" w:rsidRPr="00C06475" w:rsidRDefault="00372B93" w:rsidP="00A55EDB">
            <w:pPr>
              <w:rPr>
                <w:rFonts w:ascii="Times New Roman" w:hAnsi="Times New Roman" w:cs="Times New Roman"/>
                <w:b/>
                <w:noProof/>
                <w:sz w:val="24"/>
                <w:szCs w:val="24"/>
              </w:rPr>
            </w:pPr>
            <w:r w:rsidRPr="00C06475">
              <w:rPr>
                <w:rFonts w:ascii="Times New Roman" w:hAnsi="Times New Roman" w:cs="Times New Roman"/>
                <w:b/>
                <w:noProof/>
                <w:sz w:val="24"/>
                <w:szCs w:val="24"/>
              </w:rPr>
              <mc:AlternateContent>
                <mc:Choice Requires="wps">
                  <w:drawing>
                    <wp:anchor distT="0" distB="0" distL="114300" distR="114300" simplePos="0" relativeHeight="251560448" behindDoc="0" locked="0" layoutInCell="1" allowOverlap="1" wp14:anchorId="440FC5C2" wp14:editId="2C22881B">
                      <wp:simplePos x="0" y="0"/>
                      <wp:positionH relativeFrom="column">
                        <wp:posOffset>-60960</wp:posOffset>
                      </wp:positionH>
                      <wp:positionV relativeFrom="paragraph">
                        <wp:posOffset>113030</wp:posOffset>
                      </wp:positionV>
                      <wp:extent cx="4924425" cy="0"/>
                      <wp:effectExtent l="0" t="133350" r="0" b="133350"/>
                      <wp:wrapNone/>
                      <wp:docPr id="14" name="Прямая со стрелкой 14"/>
                      <wp:cNvGraphicFramePr/>
                      <a:graphic xmlns:a="http://schemas.openxmlformats.org/drawingml/2006/main">
                        <a:graphicData uri="http://schemas.microsoft.com/office/word/2010/wordprocessingShape">
                          <wps:wsp>
                            <wps:cNvCnPr/>
                            <wps:spPr>
                              <a:xfrm>
                                <a:off x="0" y="0"/>
                                <a:ext cx="4924425" cy="0"/>
                              </a:xfrm>
                              <a:prstGeom prst="straightConnector1">
                                <a:avLst/>
                              </a:prstGeom>
                              <a:ln w="28575">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D9004E" id="Прямая со стрелкой 14" o:spid="_x0000_s1026" type="#_x0000_t32" style="position:absolute;margin-left:-4.8pt;margin-top:8.9pt;width:387.75pt;height:0;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" strokecolor="#0d0d0d [3069]" strokeweight="2.25pt">
                      <v:stroke endarrow="open"/>
                    </v:shape>
                  </w:pict>
                </mc:Fallback>
              </mc:AlternateContent>
            </w:r>
          </w:p>
        </w:tc>
        <w:tc>
          <w:tcPr>
            <w:tcW w:w="170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559"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843"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1701"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c>
          <w:tcPr>
            <w:tcW w:w="425" w:type="dxa"/>
            <w:tcBorders>
              <w:top w:val="nil"/>
              <w:left w:val="nil"/>
              <w:bottom w:val="nil"/>
              <w:right w:val="nil"/>
            </w:tcBorders>
          </w:tcPr>
          <w:p w:rsidR="00372B93" w:rsidRPr="00C06475" w:rsidRDefault="00372B93" w:rsidP="00A55EDB">
            <w:pPr>
              <w:rPr>
                <w:rFonts w:ascii="Times New Roman" w:hAnsi="Times New Roman" w:cs="Times New Roman"/>
                <w:noProof/>
                <w:sz w:val="24"/>
                <w:szCs w:val="24"/>
              </w:rPr>
            </w:pPr>
          </w:p>
        </w:tc>
      </w:tr>
    </w:tbl>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После сравнения значений таблицы предельно допустимых концентраций (Приложение 1)  и результатов наших исследований,  мы видим при работе на газе автомобиль Шевроле Нива и  автомобиль ВАЗ-2114 более в 1,5 раза меньше выбрасывают в атмосферу токсичных веществ, чем на бензине, да еще при одинаковых расходах топлива: 1 литр бензина 42 рубля, пропан 20 рублей, метан 16 рублей. В среднем 20000 км пробега за год. На автомобиле Шевроле Нива расход 10 литров на 100 км:</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на бензине 84000 рублей на 1 год</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на пропане 42000 рублей на 1 год </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на метане 32000 рублей на 1 год</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Сравнивая работу двух автомобилей видим,  что учебный автомобиль ВАЗ-2114 при работе на бензине выбрасывает в атмосферу сажи и токсичных веществ в два раза больше, а при работе на газовом топливе на 20% больше, чем автомобиль Шевроле Нива. При этом необходимо учесть, что автомобиль Шевроле Нива эксплуатируется 3 года, а учебный автомобиль эксплуатируется 12 лет.</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w:t>
      </w:r>
      <w:r w:rsidRPr="00C06475">
        <w:rPr>
          <w:rFonts w:ascii="Times New Roman" w:hAnsi="Times New Roman" w:cs="Times New Roman"/>
          <w:sz w:val="24"/>
          <w:szCs w:val="24"/>
        </w:rPr>
        <w:tab/>
        <w:t>За год один легковой автомобиль, работающий на бензине выбрасывает в атмосферу более 1 тонны токсичных веществ.</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Делая выводы, можно сказать, колоссальное влияние на количество выбросов играет организация движения автомобилей в городе (значительная часть выбросов происходит в «пробках» и перед светофорами). </w:t>
      </w:r>
    </w:p>
    <w:p w:rsidR="00041012"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По результатам исследовательской работы можно с уверенностью сделать заключение, что содержание углеводородов в отработавших газах более, чем в 1,5 раза можно уменьшить  при применении в качестве топлива газ (пропан, бутан, метан). При этом экономия  при покупке топлива в 2 раза , что является огромным плюсом при сегодняшних ценах.</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Кроме состава топлива, на токсичность влияет состояние и настройка двигателя (особенно дизельного — выбросы сажи могут увеличиваться до 20 раз и карбюраторного — до 1,5—2 раза изменяются выбросы оксидов азота).</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Поэтому диагностика и техническое обслуживание является неотъемлемой частью эксплуатации автомобилей.</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lastRenderedPageBreak/>
        <w:t>В заключении рекомендуем:</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1. Желательно эксплуатировать автомобили не более 8-9 лет во избежании увеличения вредных выбросов в атмосферу.</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2. Максимально больше использовать автомобили с газовыми  двигателями, которые несколько раз меньше загрязняют окружающую среду и экономичны. </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3. По мере возможности переходить на автомобильные двигатели  работающие на альтернативных видах топлива - электрическая энергия и солнечные батареи, которые в разы экономичнее.</w:t>
      </w:r>
    </w:p>
    <w:p w:rsidR="00372B93" w:rsidRPr="00C06475" w:rsidRDefault="00372B93" w:rsidP="0004101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Виноградов. В.М. Технологические процессы технического обслуживания и ремонта автомобилей: Учебник / В.М. Виноградов. - М.: Academia, 2017. -199 c.</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  Гаврилов К. Л. Диагностика автомобилей при эксплуатации и техническом осмотре. 2015.</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 Научно-производственная фирма «Мета», Руководство по эксплуатации мобильных, электронных приборов для диагностики автомобилей.</w:t>
      </w:r>
    </w:p>
    <w:p w:rsidR="00372B93" w:rsidRPr="00C06475" w:rsidRDefault="00372B93" w:rsidP="0004101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4. Интернет-ресурсы.</w:t>
      </w:r>
    </w:p>
    <w:p w:rsidR="00372B93" w:rsidRPr="00C06475" w:rsidRDefault="00372B93" w:rsidP="00372B93">
      <w:pPr>
        <w:spacing w:after="0"/>
        <w:ind w:firstLine="708"/>
        <w:jc w:val="both"/>
        <w:rPr>
          <w:rFonts w:ascii="Times New Roman" w:hAnsi="Times New Roman" w:cs="Times New Roman"/>
          <w:sz w:val="24"/>
          <w:szCs w:val="24"/>
        </w:rPr>
      </w:pPr>
    </w:p>
    <w:p w:rsidR="002B2A04" w:rsidRPr="00C06475" w:rsidRDefault="002B2A04" w:rsidP="00372B93">
      <w:pPr>
        <w:spacing w:after="0"/>
        <w:ind w:firstLine="708"/>
        <w:jc w:val="both"/>
        <w:rPr>
          <w:rFonts w:ascii="Times New Roman" w:hAnsi="Times New Roman" w:cs="Times New Roman"/>
          <w:sz w:val="24"/>
          <w:szCs w:val="24"/>
        </w:rPr>
      </w:pPr>
    </w:p>
    <w:p w:rsidR="002B2A04" w:rsidRPr="00C06475" w:rsidRDefault="002B2A04" w:rsidP="002B2A04">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Необходимость внедрения электромобилей и экомобилей </w:t>
      </w:r>
    </w:p>
    <w:p w:rsidR="002B2A04" w:rsidRPr="00C06475" w:rsidRDefault="002B2A04" w:rsidP="002B2A04">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в повседневную жизнь и каршеринг</w:t>
      </w:r>
    </w:p>
    <w:p w:rsidR="002B2A04" w:rsidRPr="00C06475" w:rsidRDefault="002B2A04" w:rsidP="002B2A04">
      <w:pPr>
        <w:spacing w:after="0"/>
        <w:jc w:val="center"/>
        <w:rPr>
          <w:rFonts w:ascii="Times New Roman" w:hAnsi="Times New Roman" w:cs="Times New Roman"/>
          <w:b/>
          <w:sz w:val="24"/>
          <w:szCs w:val="24"/>
        </w:rPr>
      </w:pPr>
    </w:p>
    <w:p w:rsidR="002B2A04" w:rsidRPr="00C06475" w:rsidRDefault="002B2A04" w:rsidP="002B2A04">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А.Р.Шайдуллин,</w:t>
      </w:r>
    </w:p>
    <w:p w:rsidR="002B2A04" w:rsidRPr="00C06475" w:rsidRDefault="002B2A04" w:rsidP="002B2A04">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студент ГАПОУ «Казанский автотранспортный </w:t>
      </w:r>
    </w:p>
    <w:p w:rsidR="002B2A04" w:rsidRPr="00C06475" w:rsidRDefault="002B2A04" w:rsidP="002B2A04">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техникум им.А.П.Обыденнова», г.Казань;</w:t>
      </w:r>
    </w:p>
    <w:p w:rsidR="002B2A04" w:rsidRPr="00C06475" w:rsidRDefault="002B2A04" w:rsidP="002B2A04">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И.В.Авраменко,</w:t>
      </w:r>
    </w:p>
    <w:p w:rsidR="002B2A04" w:rsidRPr="00C06475" w:rsidRDefault="002B2A04" w:rsidP="002B2A04">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w:t>
      </w:r>
    </w:p>
    <w:p w:rsidR="002B2A04" w:rsidRPr="00C06475" w:rsidRDefault="002B2A04" w:rsidP="002B2A04">
      <w:pPr>
        <w:spacing w:after="0" w:line="240" w:lineRule="auto"/>
        <w:jc w:val="right"/>
        <w:rPr>
          <w:rFonts w:ascii="Times New Roman" w:hAnsi="Times New Roman" w:cs="Times New Roman"/>
          <w:i/>
          <w:sz w:val="24"/>
          <w:szCs w:val="24"/>
        </w:rPr>
      </w:pP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На сегодняшний день существует несколько способов передвижения в условиях города с помощью транспорта, такие как:</w:t>
      </w:r>
    </w:p>
    <w:p w:rsidR="002B2A04" w:rsidRPr="00C06475" w:rsidRDefault="002B2A04" w:rsidP="002B2A04">
      <w:pPr>
        <w:pStyle w:val="a5"/>
        <w:numPr>
          <w:ilvl w:val="0"/>
          <w:numId w:val="20"/>
        </w:numPr>
        <w:spacing w:after="0" w:line="240" w:lineRule="auto"/>
        <w:ind w:left="851" w:hanging="295"/>
        <w:jc w:val="both"/>
        <w:rPr>
          <w:rFonts w:ascii="Times New Roman" w:hAnsi="Times New Roman" w:cs="Times New Roman"/>
          <w:sz w:val="24"/>
          <w:szCs w:val="24"/>
        </w:rPr>
      </w:pPr>
      <w:r w:rsidRPr="00C06475">
        <w:rPr>
          <w:rFonts w:ascii="Times New Roman" w:hAnsi="Times New Roman" w:cs="Times New Roman"/>
          <w:sz w:val="24"/>
          <w:szCs w:val="24"/>
        </w:rPr>
        <w:t>велосипеды, самокаты, и т.п.;</w:t>
      </w:r>
    </w:p>
    <w:p w:rsidR="002B2A04" w:rsidRPr="00C06475" w:rsidRDefault="002B2A04" w:rsidP="002B2A04">
      <w:pPr>
        <w:pStyle w:val="a5"/>
        <w:numPr>
          <w:ilvl w:val="0"/>
          <w:numId w:val="20"/>
        </w:numPr>
        <w:spacing w:after="0" w:line="240" w:lineRule="auto"/>
        <w:ind w:left="851" w:hanging="284"/>
        <w:jc w:val="both"/>
        <w:rPr>
          <w:rFonts w:ascii="Times New Roman" w:hAnsi="Times New Roman" w:cs="Times New Roman"/>
          <w:sz w:val="24"/>
          <w:szCs w:val="24"/>
        </w:rPr>
      </w:pPr>
      <w:r w:rsidRPr="00C06475">
        <w:rPr>
          <w:rFonts w:ascii="Times New Roman" w:hAnsi="Times New Roman" w:cs="Times New Roman"/>
          <w:sz w:val="24"/>
          <w:szCs w:val="24"/>
        </w:rPr>
        <w:t>общественный транспорт: автобусы, троллейбусы, трамваи;</w:t>
      </w:r>
    </w:p>
    <w:p w:rsidR="002B2A04" w:rsidRPr="00C06475" w:rsidRDefault="002B2A04" w:rsidP="002B2A04">
      <w:pPr>
        <w:pStyle w:val="a5"/>
        <w:numPr>
          <w:ilvl w:val="0"/>
          <w:numId w:val="20"/>
        </w:numPr>
        <w:spacing w:after="0" w:line="240" w:lineRule="auto"/>
        <w:ind w:left="851" w:hanging="284"/>
        <w:jc w:val="both"/>
        <w:rPr>
          <w:rFonts w:ascii="Times New Roman" w:hAnsi="Times New Roman" w:cs="Times New Roman"/>
          <w:sz w:val="24"/>
          <w:szCs w:val="24"/>
        </w:rPr>
      </w:pPr>
      <w:r w:rsidRPr="00C06475">
        <w:rPr>
          <w:rFonts w:ascii="Times New Roman" w:hAnsi="Times New Roman" w:cs="Times New Roman"/>
          <w:sz w:val="24"/>
          <w:szCs w:val="24"/>
        </w:rPr>
        <w:t>личный автомобиль, мотоциклы;</w:t>
      </w:r>
    </w:p>
    <w:p w:rsidR="002B2A04" w:rsidRPr="00C06475" w:rsidRDefault="002B2A04" w:rsidP="002B2A04">
      <w:pPr>
        <w:pStyle w:val="a5"/>
        <w:numPr>
          <w:ilvl w:val="0"/>
          <w:numId w:val="20"/>
        </w:numPr>
        <w:spacing w:after="0" w:line="240" w:lineRule="auto"/>
        <w:ind w:left="851" w:hanging="284"/>
        <w:jc w:val="both"/>
        <w:rPr>
          <w:rFonts w:ascii="Times New Roman" w:hAnsi="Times New Roman" w:cs="Times New Roman"/>
          <w:sz w:val="24"/>
          <w:szCs w:val="24"/>
        </w:rPr>
      </w:pPr>
      <w:r w:rsidRPr="00C06475">
        <w:rPr>
          <w:rFonts w:ascii="Times New Roman" w:hAnsi="Times New Roman" w:cs="Times New Roman"/>
          <w:sz w:val="24"/>
          <w:szCs w:val="24"/>
        </w:rPr>
        <w:t>такси.</w:t>
      </w: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 с недавних пор к этим группам транспорта присоединился каршеринг.</w:t>
      </w: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Главным неоспоримым достоинством данной вариации перемещения по городу является доступная цена за время аренды автомобиля и мобильность. </w:t>
      </w: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Постоянный рост на протяжении последнего десятилетия привел к тому, что </w:t>
      </w:r>
      <w:r w:rsidRPr="00C06475">
        <w:rPr>
          <w:rStyle w:val="ab"/>
          <w:rFonts w:ascii="Times New Roman" w:hAnsi="Times New Roman" w:cs="Times New Roman"/>
          <w:sz w:val="24"/>
          <w:szCs w:val="24"/>
          <w:bdr w:val="none" w:sz="0" w:space="0" w:color="auto" w:frame="1"/>
        </w:rPr>
        <w:t>каршеринг</w:t>
      </w:r>
      <w:r w:rsidRPr="00C06475">
        <w:rPr>
          <w:rFonts w:ascii="Times New Roman" w:hAnsi="Times New Roman" w:cs="Times New Roman"/>
          <w:sz w:val="24"/>
          <w:szCs w:val="24"/>
        </w:rPr>
        <w:t> превратился в крупный международный бизнес с миллиардными оборотами.</w:t>
      </w: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Одна из главных глобальных проблем на сегодняшний день это проблема экологии. Неоспоримым фактом является то, что транспорт оказывает самое агрессивное воздействие на загрязнение окружающей среды. </w:t>
      </w:r>
      <w:r w:rsidRPr="00C06475">
        <w:rPr>
          <w:rFonts w:ascii="Times New Roman" w:eastAsia="Times New Roman" w:hAnsi="Times New Roman" w:cs="Times New Roman"/>
          <w:sz w:val="24"/>
          <w:szCs w:val="24"/>
        </w:rPr>
        <w:t>Он является мощным источником её химического (поставляет в окружающую среду громадное коли</w:t>
      </w:r>
      <w:r w:rsidRPr="00C06475">
        <w:rPr>
          <w:rFonts w:ascii="Times New Roman" w:eastAsia="Times New Roman" w:hAnsi="Times New Roman" w:cs="Times New Roman"/>
          <w:sz w:val="24"/>
          <w:szCs w:val="24"/>
        </w:rPr>
        <w:softHyphen/>
        <w:t>чество ядовитых веществ), шумового и механического загрязнения. Следует подчеркнуть, что с увеличением автомобильного парка уровень вредного воз</w:t>
      </w:r>
      <w:r w:rsidRPr="00C06475">
        <w:rPr>
          <w:rFonts w:ascii="Times New Roman" w:eastAsia="Times New Roman" w:hAnsi="Times New Roman" w:cs="Times New Roman"/>
          <w:sz w:val="24"/>
          <w:szCs w:val="24"/>
        </w:rPr>
        <w:softHyphen/>
        <w:t>действия автотранспорта на окружающую среду интенсивно возрастает. Так, если в начале 70-х годов ученые-гигиенисты определили долю загрязнений, вносимых в атмосферу автомобильным транспортом, в среднем равной 13%, то в настоящее время она достигла уже 50% и продолжает расти. А для горо</w:t>
      </w:r>
      <w:r w:rsidRPr="00C06475">
        <w:rPr>
          <w:rFonts w:ascii="Times New Roman" w:eastAsia="Times New Roman" w:hAnsi="Times New Roman" w:cs="Times New Roman"/>
          <w:sz w:val="24"/>
          <w:szCs w:val="24"/>
        </w:rPr>
        <w:softHyphen/>
        <w:t>дов и промышленных центров доля автотранспорта в общем объеме загрязне</w:t>
      </w:r>
      <w:r w:rsidRPr="00C06475">
        <w:rPr>
          <w:rFonts w:ascii="Times New Roman" w:eastAsia="Times New Roman" w:hAnsi="Times New Roman" w:cs="Times New Roman"/>
          <w:sz w:val="24"/>
          <w:szCs w:val="24"/>
        </w:rPr>
        <w:softHyphen/>
        <w:t>ний значительно выше и доходит до 70% и более, что создает серьезную эко</w:t>
      </w:r>
      <w:r w:rsidRPr="00C06475">
        <w:rPr>
          <w:rFonts w:ascii="Times New Roman" w:eastAsia="Times New Roman" w:hAnsi="Times New Roman" w:cs="Times New Roman"/>
          <w:sz w:val="24"/>
          <w:szCs w:val="24"/>
        </w:rPr>
        <w:softHyphen/>
        <w:t>логическую проблему, сопровождающую урбанизацию.</w:t>
      </w: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Fonts w:ascii="Times New Roman" w:eastAsia="Times New Roman" w:hAnsi="Times New Roman" w:cs="Times New Roman"/>
          <w:sz w:val="24"/>
          <w:szCs w:val="24"/>
        </w:rPr>
        <w:lastRenderedPageBreak/>
        <w:t>В автомобилях имеется несколько источников токсичных веществ, основными из которых являются:</w:t>
      </w:r>
    </w:p>
    <w:p w:rsidR="002B2A04" w:rsidRPr="00C06475" w:rsidRDefault="002B2A04" w:rsidP="002B2A04">
      <w:pPr>
        <w:pStyle w:val="a5"/>
        <w:numPr>
          <w:ilvl w:val="0"/>
          <w:numId w:val="19"/>
        </w:numPr>
        <w:spacing w:after="0" w:line="240" w:lineRule="auto"/>
        <w:ind w:left="851" w:hanging="284"/>
        <w:jc w:val="both"/>
        <w:rPr>
          <w:rFonts w:ascii="Times New Roman" w:hAnsi="Times New Roman" w:cs="Times New Roman"/>
          <w:sz w:val="24"/>
          <w:szCs w:val="24"/>
        </w:rPr>
      </w:pPr>
      <w:r w:rsidRPr="00C06475">
        <w:rPr>
          <w:rFonts w:ascii="Times New Roman" w:eastAsia="Times New Roman" w:hAnsi="Times New Roman" w:cs="Times New Roman"/>
          <w:sz w:val="24"/>
          <w:szCs w:val="24"/>
          <w:lang w:eastAsia="ru-RU"/>
        </w:rPr>
        <w:t>отработавшие газы;</w:t>
      </w:r>
    </w:p>
    <w:p w:rsidR="002B2A04" w:rsidRPr="00C06475" w:rsidRDefault="002B2A04" w:rsidP="002B2A04">
      <w:pPr>
        <w:pStyle w:val="a5"/>
        <w:numPr>
          <w:ilvl w:val="0"/>
          <w:numId w:val="19"/>
        </w:numPr>
        <w:spacing w:after="0" w:line="240" w:lineRule="auto"/>
        <w:ind w:left="851" w:hanging="284"/>
        <w:jc w:val="both"/>
        <w:rPr>
          <w:rFonts w:ascii="Times New Roman" w:hAnsi="Times New Roman" w:cs="Times New Roman"/>
          <w:sz w:val="24"/>
          <w:szCs w:val="24"/>
        </w:rPr>
      </w:pPr>
      <w:r w:rsidRPr="00C06475">
        <w:rPr>
          <w:rFonts w:ascii="Times New Roman" w:eastAsia="Times New Roman" w:hAnsi="Times New Roman" w:cs="Times New Roman"/>
          <w:sz w:val="24"/>
          <w:szCs w:val="24"/>
          <w:lang w:eastAsia="ru-RU"/>
        </w:rPr>
        <w:t>картерные газы;</w:t>
      </w:r>
    </w:p>
    <w:p w:rsidR="002B2A04" w:rsidRPr="00C06475" w:rsidRDefault="002B2A04" w:rsidP="002B2A04">
      <w:pPr>
        <w:pStyle w:val="a5"/>
        <w:numPr>
          <w:ilvl w:val="0"/>
          <w:numId w:val="19"/>
        </w:numPr>
        <w:spacing w:after="0" w:line="240" w:lineRule="auto"/>
        <w:ind w:left="851" w:hanging="295"/>
        <w:jc w:val="both"/>
        <w:rPr>
          <w:rFonts w:ascii="Times New Roman" w:hAnsi="Times New Roman" w:cs="Times New Roman"/>
          <w:sz w:val="24"/>
          <w:szCs w:val="24"/>
        </w:rPr>
      </w:pPr>
      <w:r w:rsidRPr="00C06475">
        <w:rPr>
          <w:rFonts w:ascii="Times New Roman" w:eastAsia="Times New Roman" w:hAnsi="Times New Roman" w:cs="Times New Roman"/>
          <w:sz w:val="24"/>
          <w:szCs w:val="24"/>
          <w:lang w:eastAsia="ru-RU"/>
        </w:rPr>
        <w:t>топливные испарения.</w:t>
      </w: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Fonts w:ascii="Times New Roman" w:eastAsia="Times New Roman" w:hAnsi="Times New Roman" w:cs="Times New Roman"/>
          <w:sz w:val="24"/>
          <w:szCs w:val="24"/>
        </w:rPr>
        <w:t>Внедрение экомобилей в нашу повседневную жизнь решит данную проблему и поспособствует улучшению окружающей среды.</w:t>
      </w: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Fonts w:ascii="Times New Roman" w:eastAsia="Times New Roman" w:hAnsi="Times New Roman" w:cs="Times New Roman"/>
          <w:sz w:val="24"/>
          <w:szCs w:val="24"/>
        </w:rPr>
        <w:t xml:space="preserve">На сегодняшний день заметен прогресс в этом вопросе. Постепенно в городе Казань начинают появляться автобусы не на привычном всем бензине или подобных топливах, а уже на </w:t>
      </w:r>
      <w:r w:rsidRPr="00C06475">
        <w:rPr>
          <w:rFonts w:ascii="Times New Roman" w:hAnsi="Times New Roman" w:cs="Times New Roman"/>
          <w:sz w:val="24"/>
          <w:szCs w:val="24"/>
        </w:rPr>
        <w:t>компримированном природном газе (метан).</w:t>
      </w:r>
    </w:p>
    <w:p w:rsidR="002B2A04" w:rsidRPr="00C06475" w:rsidRDefault="002B2A04" w:rsidP="002B2A04">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Всего в этом году планируется закупить 82 низкопольных автобуса большой вместимости марки «НефАЗ 5299-40-57» и 22 низкопольных автобуса средней вместимости марки «Lotos-206» [3]. Техника приобретается в рамках государственной программы Российской Федерации «Расширение использования природного газа в качестве газомоторного топлива». Перевозчикам Казани из бюджета республики выделена субсидия в сумме 290 млн. рублей [3]. Софинансирование составляет 3 млн. на приобретение одного «Нефаза» и 2 млн. рублей на покупку «Лотоса». Данные средства использованы в качестве первоначального взноса при закупке автобусов в лизинг. Помимо того, что газомоторные автобусы наносят меньший урон экологии, чем обычные, они также более удобны как для пассажиров, так и для водителей. «</w:t>
      </w:r>
      <w:r w:rsidRPr="00C06475">
        <w:rPr>
          <w:rFonts w:ascii="Times New Roman" w:hAnsi="Times New Roman" w:cs="Times New Roman"/>
          <w:i/>
          <w:sz w:val="24"/>
          <w:szCs w:val="24"/>
        </w:rPr>
        <w:t>По нашей просьбе производители доработали некоторые моменты. Например, сделали побольше форточки, поставили дополнительные отопительные приборы</w:t>
      </w:r>
      <w:r w:rsidRPr="00C06475">
        <w:rPr>
          <w:rFonts w:ascii="Times New Roman" w:hAnsi="Times New Roman" w:cs="Times New Roman"/>
          <w:sz w:val="24"/>
          <w:szCs w:val="24"/>
        </w:rPr>
        <w:t xml:space="preserve">» рассказал председатель Комитета по транспорту Айдар Абдулхаков. – </w:t>
      </w:r>
      <w:r w:rsidRPr="00C06475">
        <w:rPr>
          <w:rFonts w:ascii="Times New Roman" w:hAnsi="Times New Roman" w:cs="Times New Roman"/>
          <w:i/>
          <w:sz w:val="24"/>
          <w:szCs w:val="24"/>
        </w:rPr>
        <w:t>Совершенно по-новому выглядят «Нефазы» – очень красивый вид, внутри кабина водителя доработана, убрали перегородку, мешающую обзору. Кроме того, при его производстве применены другие, более совершенные отделочные материалы, потолочное покрытие. Мы постарались сделать все для безопасности и комфорта перевозчиков и пассажиров</w:t>
      </w:r>
      <w:r w:rsidRPr="00C06475">
        <w:rPr>
          <w:rFonts w:ascii="Times New Roman" w:hAnsi="Times New Roman" w:cs="Times New Roman"/>
          <w:sz w:val="24"/>
          <w:szCs w:val="24"/>
        </w:rPr>
        <w:t xml:space="preserve">» [3]. </w:t>
      </w:r>
      <w:r w:rsidRPr="00C06475">
        <w:rPr>
          <w:rFonts w:ascii="Times New Roman" w:eastAsia="Times New Roman" w:hAnsi="Times New Roman" w:cs="Times New Roman"/>
          <w:sz w:val="24"/>
          <w:szCs w:val="24"/>
        </w:rPr>
        <w:t xml:space="preserve">Наблюдаются изменения и в использовании экологичного такси. На протяжении полу года каждый раз, когда я пользовался услугами различных таксопарков, я уточнял, какое топливо использует данный водитель. За это время мною было опрошено порядка 250 таксистов, а доля использующих ГБО (газобаллонное оборудование) составила около 30%. </w:t>
      </w:r>
    </w:p>
    <w:p w:rsidR="002B2A04" w:rsidRPr="00C06475" w:rsidRDefault="002B2A04" w:rsidP="002B2A04">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Недавно появившаяся вариация передвижения по городу «Каршеринг». На сегодняшний день весь автопарк состоит исключительно из автомобилей работающих на бензине. Это является огромной проблемой и так как количество автомобилей временного использования постоянно возрастает в виду нарастающей популярности данного вида транспорта, загрязнение окружающей среды исходящее от автомобилей каршерига увеличивается. Пока доля автомобилей временного использования карашеринг слишком мала, чтобы говорить о радикальных изменениях в пользу более экологичного способа эксплуатации, но не стоит забывать, что данная вариация транспортного передвижения по городу появилась относительно недавно и ей пророчат светлое будущее.</w:t>
      </w:r>
    </w:p>
    <w:p w:rsidR="002B2A04" w:rsidRPr="00C06475" w:rsidRDefault="002B2A04" w:rsidP="002B2A04">
      <w:pPr>
        <w:spacing w:after="0" w:line="240" w:lineRule="auto"/>
        <w:ind w:firstLine="567"/>
        <w:jc w:val="both"/>
        <w:rPr>
          <w:rFonts w:ascii="Times New Roman" w:hAnsi="Times New Roman" w:cs="Times New Roman"/>
          <w:sz w:val="24"/>
          <w:szCs w:val="24"/>
        </w:rPr>
      </w:pPr>
      <w:r w:rsidRPr="00C06475">
        <w:rPr>
          <w:rStyle w:val="ab"/>
          <w:rFonts w:ascii="Times New Roman" w:hAnsi="Times New Roman" w:cs="Times New Roman"/>
          <w:sz w:val="24"/>
          <w:szCs w:val="24"/>
          <w:bdr w:val="none" w:sz="0" w:space="0" w:color="auto" w:frame="1"/>
          <w:shd w:val="clear" w:color="auto" w:fill="FFFFFF"/>
        </w:rPr>
        <w:t>Каршеринг электромобилей</w:t>
      </w:r>
      <w:r w:rsidRPr="00C06475">
        <w:rPr>
          <w:rFonts w:ascii="Times New Roman" w:hAnsi="Times New Roman" w:cs="Times New Roman"/>
          <w:sz w:val="24"/>
          <w:szCs w:val="24"/>
          <w:shd w:val="clear" w:color="auto" w:fill="FFFFFF"/>
        </w:rPr>
        <w:t> станет выгоден в первую очередь жителям крупных городов, для которых автомобиль не является приоритетным транспортным средством для быстрого перемещения, когда хорошо развита сеть общественного транспорта, но станет отличной альтернативой при необходимости использования индивидуального.</w:t>
      </w:r>
    </w:p>
    <w:p w:rsidR="002B2A04" w:rsidRPr="00C06475" w:rsidRDefault="002B2A04" w:rsidP="002B2A04">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будущем каршеринга исследователи видят электромобили и беспилотные автомобили, способные оценивать окружающую среду и выполнять все действия без участия человека.</w:t>
      </w:r>
    </w:p>
    <w:p w:rsidR="002B2A04" w:rsidRPr="00C06475" w:rsidRDefault="002B2A04" w:rsidP="002B2A04">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Актуальна разработка новых автомобилей, предназначенных специально для каршеринга, – простых, компактных, удобных и работающих на электричестве. </w:t>
      </w:r>
    </w:p>
    <w:p w:rsidR="002B2A04" w:rsidRPr="00C06475" w:rsidRDefault="002B2A04" w:rsidP="002B2A04">
      <w:pPr>
        <w:spacing w:after="0" w:line="240" w:lineRule="auto"/>
        <w:ind w:firstLine="567"/>
        <w:jc w:val="both"/>
        <w:rPr>
          <w:rFonts w:ascii="Times New Roman" w:eastAsia="Times New Roman" w:hAnsi="Times New Roman" w:cs="Times New Roman"/>
          <w:sz w:val="24"/>
          <w:szCs w:val="24"/>
        </w:rPr>
      </w:pPr>
      <w:r w:rsidRPr="00C06475">
        <w:rPr>
          <w:rFonts w:ascii="Times New Roman" w:hAnsi="Times New Roman" w:cs="Times New Roman"/>
          <w:bCs/>
          <w:sz w:val="24"/>
          <w:szCs w:val="24"/>
        </w:rPr>
        <w:t>Практичная привлекательность аренды электромобилей заключается в:</w:t>
      </w:r>
    </w:p>
    <w:p w:rsidR="002B2A04" w:rsidRPr="00C06475" w:rsidRDefault="002B2A04" w:rsidP="002B2A04">
      <w:pPr>
        <w:pStyle w:val="2"/>
        <w:keepNext/>
        <w:keepLines/>
        <w:numPr>
          <w:ilvl w:val="0"/>
          <w:numId w:val="21"/>
        </w:numPr>
        <w:shd w:val="clear" w:color="auto" w:fill="FFFFFF"/>
        <w:spacing w:before="0" w:beforeAutospacing="0" w:after="0" w:afterAutospacing="0"/>
        <w:ind w:left="0" w:firstLine="567"/>
        <w:jc w:val="both"/>
        <w:rPr>
          <w:b w:val="0"/>
          <w:bCs w:val="0"/>
          <w:sz w:val="24"/>
          <w:szCs w:val="24"/>
        </w:rPr>
      </w:pPr>
      <w:r w:rsidRPr="00C06475">
        <w:rPr>
          <w:rStyle w:val="accent-color-strong"/>
          <w:bCs w:val="0"/>
          <w:sz w:val="24"/>
          <w:szCs w:val="24"/>
          <w:bdr w:val="none" w:sz="0" w:space="0" w:color="auto" w:frame="1"/>
        </w:rPr>
        <w:lastRenderedPageBreak/>
        <w:t>отсутствии вредных выбросов</w:t>
      </w:r>
      <w:r w:rsidRPr="00C06475">
        <w:rPr>
          <w:sz w:val="24"/>
          <w:szCs w:val="24"/>
        </w:rPr>
        <w:t xml:space="preserve"> — </w:t>
      </w:r>
      <w:r w:rsidRPr="00C06475">
        <w:rPr>
          <w:b w:val="0"/>
          <w:sz w:val="24"/>
          <w:szCs w:val="24"/>
        </w:rPr>
        <w:t>главное преимущество с точки зрения городских властей стремящихся улучшить качество воздуха и как следствие более лояльное их отношение к компаниям предлагающим наибольшее количество электромобилей.</w:t>
      </w:r>
    </w:p>
    <w:p w:rsidR="002B2A04" w:rsidRPr="00C06475" w:rsidRDefault="002B2A04" w:rsidP="002B2A04">
      <w:pPr>
        <w:pStyle w:val="2"/>
        <w:keepNext/>
        <w:keepLines/>
        <w:numPr>
          <w:ilvl w:val="0"/>
          <w:numId w:val="21"/>
        </w:numPr>
        <w:shd w:val="clear" w:color="auto" w:fill="FFFFFF"/>
        <w:spacing w:before="0" w:beforeAutospacing="0" w:after="0" w:afterAutospacing="0"/>
        <w:ind w:left="0" w:firstLine="567"/>
        <w:jc w:val="both"/>
        <w:rPr>
          <w:b w:val="0"/>
          <w:bCs w:val="0"/>
          <w:sz w:val="24"/>
          <w:szCs w:val="24"/>
        </w:rPr>
      </w:pPr>
      <w:r w:rsidRPr="00C06475">
        <w:rPr>
          <w:rStyle w:val="accent-color-strong"/>
          <w:sz w:val="24"/>
          <w:szCs w:val="24"/>
          <w:bdr w:val="none" w:sz="0" w:space="0" w:color="auto" w:frame="1"/>
        </w:rPr>
        <w:t xml:space="preserve">ограниченности средней дистанции </w:t>
      </w:r>
      <w:r w:rsidRPr="00C06475">
        <w:rPr>
          <w:rStyle w:val="accent-color-strong"/>
          <w:b w:val="0"/>
          <w:sz w:val="24"/>
          <w:szCs w:val="24"/>
          <w:bdr w:val="none" w:sz="0" w:space="0" w:color="auto" w:frame="1"/>
        </w:rPr>
        <w:t>использования</w:t>
      </w:r>
      <w:r w:rsidRPr="00C06475">
        <w:rPr>
          <w:b w:val="0"/>
          <w:sz w:val="24"/>
          <w:szCs w:val="24"/>
        </w:rPr>
        <w:t> автомобилей в городе, например поездка в продуктовый магазин, что делает электромобили оптимальным вариантом аренды.</w:t>
      </w:r>
    </w:p>
    <w:p w:rsidR="002B2A04" w:rsidRPr="00C06475" w:rsidRDefault="002B2A04" w:rsidP="002B2A04">
      <w:pPr>
        <w:pStyle w:val="2"/>
        <w:keepNext/>
        <w:keepLines/>
        <w:numPr>
          <w:ilvl w:val="0"/>
          <w:numId w:val="21"/>
        </w:numPr>
        <w:shd w:val="clear" w:color="auto" w:fill="FFFFFF"/>
        <w:spacing w:before="0" w:beforeAutospacing="0" w:after="0" w:afterAutospacing="0"/>
        <w:ind w:left="0" w:firstLine="567"/>
        <w:jc w:val="both"/>
        <w:rPr>
          <w:b w:val="0"/>
          <w:bCs w:val="0"/>
          <w:sz w:val="24"/>
          <w:szCs w:val="24"/>
        </w:rPr>
      </w:pPr>
      <w:r w:rsidRPr="00C06475">
        <w:rPr>
          <w:rStyle w:val="accent-color-strong"/>
          <w:sz w:val="24"/>
          <w:szCs w:val="24"/>
          <w:bdr w:val="none" w:sz="0" w:space="0" w:color="auto" w:frame="1"/>
        </w:rPr>
        <w:t>конечной стоимости эксплуатации</w:t>
      </w:r>
      <w:r w:rsidRPr="00C06475">
        <w:rPr>
          <w:sz w:val="24"/>
          <w:szCs w:val="24"/>
        </w:rPr>
        <w:t xml:space="preserve"> — </w:t>
      </w:r>
      <w:r w:rsidRPr="00C06475">
        <w:rPr>
          <w:b w:val="0"/>
          <w:sz w:val="24"/>
          <w:szCs w:val="24"/>
        </w:rPr>
        <w:t>еще один повод арендовать электромобиль, поскольку потребитель выигрывает от снижения затрат на топливо и обслуживания, из-за более дешевого электричества и простоты электромобильной трансмиссии. Кроме того </w:t>
      </w:r>
      <w:r w:rsidRPr="00C06475">
        <w:rPr>
          <w:rStyle w:val="accent-color-strong"/>
          <w:b w:val="0"/>
          <w:sz w:val="24"/>
          <w:szCs w:val="24"/>
          <w:bdr w:val="none" w:sz="0" w:space="0" w:color="auto" w:frame="1"/>
        </w:rPr>
        <w:t>арендаторы электромобилей</w:t>
      </w:r>
      <w:r w:rsidRPr="00C06475">
        <w:rPr>
          <w:b w:val="0"/>
          <w:sz w:val="24"/>
          <w:szCs w:val="24"/>
        </w:rPr>
        <w:t> вполне могут подавать заявки на снижение налоговой ставки и получение субсидий по использованию электрокара, если подобная практика предусматривается в регионе аренды.</w:t>
      </w:r>
    </w:p>
    <w:p w:rsidR="002B2A04" w:rsidRPr="00C06475" w:rsidRDefault="002B2A04" w:rsidP="002B2A04">
      <w:pPr>
        <w:pStyle w:val="a4"/>
        <w:shd w:val="clear" w:color="auto" w:fill="FFFFFF"/>
        <w:spacing w:before="0" w:beforeAutospacing="0" w:after="0" w:afterAutospacing="0"/>
        <w:ind w:firstLine="567"/>
        <w:jc w:val="both"/>
      </w:pPr>
      <w:r w:rsidRPr="00C06475">
        <w:t>Существует мнение, что для экологии десяток развитых компаний предлагающих услуги каршеринга электромобилей, в несколько раз лучше, чем миллионы проданных электромобилей.</w:t>
      </w:r>
    </w:p>
    <w:p w:rsidR="002B2A04" w:rsidRPr="00C06475" w:rsidRDefault="002B2A04" w:rsidP="002B2A04">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Постепенное внедрение экотранспорта в каршеринг позволит решить проблему загрязнения окружающей среды в корне, не доводя до больших проблем в будущем. </w:t>
      </w:r>
      <w:r w:rsidRPr="00C06475">
        <w:rPr>
          <w:rFonts w:ascii="Times New Roman" w:hAnsi="Times New Roman" w:cs="Times New Roman"/>
          <w:sz w:val="24"/>
          <w:szCs w:val="24"/>
          <w:shd w:val="clear" w:color="auto" w:fill="FFFFFF"/>
        </w:rPr>
        <w:t>С помощью сервисов проката в городах станет значительно меньше автомобилей. Как следствие - уровень загрязнения окружающей среды станет ниже.</w:t>
      </w:r>
    </w:p>
    <w:p w:rsidR="002B2A04" w:rsidRPr="00C06475" w:rsidRDefault="002B2A04" w:rsidP="002B2A04">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 увеличением доли экотранспорта необходимы изменения в пользу комфортной эксплуатации. То есть необходимыми шагами для этого являются - увеличение количества заправочных станций и  специализированных сервисных центров, узконаправленных на экоавтомобили.</w:t>
      </w:r>
    </w:p>
    <w:p w:rsidR="002B2A04" w:rsidRPr="00C06475" w:rsidRDefault="002B2A04" w:rsidP="002B2A04">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Закончить же хочу словами моего друга и наставника «</w:t>
      </w:r>
      <w:r w:rsidRPr="00C06475">
        <w:rPr>
          <w:rFonts w:ascii="Times New Roman" w:eastAsia="Times New Roman" w:hAnsi="Times New Roman" w:cs="Times New Roman"/>
          <w:i/>
          <w:sz w:val="24"/>
          <w:szCs w:val="24"/>
        </w:rPr>
        <w:t>Не жди перемен, твори перемены</w:t>
      </w:r>
      <w:r w:rsidRPr="00C06475">
        <w:rPr>
          <w:rFonts w:ascii="Times New Roman" w:eastAsia="Times New Roman" w:hAnsi="Times New Roman" w:cs="Times New Roman"/>
          <w:sz w:val="24"/>
          <w:szCs w:val="24"/>
        </w:rPr>
        <w:t>». Ведь если постоянно не думать о прогрессе в любых его проявлениях, можно потерять всё.</w:t>
      </w:r>
    </w:p>
    <w:p w:rsidR="002B2A04" w:rsidRPr="00C06475" w:rsidRDefault="002B2A04" w:rsidP="002B2A04">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Данное исследование это лишь первый шаг моей последующей компании по улучшению экологии нашей Республики. И я искренне верю, что совместными усилиями мы придем  нужному результату.</w:t>
      </w:r>
    </w:p>
    <w:p w:rsidR="002B2A04" w:rsidRPr="00C06475" w:rsidRDefault="002B2A04" w:rsidP="002B2A04">
      <w:pPr>
        <w:spacing w:after="0" w:line="240" w:lineRule="auto"/>
        <w:ind w:firstLine="567"/>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Список литературы</w:t>
      </w:r>
    </w:p>
    <w:p w:rsidR="002B2A04" w:rsidRPr="00C06475" w:rsidRDefault="006F2CD7" w:rsidP="002B2A04">
      <w:pPr>
        <w:spacing w:after="0" w:line="240" w:lineRule="auto"/>
        <w:jc w:val="both"/>
        <w:rPr>
          <w:rFonts w:ascii="Times New Roman" w:hAnsi="Times New Roman" w:cs="Times New Roman"/>
          <w:sz w:val="24"/>
          <w:szCs w:val="24"/>
        </w:rPr>
      </w:pPr>
      <w:hyperlink r:id="rId21" w:history="1">
        <w:r w:rsidR="002B2A04" w:rsidRPr="00C06475">
          <w:rPr>
            <w:rFonts w:ascii="Times New Roman" w:hAnsi="Times New Roman" w:cs="Times New Roman"/>
            <w:sz w:val="24"/>
            <w:szCs w:val="24"/>
          </w:rPr>
          <w:t>1.</w:t>
        </w:r>
        <w:r w:rsidR="002B2A04" w:rsidRPr="00C06475">
          <w:rPr>
            <w:rStyle w:val="a8"/>
            <w:rFonts w:ascii="Times New Roman" w:hAnsi="Times New Roman" w:cs="Times New Roman"/>
            <w:color w:val="auto"/>
            <w:sz w:val="24"/>
            <w:szCs w:val="24"/>
          </w:rPr>
          <w:t>https://www.kzn.ru/meriya/press-tsentr/novosti/v-kazani-uroven-avtomobilizatsii-dostig-355-5-avto-na-tysyachu-zhiteley/</w:t>
        </w:r>
      </w:hyperlink>
    </w:p>
    <w:p w:rsidR="002B2A04" w:rsidRPr="00C06475" w:rsidRDefault="002B2A04" w:rsidP="002B2A04">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w:t>
      </w:r>
      <w:hyperlink r:id="rId22" w:history="1">
        <w:r w:rsidRPr="00C06475">
          <w:rPr>
            <w:rStyle w:val="a8"/>
            <w:rFonts w:ascii="Times New Roman" w:hAnsi="Times New Roman" w:cs="Times New Roman"/>
            <w:color w:val="auto"/>
            <w:sz w:val="24"/>
            <w:szCs w:val="24"/>
          </w:rPr>
          <w:t>https://ecocompany.ru/eco-blog/v-den-goroda-po-kazani-kursiroval-eko/</w:t>
        </w:r>
      </w:hyperlink>
    </w:p>
    <w:p w:rsidR="002B2A04" w:rsidRPr="00C06475" w:rsidRDefault="002B2A04" w:rsidP="002B2A04">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3.</w:t>
      </w:r>
      <w:hyperlink r:id="rId23" w:history="1">
        <w:r w:rsidRPr="00C06475">
          <w:rPr>
            <w:rStyle w:val="a8"/>
            <w:rFonts w:ascii="Times New Roman" w:hAnsi="Times New Roman" w:cs="Times New Roman"/>
            <w:color w:val="auto"/>
            <w:sz w:val="24"/>
            <w:szCs w:val="24"/>
            <w:lang w:val="en-US"/>
          </w:rPr>
          <w:t>https</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www</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kzn</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ru</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meriya</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press</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tsentr</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novosti</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v</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kazani</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poyavilis</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pervye</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passazhirskie</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gazomotornye</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avtobusy</w:t>
        </w:r>
        <w:r w:rsidRPr="00C06475">
          <w:rPr>
            <w:rStyle w:val="a8"/>
            <w:rFonts w:ascii="Times New Roman" w:hAnsi="Times New Roman" w:cs="Times New Roman"/>
            <w:color w:val="auto"/>
            <w:sz w:val="24"/>
            <w:szCs w:val="24"/>
          </w:rPr>
          <w:t>/</w:t>
        </w:r>
      </w:hyperlink>
    </w:p>
    <w:p w:rsidR="002B2A04" w:rsidRPr="00C06475" w:rsidRDefault="002B2A04" w:rsidP="00372B93">
      <w:pPr>
        <w:spacing w:after="0"/>
        <w:ind w:firstLine="708"/>
        <w:jc w:val="both"/>
        <w:rPr>
          <w:rFonts w:ascii="Times New Roman" w:hAnsi="Times New Roman" w:cs="Times New Roman"/>
          <w:sz w:val="24"/>
          <w:szCs w:val="24"/>
        </w:rPr>
      </w:pPr>
    </w:p>
    <w:p w:rsidR="002B2A04" w:rsidRPr="00C06475" w:rsidRDefault="002B2A04" w:rsidP="00372B93">
      <w:pPr>
        <w:spacing w:after="0"/>
        <w:ind w:firstLine="708"/>
        <w:jc w:val="both"/>
        <w:rPr>
          <w:rFonts w:ascii="Times New Roman" w:hAnsi="Times New Roman" w:cs="Times New Roman"/>
          <w:sz w:val="24"/>
          <w:szCs w:val="24"/>
        </w:rPr>
      </w:pPr>
    </w:p>
    <w:p w:rsidR="00217ADA" w:rsidRPr="00C06475" w:rsidRDefault="00217ADA" w:rsidP="00217ADA">
      <w:pPr>
        <w:pStyle w:val="c1"/>
        <w:shd w:val="clear" w:color="auto" w:fill="FFFFFF"/>
        <w:spacing w:before="0" w:beforeAutospacing="0" w:after="0" w:afterAutospacing="0"/>
        <w:jc w:val="center"/>
        <w:rPr>
          <w:rStyle w:val="c2"/>
          <w:b/>
        </w:rPr>
      </w:pPr>
      <w:r w:rsidRPr="00C06475">
        <w:rPr>
          <w:rStyle w:val="c2"/>
          <w:b/>
        </w:rPr>
        <w:t>Почему я выбрал профессию автомеханика?</w:t>
      </w:r>
    </w:p>
    <w:p w:rsidR="00217ADA" w:rsidRPr="00C06475" w:rsidRDefault="00217ADA" w:rsidP="00217ADA">
      <w:pPr>
        <w:pStyle w:val="c1"/>
        <w:shd w:val="clear" w:color="auto" w:fill="FFFFFF"/>
        <w:spacing w:before="0" w:beforeAutospacing="0" w:after="0" w:afterAutospacing="0"/>
        <w:jc w:val="right"/>
        <w:rPr>
          <w:rStyle w:val="c2"/>
          <w:b/>
          <w:i/>
        </w:rPr>
      </w:pPr>
      <w:r w:rsidRPr="00C06475">
        <w:rPr>
          <w:rStyle w:val="c2"/>
          <w:b/>
          <w:i/>
        </w:rPr>
        <w:t>Р.Р.Шарифуллин</w:t>
      </w:r>
    </w:p>
    <w:p w:rsidR="00217ADA" w:rsidRPr="00C06475" w:rsidRDefault="00217ADA" w:rsidP="00217ADA">
      <w:pPr>
        <w:pStyle w:val="c1"/>
        <w:shd w:val="clear" w:color="auto" w:fill="FFFFFF"/>
        <w:spacing w:before="0" w:beforeAutospacing="0" w:after="0" w:afterAutospacing="0"/>
        <w:jc w:val="right"/>
        <w:rPr>
          <w:rStyle w:val="c2"/>
          <w:i/>
        </w:rPr>
      </w:pPr>
      <w:r w:rsidRPr="00C06475">
        <w:rPr>
          <w:rStyle w:val="c2"/>
          <w:i/>
        </w:rPr>
        <w:t>студент ГАПОУ «Арский агропромышленный</w:t>
      </w:r>
    </w:p>
    <w:p w:rsidR="00217ADA" w:rsidRPr="00C06475" w:rsidRDefault="00217ADA" w:rsidP="00217ADA">
      <w:pPr>
        <w:pStyle w:val="c1"/>
        <w:shd w:val="clear" w:color="auto" w:fill="FFFFFF"/>
        <w:spacing w:before="0" w:beforeAutospacing="0" w:after="0" w:afterAutospacing="0"/>
        <w:jc w:val="right"/>
        <w:rPr>
          <w:rStyle w:val="c2"/>
          <w:i/>
        </w:rPr>
      </w:pPr>
      <w:r w:rsidRPr="00C06475">
        <w:rPr>
          <w:rStyle w:val="c2"/>
          <w:i/>
        </w:rPr>
        <w:t>профессиональный колледж», г.Арск</w:t>
      </w:r>
    </w:p>
    <w:p w:rsidR="00217ADA" w:rsidRPr="00C06475" w:rsidRDefault="00217ADA" w:rsidP="00217ADA">
      <w:pPr>
        <w:pStyle w:val="c1"/>
        <w:shd w:val="clear" w:color="auto" w:fill="FFFFFF"/>
        <w:spacing w:before="0" w:beforeAutospacing="0" w:after="0" w:afterAutospacing="0"/>
        <w:jc w:val="right"/>
        <w:rPr>
          <w:rStyle w:val="c2"/>
          <w:b/>
          <w:i/>
        </w:rPr>
      </w:pPr>
      <w:r w:rsidRPr="00C06475">
        <w:rPr>
          <w:rStyle w:val="c2"/>
          <w:b/>
          <w:i/>
        </w:rPr>
        <w:t>И.Ш.Гиниятов</w:t>
      </w:r>
    </w:p>
    <w:p w:rsidR="00217ADA" w:rsidRPr="00C06475" w:rsidRDefault="00217ADA" w:rsidP="00217ADA">
      <w:pPr>
        <w:pStyle w:val="c1"/>
        <w:shd w:val="clear" w:color="auto" w:fill="FFFFFF"/>
        <w:spacing w:before="0" w:beforeAutospacing="0" w:after="0" w:afterAutospacing="0"/>
        <w:jc w:val="right"/>
        <w:rPr>
          <w:rStyle w:val="c2"/>
        </w:rPr>
      </w:pPr>
      <w:r w:rsidRPr="00C06475">
        <w:rPr>
          <w:rStyle w:val="c2"/>
          <w:i/>
        </w:rPr>
        <w:t>преподаватель</w:t>
      </w:r>
    </w:p>
    <w:p w:rsidR="00217ADA" w:rsidRPr="00C06475" w:rsidRDefault="00217ADA" w:rsidP="00217ADA">
      <w:pPr>
        <w:pStyle w:val="c5"/>
        <w:shd w:val="clear" w:color="auto" w:fill="FFFFFF"/>
        <w:spacing w:before="0" w:beforeAutospacing="0" w:after="0" w:afterAutospacing="0"/>
        <w:ind w:firstLine="567"/>
        <w:jc w:val="both"/>
      </w:pPr>
      <w:r w:rsidRPr="00C06475">
        <w:t>Так или иначе, а профессию необходимо выбирать с юности. Но по каким критериям это делать? Какова она,  будущая  востребованная профессия? Именно такими мыслями я горел, когда заканчивал девятый класс школы.</w:t>
      </w:r>
    </w:p>
    <w:p w:rsidR="00217ADA" w:rsidRPr="00C06475" w:rsidRDefault="00217ADA" w:rsidP="00217ADA">
      <w:pPr>
        <w:pStyle w:val="c5"/>
        <w:shd w:val="clear" w:color="auto" w:fill="FFFFFF"/>
        <w:spacing w:before="0" w:beforeAutospacing="0" w:after="0" w:afterAutospacing="0"/>
        <w:ind w:firstLine="567"/>
        <w:jc w:val="both"/>
      </w:pPr>
      <w:r w:rsidRPr="00C06475">
        <w:t xml:space="preserve">Я  был уверен, что выбираю для себя именно  трудовую профессию. Многие сейчас стремятся получить высшее образование. Но не все потом могут найти работу по специальности. Проучившись пять и более лет, очень многие, к сожалению, вынуждены </w:t>
      </w:r>
      <w:r w:rsidRPr="00C06475">
        <w:lastRenderedPageBreak/>
        <w:t>не пользоваться теми знаниями, которые они получили во время учёбы. И вынуждены трудиться там, где придётся. </w:t>
      </w:r>
    </w:p>
    <w:p w:rsidR="00217ADA" w:rsidRPr="00C06475" w:rsidRDefault="00217ADA" w:rsidP="00217ADA">
      <w:pPr>
        <w:pStyle w:val="c5"/>
        <w:shd w:val="clear" w:color="auto" w:fill="FFFFFF"/>
        <w:spacing w:before="0" w:beforeAutospacing="0" w:after="0" w:afterAutospacing="0"/>
        <w:ind w:firstLine="567"/>
        <w:jc w:val="both"/>
        <w:rPr>
          <w:rStyle w:val="c2"/>
        </w:rPr>
      </w:pPr>
      <w:r w:rsidRPr="00C06475">
        <w:t>Поэтому я решил получить профессию автомеханика, а именно, получить среднее профессиональное образование по специальности «Техническое обслуживание и ремонт автомобильного транспорта». Чем не замечательна эта профессия в области обслуживания? Это действительно так. Автомобили востребованы везде: и на производстве, и в быту. Многие стремятся получить удостоверение водителя. Многие хотят иметь личный автомобиль. Но не все умеют должным образом заботиться о своём железном коне. Не все могут устранить неисправность или неполадку в нём. Как тут обойтись без квалифицированного автомеханика?</w:t>
      </w:r>
    </w:p>
    <w:p w:rsidR="00217ADA" w:rsidRPr="00C06475" w:rsidRDefault="00217ADA" w:rsidP="00217ADA">
      <w:pPr>
        <w:pStyle w:val="c5"/>
        <w:shd w:val="clear" w:color="auto" w:fill="FFFFFF"/>
        <w:spacing w:before="0" w:beforeAutospacing="0" w:after="0" w:afterAutospacing="0"/>
        <w:ind w:firstLine="567"/>
        <w:jc w:val="both"/>
      </w:pPr>
      <w:r w:rsidRPr="00C06475">
        <w:rPr>
          <w:rStyle w:val="c2"/>
        </w:rPr>
        <w:t>Профессия «автомеханик» в нынешнее время очень востребована в современном мире. Объясняется это тем, что улицы  переполнены автотранспортом.        </w:t>
      </w:r>
      <w:r w:rsidRPr="00C06475">
        <w:t xml:space="preserve">Я стремился к тому, чтобы эта специальность стала для меня реальностью. С детства мне нравилось читать книги об автомобилях. Я уже многие вещи понимал. Я даже пробовал кое-что делать вместе с папой, когда он сам ремонтировал свой автомобиль и автомобили своих друзей! Я умел найти отверстие в пробитой камере. Мог сам приподнять машину домкратом и поменять колесо. Это, конечно, самые простые вещи. </w:t>
      </w:r>
      <w:r w:rsidRPr="00C06475">
        <w:rPr>
          <w:rStyle w:val="c2"/>
        </w:rPr>
        <w:t> Проще говоря, я с детства увлекался машинами, часто проводил время с друзьями и отцом в гараже, узнавал для себя устройство и работу такой сложной техники. По окончании 9 класса я твёрдо решил, что свяжу свою жизнь с профессией автомеханика и создам в данной отрасли что-то новое. Я считаю свою специальность очень интересной, сложной, востребованной, высокооплачиваемой, универсальной и важной в нынешнее время. Я хочу стать первоклассным специалистом в области технического обслуживания и ремонта автомобильного транспорта. Для этого я приложу все свои силы и знания.</w:t>
      </w:r>
    </w:p>
    <w:p w:rsidR="00217ADA" w:rsidRPr="00C06475" w:rsidRDefault="00217ADA" w:rsidP="00217ADA">
      <w:pPr>
        <w:pStyle w:val="c5"/>
        <w:shd w:val="clear" w:color="auto" w:fill="FFFFFF"/>
        <w:spacing w:before="0" w:beforeAutospacing="0" w:after="0" w:afterAutospacing="0"/>
        <w:ind w:firstLine="567"/>
        <w:jc w:val="both"/>
      </w:pPr>
      <w:r w:rsidRPr="00C06475">
        <w:rPr>
          <w:rStyle w:val="c2"/>
        </w:rPr>
        <w:t xml:space="preserve">Специалист – автомеханик способствует увеличению срока службы и готовности автомобиля, так как от его работы зависит техническое состояние автомобиля. Лично я считаю, что автомобиль должен быть всегда в исправном состоянии. Автомеханик должен не только уметь определить неисправный узел автомобиля, но и уметь это разобрать правильно, измерить и дать объективную оценку причине неисправностей, уметь исправит и причину и сам деталь от неисправности. меня очень привлекает как на автомастерских делают тюнинг автомобилей, как их меняют не во вред характеристикам.   Потому что от состояния автомобиля зависит жизнь и здоровье людей на дорогах общего пользования. Я хочу научиться всем тонкостям данной специальности, поэтому я буду стремиться участвовать чемпионате </w:t>
      </w:r>
      <w:r w:rsidRPr="00C06475">
        <w:rPr>
          <w:rStyle w:val="c2"/>
          <w:lang w:val="en-US"/>
        </w:rPr>
        <w:t>Worldskills</w:t>
      </w:r>
      <w:r w:rsidRPr="00C06475">
        <w:rPr>
          <w:rStyle w:val="c2"/>
        </w:rPr>
        <w:t xml:space="preserve"> </w:t>
      </w:r>
      <w:r w:rsidRPr="00C06475">
        <w:rPr>
          <w:rStyle w:val="c2"/>
          <w:lang w:val="en-US"/>
        </w:rPr>
        <w:t>Russia</w:t>
      </w:r>
      <w:r w:rsidRPr="00C06475">
        <w:rPr>
          <w:rStyle w:val="c2"/>
        </w:rPr>
        <w:t xml:space="preserve"> от нашего колледжа. Чемпионат для меня новые  знакомства, новые идеи,  новые достижения, и самое главное новые впечатления!</w:t>
      </w:r>
    </w:p>
    <w:p w:rsidR="00217ADA" w:rsidRPr="00C06475" w:rsidRDefault="00217ADA" w:rsidP="00217ADA">
      <w:pPr>
        <w:pStyle w:val="c5"/>
        <w:shd w:val="clear" w:color="auto" w:fill="FFFFFF"/>
        <w:spacing w:before="0" w:beforeAutospacing="0" w:after="0" w:afterAutospacing="0"/>
        <w:ind w:firstLine="567"/>
        <w:jc w:val="both"/>
      </w:pPr>
      <w:r w:rsidRPr="00C06475">
        <w:rPr>
          <w:rStyle w:val="c2"/>
        </w:rPr>
        <w:t> </w:t>
      </w:r>
      <w:r w:rsidRPr="00C06475">
        <w:t>Эта будущая специальность мне очень нравится. Кроме основного обучения техническим основам в колледже, я смогу также получить водительское удостоверение. Эта специальность поможет не только мне самому, но и моим родным, семье, друзьям когда  вдруг понадобится починить  автомобиль. Она действительно полезна очень для многих. Я так смогу помогать людям. Надеюсь, что автомеханик – это моя будущий стимул жизни и развития.</w:t>
      </w:r>
    </w:p>
    <w:p w:rsidR="002B2A04" w:rsidRPr="00C06475" w:rsidRDefault="00217ADA" w:rsidP="00217ADA">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 </w:t>
      </w:r>
      <w:r w:rsidRPr="00C06475">
        <w:rPr>
          <w:rStyle w:val="c2"/>
          <w:rFonts w:ascii="Times New Roman" w:hAnsi="Times New Roman" w:cs="Times New Roman"/>
          <w:sz w:val="24"/>
          <w:szCs w:val="24"/>
        </w:rPr>
        <w:t>В дальнейших планах я планирую не останавливаться только получением среднего образования, но и получить  высшее профессиональное образование. Планирую в будущем открыть свой собственный автосервис, где я вместе с отцом буду делать  качественный ремонт кузова  и проводить техническое обслуживание автомобильного транспорта. Я ничуть не жалею, что сделал выбор в пользу данной профессии и выборе учебного заведения, так как здесь я могу получить все навыки и знания современного автомобиля, а также  диплом квалифицированного автомеханика, который поможет мне устроиться в дальнейшей жизни</w:t>
      </w:r>
    </w:p>
    <w:p w:rsidR="00815D25" w:rsidRPr="00C06475" w:rsidRDefault="00815D25" w:rsidP="00372B93">
      <w:pPr>
        <w:spacing w:after="0"/>
        <w:ind w:firstLine="708"/>
        <w:jc w:val="both"/>
        <w:rPr>
          <w:rFonts w:ascii="Times New Roman" w:hAnsi="Times New Roman" w:cs="Times New Roman"/>
          <w:sz w:val="24"/>
          <w:szCs w:val="24"/>
        </w:rPr>
      </w:pPr>
    </w:p>
    <w:p w:rsidR="00815D25" w:rsidRPr="00C06475" w:rsidRDefault="00815D25" w:rsidP="00815D25">
      <w:pPr>
        <w:shd w:val="clear" w:color="auto" w:fill="FFFFFF"/>
        <w:spacing w:after="300" w:line="240" w:lineRule="auto"/>
        <w:ind w:firstLine="567"/>
        <w:jc w:val="center"/>
        <w:rPr>
          <w:rFonts w:ascii="Times New Roman" w:hAnsi="Times New Roman" w:cs="Times New Roman"/>
          <w:b/>
          <w:sz w:val="24"/>
          <w:szCs w:val="24"/>
        </w:rPr>
      </w:pPr>
      <w:r w:rsidRPr="00C06475">
        <w:rPr>
          <w:rFonts w:ascii="Times New Roman" w:eastAsia="Arial Unicode MS" w:hAnsi="Times New Roman" w:cs="Times New Roman"/>
          <w:b/>
          <w:bCs/>
          <w:sz w:val="24"/>
          <w:szCs w:val="24"/>
        </w:rPr>
        <w:lastRenderedPageBreak/>
        <w:t>СЕКЦИЯ №</w:t>
      </w:r>
      <w:r w:rsidRPr="00C06475">
        <w:rPr>
          <w:rFonts w:ascii="Times New Roman" w:hAnsi="Times New Roman" w:cs="Times New Roman"/>
          <w:b/>
          <w:sz w:val="24"/>
          <w:szCs w:val="24"/>
        </w:rPr>
        <w:t>2. ИСТОРИЯ РАЗВИТИЯ ТРАНСПОРТНЫХ СРЕДСТВ.</w:t>
      </w:r>
    </w:p>
    <w:p w:rsidR="00372B93" w:rsidRPr="00C06475" w:rsidRDefault="00372B93" w:rsidP="00372B93">
      <w:pPr>
        <w:shd w:val="clear" w:color="auto" w:fill="FFFFFF"/>
        <w:spacing w:after="300" w:line="240" w:lineRule="auto"/>
        <w:ind w:firstLine="567"/>
        <w:jc w:val="both"/>
        <w:rPr>
          <w:rFonts w:ascii="Times New Roman" w:eastAsia="Times New Roman" w:hAnsi="Times New Roman" w:cs="Times New Roman"/>
          <w:sz w:val="24"/>
          <w:szCs w:val="24"/>
        </w:rPr>
      </w:pPr>
    </w:p>
    <w:p w:rsidR="00A55EDB" w:rsidRPr="00C06475" w:rsidRDefault="00A55EDB" w:rsidP="00A55EDB">
      <w:pPr>
        <w:autoSpaceDE w:val="0"/>
        <w:autoSpaceDN w:val="0"/>
        <w:adjustRightInd w:val="0"/>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Первой МТС в ТАССР 90 лет!</w:t>
      </w:r>
    </w:p>
    <w:p w:rsidR="00A55EDB" w:rsidRPr="00C06475" w:rsidRDefault="00A55EDB" w:rsidP="00A55EDB">
      <w:pPr>
        <w:autoSpaceDE w:val="0"/>
        <w:autoSpaceDN w:val="0"/>
        <w:adjustRightInd w:val="0"/>
        <w:spacing w:after="0" w:line="240" w:lineRule="auto"/>
        <w:jc w:val="center"/>
        <w:rPr>
          <w:rFonts w:ascii="Times New Roman" w:hAnsi="Times New Roman" w:cs="Times New Roman"/>
          <w:b/>
          <w:sz w:val="24"/>
          <w:szCs w:val="24"/>
        </w:rPr>
      </w:pPr>
    </w:p>
    <w:p w:rsidR="00A55EDB" w:rsidRPr="00C06475" w:rsidRDefault="00A55EDB" w:rsidP="00A55EDB">
      <w:pPr>
        <w:autoSpaceDE w:val="0"/>
        <w:autoSpaceDN w:val="0"/>
        <w:adjustRightInd w:val="0"/>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А.М. Абдрахманов, А.С. Купцов,</w:t>
      </w:r>
    </w:p>
    <w:p w:rsidR="00A55EDB" w:rsidRPr="00C06475" w:rsidRDefault="00A55EDB" w:rsidP="00A55EDB">
      <w:pPr>
        <w:autoSpaceDE w:val="0"/>
        <w:autoSpaceDN w:val="0"/>
        <w:adjustRightInd w:val="0"/>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студенты ГАПОУ «Нурлатский аграрный техникум»</w:t>
      </w:r>
    </w:p>
    <w:p w:rsidR="00A55EDB" w:rsidRPr="00C06475" w:rsidRDefault="00A55EDB" w:rsidP="00A55EDB">
      <w:pPr>
        <w:autoSpaceDE w:val="0"/>
        <w:autoSpaceDN w:val="0"/>
        <w:adjustRightInd w:val="0"/>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 xml:space="preserve">Г.П. Васильева, </w:t>
      </w:r>
    </w:p>
    <w:p w:rsidR="00A55EDB" w:rsidRPr="00C06475" w:rsidRDefault="00A55EDB" w:rsidP="00A55EDB">
      <w:pPr>
        <w:autoSpaceDE w:val="0"/>
        <w:autoSpaceDN w:val="0"/>
        <w:adjustRightInd w:val="0"/>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заместитель директора по учебно-методической работе</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 xml:space="preserve">Если сегодня спросить у любого подростка, молодого человека, что такое МТС? Мы уверены, почти все ответят, что оператор сотовой связи,  а с 1930 годов каждый советский человек, особенно в сельской местности, знал: эти буквы расшифровываются как «Машинно-тракторная станция». </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 xml:space="preserve">В процессе коллективизации сельского хозяйства в годы первых пятилеток (1928-1932 годы)  было создано  огромное количество маломощных колхозов с очень слабой материально-технической базой и первостепенная  задача власти заключалась в том, чтобы наладить производственную деятельность недавно образованных колхозов. В разработке правительственной политики в деревне центральное место отводилось МТС. </w:t>
      </w:r>
    </w:p>
    <w:p w:rsidR="00A55EDB" w:rsidRPr="00C06475" w:rsidRDefault="00A55EDB" w:rsidP="00A55EDB">
      <w:pPr>
        <w:pStyle w:val="a4"/>
        <w:shd w:val="clear" w:color="auto" w:fill="FFFFFF"/>
        <w:spacing w:before="0" w:beforeAutospacing="0" w:after="0" w:afterAutospacing="0"/>
        <w:ind w:firstLine="708"/>
        <w:jc w:val="both"/>
      </w:pPr>
      <w:r w:rsidRPr="00C06475">
        <w:t>Интерес к  выбранной теме определяется не только научным интересом и необходимостью формирования социальной памяти, но и замечательными юбилейными датами: в 2020 году мы отмечаем 100-летие со дня образования ТАССР и 90-летие создания первой машинно-тракторной станции в ТАССР, 75–летие Победы в ВОв.</w:t>
      </w:r>
    </w:p>
    <w:p w:rsidR="00A55EDB" w:rsidRPr="00C06475" w:rsidRDefault="00A55EDB" w:rsidP="00A55EDB">
      <w:pPr>
        <w:pStyle w:val="a4"/>
        <w:shd w:val="clear" w:color="auto" w:fill="FFFFFF"/>
        <w:spacing w:before="0" w:beforeAutospacing="0" w:after="0" w:afterAutospacing="0"/>
        <w:ind w:firstLine="708"/>
        <w:jc w:val="both"/>
      </w:pPr>
      <w:r w:rsidRPr="00C06475">
        <w:rPr>
          <w:b/>
        </w:rPr>
        <w:t>Целью</w:t>
      </w:r>
      <w:r w:rsidRPr="00C06475">
        <w:t xml:space="preserve"> научно-исследовательской работы является изучение процесса создания первой МТС в ТАССР, ее становления и  деятельности. </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К осени 1929 года ТАССР относилась к регионам страны с низким уровнем </w:t>
      </w:r>
      <w:r w:rsidRPr="00C06475">
        <w:rPr>
          <w:rFonts w:ascii="Times New Roman" w:hAnsi="Times New Roman" w:cs="Times New Roman"/>
          <w:b/>
          <w:bCs/>
          <w:sz w:val="24"/>
          <w:szCs w:val="24"/>
        </w:rPr>
        <w:t>коллективизации</w:t>
      </w:r>
      <w:r w:rsidRPr="00C06475">
        <w:rPr>
          <w:rFonts w:ascii="Times New Roman" w:hAnsi="Times New Roman" w:cs="Times New Roman"/>
          <w:sz w:val="24"/>
          <w:szCs w:val="24"/>
        </w:rPr>
        <w:t> (от 0,7% до 4,5%). Сказывались и недостаточная обеспеченность сельского хозяйства орудиями и инвентарем, и небольшое число колхозов и совхозов, отсутствие квалифицированных кадров. Тем не менее, руководство страны в лице Политбюро ЦК ВКП(б) 5 января 1930 г. принимает постановление «О темпе коллективизации и мерах помощи государства колхозному строительству», резко сократив сроки завершения коллективизации для Средней Волги – осень 1930 года, крайний срок – весна 1931 года.</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 xml:space="preserve">Во время коллективизации созданные колхозы были не в состоянии приобретать и обслуживать необходимую технику, обеспечивать ремонтную базу, да и Советская промышленность не могла обеспечить все колхозы и совхозы тракторами, импортируемой техники также не хватало. </w:t>
      </w:r>
    </w:p>
    <w:p w:rsidR="00A55EDB" w:rsidRPr="00C06475" w:rsidRDefault="00A55EDB" w:rsidP="00A55EDB">
      <w:pPr>
        <w:spacing w:after="0" w:line="240" w:lineRule="auto"/>
        <w:jc w:val="both"/>
        <w:textAlignment w:val="baseline"/>
        <w:rPr>
          <w:rFonts w:ascii="Times New Roman" w:hAnsi="Times New Roman" w:cs="Times New Roman"/>
          <w:sz w:val="24"/>
          <w:szCs w:val="24"/>
        </w:rPr>
      </w:pPr>
      <w:r w:rsidRPr="00C06475">
        <w:rPr>
          <w:rFonts w:ascii="Times New Roman" w:hAnsi="Times New Roman" w:cs="Times New Roman"/>
          <w:sz w:val="24"/>
          <w:szCs w:val="24"/>
        </w:rPr>
        <w:t xml:space="preserve">          5 июня 1929 г., Совет труда и обороны СССР принимает решение о создании к весенней посевной кампании 1930 года еще 159 машинно-тракторных станций.( ). Одной из них стала первая МТС в ТАССР, созданная  в марте 1930 г. в поселке Южный Нурлат Чистопольского кантона на основании постановления Совета Труда и Обороны от 5 июня 1929 г. "Об организации машинно-тракторных станций".  Это территория современного города Нурлат. Мы считаем, что выбор базы для МТС объяснялся наличием железной дороги, т.е. возможностью бесперебойного снабжения топливом, техникой, запчастями и т.д. </w:t>
      </w:r>
    </w:p>
    <w:p w:rsidR="00A55EDB" w:rsidRPr="00C06475" w:rsidRDefault="00A55EDB" w:rsidP="00A55EDB">
      <w:pPr>
        <w:shd w:val="clear" w:color="auto" w:fill="FFFFFF"/>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noProof/>
          <w:sz w:val="24"/>
          <w:szCs w:val="24"/>
        </w:rPr>
        <w:drawing>
          <wp:anchor distT="0" distB="0" distL="114300" distR="114300" simplePos="0" relativeHeight="251596288" behindDoc="0" locked="0" layoutInCell="1" allowOverlap="1" wp14:anchorId="43CC4B7A" wp14:editId="0F784EBB">
            <wp:simplePos x="0" y="0"/>
            <wp:positionH relativeFrom="column">
              <wp:posOffset>-320040</wp:posOffset>
            </wp:positionH>
            <wp:positionV relativeFrom="paragraph">
              <wp:posOffset>-13970</wp:posOffset>
            </wp:positionV>
            <wp:extent cx="2891790" cy="2353945"/>
            <wp:effectExtent l="0" t="0" r="3810" b="8255"/>
            <wp:wrapSquare wrapText="bothSides"/>
            <wp:docPr id="1" name="Рисунок 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91790" cy="2353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6475">
        <w:rPr>
          <w:rFonts w:ascii="Times New Roman" w:hAnsi="Times New Roman" w:cs="Times New Roman"/>
          <w:sz w:val="24"/>
          <w:szCs w:val="24"/>
        </w:rPr>
        <w:t xml:space="preserve">Созданная МТС имела в распоряжении 33 трактора  мощностью в 15 л.с. машиностроительной компании США John Deere, выпускающей сельскохозяйственную, дорожно-строительную и лесозаготовительную технику,  в период коллективизации компания массово поставляла тракторы в СССР В  48 </w:t>
      </w:r>
      <w:r w:rsidRPr="00C06475">
        <w:rPr>
          <w:rFonts w:ascii="Times New Roman" w:hAnsi="Times New Roman" w:cs="Times New Roman"/>
          <w:sz w:val="24"/>
          <w:szCs w:val="24"/>
        </w:rPr>
        <w:lastRenderedPageBreak/>
        <w:t xml:space="preserve">сеялок, плуги, бороны, сцепки. За МТС было закреплено 25324 гектара земельных угодий. </w:t>
      </w:r>
    </w:p>
    <w:p w:rsidR="00A55EDB" w:rsidRPr="00C06475" w:rsidRDefault="00A55EDB" w:rsidP="00A55EDB">
      <w:pPr>
        <w:shd w:val="clear" w:color="auto" w:fill="FFFFFF"/>
        <w:spacing w:after="0" w:line="240" w:lineRule="auto"/>
        <w:jc w:val="both"/>
        <w:rPr>
          <w:rFonts w:ascii="Times New Roman" w:hAnsi="Times New Roman" w:cs="Times New Roman"/>
          <w:i/>
          <w:sz w:val="24"/>
          <w:szCs w:val="24"/>
        </w:rPr>
      </w:pPr>
      <w:r w:rsidRPr="00C06475">
        <w:rPr>
          <w:rFonts w:ascii="Times New Roman" w:hAnsi="Times New Roman" w:cs="Times New Roman"/>
          <w:i/>
          <w:sz w:val="24"/>
          <w:szCs w:val="24"/>
        </w:rPr>
        <w:t>На снимке - первый трактор Нурлатской МТС John Deere, 15 л.с. Сидят: рулевые Дмитриев П.Д., Матросов Н.В., Смирнов П.М. Стоит колхозник Васильев. 1930е года</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Первоначально МТС занималась только некоторыми самыми трудозатратными работами в полеводстве колхозов. Производственной техникой распоряжалась тракторная бригада, ключевое производственное звено МТС. В состав бригады входили рабочие на постоянной основе: комбайнеры, машинисты сложных машин, ремонтники, трактористы. В последствии на МТС было возложено агрономическое, зоотехническое и ветеринарное обслуживание колхозов, для чего в штаты МТС переводили агрономов, зоотехников, ветеринаров и пр.</w:t>
      </w:r>
    </w:p>
    <w:p w:rsidR="00A55EDB" w:rsidRPr="00C06475" w:rsidRDefault="00A55EDB" w:rsidP="00A55EDB">
      <w:pPr>
        <w:pStyle w:val="a4"/>
        <w:shd w:val="clear" w:color="auto" w:fill="FFFFFF"/>
        <w:spacing w:before="0" w:beforeAutospacing="0" w:after="0" w:afterAutospacing="0" w:line="160" w:lineRule="atLeast"/>
        <w:ind w:firstLine="708"/>
        <w:jc w:val="both"/>
        <w:textAlignment w:val="baseline"/>
      </w:pPr>
      <w:r w:rsidRPr="00C06475">
        <w:t xml:space="preserve"> Взаимодействие МТС с колхозами строились на основании  генеральных договоров, весной 1930 года всего заключено 40 договоров с колхозами Егоркинской, Чулпановской и Старочелнинской волостей  Чистопольского кан</w:t>
      </w:r>
      <w:r w:rsidRPr="00C06475">
        <w:softHyphen/>
        <w:t>тона. Этими договорами предусматривался в течение пяти лет ввести в колхозе пра</w:t>
      </w:r>
      <w:r w:rsidRPr="00C06475">
        <w:softHyphen/>
        <w:t>вильный многопольный- севооборот. Машинно-тракторная стан</w:t>
      </w:r>
      <w:r w:rsidRPr="00C06475">
        <w:softHyphen/>
        <w:t>ция брала на себя обязательство предо</w:t>
      </w:r>
      <w:r w:rsidRPr="00C06475">
        <w:softHyphen/>
        <w:t>ставлять колхозам тракторы, прицепные машины и орудия к ним, производить покупку горючего и смазочного, ремонт и амортизацию инвентаря. Колхоз предо</w:t>
      </w:r>
      <w:r w:rsidRPr="00C06475">
        <w:softHyphen/>
        <w:t>ставляет рабочую силу к машинам, под</w:t>
      </w:r>
      <w:r w:rsidRPr="00C06475">
        <w:softHyphen/>
        <w:t>возит горючее и смазочное, участвует колхоз со своими лошадьми в бороньбе, зябке, подвозке снопов к молотилке и уборке зерна. За всю работу станция получает 30 процентов урожая. Тракторы машинно-тракторной стан</w:t>
      </w:r>
      <w:r w:rsidRPr="00C06475">
        <w:softHyphen/>
        <w:t>ции, разбитые на бригады от 4 до 6 машин в каждой, в течение двух недель (до 1 июня 1930 года) подняли раннего пара 2.250 га, т. е. 87 процентов всей площади. После этого велась подготовка к уборочной и осенней посевной кампа</w:t>
      </w:r>
      <w:r w:rsidRPr="00C06475">
        <w:softHyphen/>
        <w:t xml:space="preserve">нии. Агрономы составляли  производственные и рабочие планов, а механики- подготовкой тракторов. </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Нурлатская МТС посев ржи по генеральным договорам закончила 6 сентября 1930 года. На полях работало 15 тракторов с 45 сеялками. Всего посеяно 2408 гек</w:t>
      </w:r>
      <w:r w:rsidRPr="00C06475">
        <w:rPr>
          <w:rFonts w:ascii="Times New Roman" w:hAnsi="Times New Roman" w:cs="Times New Roman"/>
          <w:sz w:val="24"/>
          <w:szCs w:val="24"/>
        </w:rPr>
        <w:softHyphen/>
        <w:t>таров сортированными семенами, из них 1146 гектаров засеяно сор</w:t>
      </w:r>
      <w:r w:rsidRPr="00C06475">
        <w:rPr>
          <w:rFonts w:ascii="Times New Roman" w:hAnsi="Times New Roman" w:cs="Times New Roman"/>
          <w:sz w:val="24"/>
          <w:szCs w:val="24"/>
        </w:rPr>
        <w:softHyphen/>
        <w:t>товой желтозёрной рожью. Часть тракторов во время сева с дневной работы переклю</w:t>
      </w:r>
      <w:r w:rsidRPr="00C06475">
        <w:rPr>
          <w:rFonts w:ascii="Times New Roman" w:hAnsi="Times New Roman" w:cs="Times New Roman"/>
          <w:sz w:val="24"/>
          <w:szCs w:val="24"/>
        </w:rPr>
        <w:softHyphen/>
        <w:t>чалась на ночную, в целях свое</w:t>
      </w:r>
      <w:r w:rsidRPr="00C06475">
        <w:rPr>
          <w:rFonts w:ascii="Times New Roman" w:hAnsi="Times New Roman" w:cs="Times New Roman"/>
          <w:sz w:val="24"/>
          <w:szCs w:val="24"/>
        </w:rPr>
        <w:softHyphen/>
        <w:t>временного проведения зяблевой вспашки колхозных полей. После сева почти все тракторы прошли смотр, после чего три бригады (по 5 тракторов) выехали на взмет зябки. По словам агронома П. Ерашова, пока не удалось добиться 100 процентного использо</w:t>
      </w:r>
      <w:r w:rsidRPr="00C06475">
        <w:rPr>
          <w:rFonts w:ascii="Times New Roman" w:hAnsi="Times New Roman" w:cs="Times New Roman"/>
          <w:sz w:val="24"/>
          <w:szCs w:val="24"/>
        </w:rPr>
        <w:softHyphen/>
        <w:t>вания тракторов и  нагрузка на один трактор   в 128 га, вме</w:t>
      </w:r>
      <w:r w:rsidRPr="00C06475">
        <w:rPr>
          <w:rFonts w:ascii="Times New Roman" w:hAnsi="Times New Roman" w:cs="Times New Roman"/>
          <w:sz w:val="24"/>
          <w:szCs w:val="24"/>
        </w:rPr>
        <w:softHyphen/>
        <w:t xml:space="preserve">сто 230.  Одной из причин можно назвать  низкую  обеспеченность квалифицированными кадрами. В связи с быстрыми темпами строительства МТС по всему СССР, предстояло в кратчайшие сроки подготовить в массовом масштабе кадры сельских специалистов самых разных профессий, многие из которых были незнакомы деревне. Складывалась единая система подготовки, включающая широкую сеть разных форм: краткосрочные курсы, дневная и вечерняя школы колхозной молодежи, готовили трактористов и непосредственно в МТС. </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Для успешного проведения молотьбы и зяблевой вспашки Нурлатская МТС заключила договор на социалистическое соревнование с Челнинской МТС Средней Волги. Соревнования проводили и внутри МТС, между бригадами. МТС.</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Из следующей сводки агронома П. Ерашова мы узнаем, что МТС имеет  80 новых лобогреек, три сноповязалки и 10 сортировок системы «Клейтон». Тракторы исправны. Имеются 19-рядные сошни</w:t>
      </w:r>
      <w:r w:rsidRPr="00C06475">
        <w:rPr>
          <w:rFonts w:ascii="Times New Roman" w:hAnsi="Times New Roman" w:cs="Times New Roman"/>
          <w:sz w:val="24"/>
          <w:szCs w:val="24"/>
        </w:rPr>
        <w:softHyphen/>
        <w:t xml:space="preserve">ковые сеялки завода им. Петровского. Из просьбы агронома об оказании со стороны Наркомзема ТАССР, Чистопольского канземотдела большего внимания работе первой в Татарской Республике Нурлатской МТС, становится понятно, что сводка была написана до </w:t>
      </w:r>
      <w:hyperlink r:id="rId25" w:tooltip="10 августа" w:history="1">
        <w:r w:rsidRPr="00C06475">
          <w:rPr>
            <w:rFonts w:ascii="Times New Roman" w:hAnsi="Times New Roman" w:cs="Times New Roman"/>
            <w:sz w:val="24"/>
            <w:szCs w:val="24"/>
          </w:rPr>
          <w:t>10 августа</w:t>
        </w:r>
      </w:hyperlink>
      <w:r w:rsidRPr="00C06475">
        <w:rPr>
          <w:rFonts w:ascii="Times New Roman" w:hAnsi="Times New Roman" w:cs="Times New Roman"/>
          <w:sz w:val="24"/>
          <w:szCs w:val="24"/>
        </w:rPr>
        <w:t> </w:t>
      </w:r>
      <w:hyperlink r:id="rId26" w:tooltip="1930 год" w:history="1">
        <w:r w:rsidRPr="00C06475">
          <w:rPr>
            <w:rFonts w:ascii="Times New Roman" w:hAnsi="Times New Roman" w:cs="Times New Roman"/>
            <w:sz w:val="24"/>
            <w:szCs w:val="24"/>
          </w:rPr>
          <w:t>1930 года</w:t>
        </w:r>
      </w:hyperlink>
      <w:r w:rsidRPr="00C06475">
        <w:rPr>
          <w:rFonts w:ascii="Times New Roman" w:hAnsi="Times New Roman" w:cs="Times New Roman"/>
          <w:sz w:val="24"/>
          <w:szCs w:val="24"/>
        </w:rPr>
        <w:t>. </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 xml:space="preserve">Следует отметить, что все эти статистические данные обобщались, как результат мы можем отметить издание «Диаграммы и картограммы МТС и колхозов» 1936 года, где показана динамика создания колхозов, дается сравнительный анализ деятельности МТС и т.д. по  с 1928 по 1936 год.   </w:t>
      </w:r>
    </w:p>
    <w:p w:rsidR="00A55EDB" w:rsidRPr="00C06475" w:rsidRDefault="00A55EDB" w:rsidP="00A55EDB">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lastRenderedPageBreak/>
        <w:t>Не взирая на имеющиеся проблемы, МТС продолжалась развиваться, создавались новые.  К  1937  году  в  ТАССР  действовали  91  МТС,  51  совхоз  и  3847  колхозов.  Колхозы  объединяли  91,5  %  всех  крестьянских  хозяйств,  им  принадлежало  99,4  %  всех  посевных  площадей.  Для  подготовки  кадров  массовой  квалификации  имелось:  25  районных  школ  (12  полеводческих,  13  животноводческих),  8  механизаторских  школ,  функционировало  семь  техникумов  и  два  сельскохозяйственных  института.</w:t>
      </w:r>
    </w:p>
    <w:p w:rsidR="00A55EDB" w:rsidRPr="00C06475" w:rsidRDefault="00A55EDB" w:rsidP="00A55EDB">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3  января  1934  года  за  успехи  в  сельскохозяйственном  производстве,  укреплении  совхозов,  колхозов  и  выполнение  обязательств  перед  государством  Указом  Президиума  ЦИК  СССР  Татарская  АССР  была  награждена  орденом  Ленина.  </w:t>
      </w:r>
    </w:p>
    <w:p w:rsidR="00A55EDB" w:rsidRPr="00C06475" w:rsidRDefault="00A55EDB" w:rsidP="00A55EDB">
      <w:pPr>
        <w:spacing w:after="0" w:line="240" w:lineRule="auto"/>
        <w:jc w:val="both"/>
        <w:textAlignment w:val="baseline"/>
        <w:rPr>
          <w:rFonts w:ascii="Times New Roman" w:hAnsi="Times New Roman" w:cs="Times New Roman"/>
          <w:sz w:val="24"/>
          <w:szCs w:val="24"/>
        </w:rPr>
      </w:pPr>
      <w:r w:rsidRPr="00C06475">
        <w:rPr>
          <w:rFonts w:ascii="Times New Roman" w:hAnsi="Times New Roman" w:cs="Times New Roman"/>
          <w:sz w:val="24"/>
          <w:szCs w:val="24"/>
        </w:rPr>
        <w:t xml:space="preserve">           Самым суровым испытанием и для всего советского народа, и для МТС стала Великая Отечественная война. Нанесен огромный ущерб сельскому хозяйству страны, подорвана его материально-техническую базу -основную часть техники, самую лучшую, МТС, колхозы и совхозы передали действующей армии. Из села были изъяты практически все мощные гусеничные тракторы, 75% автомобилей, 60% рабочих лошадей. Оставшаяся техника работала на полях на износ. </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На состоявшихся в колхозах собраниях в начале войны было принято единодушное решение: в кратчайший срок убрать урожай, обеспечить фронт и тыл хлебом и другими продуктами. («Мой муж ушел на фронт. Он работал комбайнером МТС. Теперь я его заменю», - так заявила М. Кротова). На женские плечи легла весенняя и уборочная кампании в колхозах. Несмотря на трудности сельское население старалось работать, перевыполняя нормы. 83 женщины были заняты на работе в МТС. Из них 8 комбайнеров (Кротова, Семенова, Ворухина, Королькова и др.), 43 трактористки (Львова, Албушева, Хворостьева и др.). Абрамова Ольга в 1944 году выработала 355 га вместо 255. Именно женщины, ставшие механизаторами МТС, вынесли на своих плечах основную тяжесть четырех долгих военных лет.</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В ходе послевоенного восстановления экономики одной из основных задач стало возрождение сельского хозяйства, восстановление разрушенных войной производственных сил деревни, главной составляющей которых были машинно-тракторные станции, что и удалось сделать за  5–7 послевоенных лет.</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 xml:space="preserve">  В сентябре 1953-го состоялся пленум ЦК КПСС, заложивший основу национализации колхозов, а в конце марта 1958 года Верховный Совет СССР принял закон «О дальнейшем укреплении колхозного строя и реорганизации машинно-тракторных станций». В соответствии с ним МТС реорганизовали в ремонтно-технические станции (РТС), при этом вся их сельскохозяйственная техника была передана или продана по самым низким ценам колхозы, а бывшие работники пополнили ряды колхозников или перебрались в Нурлат на работу в РТС.</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Сейчас машинно-тракторные станции – далекое наше прошлое, предмет изучения историков и экономистов. Но нам в своей работе хотелось бы отдать должное механизаторам и работникам МТС – тем людям, что кормили страну в такое трудное для нее время! </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r w:rsidRPr="00C06475">
        <w:rPr>
          <w:rFonts w:ascii="Times New Roman" w:hAnsi="Times New Roman" w:cs="Times New Roman"/>
          <w:sz w:val="24"/>
          <w:szCs w:val="24"/>
        </w:rPr>
        <w:t>Литература</w:t>
      </w: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p>
    <w:p w:rsidR="00A55EDB" w:rsidRPr="00C06475" w:rsidRDefault="00A55EDB" w:rsidP="00A55EDB">
      <w:pPr>
        <w:numPr>
          <w:ilvl w:val="0"/>
          <w:numId w:val="4"/>
        </w:numPr>
        <w:shd w:val="clear" w:color="auto" w:fill="FFFFFF"/>
        <w:spacing w:after="0" w:line="240" w:lineRule="auto"/>
        <w:rPr>
          <w:rFonts w:ascii="Times New Roman" w:hAnsi="Times New Roman" w:cs="Times New Roman"/>
          <w:sz w:val="24"/>
          <w:szCs w:val="24"/>
        </w:rPr>
      </w:pPr>
      <w:r w:rsidRPr="00C06475">
        <w:rPr>
          <w:rFonts w:ascii="Times New Roman" w:hAnsi="Times New Roman" w:cs="Times New Roman"/>
          <w:sz w:val="24"/>
          <w:szCs w:val="24"/>
        </w:rPr>
        <w:t>Газета «Республика Татарстан», архивные выпуски газеты «Красная Татария», 1930- 1958 гг.</w:t>
      </w:r>
    </w:p>
    <w:p w:rsidR="00A55EDB" w:rsidRPr="00C06475" w:rsidRDefault="00A55EDB" w:rsidP="00A55EDB">
      <w:pPr>
        <w:numPr>
          <w:ilvl w:val="0"/>
          <w:numId w:val="4"/>
        </w:numPr>
        <w:shd w:val="clear" w:color="auto" w:fill="FFFFFF"/>
        <w:spacing w:after="0" w:line="240" w:lineRule="auto"/>
        <w:rPr>
          <w:rFonts w:ascii="Times New Roman" w:hAnsi="Times New Roman" w:cs="Times New Roman"/>
          <w:sz w:val="24"/>
          <w:szCs w:val="24"/>
        </w:rPr>
      </w:pPr>
      <w:r w:rsidRPr="00C06475">
        <w:rPr>
          <w:rFonts w:ascii="Times New Roman" w:hAnsi="Times New Roman" w:cs="Times New Roman"/>
          <w:sz w:val="24"/>
          <w:szCs w:val="24"/>
        </w:rPr>
        <w:t>Документы архивного отдела Исполнительного комитета Нурлатского муниципального района Республики Татарстан</w:t>
      </w:r>
    </w:p>
    <w:p w:rsidR="00A55EDB" w:rsidRPr="00C06475" w:rsidRDefault="00A55EDB" w:rsidP="00A55EDB">
      <w:pPr>
        <w:numPr>
          <w:ilvl w:val="0"/>
          <w:numId w:val="4"/>
        </w:numPr>
        <w:shd w:val="clear" w:color="auto" w:fill="FFFFFF"/>
        <w:spacing w:after="0" w:line="240" w:lineRule="auto"/>
        <w:rPr>
          <w:rFonts w:ascii="Times New Roman" w:hAnsi="Times New Roman" w:cs="Times New Roman"/>
          <w:sz w:val="24"/>
          <w:szCs w:val="24"/>
        </w:rPr>
      </w:pPr>
      <w:r w:rsidRPr="00C06475">
        <w:rPr>
          <w:rFonts w:ascii="Times New Roman" w:hAnsi="Times New Roman" w:cs="Times New Roman"/>
          <w:sz w:val="24"/>
          <w:szCs w:val="24"/>
        </w:rPr>
        <w:t>Документы из личного архива В.Г. Хоменко, Т.И. Осетриной</w:t>
      </w:r>
    </w:p>
    <w:p w:rsidR="00A55EDB" w:rsidRPr="00C06475" w:rsidRDefault="00A55EDB" w:rsidP="00A55EDB">
      <w:pPr>
        <w:pStyle w:val="Default"/>
        <w:numPr>
          <w:ilvl w:val="0"/>
          <w:numId w:val="4"/>
        </w:numPr>
        <w:shd w:val="clear" w:color="auto" w:fill="FFFFFF"/>
        <w:rPr>
          <w:color w:val="auto"/>
        </w:rPr>
      </w:pPr>
      <w:r w:rsidRPr="00C06475">
        <w:rPr>
          <w:color w:val="auto"/>
        </w:rPr>
        <w:t>КАЛЕНДАРЬ ПАМЯТНЫХ ДАТ И СОБЫТИЙ РЕСПУБЛИКИ ТАТАРСТАН НА 2020 ГОД</w:t>
      </w:r>
    </w:p>
    <w:p w:rsidR="00A55EDB" w:rsidRPr="00C06475" w:rsidRDefault="00A55EDB" w:rsidP="00A55EDB">
      <w:pPr>
        <w:pStyle w:val="Default"/>
        <w:numPr>
          <w:ilvl w:val="0"/>
          <w:numId w:val="4"/>
        </w:numPr>
        <w:shd w:val="clear" w:color="auto" w:fill="FFFFFF"/>
        <w:rPr>
          <w:color w:val="auto"/>
        </w:rPr>
      </w:pPr>
      <w:r w:rsidRPr="00C06475">
        <w:rPr>
          <w:color w:val="auto"/>
        </w:rPr>
        <w:t>Основные показатели республик, краев и областей, 1936 год.</w:t>
      </w:r>
    </w:p>
    <w:p w:rsidR="00A55EDB" w:rsidRPr="00C06475" w:rsidRDefault="00A55EDB" w:rsidP="00A55EDB">
      <w:pPr>
        <w:numPr>
          <w:ilvl w:val="0"/>
          <w:numId w:val="4"/>
        </w:numPr>
        <w:shd w:val="clear" w:color="auto" w:fill="FFFFFF"/>
        <w:spacing w:after="0" w:line="240" w:lineRule="auto"/>
        <w:rPr>
          <w:rFonts w:ascii="Times New Roman" w:hAnsi="Times New Roman" w:cs="Times New Roman"/>
          <w:sz w:val="24"/>
          <w:szCs w:val="24"/>
        </w:rPr>
      </w:pPr>
      <w:r w:rsidRPr="00C06475">
        <w:rPr>
          <w:rFonts w:ascii="Times New Roman" w:hAnsi="Times New Roman" w:cs="Times New Roman"/>
          <w:sz w:val="24"/>
          <w:szCs w:val="24"/>
        </w:rPr>
        <w:lastRenderedPageBreak/>
        <w:t>Собрание законов и распоряжений Рабоче-Крестьянского Правительства СССР за 1930 год, стр. 214-216.</w:t>
      </w:r>
    </w:p>
    <w:p w:rsidR="00A55EDB" w:rsidRPr="00C06475" w:rsidRDefault="00A55EDB" w:rsidP="00A55EDB">
      <w:pPr>
        <w:pStyle w:val="Default"/>
        <w:numPr>
          <w:ilvl w:val="0"/>
          <w:numId w:val="4"/>
        </w:numPr>
        <w:shd w:val="clear" w:color="auto" w:fill="FFFFFF"/>
        <w:rPr>
          <w:color w:val="auto"/>
        </w:rPr>
      </w:pPr>
      <w:r w:rsidRPr="00C06475">
        <w:rPr>
          <w:color w:val="auto"/>
        </w:rPr>
        <w:t xml:space="preserve">Трагедии Советской деревни «Коллективизация и раскулачивание». Документы и материалы, том 2. Москва, РОССПЭН, 2000 г. Якушкин Н.М.  Развитие агропромышленного комплекса: тенденции, проблемы, решения.  Казань: изд-во «Бриг», 2018 - 516 с. </w:t>
      </w:r>
    </w:p>
    <w:p w:rsidR="00A55EDB" w:rsidRPr="00C06475" w:rsidRDefault="00A55EDB" w:rsidP="00A55EDB">
      <w:pPr>
        <w:shd w:val="clear" w:color="auto" w:fill="FFFFFF"/>
        <w:spacing w:after="0" w:line="240" w:lineRule="auto"/>
        <w:ind w:left="720"/>
        <w:rPr>
          <w:rFonts w:ascii="Times New Roman" w:hAnsi="Times New Roman" w:cs="Times New Roman"/>
          <w:sz w:val="24"/>
          <w:szCs w:val="24"/>
        </w:rPr>
      </w:pP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p>
    <w:p w:rsidR="00A55EDB" w:rsidRPr="00C06475" w:rsidRDefault="00A55EDB" w:rsidP="00A55EDB">
      <w:pPr>
        <w:tabs>
          <w:tab w:val="left" w:pos="9072"/>
        </w:tabs>
        <w:spacing w:after="0" w:line="240" w:lineRule="auto"/>
        <w:ind w:left="-567" w:right="283" w:firstLine="709"/>
        <w:jc w:val="center"/>
        <w:rPr>
          <w:rFonts w:ascii="Times New Roman" w:hAnsi="Times New Roman" w:cs="Times New Roman"/>
          <w:b/>
          <w:sz w:val="24"/>
          <w:szCs w:val="24"/>
        </w:rPr>
      </w:pPr>
      <w:r w:rsidRPr="00C06475">
        <w:rPr>
          <w:rFonts w:ascii="Times New Roman" w:hAnsi="Times New Roman" w:cs="Times New Roman"/>
          <w:b/>
          <w:sz w:val="24"/>
          <w:szCs w:val="24"/>
        </w:rPr>
        <w:t>Американец прародитель «КАМАЗа»?</w:t>
      </w:r>
    </w:p>
    <w:p w:rsidR="00A55EDB" w:rsidRPr="00C06475" w:rsidRDefault="00A55EDB" w:rsidP="00A55EDB">
      <w:pPr>
        <w:spacing w:after="0" w:line="240" w:lineRule="auto"/>
        <w:ind w:right="283" w:firstLine="709"/>
        <w:jc w:val="both"/>
        <w:rPr>
          <w:rFonts w:ascii="Times New Roman" w:hAnsi="Times New Roman" w:cs="Times New Roman"/>
          <w:i/>
          <w:sz w:val="24"/>
          <w:szCs w:val="24"/>
        </w:rPr>
      </w:pPr>
    </w:p>
    <w:p w:rsidR="00A55EDB" w:rsidRPr="00C06475" w:rsidRDefault="00A55EDB" w:rsidP="00A55EDB">
      <w:pPr>
        <w:spacing w:after="0" w:line="240" w:lineRule="auto"/>
        <w:ind w:right="283" w:firstLine="709"/>
        <w:jc w:val="both"/>
        <w:rPr>
          <w:rFonts w:ascii="Times New Roman" w:hAnsi="Times New Roman" w:cs="Times New Roman"/>
          <w:i/>
          <w:sz w:val="24"/>
          <w:szCs w:val="24"/>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601408" behindDoc="0" locked="0" layoutInCell="1" allowOverlap="1" wp14:anchorId="15711362" wp14:editId="2E0159F7">
                <wp:simplePos x="0" y="0"/>
                <wp:positionH relativeFrom="margin">
                  <wp:posOffset>1975485</wp:posOffset>
                </wp:positionH>
                <wp:positionV relativeFrom="paragraph">
                  <wp:posOffset>14605</wp:posOffset>
                </wp:positionV>
                <wp:extent cx="4406900" cy="1120140"/>
                <wp:effectExtent l="0" t="0" r="0" b="381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1120140"/>
                        </a:xfrm>
                        <a:prstGeom prst="rect">
                          <a:avLst/>
                        </a:prstGeom>
                        <a:solidFill>
                          <a:srgbClr val="FFFFFF"/>
                        </a:solidFill>
                        <a:ln w="9525">
                          <a:noFill/>
                          <a:miter lim="800000"/>
                          <a:headEnd/>
                          <a:tailEnd/>
                        </a:ln>
                      </wps:spPr>
                      <wps:txbx>
                        <w:txbxContent>
                          <w:p w:rsidR="001C3B1F" w:rsidRPr="00131E55" w:rsidRDefault="001C3B1F" w:rsidP="00A55EDB">
                            <w:pPr>
                              <w:spacing w:after="0" w:line="240" w:lineRule="auto"/>
                              <w:ind w:left="-567" w:right="283" w:firstLine="425"/>
                              <w:jc w:val="right"/>
                              <w:rPr>
                                <w:rFonts w:ascii="Times New Roman" w:hAnsi="Times New Roman" w:cs="Times New Roman"/>
                                <w:b/>
                                <w:i/>
                                <w:sz w:val="28"/>
                              </w:rPr>
                            </w:pPr>
                            <w:r>
                              <w:rPr>
                                <w:rFonts w:ascii="Times New Roman" w:hAnsi="Times New Roman" w:cs="Times New Roman"/>
                                <w:b/>
                                <w:i/>
                                <w:sz w:val="28"/>
                              </w:rPr>
                              <w:t>Асадуллаев И. Ш. и Костин В.Ю.</w:t>
                            </w:r>
                          </w:p>
                          <w:p w:rsidR="001C3B1F" w:rsidRPr="00131E55" w:rsidRDefault="001C3B1F" w:rsidP="00A55EDB">
                            <w:pPr>
                              <w:spacing w:after="0" w:line="240" w:lineRule="auto"/>
                              <w:ind w:left="-567" w:right="283" w:firstLine="425"/>
                              <w:jc w:val="right"/>
                              <w:rPr>
                                <w:rFonts w:ascii="Times New Roman" w:hAnsi="Times New Roman" w:cs="Times New Roman"/>
                                <w:i/>
                                <w:sz w:val="28"/>
                              </w:rPr>
                            </w:pPr>
                            <w:r w:rsidRPr="00131E55">
                              <w:rPr>
                                <w:rFonts w:ascii="Times New Roman" w:hAnsi="Times New Roman" w:cs="Times New Roman"/>
                                <w:i/>
                                <w:sz w:val="28"/>
                              </w:rPr>
                              <w:t>студент</w:t>
                            </w:r>
                            <w:r>
                              <w:rPr>
                                <w:rFonts w:ascii="Times New Roman" w:hAnsi="Times New Roman" w:cs="Times New Roman"/>
                                <w:i/>
                                <w:sz w:val="28"/>
                              </w:rPr>
                              <w:t>ы</w:t>
                            </w:r>
                            <w:r w:rsidRPr="00131E55">
                              <w:rPr>
                                <w:rFonts w:ascii="Times New Roman" w:hAnsi="Times New Roman" w:cs="Times New Roman"/>
                                <w:i/>
                                <w:sz w:val="28"/>
                              </w:rPr>
                              <w:t xml:space="preserve"> ГАПОУ «Альметьевский политехнический </w:t>
                            </w:r>
                          </w:p>
                          <w:p w:rsidR="001C3B1F" w:rsidRPr="00131E55" w:rsidRDefault="001C3B1F" w:rsidP="00A55EDB">
                            <w:pPr>
                              <w:spacing w:after="0" w:line="240" w:lineRule="auto"/>
                              <w:ind w:left="-567" w:right="283" w:firstLine="425"/>
                              <w:jc w:val="right"/>
                              <w:rPr>
                                <w:rFonts w:ascii="Times New Roman" w:hAnsi="Times New Roman" w:cs="Times New Roman"/>
                                <w:i/>
                                <w:sz w:val="28"/>
                              </w:rPr>
                            </w:pPr>
                            <w:r w:rsidRPr="00131E55">
                              <w:rPr>
                                <w:rFonts w:ascii="Times New Roman" w:hAnsi="Times New Roman" w:cs="Times New Roman"/>
                                <w:i/>
                                <w:sz w:val="28"/>
                              </w:rPr>
                              <w:t>техникум», г.Альметьевск</w:t>
                            </w:r>
                          </w:p>
                          <w:p w:rsidR="001C3B1F" w:rsidRPr="00055D69" w:rsidRDefault="001C3B1F" w:rsidP="00A55EDB">
                            <w:pPr>
                              <w:spacing w:after="0" w:line="240" w:lineRule="auto"/>
                              <w:ind w:left="-567" w:right="283" w:firstLine="425"/>
                              <w:rPr>
                                <w:rFonts w:ascii="Times New Roman" w:hAnsi="Times New Roman" w:cs="Times New Roman"/>
                                <w:i/>
                                <w:sz w:val="28"/>
                              </w:rPr>
                            </w:pPr>
                            <w:r>
                              <w:rPr>
                                <w:rFonts w:ascii="Times New Roman" w:hAnsi="Times New Roman" w:cs="Times New Roman"/>
                                <w:b/>
                                <w:i/>
                                <w:sz w:val="28"/>
                              </w:rPr>
                              <w:t xml:space="preserve">                             </w:t>
                            </w:r>
                            <w:r w:rsidRPr="00131E55">
                              <w:rPr>
                                <w:rFonts w:ascii="Times New Roman" w:hAnsi="Times New Roman" w:cs="Times New Roman"/>
                                <w:b/>
                                <w:i/>
                                <w:sz w:val="28"/>
                              </w:rPr>
                              <w:t>Котлияров Р.Р.</w:t>
                            </w:r>
                            <w:r>
                              <w:rPr>
                                <w:rFonts w:ascii="Times New Roman" w:hAnsi="Times New Roman" w:cs="Times New Roman"/>
                                <w:i/>
                                <w:sz w:val="28"/>
                              </w:rPr>
                              <w:t xml:space="preserve"> и </w:t>
                            </w:r>
                            <w:r w:rsidRPr="00A03F1A">
                              <w:rPr>
                                <w:rFonts w:ascii="Times New Roman" w:hAnsi="Times New Roman" w:cs="Times New Roman"/>
                                <w:b/>
                                <w:i/>
                                <w:sz w:val="28"/>
                              </w:rPr>
                              <w:t>Котлиярова Ф.А.</w:t>
                            </w:r>
                          </w:p>
                          <w:p w:rsidR="001C3B1F" w:rsidRDefault="001C3B1F" w:rsidP="00A55EDB">
                            <w:r>
                              <w:rPr>
                                <w:rFonts w:ascii="Times New Roman" w:hAnsi="Times New Roman" w:cs="Times New Roman"/>
                                <w:i/>
                                <w:sz w:val="28"/>
                              </w:rPr>
                              <w:t xml:space="preserve">      п</w:t>
                            </w:r>
                            <w:r w:rsidRPr="00055D69">
                              <w:rPr>
                                <w:rFonts w:ascii="Times New Roman" w:hAnsi="Times New Roman" w:cs="Times New Roman"/>
                                <w:i/>
                                <w:sz w:val="28"/>
                                <w:lang w:val="en-US"/>
                              </w:rPr>
                              <w:t>реподавател</w:t>
                            </w:r>
                            <w:r w:rsidRPr="00055D69">
                              <w:rPr>
                                <w:rFonts w:ascii="Times New Roman" w:hAnsi="Times New Roman" w:cs="Times New Roman"/>
                                <w:i/>
                                <w:sz w:val="28"/>
                              </w:rPr>
                              <w:t>и ЦК</w:t>
                            </w:r>
                            <w:r w:rsidRPr="00055D69">
                              <w:rPr>
                                <w:rFonts w:ascii="Times New Roman" w:hAnsi="Times New Roman" w:cs="Times New Roman"/>
                                <w:i/>
                                <w:sz w:val="28"/>
                                <w:lang w:val="en-US"/>
                              </w:rPr>
                              <w:t xml:space="preserve"> </w:t>
                            </w:r>
                            <w:r w:rsidRPr="00055D69">
                              <w:rPr>
                                <w:rFonts w:ascii="Times New Roman" w:hAnsi="Times New Roman" w:cs="Times New Roman"/>
                                <w:i/>
                                <w:sz w:val="28"/>
                              </w:rPr>
                              <w:t>автомеханических дисциплин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711362" id="_x0000_t202" coordsize="21600,21600" o:spt="202" path="m,l,21600r21600,l21600,xe">
                <v:stroke joinstyle="miter"/>
                <v:path gradientshapeok="t" o:connecttype="rect"/>
              </v:shapetype>
              <v:shape id="Надпись 2" o:spid="_x0000_s1026" type="#_x0000_t202" style="position:absolute;left:0;text-align:left;margin-left:155.55pt;margin-top:1.15pt;width:347pt;height:88.2pt;z-index:251601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" stroked="f">
                <v:textbox>
                  <w:txbxContent>
                    <w:p w:rsidR="001C3B1F" w:rsidRPr="00131E55" w:rsidRDefault="001C3B1F" w:rsidP="00A55EDB">
                      <w:pPr>
                        <w:spacing w:after="0" w:line="240" w:lineRule="auto"/>
                        <w:ind w:left="-567" w:right="283" w:firstLine="425"/>
                        <w:jc w:val="right"/>
                        <w:rPr>
                          <w:rFonts w:ascii="Times New Roman" w:hAnsi="Times New Roman" w:cs="Times New Roman"/>
                          <w:b/>
                          <w:i/>
                          <w:sz w:val="28"/>
                        </w:rPr>
                      </w:pPr>
                      <w:r>
                        <w:rPr>
                          <w:rFonts w:ascii="Times New Roman" w:hAnsi="Times New Roman" w:cs="Times New Roman"/>
                          <w:b/>
                          <w:i/>
                          <w:sz w:val="28"/>
                        </w:rPr>
                        <w:t>Асадуллаев И. Ш. и Костин В.Ю.</w:t>
                      </w:r>
                    </w:p>
                    <w:p w:rsidR="001C3B1F" w:rsidRPr="00131E55" w:rsidRDefault="001C3B1F" w:rsidP="00A55EDB">
                      <w:pPr>
                        <w:spacing w:after="0" w:line="240" w:lineRule="auto"/>
                        <w:ind w:left="-567" w:right="283" w:firstLine="425"/>
                        <w:jc w:val="right"/>
                        <w:rPr>
                          <w:rFonts w:ascii="Times New Roman" w:hAnsi="Times New Roman" w:cs="Times New Roman"/>
                          <w:i/>
                          <w:sz w:val="28"/>
                        </w:rPr>
                      </w:pPr>
                      <w:r w:rsidRPr="00131E55">
                        <w:rPr>
                          <w:rFonts w:ascii="Times New Roman" w:hAnsi="Times New Roman" w:cs="Times New Roman"/>
                          <w:i/>
                          <w:sz w:val="28"/>
                        </w:rPr>
                        <w:t>студент</w:t>
                      </w:r>
                      <w:r>
                        <w:rPr>
                          <w:rFonts w:ascii="Times New Roman" w:hAnsi="Times New Roman" w:cs="Times New Roman"/>
                          <w:i/>
                          <w:sz w:val="28"/>
                        </w:rPr>
                        <w:t>ы</w:t>
                      </w:r>
                      <w:r w:rsidRPr="00131E55">
                        <w:rPr>
                          <w:rFonts w:ascii="Times New Roman" w:hAnsi="Times New Roman" w:cs="Times New Roman"/>
                          <w:i/>
                          <w:sz w:val="28"/>
                        </w:rPr>
                        <w:t xml:space="preserve"> ГАПОУ «Альметьевский политехнический </w:t>
                      </w:r>
                    </w:p>
                    <w:p w:rsidR="001C3B1F" w:rsidRPr="00131E55" w:rsidRDefault="001C3B1F" w:rsidP="00A55EDB">
                      <w:pPr>
                        <w:spacing w:after="0" w:line="240" w:lineRule="auto"/>
                        <w:ind w:left="-567" w:right="283" w:firstLine="425"/>
                        <w:jc w:val="right"/>
                        <w:rPr>
                          <w:rFonts w:ascii="Times New Roman" w:hAnsi="Times New Roman" w:cs="Times New Roman"/>
                          <w:i/>
                          <w:sz w:val="28"/>
                        </w:rPr>
                      </w:pPr>
                      <w:r w:rsidRPr="00131E55">
                        <w:rPr>
                          <w:rFonts w:ascii="Times New Roman" w:hAnsi="Times New Roman" w:cs="Times New Roman"/>
                          <w:i/>
                          <w:sz w:val="28"/>
                        </w:rPr>
                        <w:t>техникум», г.Альметьевск</w:t>
                      </w:r>
                    </w:p>
                    <w:p w:rsidR="001C3B1F" w:rsidRPr="00055D69" w:rsidRDefault="001C3B1F" w:rsidP="00A55EDB">
                      <w:pPr>
                        <w:spacing w:after="0" w:line="240" w:lineRule="auto"/>
                        <w:ind w:left="-567" w:right="283" w:firstLine="425"/>
                        <w:rPr>
                          <w:rFonts w:ascii="Times New Roman" w:hAnsi="Times New Roman" w:cs="Times New Roman"/>
                          <w:i/>
                          <w:sz w:val="28"/>
                        </w:rPr>
                      </w:pPr>
                      <w:r>
                        <w:rPr>
                          <w:rFonts w:ascii="Times New Roman" w:hAnsi="Times New Roman" w:cs="Times New Roman"/>
                          <w:b/>
                          <w:i/>
                          <w:sz w:val="28"/>
                        </w:rPr>
                        <w:t xml:space="preserve">                             </w:t>
                      </w:r>
                      <w:r w:rsidRPr="00131E55">
                        <w:rPr>
                          <w:rFonts w:ascii="Times New Roman" w:hAnsi="Times New Roman" w:cs="Times New Roman"/>
                          <w:b/>
                          <w:i/>
                          <w:sz w:val="28"/>
                        </w:rPr>
                        <w:t>Котлияров Р.Р.</w:t>
                      </w:r>
                      <w:r>
                        <w:rPr>
                          <w:rFonts w:ascii="Times New Roman" w:hAnsi="Times New Roman" w:cs="Times New Roman"/>
                          <w:i/>
                          <w:sz w:val="28"/>
                        </w:rPr>
                        <w:t xml:space="preserve"> и </w:t>
                      </w:r>
                      <w:r w:rsidRPr="00A03F1A">
                        <w:rPr>
                          <w:rFonts w:ascii="Times New Roman" w:hAnsi="Times New Roman" w:cs="Times New Roman"/>
                          <w:b/>
                          <w:i/>
                          <w:sz w:val="28"/>
                        </w:rPr>
                        <w:t>Котлиярова Ф.А.</w:t>
                      </w:r>
                    </w:p>
                    <w:p w:rsidR="001C3B1F" w:rsidRDefault="001C3B1F" w:rsidP="00A55EDB">
                      <w:r>
                        <w:rPr>
                          <w:rFonts w:ascii="Times New Roman" w:hAnsi="Times New Roman" w:cs="Times New Roman"/>
                          <w:i/>
                          <w:sz w:val="28"/>
                        </w:rPr>
                        <w:t xml:space="preserve">      п</w:t>
                      </w:r>
                      <w:r w:rsidRPr="00055D69">
                        <w:rPr>
                          <w:rFonts w:ascii="Times New Roman" w:hAnsi="Times New Roman" w:cs="Times New Roman"/>
                          <w:i/>
                          <w:sz w:val="28"/>
                          <w:lang w:val="en-US"/>
                        </w:rPr>
                        <w:t>реподавател</w:t>
                      </w:r>
                      <w:r w:rsidRPr="00055D69">
                        <w:rPr>
                          <w:rFonts w:ascii="Times New Roman" w:hAnsi="Times New Roman" w:cs="Times New Roman"/>
                          <w:i/>
                          <w:sz w:val="28"/>
                        </w:rPr>
                        <w:t>и ЦК</w:t>
                      </w:r>
                      <w:r w:rsidRPr="00055D69">
                        <w:rPr>
                          <w:rFonts w:ascii="Times New Roman" w:hAnsi="Times New Roman" w:cs="Times New Roman"/>
                          <w:i/>
                          <w:sz w:val="28"/>
                          <w:lang w:val="en-US"/>
                        </w:rPr>
                        <w:t xml:space="preserve"> </w:t>
                      </w:r>
                      <w:r w:rsidRPr="00055D69">
                        <w:rPr>
                          <w:rFonts w:ascii="Times New Roman" w:hAnsi="Times New Roman" w:cs="Times New Roman"/>
                          <w:i/>
                          <w:sz w:val="28"/>
                        </w:rPr>
                        <w:t>автомеханических дисциплин</w:t>
                      </w:r>
                    </w:p>
                  </w:txbxContent>
                </v:textbox>
                <w10:wrap type="square" anchorx="margin"/>
              </v:shape>
            </w:pict>
          </mc:Fallback>
        </mc:AlternateContent>
      </w:r>
    </w:p>
    <w:p w:rsidR="00A55EDB" w:rsidRPr="00C06475" w:rsidRDefault="00A55EDB" w:rsidP="00A55EDB">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noProof/>
          <w:sz w:val="24"/>
          <w:szCs w:val="24"/>
        </w:rPr>
        <w:t xml:space="preserve">          </w:t>
      </w:r>
      <w:r w:rsidRPr="00C06475">
        <w:rPr>
          <w:rFonts w:ascii="Times New Roman" w:hAnsi="Times New Roman" w:cs="Times New Roman"/>
          <w:noProof/>
          <w:sz w:val="24"/>
          <w:szCs w:val="24"/>
        </w:rPr>
        <w:drawing>
          <wp:inline distT="0" distB="0" distL="0" distR="0" wp14:anchorId="04E51786" wp14:editId="63C42B65">
            <wp:extent cx="1425039" cy="734556"/>
            <wp:effectExtent l="0" t="0" r="381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25039" cy="734556"/>
                    </a:xfrm>
                    <a:prstGeom prst="rect">
                      <a:avLst/>
                    </a:prstGeom>
                  </pic:spPr>
                </pic:pic>
              </a:graphicData>
            </a:graphic>
          </wp:inline>
        </w:drawing>
      </w:r>
    </w:p>
    <w:p w:rsidR="00A55EDB" w:rsidRPr="00C06475" w:rsidRDefault="00A55EDB" w:rsidP="00A55EDB">
      <w:pPr>
        <w:spacing w:after="0" w:line="240" w:lineRule="auto"/>
        <w:ind w:left="-567" w:right="141"/>
        <w:jc w:val="both"/>
        <w:rPr>
          <w:rFonts w:ascii="Times New Roman" w:hAnsi="Times New Roman" w:cs="Times New Roman"/>
          <w:sz w:val="24"/>
          <w:szCs w:val="24"/>
        </w:rPr>
      </w:pPr>
    </w:p>
    <w:p w:rsidR="00A55EDB" w:rsidRPr="00C06475" w:rsidRDefault="00A55EDB" w:rsidP="00A55EDB">
      <w:pPr>
        <w:spacing w:after="0" w:line="240" w:lineRule="auto"/>
        <w:ind w:right="141"/>
        <w:jc w:val="both"/>
        <w:rPr>
          <w:rFonts w:ascii="Times New Roman" w:hAnsi="Times New Roman" w:cs="Times New Roman"/>
          <w:sz w:val="24"/>
          <w:szCs w:val="24"/>
        </w:rPr>
      </w:pPr>
    </w:p>
    <w:p w:rsidR="00A55EDB" w:rsidRPr="00C06475" w:rsidRDefault="00A55EDB" w:rsidP="00A55EDB">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ЗИЛ-170 – предок современного «КамАЗа».</w:t>
      </w:r>
      <w:r w:rsidRPr="00C06475">
        <w:rPr>
          <w:rFonts w:ascii="Times New Roman" w:eastAsia="Times New Roman" w:hAnsi="Times New Roman" w:cs="Times New Roman"/>
          <w:sz w:val="24"/>
          <w:szCs w:val="24"/>
        </w:rPr>
        <w:t xml:space="preserve"> В мае 69 года появляется первый тестовый образец, прародитель сегодняшнего «КамАЗа» - ЗИЛ-170. Испытания прошли успешно, а затем вышло постановление о строительстве огромного завода. Пока строился производственный комплекс, в конструкторском бюро ЗИЛ также кипела работа – разрабатывались новые современные грузовики. За несколько лет успели создать около 50 различных опытных образцов и их модификаций. В ходе тестов было выявлено много недостатков и проблем. Затем история машины «КамАЗ» перемещается в Москву, на Дмитровский полигон, где тестировали «Ладу Весту» и все остальные отечественные автомобили. После этого испытания некоторые экземпляры разработки ЗИЛа отправлялись обратно в Ярославль. Тесты на полигоне помогали выявить все недостатки. После того как все проблемы были решены, сборку автомобиля наладили на мощностях «КамАЗ». История создания машины продолжилась. Грузовики испытывали в суровых областях Союза, на трассе Таллин - Баку, в карьерах Серпухова. </w:t>
      </w:r>
    </w:p>
    <w:p w:rsidR="00A55EDB" w:rsidRPr="00C06475" w:rsidRDefault="00A55EDB" w:rsidP="00A55EDB">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Первый двигатель.</w:t>
      </w:r>
      <w:r w:rsidRPr="00C06475">
        <w:rPr>
          <w:rFonts w:ascii="Times New Roman" w:eastAsia="Times New Roman" w:hAnsi="Times New Roman" w:cs="Times New Roman"/>
          <w:sz w:val="24"/>
          <w:szCs w:val="24"/>
        </w:rPr>
        <w:t xml:space="preserve"> В мае 74 года в экспериментальном цехе собрали первый двигатель. Конвейер удалось наладить самостоятельно, но вот технология была временной. Эти моторы устанавливались на первые 5320.</w:t>
      </w:r>
    </w:p>
    <w:p w:rsidR="00A55EDB" w:rsidRPr="00C06475" w:rsidRDefault="00A55EDB" w:rsidP="00A55EDB">
      <w:pPr>
        <w:spacing w:after="0" w:line="240" w:lineRule="auto"/>
        <w:ind w:right="14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Первенец</w:t>
      </w:r>
      <w:r w:rsidRPr="00C06475">
        <w:rPr>
          <w:rFonts w:ascii="Times New Roman" w:eastAsia="Times New Roman" w:hAnsi="Times New Roman" w:cs="Times New Roman"/>
          <w:sz w:val="24"/>
          <w:szCs w:val="24"/>
        </w:rPr>
        <w:t xml:space="preserve">. История создания автомобиля «КамАЗ» - это победы и поражения, множество расчетов, чертежей и испытаний. </w:t>
      </w:r>
      <w:r w:rsidRPr="00C06475">
        <w:rPr>
          <w:rFonts w:ascii="Times New Roman" w:hAnsi="Times New Roman" w:cs="Times New Roman"/>
          <w:sz w:val="24"/>
          <w:szCs w:val="24"/>
        </w:rPr>
        <w:t xml:space="preserve">«КАМАЗ» образован в 1969 году как Камский комплекс заводов по производству большегрузных автомобилей (производственное объединение «КамАЗ»). </w:t>
      </w:r>
      <w:r w:rsidRPr="00C06475">
        <w:rPr>
          <w:rFonts w:ascii="Times New Roman" w:eastAsia="Times New Roman" w:hAnsi="Times New Roman" w:cs="Times New Roman"/>
          <w:sz w:val="24"/>
          <w:szCs w:val="24"/>
        </w:rPr>
        <w:t xml:space="preserve">И вот, 16 февраля 1976 года с конвейеров завода сошел первый грузовик – «КамАЗ» 5320. </w:t>
      </w:r>
    </w:p>
    <w:p w:rsidR="00A55EDB" w:rsidRPr="00C06475" w:rsidRDefault="00A55EDB" w:rsidP="00A55EDB">
      <w:pPr>
        <w:spacing w:after="0" w:line="240" w:lineRule="auto"/>
        <w:ind w:right="14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Авторы.</w:t>
      </w:r>
      <w:r w:rsidRPr="00C06475">
        <w:rPr>
          <w:rFonts w:ascii="Times New Roman" w:eastAsia="Times New Roman" w:hAnsi="Times New Roman" w:cs="Times New Roman"/>
          <w:sz w:val="24"/>
          <w:szCs w:val="24"/>
        </w:rPr>
        <w:t xml:space="preserve"> Кто создал «КамАЗ»? История помнит инженеров из ЗИЛа. Это Александр Сетранов, Всеволод Вязьмин, Георгий Фест. Также активное участие в разработке принимал дизайнер Лев Самохин. Естественно, это далеко не весь список тех, кто принимал участие в рождении первого большегрузного автомобиля. Самый главный конструктор завода – Владимир Барун. </w:t>
      </w:r>
    </w:p>
    <w:p w:rsidR="00A55EDB" w:rsidRPr="00C06475" w:rsidRDefault="00A55EDB" w:rsidP="00A55EDB">
      <w:pPr>
        <w:spacing w:after="0" w:line="240" w:lineRule="auto"/>
        <w:ind w:right="14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История развития «КамАЗа»</w:t>
      </w:r>
      <w:r w:rsidRPr="00C06475">
        <w:rPr>
          <w:rFonts w:ascii="Times New Roman" w:eastAsia="Times New Roman" w:hAnsi="Times New Roman" w:cs="Times New Roman"/>
          <w:sz w:val="24"/>
          <w:szCs w:val="24"/>
        </w:rPr>
        <w:t xml:space="preserve">. Уже в 79 году завод стал настоящим лидером среди мировых производителей грузовых автомобилей. Объемы производства составляли более 100 тысяч экземпляров. И это практически единственный случай, когда Советский Союз обогнал западные страны. С этого периода грузовые автомобили «КамАЗ» стали настоящими лидерами в грузоперевозках и строительных работах. Модельный ряд машин включает в себя самосвалы, седельные тягачи, бортовые грузовики. </w:t>
      </w:r>
    </w:p>
    <w:p w:rsidR="00A55EDB" w:rsidRPr="00C06475" w:rsidRDefault="00A55EDB" w:rsidP="00A55EDB">
      <w:pPr>
        <w:spacing w:after="0" w:line="240" w:lineRule="auto"/>
        <w:ind w:right="14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«КамАЗ»: история моделей.</w:t>
      </w:r>
      <w:r w:rsidRPr="00C06475">
        <w:rPr>
          <w:rFonts w:ascii="Times New Roman" w:eastAsia="Times New Roman" w:hAnsi="Times New Roman" w:cs="Times New Roman"/>
          <w:sz w:val="24"/>
          <w:szCs w:val="24"/>
        </w:rPr>
        <w:t xml:space="preserve"> В 76-78-х годах на заводе производили три базовые модели – это грузовой автомобиль 5320 с грузоподъемностью в 8 т, модификация на его базе строительного самосвала 5511 с грузоподъемностью 10 т, седельный тягач 5410, его </w:t>
      </w:r>
      <w:r w:rsidRPr="00C06475">
        <w:rPr>
          <w:rFonts w:ascii="Times New Roman" w:eastAsia="Times New Roman" w:hAnsi="Times New Roman" w:cs="Times New Roman"/>
          <w:sz w:val="24"/>
          <w:szCs w:val="24"/>
        </w:rPr>
        <w:lastRenderedPageBreak/>
        <w:t xml:space="preserve">грузоподъемность составляла 20 т. Далее был разработан десятитонный грузовик 53252 с увеличенной колесной базой. Затем - самосвал для сельскохозяйственных нужд и седельный тягач, предназначенный для автопоездов – 54112. Его грузоподъемность составляла 33 т. В 81 году в эксплуатацию сдали вторую очередь завода. Наладили выпуск 6-тонной версии 4310. Базовую модель готовили для военных целей и оснастили автомобиль лебедкой. Также на основе этой модели создали сельскохозяйственный 43105. В начале 80-х годов каждую базовую модель оснащали доработанными моторами мощностью в 220 л. с. и 10-ступенчатой КПП. К середине 80-х завод заработал ритмичнее. И вот в 88 году с конвейера сошел миллионный грузовик. Эти автомобили были очень популярны, но не могли конкурировать с зарубежными брендами, поэтому было решено начать разработку «КамАЗов» нового поколения. </w:t>
      </w:r>
    </w:p>
    <w:p w:rsidR="00A55EDB" w:rsidRPr="00C06475" w:rsidRDefault="00A55EDB" w:rsidP="00A55EDB">
      <w:pPr>
        <w:spacing w:after="0" w:line="240" w:lineRule="auto"/>
        <w:ind w:right="14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 xml:space="preserve">Второе поколение «КамАЗ». </w:t>
      </w:r>
      <w:r w:rsidRPr="00C06475">
        <w:rPr>
          <w:rFonts w:ascii="Times New Roman" w:eastAsia="Times New Roman" w:hAnsi="Times New Roman" w:cs="Times New Roman"/>
          <w:sz w:val="24"/>
          <w:szCs w:val="24"/>
        </w:rPr>
        <w:t xml:space="preserve">История создания «КамАЗа» такого начинается в конце 80-х годов. Второе поколение укомплектовывалось новыми отечественными силовыми агрегатами с турбонаддувом. Но также устанавливались и импортные двигатели и комплектующие. Существенно переработали кабины – они стали более комфортными. Для этого просто подняли крыши и применили некоторые конструкционные доработки. 23 августа 90 года завод «КамАЗ» превратился в акционерное общество, а в 91 году с конвейера сошел двухосный седельный тягач 5425МА с американским мотором Cummins на 325 л. с. и финской кабиной от Sisu. </w:t>
      </w:r>
    </w:p>
    <w:p w:rsidR="00A55EDB" w:rsidRPr="00C06475" w:rsidRDefault="00A55EDB" w:rsidP="00A55EDB">
      <w:pPr>
        <w:spacing w:after="0" w:line="240" w:lineRule="auto"/>
        <w:ind w:right="14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Кризис</w:t>
      </w:r>
      <w:r w:rsidRPr="00C06475">
        <w:rPr>
          <w:rFonts w:ascii="Times New Roman" w:eastAsia="Times New Roman" w:hAnsi="Times New Roman" w:cs="Times New Roman"/>
          <w:sz w:val="24"/>
          <w:szCs w:val="24"/>
        </w:rPr>
        <w:t xml:space="preserve">. История автомобильного завода «КамАЗ» состоит из побед и поражений. В 90-х вся страна перешла к рыночным отношениям, и в стране стали появляться импортные грузовики. Завод имел серьезные трудности с продажей, и это привело к кризису. Беда не приходит одна – в 93 году случился сильный пожар на заводе по производству двигателей. Он нанес огромный ущерб. </w:t>
      </w:r>
    </w:p>
    <w:p w:rsidR="00A55EDB" w:rsidRPr="00C06475" w:rsidRDefault="00A55EDB" w:rsidP="00A55EDB">
      <w:pPr>
        <w:spacing w:after="0" w:line="240" w:lineRule="auto"/>
        <w:ind w:right="14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Наши дни.</w:t>
      </w:r>
      <w:r w:rsidRPr="00C06475">
        <w:rPr>
          <w:rFonts w:ascii="Times New Roman" w:eastAsia="Times New Roman" w:hAnsi="Times New Roman" w:cs="Times New Roman"/>
          <w:sz w:val="24"/>
          <w:szCs w:val="24"/>
        </w:rPr>
        <w:t xml:space="preserve"> Сегодня кризис позади, и продукция завода снова востребована. Автомобили используются во всех отраслях строительства и на грузоперевозках. А 15 февраля 2012 года на заводе был выпущен двухмиллионный «КамАЗ». История создания машины для грузоперевозок охватывает большой период времени. В разработке принимали участие сотни инженеров и конструкторов. И как бы ни ругали эти машины за эргономику, но на то время они были лучшими и оставались таковыми на протяжении многих лет. Сейчас завод активно сотрудничает с ведущими немецкими инженерами от "Мерседес". Таким образом, совместными усилиями "КамАЗу" удалось создать новую линейку магистральных тягачей и их модификаций.</w:t>
      </w:r>
    </w:p>
    <w:p w:rsidR="00A55EDB" w:rsidRPr="00C06475" w:rsidRDefault="00A55EDB" w:rsidP="00A55EDB">
      <w:pPr>
        <w:pStyle w:val="a4"/>
        <w:spacing w:before="0" w:beforeAutospacing="0" w:after="120" w:afterAutospacing="0" w:line="360" w:lineRule="auto"/>
        <w:ind w:right="141"/>
        <w:jc w:val="both"/>
        <w:textAlignment w:val="baseline"/>
      </w:pPr>
      <w:r w:rsidRPr="00C06475">
        <w:rPr>
          <w:b/>
        </w:rPr>
        <w:t>Список источников:</w:t>
      </w:r>
    </w:p>
    <w:p w:rsidR="00A55EDB" w:rsidRPr="00C06475" w:rsidRDefault="006F2CD7" w:rsidP="00A55EDB">
      <w:pPr>
        <w:pStyle w:val="a5"/>
        <w:numPr>
          <w:ilvl w:val="0"/>
          <w:numId w:val="5"/>
        </w:numPr>
        <w:spacing w:after="0" w:line="360" w:lineRule="auto"/>
        <w:ind w:right="141"/>
        <w:jc w:val="both"/>
        <w:rPr>
          <w:rFonts w:ascii="Times New Roman" w:hAnsi="Times New Roman" w:cs="Times New Roman"/>
          <w:sz w:val="24"/>
          <w:szCs w:val="24"/>
        </w:rPr>
      </w:pPr>
      <w:hyperlink r:id="rId28" w:history="1">
        <w:r w:rsidR="00A55EDB" w:rsidRPr="00C06475">
          <w:rPr>
            <w:rStyle w:val="a8"/>
            <w:rFonts w:ascii="Times New Roman" w:hAnsi="Times New Roman" w:cs="Times New Roman"/>
            <w:color w:val="auto"/>
            <w:sz w:val="24"/>
            <w:szCs w:val="24"/>
          </w:rPr>
          <w:t>mailto:https://kamaz.ru/about/history/</w:t>
        </w:r>
      </w:hyperlink>
    </w:p>
    <w:p w:rsidR="00A55EDB" w:rsidRPr="00C06475" w:rsidRDefault="006F2CD7" w:rsidP="00A55EDB">
      <w:pPr>
        <w:pStyle w:val="a5"/>
        <w:numPr>
          <w:ilvl w:val="0"/>
          <w:numId w:val="5"/>
        </w:numPr>
        <w:spacing w:after="0" w:line="360" w:lineRule="auto"/>
        <w:ind w:right="141"/>
        <w:jc w:val="both"/>
        <w:rPr>
          <w:rStyle w:val="a8"/>
          <w:rFonts w:ascii="Times New Roman" w:hAnsi="Times New Roman" w:cs="Times New Roman"/>
          <w:color w:val="auto"/>
          <w:sz w:val="24"/>
          <w:szCs w:val="24"/>
        </w:rPr>
      </w:pPr>
      <w:hyperlink r:id="rId29" w:history="1">
        <w:r w:rsidR="00A55EDB" w:rsidRPr="00C06475">
          <w:rPr>
            <w:rStyle w:val="a8"/>
            <w:rFonts w:ascii="Times New Roman" w:hAnsi="Times New Roman" w:cs="Times New Roman"/>
            <w:color w:val="auto"/>
            <w:sz w:val="24"/>
            <w:szCs w:val="24"/>
          </w:rPr>
          <w:t>mailto:http://fb.ru/article/277501/istoriya-kamaza-interesnyie-faktyi</w:t>
        </w:r>
      </w:hyperlink>
    </w:p>
    <w:p w:rsidR="00A55EDB" w:rsidRPr="00C06475" w:rsidRDefault="00A55EDB" w:rsidP="00A55EDB">
      <w:pPr>
        <w:spacing w:after="0" w:line="360" w:lineRule="auto"/>
        <w:ind w:left="-567" w:right="141" w:firstLine="709"/>
        <w:jc w:val="both"/>
        <w:rPr>
          <w:rFonts w:ascii="Times New Roman" w:hAnsi="Times New Roman" w:cs="Times New Roman"/>
          <w:sz w:val="24"/>
          <w:szCs w:val="24"/>
        </w:rPr>
      </w:pPr>
    </w:p>
    <w:p w:rsidR="0052595C" w:rsidRPr="00C06475" w:rsidRDefault="0052595C" w:rsidP="0052595C">
      <w:pPr>
        <w:spacing w:after="0" w:line="240" w:lineRule="auto"/>
        <w:ind w:firstLine="709"/>
        <w:jc w:val="center"/>
        <w:rPr>
          <w:rFonts w:ascii="Times New Roman" w:hAnsi="Times New Roman" w:cs="Times New Roman"/>
          <w:b/>
          <w:sz w:val="24"/>
          <w:szCs w:val="24"/>
        </w:rPr>
      </w:pPr>
      <w:r w:rsidRPr="00C06475">
        <w:rPr>
          <w:rFonts w:ascii="Times New Roman" w:hAnsi="Times New Roman" w:cs="Times New Roman"/>
          <w:b/>
          <w:sz w:val="24"/>
          <w:szCs w:val="24"/>
        </w:rPr>
        <w:t xml:space="preserve">Электромобили в современном обществе: </w:t>
      </w:r>
    </w:p>
    <w:p w:rsidR="0052595C" w:rsidRPr="00C06475" w:rsidRDefault="0052595C" w:rsidP="0052595C">
      <w:pPr>
        <w:spacing w:after="0" w:line="240" w:lineRule="auto"/>
        <w:ind w:firstLine="709"/>
        <w:jc w:val="center"/>
        <w:rPr>
          <w:rFonts w:ascii="Times New Roman" w:hAnsi="Times New Roman" w:cs="Times New Roman"/>
          <w:b/>
          <w:sz w:val="24"/>
          <w:szCs w:val="24"/>
        </w:rPr>
      </w:pPr>
      <w:r w:rsidRPr="00C06475">
        <w:rPr>
          <w:rFonts w:ascii="Times New Roman" w:hAnsi="Times New Roman" w:cs="Times New Roman"/>
          <w:b/>
          <w:sz w:val="24"/>
          <w:szCs w:val="24"/>
        </w:rPr>
        <w:t>перспективы и проблемы развития</w:t>
      </w:r>
    </w:p>
    <w:p w:rsidR="0052595C" w:rsidRPr="00C06475" w:rsidRDefault="0052595C" w:rsidP="0052595C">
      <w:pPr>
        <w:spacing w:after="0" w:line="240" w:lineRule="auto"/>
        <w:ind w:firstLine="709"/>
        <w:jc w:val="right"/>
        <w:rPr>
          <w:rFonts w:ascii="Times New Roman" w:hAnsi="Times New Roman" w:cs="Times New Roman"/>
          <w:i/>
          <w:sz w:val="24"/>
          <w:szCs w:val="24"/>
        </w:rPr>
      </w:pPr>
      <w:r w:rsidRPr="00C06475">
        <w:rPr>
          <w:rFonts w:ascii="Times New Roman" w:hAnsi="Times New Roman" w:cs="Times New Roman"/>
          <w:i/>
          <w:sz w:val="24"/>
          <w:szCs w:val="24"/>
        </w:rPr>
        <w:t>С.А.Атлиев,</w:t>
      </w:r>
    </w:p>
    <w:p w:rsidR="0052595C" w:rsidRPr="00C06475" w:rsidRDefault="0052595C" w:rsidP="0052595C">
      <w:pPr>
        <w:spacing w:after="0" w:line="240" w:lineRule="auto"/>
        <w:ind w:firstLine="709"/>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rPr>
        <w:t>студент ГАПОУ «</w:t>
      </w:r>
      <w:r w:rsidRPr="00C06475">
        <w:rPr>
          <w:rFonts w:ascii="Times New Roman" w:hAnsi="Times New Roman" w:cs="Times New Roman"/>
          <w:i/>
          <w:sz w:val="24"/>
          <w:szCs w:val="24"/>
          <w:shd w:val="clear" w:color="auto" w:fill="FFFFFF"/>
        </w:rPr>
        <w:t xml:space="preserve">Камский государственный </w:t>
      </w:r>
    </w:p>
    <w:p w:rsidR="0052595C" w:rsidRPr="00C06475" w:rsidRDefault="0052595C" w:rsidP="0052595C">
      <w:pPr>
        <w:spacing w:after="0" w:line="240" w:lineRule="auto"/>
        <w:ind w:firstLine="709"/>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автомеханический техникум»  г. Набережные Челны;</w:t>
      </w:r>
    </w:p>
    <w:p w:rsidR="0052595C" w:rsidRPr="00C06475" w:rsidRDefault="0052595C" w:rsidP="0052595C">
      <w:pPr>
        <w:spacing w:after="0" w:line="240" w:lineRule="auto"/>
        <w:ind w:firstLine="709"/>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 xml:space="preserve">А.Р.Галиуллина, </w:t>
      </w:r>
    </w:p>
    <w:p w:rsidR="0052595C" w:rsidRPr="00C06475" w:rsidRDefault="0052595C" w:rsidP="0052595C">
      <w:pPr>
        <w:tabs>
          <w:tab w:val="left" w:pos="567"/>
        </w:tabs>
        <w:spacing w:after="0" w:line="240" w:lineRule="auto"/>
        <w:ind w:firstLine="709"/>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 xml:space="preserve">преподаватель специальных дисциплин </w:t>
      </w:r>
    </w:p>
    <w:p w:rsidR="0052595C" w:rsidRPr="00C06475" w:rsidRDefault="0052595C" w:rsidP="0052595C">
      <w:pPr>
        <w:tabs>
          <w:tab w:val="left" w:pos="567"/>
        </w:tabs>
        <w:spacing w:after="0" w:line="240" w:lineRule="auto"/>
        <w:ind w:firstLine="709"/>
        <w:jc w:val="right"/>
        <w:rPr>
          <w:rFonts w:ascii="Times New Roman" w:hAnsi="Times New Roman" w:cs="Times New Roman"/>
          <w:i/>
          <w:sz w:val="24"/>
          <w:szCs w:val="24"/>
          <w:shd w:val="clear" w:color="auto" w:fill="FFFFFF"/>
        </w:rPr>
      </w:pPr>
    </w:p>
    <w:p w:rsidR="0052595C" w:rsidRPr="00C06475" w:rsidRDefault="0052595C" w:rsidP="0052595C">
      <w:pPr>
        <w:shd w:val="clear" w:color="auto" w:fill="FFFFFF"/>
        <w:tabs>
          <w:tab w:val="left" w:pos="567"/>
        </w:tabs>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Актуальность работы</w:t>
      </w:r>
      <w:r w:rsidRPr="00C06475">
        <w:rPr>
          <w:rFonts w:ascii="Times New Roman" w:eastAsia="Times New Roman" w:hAnsi="Times New Roman" w:cs="Times New Roman"/>
          <w:sz w:val="24"/>
          <w:szCs w:val="24"/>
        </w:rPr>
        <w:t>: в современном автомобилестроении ведется поиск новых альтернативных решений экологических и экономических проблем. Одним из направлений является усовершенствование моделей электромобилей, которые работают на электричестве и не загрязняют окружающую среду.</w:t>
      </w:r>
    </w:p>
    <w:p w:rsidR="0052595C" w:rsidRPr="00C06475" w:rsidRDefault="0052595C" w:rsidP="0052595C">
      <w:pPr>
        <w:shd w:val="clear" w:color="auto" w:fill="FFFFFF"/>
        <w:tabs>
          <w:tab w:val="left" w:pos="567"/>
        </w:tabs>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lastRenderedPageBreak/>
        <w:t>Цель научно-исследовательской работы:</w:t>
      </w:r>
    </w:p>
    <w:p w:rsidR="0052595C" w:rsidRPr="00C06475" w:rsidRDefault="0052595C" w:rsidP="0052595C">
      <w:pPr>
        <w:shd w:val="clear" w:color="auto" w:fill="FFFFFF"/>
        <w:tabs>
          <w:tab w:val="left" w:pos="567"/>
        </w:tabs>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Узнать, почему сегодня Россия не готова к переходу от автомобили с двигателями внутреннего сгорания к электромобилям.</w:t>
      </w:r>
    </w:p>
    <w:p w:rsidR="0052595C" w:rsidRPr="00C06475" w:rsidRDefault="0052595C" w:rsidP="0052595C">
      <w:pPr>
        <w:shd w:val="clear" w:color="auto" w:fill="FFFFFF"/>
        <w:tabs>
          <w:tab w:val="left" w:pos="567"/>
        </w:tabs>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Для реализации данной цели были поставлены следующие задачи:</w:t>
      </w:r>
    </w:p>
    <w:p w:rsidR="0052595C" w:rsidRPr="00C06475" w:rsidRDefault="0052595C" w:rsidP="0052595C">
      <w:pPr>
        <w:shd w:val="clear" w:color="auto" w:fill="FFFFFF"/>
        <w:tabs>
          <w:tab w:val="left" w:pos="567"/>
        </w:tabs>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 Изучить историю создания электромобиля.</w:t>
      </w:r>
    </w:p>
    <w:p w:rsidR="0052595C" w:rsidRPr="00C06475" w:rsidRDefault="0052595C" w:rsidP="0052595C">
      <w:pPr>
        <w:tabs>
          <w:tab w:val="left" w:pos="0"/>
        </w:tabs>
        <w:spacing w:after="0" w:line="240" w:lineRule="auto"/>
        <w:ind w:firstLine="709"/>
        <w:jc w:val="both"/>
        <w:rPr>
          <w:rFonts w:ascii="Times New Roman" w:hAnsi="Times New Roman" w:cs="Times New Roman"/>
          <w:bCs/>
          <w:sz w:val="24"/>
          <w:szCs w:val="24"/>
        </w:rPr>
      </w:pPr>
      <w:r w:rsidRPr="00C06475">
        <w:rPr>
          <w:rFonts w:ascii="Times New Roman" w:eastAsia="Times New Roman" w:hAnsi="Times New Roman" w:cs="Times New Roman"/>
          <w:sz w:val="24"/>
          <w:szCs w:val="24"/>
        </w:rPr>
        <w:t>2.</w:t>
      </w:r>
      <w:r w:rsidRPr="00C06475">
        <w:rPr>
          <w:rFonts w:ascii="Times New Roman" w:hAnsi="Times New Roman" w:cs="Times New Roman"/>
          <w:bCs/>
          <w:sz w:val="24"/>
          <w:szCs w:val="24"/>
        </w:rPr>
        <w:t xml:space="preserve"> Изучить устройство электромобиля (на примере </w:t>
      </w:r>
      <w:r w:rsidRPr="00C06475">
        <w:rPr>
          <w:rFonts w:ascii="Times New Roman" w:hAnsi="Times New Roman" w:cs="Times New Roman"/>
          <w:bCs/>
          <w:sz w:val="24"/>
          <w:szCs w:val="24"/>
          <w:lang w:val="en-US"/>
        </w:rPr>
        <w:t>Tesla</w:t>
      </w:r>
      <w:r w:rsidRPr="00C06475">
        <w:rPr>
          <w:rFonts w:ascii="Times New Roman" w:hAnsi="Times New Roman" w:cs="Times New Roman"/>
          <w:bCs/>
          <w:sz w:val="24"/>
          <w:szCs w:val="24"/>
        </w:rPr>
        <w:t xml:space="preserve"> </w:t>
      </w:r>
      <w:r w:rsidRPr="00C06475">
        <w:rPr>
          <w:rFonts w:ascii="Times New Roman" w:hAnsi="Times New Roman" w:cs="Times New Roman"/>
          <w:bCs/>
          <w:sz w:val="24"/>
          <w:szCs w:val="24"/>
          <w:lang w:val="en-US"/>
        </w:rPr>
        <w:t>model</w:t>
      </w:r>
      <w:r w:rsidRPr="00C06475">
        <w:rPr>
          <w:rFonts w:ascii="Times New Roman" w:hAnsi="Times New Roman" w:cs="Times New Roman"/>
          <w:bCs/>
          <w:sz w:val="24"/>
          <w:szCs w:val="24"/>
        </w:rPr>
        <w:t xml:space="preserve"> </w:t>
      </w:r>
      <w:r w:rsidRPr="00C06475">
        <w:rPr>
          <w:rFonts w:ascii="Times New Roman" w:hAnsi="Times New Roman" w:cs="Times New Roman"/>
          <w:bCs/>
          <w:sz w:val="24"/>
          <w:szCs w:val="24"/>
          <w:lang w:val="en-US"/>
        </w:rPr>
        <w:t>s</w:t>
      </w:r>
      <w:r w:rsidRPr="00C06475">
        <w:rPr>
          <w:rFonts w:ascii="Times New Roman" w:hAnsi="Times New Roman" w:cs="Times New Roman"/>
          <w:bCs/>
          <w:sz w:val="24"/>
          <w:szCs w:val="24"/>
        </w:rPr>
        <w:t>)</w:t>
      </w:r>
    </w:p>
    <w:p w:rsidR="0052595C" w:rsidRPr="00C06475" w:rsidRDefault="0052595C" w:rsidP="0052595C">
      <w:pPr>
        <w:spacing w:after="0" w:line="240" w:lineRule="auto"/>
        <w:ind w:firstLine="709"/>
        <w:rPr>
          <w:rFonts w:ascii="Times New Roman" w:eastAsia="Calibri" w:hAnsi="Times New Roman" w:cs="Times New Roman"/>
          <w:sz w:val="24"/>
          <w:szCs w:val="24"/>
          <w:lang w:eastAsia="en-US"/>
        </w:rPr>
      </w:pPr>
      <w:r w:rsidRPr="00C06475">
        <w:rPr>
          <w:rFonts w:ascii="Times New Roman" w:eastAsia="Calibri" w:hAnsi="Times New Roman" w:cs="Times New Roman"/>
          <w:sz w:val="24"/>
          <w:szCs w:val="24"/>
          <w:lang w:eastAsia="en-US"/>
        </w:rPr>
        <w:t>3. Особенности эксплуатации электромобилей.</w:t>
      </w:r>
    </w:p>
    <w:p w:rsidR="0052595C" w:rsidRPr="00C06475" w:rsidRDefault="0052595C" w:rsidP="0052595C">
      <w:pPr>
        <w:spacing w:after="0" w:line="240" w:lineRule="auto"/>
        <w:ind w:firstLine="709"/>
        <w:rPr>
          <w:rFonts w:ascii="Times New Roman" w:hAnsi="Times New Roman" w:cs="Times New Roman"/>
          <w:sz w:val="24"/>
          <w:szCs w:val="24"/>
        </w:rPr>
      </w:pPr>
      <w:r w:rsidRPr="00C06475">
        <w:rPr>
          <w:rFonts w:ascii="Times New Roman" w:hAnsi="Times New Roman" w:cs="Times New Roman"/>
          <w:sz w:val="24"/>
          <w:szCs w:val="24"/>
        </w:rPr>
        <w:t xml:space="preserve"> 4. Особенности  обслуживания и ремонта электромобилей.</w:t>
      </w:r>
    </w:p>
    <w:p w:rsidR="0052595C" w:rsidRPr="00C06475" w:rsidRDefault="0052595C" w:rsidP="0052595C">
      <w:pPr>
        <w:spacing w:after="0" w:line="240" w:lineRule="auto"/>
        <w:ind w:firstLine="709"/>
        <w:rPr>
          <w:rFonts w:ascii="Times New Roman" w:hAnsi="Times New Roman" w:cs="Times New Roman"/>
          <w:sz w:val="24"/>
          <w:szCs w:val="24"/>
        </w:rPr>
      </w:pPr>
      <w:r w:rsidRPr="00C06475">
        <w:rPr>
          <w:rFonts w:ascii="Times New Roman" w:hAnsi="Times New Roman" w:cs="Times New Roman"/>
          <w:sz w:val="24"/>
          <w:szCs w:val="24"/>
        </w:rPr>
        <w:t xml:space="preserve"> 5. Перспективы и проблемы развития электромобилей</w:t>
      </w:r>
    </w:p>
    <w:p w:rsidR="0052595C" w:rsidRPr="00C06475" w:rsidRDefault="0052595C" w:rsidP="0052595C">
      <w:pPr>
        <w:pStyle w:val="a4"/>
        <w:shd w:val="clear" w:color="auto" w:fill="FFFFFF"/>
        <w:tabs>
          <w:tab w:val="left" w:pos="567"/>
        </w:tabs>
        <w:spacing w:before="0" w:beforeAutospacing="0" w:after="0" w:afterAutospacing="0"/>
        <w:ind w:firstLine="709"/>
        <w:jc w:val="both"/>
        <w:rPr>
          <w:shd w:val="clear" w:color="auto" w:fill="FFFFFF"/>
        </w:rPr>
      </w:pPr>
      <w:r w:rsidRPr="00C06475">
        <w:rPr>
          <w:shd w:val="clear" w:color="auto" w:fill="FFFFFF"/>
        </w:rPr>
        <w:t xml:space="preserve">1. История создания электромобиля </w:t>
      </w:r>
    </w:p>
    <w:p w:rsidR="0052595C" w:rsidRPr="00C06475" w:rsidRDefault="0052595C" w:rsidP="0052595C">
      <w:pPr>
        <w:pStyle w:val="a4"/>
        <w:shd w:val="clear" w:color="auto" w:fill="FFFFFF"/>
        <w:tabs>
          <w:tab w:val="left" w:pos="567"/>
        </w:tabs>
        <w:spacing w:before="0" w:beforeAutospacing="0" w:after="0" w:afterAutospacing="0"/>
        <w:ind w:firstLine="709"/>
        <w:jc w:val="both"/>
        <w:rPr>
          <w:shd w:val="clear" w:color="auto" w:fill="FFFFFF"/>
        </w:rPr>
      </w:pPr>
      <w:r w:rsidRPr="00C06475">
        <w:rPr>
          <w:shd w:val="clear" w:color="auto" w:fill="FFFFFF"/>
        </w:rPr>
        <w:t xml:space="preserve">Электромобиль появился раньше, чем двигатель внутреннего сгорания. Ещё в 1828 году венгерский изобретатель Аньос Джедлик смастерил передвигающуюся на электрической энергии тележку, больше напоминающую скейтборд, нежели автомобиль. Впрочем, изобретение Джедлика послужило мощным толчком в развитии данного направления инженерии. Первый электромобиль в виде тележки с </w:t>
      </w:r>
      <w:r w:rsidRPr="00C06475">
        <w:t>электромотором</w:t>
      </w:r>
      <w:r w:rsidRPr="00C06475">
        <w:rPr>
          <w:shd w:val="clear" w:color="auto" w:fill="FFFFFF"/>
        </w:rPr>
        <w:t xml:space="preserve"> был создан в </w:t>
      </w:r>
      <w:r w:rsidRPr="00C06475">
        <w:t>1841 году</w:t>
      </w:r>
      <w:r w:rsidRPr="00C06475">
        <w:rPr>
          <w:shd w:val="clear" w:color="auto" w:fill="FFFFFF"/>
        </w:rPr>
        <w:t>.</w:t>
      </w:r>
    </w:p>
    <w:p w:rsidR="0052595C" w:rsidRPr="00C06475" w:rsidRDefault="0052595C" w:rsidP="0052595C">
      <w:pPr>
        <w:pStyle w:val="a4"/>
        <w:shd w:val="clear" w:color="auto" w:fill="FFFFFF"/>
        <w:tabs>
          <w:tab w:val="left" w:pos="567"/>
        </w:tabs>
        <w:spacing w:before="0" w:beforeAutospacing="0" w:after="0" w:afterAutospacing="0"/>
        <w:ind w:firstLine="709"/>
        <w:jc w:val="both"/>
      </w:pPr>
      <w:r w:rsidRPr="00C06475">
        <w:rPr>
          <w:shd w:val="clear" w:color="auto" w:fill="FFFFFF"/>
        </w:rPr>
        <w:t>Главным минусом электромобилей была сложная система подзарядки. Для подзарядки использовался электромотор, работавший от переменного тока. В 1906 году был изобретён сравнительно простой в эксплуатации </w:t>
      </w:r>
      <w:r w:rsidRPr="00C06475">
        <w:t>выпрямитель тока</w:t>
      </w:r>
      <w:r w:rsidRPr="00C06475">
        <w:rPr>
          <w:shd w:val="clear" w:color="auto" w:fill="FFFFFF"/>
        </w:rPr>
        <w:t>, но это существенно проблему подзарядки не решило.</w:t>
      </w:r>
    </w:p>
    <w:p w:rsidR="0052595C" w:rsidRPr="00C06475" w:rsidRDefault="0052595C" w:rsidP="0052595C">
      <w:pPr>
        <w:pStyle w:val="a4"/>
        <w:shd w:val="clear" w:color="auto" w:fill="FFFFFF"/>
        <w:tabs>
          <w:tab w:val="left" w:pos="567"/>
        </w:tabs>
        <w:spacing w:before="0" w:beforeAutospacing="0" w:after="0" w:afterAutospacing="0"/>
        <w:ind w:firstLine="709"/>
        <w:jc w:val="both"/>
      </w:pPr>
      <w:r w:rsidRPr="00C06475">
        <w:t>В России первый двухместный электромобиль создал инженер – изобретатель Ипполит Романов в 1899 году. Максимальная скорость достигала 37 км в час.</w:t>
      </w:r>
    </w:p>
    <w:p w:rsidR="0052595C" w:rsidRPr="00C06475" w:rsidRDefault="006F2CD7" w:rsidP="0052595C">
      <w:pPr>
        <w:pStyle w:val="a4"/>
        <w:shd w:val="clear" w:color="auto" w:fill="FFFFFF"/>
        <w:tabs>
          <w:tab w:val="left" w:pos="567"/>
        </w:tabs>
        <w:spacing w:before="0" w:beforeAutospacing="0" w:after="0" w:afterAutospacing="0"/>
        <w:ind w:firstLine="709"/>
        <w:jc w:val="both"/>
      </w:pPr>
      <w:hyperlink r:id="rId30" w:history="1">
        <w:r w:rsidR="0052595C" w:rsidRPr="00C06475">
          <w:rPr>
            <w:bCs/>
            <w:shd w:val="clear" w:color="auto" w:fill="FFFFFF"/>
          </w:rPr>
          <w:t xml:space="preserve">La Jamais Contente </w:t>
        </w:r>
        <w:r w:rsidR="0052595C" w:rsidRPr="00C06475">
          <w:rPr>
            <w:shd w:val="clear" w:color="auto" w:fill="FFFFFF"/>
          </w:rPr>
          <w:t>— первый автомобиль, разогнавшийся свыше 100 км/ч. Это электромобиль с легкосплавным псевдообтекаемым кузовом</w:t>
        </w:r>
      </w:hyperlink>
      <w:r w:rsidR="0052595C" w:rsidRPr="00C06475">
        <w:t>. Возрождение интереса к электромобилям произошло в 1960-е годы из-за экологических проблем автотранспорта, а в 1970-е годы и из-за резкого роста стоимости топлива в результате энергетических кризисов.</w:t>
      </w:r>
    </w:p>
    <w:p w:rsidR="0052595C" w:rsidRPr="00C06475" w:rsidRDefault="0052595C" w:rsidP="0052595C">
      <w:pPr>
        <w:tabs>
          <w:tab w:val="left" w:pos="0"/>
        </w:tabs>
        <w:spacing w:after="0" w:line="240" w:lineRule="auto"/>
        <w:ind w:firstLine="709"/>
        <w:jc w:val="both"/>
        <w:rPr>
          <w:rFonts w:ascii="Times New Roman" w:hAnsi="Times New Roman" w:cs="Times New Roman"/>
          <w:bCs/>
          <w:sz w:val="24"/>
          <w:szCs w:val="24"/>
        </w:rPr>
      </w:pPr>
      <w:r w:rsidRPr="00C06475">
        <w:rPr>
          <w:rFonts w:ascii="Times New Roman" w:hAnsi="Times New Roman" w:cs="Times New Roman"/>
          <w:bCs/>
          <w:sz w:val="24"/>
          <w:szCs w:val="24"/>
        </w:rPr>
        <w:t xml:space="preserve">2. Устройство электромобиля (на примере </w:t>
      </w:r>
      <w:r w:rsidRPr="00C06475">
        <w:rPr>
          <w:rFonts w:ascii="Times New Roman" w:hAnsi="Times New Roman" w:cs="Times New Roman"/>
          <w:bCs/>
          <w:sz w:val="24"/>
          <w:szCs w:val="24"/>
          <w:lang w:val="en-US"/>
        </w:rPr>
        <w:t>Tesla</w:t>
      </w:r>
      <w:r w:rsidRPr="00C06475">
        <w:rPr>
          <w:rFonts w:ascii="Times New Roman" w:hAnsi="Times New Roman" w:cs="Times New Roman"/>
          <w:bCs/>
          <w:sz w:val="24"/>
          <w:szCs w:val="24"/>
        </w:rPr>
        <w:t xml:space="preserve"> </w:t>
      </w:r>
      <w:r w:rsidRPr="00C06475">
        <w:rPr>
          <w:rFonts w:ascii="Times New Roman" w:hAnsi="Times New Roman" w:cs="Times New Roman"/>
          <w:bCs/>
          <w:sz w:val="24"/>
          <w:szCs w:val="24"/>
          <w:lang w:val="en-US"/>
        </w:rPr>
        <w:t>models</w:t>
      </w:r>
      <w:r w:rsidRPr="00C06475">
        <w:rPr>
          <w:rFonts w:ascii="Times New Roman" w:hAnsi="Times New Roman" w:cs="Times New Roman"/>
          <w:bCs/>
          <w:sz w:val="24"/>
          <w:szCs w:val="24"/>
        </w:rPr>
        <w:t>)</w:t>
      </w:r>
    </w:p>
    <w:p w:rsidR="0052595C" w:rsidRPr="00C06475" w:rsidRDefault="0052595C" w:rsidP="0052595C">
      <w:pPr>
        <w:tabs>
          <w:tab w:val="left" w:pos="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Электромобиль берёт энергию из аккумулятора (установлен по всему дну электромобиля). Аккумулятор состоит из 16 блоков (формула каждого блока 5</w:t>
      </w:r>
      <w:r w:rsidRPr="00C06475">
        <w:rPr>
          <w:rFonts w:ascii="Times New Roman" w:hAnsi="Times New Roman" w:cs="Times New Roman"/>
          <w:sz w:val="24"/>
          <w:szCs w:val="24"/>
          <w:lang w:val="en-US"/>
        </w:rPr>
        <w:t>s</w:t>
      </w:r>
      <w:r w:rsidRPr="00C06475">
        <w:rPr>
          <w:rFonts w:ascii="Times New Roman" w:hAnsi="Times New Roman" w:cs="Times New Roman"/>
          <w:sz w:val="24"/>
          <w:szCs w:val="24"/>
        </w:rPr>
        <w:t>). В каждом блоке ~ 435 элементов, в аккумуляторе около 7000 элемента. Заряжают аккумулятор специальными преобразователями от простой домашней сети 220В или от силовой 3-х фазной сети.</w:t>
      </w:r>
    </w:p>
    <w:p w:rsidR="0052595C" w:rsidRPr="00C06475" w:rsidRDefault="0052595C" w:rsidP="0052595C">
      <w:pPr>
        <w:tabs>
          <w:tab w:val="left" w:pos="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На электромобиле установлен асинхронный 3-х фазный электродвигатель</w:t>
      </w:r>
    </w:p>
    <w:p w:rsidR="0052595C" w:rsidRPr="00C06475" w:rsidRDefault="0052595C" w:rsidP="0052595C">
      <w:pPr>
        <w:tabs>
          <w:tab w:val="left" w:pos="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Аккумулятор выдает постоянный ток, и чтобы преобразовать в 3-х фазный переменный ток нужен инвертор. Инвертор умеет не только преобразовывать постоянный ток в переменный, так же он умеет менять ток по амплитуде и частоте. Еще инвертор имеет функцию рекуперации т.е. перевод кинетической энергии электромобиля в электрическую. </w:t>
      </w:r>
    </w:p>
    <w:p w:rsidR="0052595C" w:rsidRPr="00C06475" w:rsidRDefault="0052595C" w:rsidP="0052595C">
      <w:pPr>
        <w:tabs>
          <w:tab w:val="left" w:pos="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Охлаждение аккумулятора производится радиатором, установленным в передней части электромобиля. Между маленькими элементами аккумулятора проходят трубки с теплоносителем (гликолевый хладагент) который охлаждаются в радиаторе.</w:t>
      </w:r>
    </w:p>
    <w:p w:rsidR="0052595C" w:rsidRPr="00C06475" w:rsidRDefault="0052595C" w:rsidP="0052595C">
      <w:pPr>
        <w:tabs>
          <w:tab w:val="left" w:pos="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Кузов электромобиля сделан из алюминия. Алюминий не подвергается коррозии и очень легкий. Жесткость кузову придает аккумулятор, который установлен на дне электромобиля, очень хорошо защищает пассажиров от боковых столкновений. Под капотом электромобиля нет всем привычного ДВС, там располагается вместительный багажник, благодаря этому лобовая часть кузова имеет большую зону смятия, защищающую от лобовых столкновений.</w:t>
      </w:r>
    </w:p>
    <w:p w:rsidR="0052595C" w:rsidRPr="00C06475" w:rsidRDefault="0052595C" w:rsidP="0052595C">
      <w:pPr>
        <w:tabs>
          <w:tab w:val="left" w:pos="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В электромобиле трансмиссия очень простая. Состоит из редуктора с двойным увеличением крутящего момента, простого дифференциала и полуосей передающих мощность на колеса.</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eastAsia="Calibri" w:hAnsi="Times New Roman" w:cs="Times New Roman"/>
          <w:sz w:val="24"/>
          <w:szCs w:val="24"/>
          <w:lang w:eastAsia="en-US"/>
        </w:rPr>
        <w:t>3.  Особенности эксплуатации электромобилей</w:t>
      </w:r>
      <w:r w:rsidRPr="00C06475">
        <w:rPr>
          <w:rFonts w:ascii="Times New Roman" w:hAnsi="Times New Roman" w:cs="Times New Roman"/>
          <w:sz w:val="24"/>
          <w:szCs w:val="24"/>
        </w:rPr>
        <w:t xml:space="preserve"> </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lastRenderedPageBreak/>
        <w:t>При бережной эксплуатации аккумулятор электромобиля рассчитан на несколько тысяч циклов разряд-заряд . Одним из важнейших условий поддержания высоковольтной аккумуляторной батареи в исправном состоянии является подключение к источнику питания. Дожидаться разряда  батареи для начала зарядки нецелесообразно. Фактически регулярная зарядка обеспечивает оптимальные эксплуатационные характеристики аккумуляторной батареи.</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4.  Особенности  обслуживания и ремонта электромобилей </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Емкость высоковольтной батареи, рабочие токи и внутреннее сопротивление ухудшаются плавно, но безвозвратно.</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Перечень специального оснащения для обслуживания и основных видов ремонта электромобилей невелик: прежде всего это защитные резиновые рукавицы, универсальный ключ-трещотка с изолированной рукояткой и мегомметр для определения состояния изоляции. А диагностировать параметры электронного оборудования электромобиля и гибрида можно при помощи обычного универсального сканера KTS 590. </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Для диагностики некоторых видов тяговых аккумуляторов может потребоваться современный тестер АКБ стандартного образца. Но, кроме материально-технического оснащения СТО необходимо, чтобы к обращению с электромобилями  был готов персонал. </w:t>
      </w:r>
    </w:p>
    <w:p w:rsidR="0052595C" w:rsidRPr="00C06475" w:rsidRDefault="0052595C" w:rsidP="0052595C">
      <w:pPr>
        <w:spacing w:after="0" w:line="240" w:lineRule="auto"/>
        <w:ind w:firstLine="709"/>
        <w:jc w:val="both"/>
        <w:rPr>
          <w:rFonts w:ascii="Times New Roman" w:hAnsi="Times New Roman" w:cs="Times New Roman"/>
          <w:sz w:val="24"/>
          <w:szCs w:val="24"/>
        </w:rPr>
      </w:pP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5. Перспективы и проблемы развития электромобилей</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Несомненно, за электромобилями будущее, но пока наша страна к такому транспорту не готова.  Должен пройти несколько  лет, чтобы электромобили прочно вошли в жизнь россиян.</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Основная причина отставания России от применения  электромобилей:</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это  высокая стоимость автомобилей и  аккумуляторных батарей;</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отсутствуют технологии  и заводы по  утилизации АКБ;</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проблема обеспечения комфорта водителя и пассажиров, в первую очередь – обеспечение приемлемого микроклимата. В электромобиле для этих целей нужно делать отдельный обогреватель и охладитель, для работы которого затрачивается драгоценная энергия;</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 нехватка зарядных станций. По состоянию на январь 2019 г. в России насчитывалось всего 140 пунктов для подзарядки, однако уже в ближайшие годы ситуация должна улучшиться. Разработана программа по развитию зарядной инфраструктуры на дорогах ГК «Росавтодор» до 2020 г. Мировой опыт показывает, что оптимальное расстояние между зарядными колонками – 100-150 км.</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 необходимо развивать собственные марки электромобилей с невысокой стоимостью. </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Заключение</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Электромобиль практически бесшумен, лёгок в управлении, надёжен и долговечен. Эксплуатация электромобиля обходится гораздо дешевле, чем традиционные автомобили. Главное же его достоинство – экологическая безопасность. Это особенно важно в городских условиях, где из-за выхлопных газов в часы пик буквально нечем дышать. </w:t>
      </w: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Но, пока не будут созданы лёгкие, энергоёмкие, долговечные, сравнительно недорогие аккумуляторные батареи и заводы по их  утилизации , говорить об электромобиле, как о конкуренте автомобилю с ДВС, преждевременно. </w:t>
      </w:r>
    </w:p>
    <w:p w:rsidR="0052595C" w:rsidRPr="00C06475" w:rsidRDefault="0052595C" w:rsidP="0052595C">
      <w:pPr>
        <w:spacing w:after="0" w:line="240" w:lineRule="auto"/>
        <w:ind w:firstLine="709"/>
        <w:jc w:val="both"/>
        <w:rPr>
          <w:rFonts w:ascii="Times New Roman" w:hAnsi="Times New Roman" w:cs="Times New Roman"/>
          <w:sz w:val="24"/>
          <w:szCs w:val="24"/>
        </w:rPr>
      </w:pPr>
    </w:p>
    <w:p w:rsidR="0052595C" w:rsidRPr="00C06475" w:rsidRDefault="0052595C" w:rsidP="0052595C">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Список использованных источников </w:t>
      </w:r>
    </w:p>
    <w:p w:rsidR="0052595C" w:rsidRPr="00C06475" w:rsidRDefault="0052595C" w:rsidP="0052595C">
      <w:pPr>
        <w:pStyle w:val="a5"/>
        <w:numPr>
          <w:ilvl w:val="0"/>
          <w:numId w:val="6"/>
        </w:numPr>
        <w:spacing w:after="0" w:line="240" w:lineRule="auto"/>
        <w:ind w:left="0"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Руководства по эксплуатации </w:t>
      </w:r>
      <w:r w:rsidRPr="00C06475">
        <w:rPr>
          <w:rFonts w:ascii="Times New Roman" w:hAnsi="Times New Roman" w:cs="Times New Roman"/>
          <w:sz w:val="24"/>
          <w:szCs w:val="24"/>
          <w:lang w:val="en-US"/>
        </w:rPr>
        <w:t>Tesla</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Model</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S</w:t>
      </w:r>
      <w:r w:rsidRPr="00C06475">
        <w:rPr>
          <w:rFonts w:ascii="Times New Roman" w:hAnsi="Times New Roman" w:cs="Times New Roman"/>
          <w:sz w:val="24"/>
          <w:szCs w:val="24"/>
        </w:rPr>
        <w:t>,  TESLA MOTORS, INC. 2012-2014г.</w:t>
      </w:r>
    </w:p>
    <w:p w:rsidR="0052595C" w:rsidRPr="00C06475" w:rsidRDefault="0052595C" w:rsidP="0052595C">
      <w:pPr>
        <w:pStyle w:val="a5"/>
        <w:numPr>
          <w:ilvl w:val="0"/>
          <w:numId w:val="6"/>
        </w:numPr>
        <w:spacing w:after="0" w:line="240" w:lineRule="auto"/>
        <w:ind w:left="0" w:firstLine="709"/>
        <w:jc w:val="both"/>
        <w:rPr>
          <w:rFonts w:ascii="Times New Roman" w:hAnsi="Times New Roman" w:cs="Times New Roman"/>
          <w:sz w:val="24"/>
          <w:szCs w:val="24"/>
        </w:rPr>
      </w:pPr>
      <w:r w:rsidRPr="00C06475">
        <w:rPr>
          <w:rFonts w:ascii="Times New Roman" w:hAnsi="Times New Roman" w:cs="Times New Roman"/>
          <w:bCs/>
          <w:sz w:val="24"/>
          <w:szCs w:val="24"/>
          <w:shd w:val="clear" w:color="auto" w:fill="FFFFFF"/>
        </w:rPr>
        <w:t>«Электромобиль: техника и экономика</w:t>
      </w:r>
      <w:r w:rsidRPr="00C06475">
        <w:rPr>
          <w:rFonts w:ascii="Times New Roman" w:hAnsi="Times New Roman" w:cs="Times New Roman"/>
          <w:sz w:val="24"/>
          <w:szCs w:val="24"/>
          <w:shd w:val="clear" w:color="auto" w:fill="FFFFFF"/>
        </w:rPr>
        <w:t>», В. А. Щетина, Ю. Я. Морговский, Б. И. Центер, В. А. Богомазов, Ленинград, 1987г., Машиностроение.</w:t>
      </w:r>
    </w:p>
    <w:p w:rsidR="0052595C" w:rsidRPr="00C06475" w:rsidRDefault="0052595C" w:rsidP="0052595C">
      <w:pPr>
        <w:pStyle w:val="a5"/>
        <w:numPr>
          <w:ilvl w:val="0"/>
          <w:numId w:val="6"/>
        </w:numPr>
        <w:spacing w:after="0" w:line="240" w:lineRule="auto"/>
        <w:ind w:left="0" w:firstLine="709"/>
        <w:jc w:val="both"/>
        <w:rPr>
          <w:rFonts w:ascii="Times New Roman" w:hAnsi="Times New Roman" w:cs="Times New Roman"/>
          <w:sz w:val="24"/>
          <w:szCs w:val="24"/>
        </w:rPr>
      </w:pPr>
      <w:r w:rsidRPr="00C06475">
        <w:rPr>
          <w:rFonts w:ascii="Times New Roman" w:hAnsi="Times New Roman" w:cs="Times New Roman"/>
          <w:sz w:val="24"/>
          <w:szCs w:val="24"/>
        </w:rPr>
        <w:t>Tesla Model S  режим доступа www.teslamotors.com/mytesla.</w:t>
      </w:r>
    </w:p>
    <w:p w:rsidR="00A55EDB" w:rsidRPr="00C06475" w:rsidRDefault="00A55EDB" w:rsidP="00A55EDB">
      <w:pPr>
        <w:spacing w:after="0" w:line="240" w:lineRule="auto"/>
        <w:ind w:left="-567" w:right="141" w:firstLine="709"/>
        <w:jc w:val="both"/>
        <w:rPr>
          <w:rFonts w:ascii="Times New Roman" w:hAnsi="Times New Roman" w:cs="Times New Roman"/>
          <w:sz w:val="24"/>
          <w:szCs w:val="24"/>
        </w:rPr>
      </w:pPr>
    </w:p>
    <w:p w:rsidR="00A55EDB" w:rsidRPr="00C06475" w:rsidRDefault="00A55EDB" w:rsidP="00A55EDB">
      <w:pPr>
        <w:spacing w:after="0" w:line="240" w:lineRule="auto"/>
        <w:ind w:firstLine="708"/>
        <w:jc w:val="both"/>
        <w:textAlignment w:val="baseline"/>
        <w:rPr>
          <w:rFonts w:ascii="Times New Roman" w:hAnsi="Times New Roman" w:cs="Times New Roman"/>
          <w:sz w:val="24"/>
          <w:szCs w:val="24"/>
        </w:rPr>
      </w:pPr>
    </w:p>
    <w:p w:rsidR="00236619" w:rsidRPr="00C06475" w:rsidRDefault="00236619" w:rsidP="00236619">
      <w:pPr>
        <w:tabs>
          <w:tab w:val="left" w:pos="9072"/>
        </w:tabs>
        <w:spacing w:after="0" w:line="240" w:lineRule="auto"/>
        <w:ind w:left="-567" w:right="283" w:firstLine="709"/>
        <w:jc w:val="center"/>
        <w:rPr>
          <w:rFonts w:ascii="Times New Roman" w:hAnsi="Times New Roman" w:cs="Times New Roman"/>
          <w:b/>
          <w:sz w:val="24"/>
          <w:szCs w:val="24"/>
        </w:rPr>
      </w:pPr>
      <w:r w:rsidRPr="00C06475">
        <w:rPr>
          <w:rFonts w:ascii="Times New Roman" w:hAnsi="Times New Roman" w:cs="Times New Roman"/>
          <w:b/>
          <w:sz w:val="24"/>
          <w:szCs w:val="24"/>
        </w:rPr>
        <w:t>История развития автомобильной промышленности</w:t>
      </w:r>
    </w:p>
    <w:p w:rsidR="00236619" w:rsidRPr="00C06475" w:rsidRDefault="00236619" w:rsidP="00236619">
      <w:pPr>
        <w:spacing w:after="0" w:line="240" w:lineRule="auto"/>
        <w:ind w:right="283" w:firstLine="709"/>
        <w:jc w:val="both"/>
        <w:rPr>
          <w:rFonts w:ascii="Times New Roman" w:hAnsi="Times New Roman" w:cs="Times New Roman"/>
          <w:i/>
          <w:sz w:val="24"/>
          <w:szCs w:val="24"/>
        </w:rPr>
      </w:pPr>
    </w:p>
    <w:p w:rsidR="00236619" w:rsidRPr="00C06475" w:rsidRDefault="00236619" w:rsidP="00236619">
      <w:pPr>
        <w:spacing w:after="0" w:line="240" w:lineRule="auto"/>
        <w:ind w:right="283" w:firstLine="709"/>
        <w:jc w:val="both"/>
        <w:rPr>
          <w:rFonts w:ascii="Times New Roman" w:hAnsi="Times New Roman" w:cs="Times New Roman"/>
          <w:i/>
          <w:sz w:val="24"/>
          <w:szCs w:val="24"/>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607552" behindDoc="0" locked="0" layoutInCell="1" allowOverlap="1" wp14:anchorId="77C1B8F9" wp14:editId="5DE22F40">
                <wp:simplePos x="0" y="0"/>
                <wp:positionH relativeFrom="margin">
                  <wp:posOffset>1638300</wp:posOffset>
                </wp:positionH>
                <wp:positionV relativeFrom="paragraph">
                  <wp:posOffset>12065</wp:posOffset>
                </wp:positionV>
                <wp:extent cx="4705350" cy="979805"/>
                <wp:effectExtent l="0" t="0" r="0" b="0"/>
                <wp:wrapSquare wrapText="bothSides"/>
                <wp:docPr id="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979805"/>
                        </a:xfrm>
                        <a:prstGeom prst="rect">
                          <a:avLst/>
                        </a:prstGeom>
                        <a:solidFill>
                          <a:srgbClr val="FFFFFF"/>
                        </a:solidFill>
                        <a:ln w="9525">
                          <a:noFill/>
                          <a:miter lim="800000"/>
                          <a:headEnd/>
                          <a:tailEnd/>
                        </a:ln>
                      </wps:spPr>
                      <wps:txbx>
                        <w:txbxContent>
                          <w:p w:rsidR="001C3B1F" w:rsidRPr="009953FD" w:rsidRDefault="001C3B1F" w:rsidP="00236619">
                            <w:pPr>
                              <w:spacing w:after="0" w:line="240" w:lineRule="auto"/>
                              <w:ind w:left="-567" w:right="283" w:firstLine="425"/>
                              <w:jc w:val="center"/>
                              <w:rPr>
                                <w:rFonts w:ascii="Times New Roman" w:hAnsi="Times New Roman" w:cs="Times New Roman"/>
                                <w:b/>
                                <w:i/>
                                <w:sz w:val="24"/>
                              </w:rPr>
                            </w:pPr>
                            <w:r w:rsidRPr="009953FD">
                              <w:rPr>
                                <w:rFonts w:ascii="Times New Roman" w:hAnsi="Times New Roman" w:cs="Times New Roman"/>
                                <w:b/>
                                <w:i/>
                                <w:sz w:val="24"/>
                              </w:rPr>
                              <w:t xml:space="preserve">                                                           Ахметшин Р.В.</w:t>
                            </w:r>
                          </w:p>
                          <w:p w:rsidR="001C3B1F" w:rsidRPr="009953FD" w:rsidRDefault="001C3B1F" w:rsidP="00236619">
                            <w:pPr>
                              <w:spacing w:after="0" w:line="240" w:lineRule="auto"/>
                              <w:ind w:left="-567" w:right="283" w:firstLine="425"/>
                              <w:jc w:val="right"/>
                              <w:rPr>
                                <w:rFonts w:ascii="Times New Roman" w:hAnsi="Times New Roman" w:cs="Times New Roman"/>
                                <w:i/>
                                <w:sz w:val="24"/>
                              </w:rPr>
                            </w:pPr>
                            <w:r w:rsidRPr="009953FD">
                              <w:rPr>
                                <w:rFonts w:ascii="Times New Roman" w:hAnsi="Times New Roman" w:cs="Times New Roman"/>
                                <w:i/>
                                <w:sz w:val="24"/>
                              </w:rPr>
                              <w:t>студенты ГАПОУ «Альметьевский политехнический</w:t>
                            </w:r>
                          </w:p>
                          <w:p w:rsidR="001C3B1F" w:rsidRPr="009953FD" w:rsidRDefault="001C3B1F" w:rsidP="00236619">
                            <w:pPr>
                              <w:spacing w:after="0" w:line="240" w:lineRule="auto"/>
                              <w:ind w:left="-567" w:right="283" w:firstLine="425"/>
                              <w:jc w:val="right"/>
                              <w:rPr>
                                <w:rFonts w:ascii="Times New Roman" w:hAnsi="Times New Roman" w:cs="Times New Roman"/>
                                <w:i/>
                                <w:sz w:val="24"/>
                              </w:rPr>
                            </w:pPr>
                            <w:r w:rsidRPr="009953FD">
                              <w:rPr>
                                <w:rFonts w:ascii="Times New Roman" w:hAnsi="Times New Roman" w:cs="Times New Roman"/>
                                <w:i/>
                                <w:sz w:val="24"/>
                              </w:rPr>
                              <w:t>техникум», г.Альметьевск</w:t>
                            </w:r>
                          </w:p>
                          <w:p w:rsidR="001C3B1F" w:rsidRPr="009953FD" w:rsidRDefault="001C3B1F" w:rsidP="00236619">
                            <w:pPr>
                              <w:spacing w:after="0" w:line="240" w:lineRule="auto"/>
                              <w:ind w:left="-567" w:right="283" w:firstLine="425"/>
                              <w:jc w:val="center"/>
                              <w:rPr>
                                <w:rFonts w:ascii="Times New Roman" w:hAnsi="Times New Roman" w:cs="Times New Roman"/>
                                <w:i/>
                                <w:sz w:val="24"/>
                              </w:rPr>
                            </w:pPr>
                            <w:r w:rsidRPr="009953FD">
                              <w:rPr>
                                <w:rFonts w:ascii="Times New Roman" w:hAnsi="Times New Roman" w:cs="Times New Roman"/>
                                <w:b/>
                                <w:i/>
                                <w:sz w:val="24"/>
                              </w:rPr>
                              <w:t xml:space="preserve">                                              Иванов Е.Н.</w:t>
                            </w:r>
                          </w:p>
                          <w:p w:rsidR="001C3B1F" w:rsidRPr="009953FD" w:rsidRDefault="001C3B1F" w:rsidP="00236619">
                            <w:pPr>
                              <w:spacing w:after="0" w:line="240" w:lineRule="auto"/>
                              <w:ind w:left="-567" w:right="283" w:firstLine="425"/>
                              <w:jc w:val="right"/>
                              <w:rPr>
                                <w:rFonts w:ascii="Times New Roman" w:hAnsi="Times New Roman" w:cs="Times New Roman"/>
                                <w:i/>
                                <w:sz w:val="24"/>
                              </w:rPr>
                            </w:pPr>
                            <w:r w:rsidRPr="009953FD">
                              <w:rPr>
                                <w:rFonts w:ascii="Times New Roman" w:hAnsi="Times New Roman" w:cs="Times New Roman"/>
                                <w:i/>
                                <w:sz w:val="24"/>
                              </w:rPr>
                              <w:t>преподаватель ЦК автомеханических дисциплин</w:t>
                            </w:r>
                          </w:p>
                          <w:p w:rsidR="001C3B1F" w:rsidRPr="009953FD" w:rsidRDefault="001C3B1F" w:rsidP="00236619">
                            <w:pPr>
                              <w:spacing w:after="0" w:line="240" w:lineRule="auto"/>
                              <w:ind w:left="-567" w:right="283" w:firstLine="425"/>
                              <w:jc w:val="right"/>
                              <w:rPr>
                                <w:rFonts w:ascii="Times New Roman" w:hAnsi="Times New Roman" w:cs="Times New Roman"/>
                                <w:i/>
                                <w:sz w:val="24"/>
                              </w:rPr>
                            </w:pPr>
                          </w:p>
                          <w:p w:rsidR="001C3B1F" w:rsidRPr="009953FD" w:rsidRDefault="001C3B1F" w:rsidP="00236619">
                            <w:pPr>
                              <w:spacing w:after="0" w:line="240" w:lineRule="auto"/>
                              <w:ind w:left="-567" w:right="283" w:firstLine="425"/>
                              <w:jc w:val="right"/>
                              <w:rPr>
                                <w:rFonts w:ascii="Times New Roman" w:hAnsi="Times New Roman" w:cs="Times New Roman"/>
                                <w:i/>
                                <w:sz w:val="24"/>
                              </w:rPr>
                            </w:pPr>
                          </w:p>
                          <w:p w:rsidR="001C3B1F" w:rsidRPr="009953FD" w:rsidRDefault="001C3B1F" w:rsidP="00236619">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1B8F9" id="_x0000_s1027" type="#_x0000_t202" style="position:absolute;left:0;text-align:left;margin-left:129pt;margin-top:.95pt;width:370.5pt;height:77.15pt;z-index:251607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" stroked="f">
                <v:textbox>
                  <w:txbxContent>
                    <w:p w:rsidR="001C3B1F" w:rsidRPr="009953FD" w:rsidRDefault="001C3B1F" w:rsidP="00236619">
                      <w:pPr>
                        <w:spacing w:after="0" w:line="240" w:lineRule="auto"/>
                        <w:ind w:left="-567" w:right="283" w:firstLine="425"/>
                        <w:jc w:val="center"/>
                        <w:rPr>
                          <w:rFonts w:ascii="Times New Roman" w:hAnsi="Times New Roman" w:cs="Times New Roman"/>
                          <w:b/>
                          <w:i/>
                          <w:sz w:val="24"/>
                        </w:rPr>
                      </w:pPr>
                      <w:r w:rsidRPr="009953FD">
                        <w:rPr>
                          <w:rFonts w:ascii="Times New Roman" w:hAnsi="Times New Roman" w:cs="Times New Roman"/>
                          <w:b/>
                          <w:i/>
                          <w:sz w:val="24"/>
                        </w:rPr>
                        <w:t xml:space="preserve">                                                           Ахметшин Р.В.</w:t>
                      </w:r>
                    </w:p>
                    <w:p w:rsidR="001C3B1F" w:rsidRPr="009953FD" w:rsidRDefault="001C3B1F" w:rsidP="00236619">
                      <w:pPr>
                        <w:spacing w:after="0" w:line="240" w:lineRule="auto"/>
                        <w:ind w:left="-567" w:right="283" w:firstLine="425"/>
                        <w:jc w:val="right"/>
                        <w:rPr>
                          <w:rFonts w:ascii="Times New Roman" w:hAnsi="Times New Roman" w:cs="Times New Roman"/>
                          <w:i/>
                          <w:sz w:val="24"/>
                        </w:rPr>
                      </w:pPr>
                      <w:r w:rsidRPr="009953FD">
                        <w:rPr>
                          <w:rFonts w:ascii="Times New Roman" w:hAnsi="Times New Roman" w:cs="Times New Roman"/>
                          <w:i/>
                          <w:sz w:val="24"/>
                        </w:rPr>
                        <w:t>студенты ГАПОУ «Альметьевский политехнический</w:t>
                      </w:r>
                    </w:p>
                    <w:p w:rsidR="001C3B1F" w:rsidRPr="009953FD" w:rsidRDefault="001C3B1F" w:rsidP="00236619">
                      <w:pPr>
                        <w:spacing w:after="0" w:line="240" w:lineRule="auto"/>
                        <w:ind w:left="-567" w:right="283" w:firstLine="425"/>
                        <w:jc w:val="right"/>
                        <w:rPr>
                          <w:rFonts w:ascii="Times New Roman" w:hAnsi="Times New Roman" w:cs="Times New Roman"/>
                          <w:i/>
                          <w:sz w:val="24"/>
                        </w:rPr>
                      </w:pPr>
                      <w:r w:rsidRPr="009953FD">
                        <w:rPr>
                          <w:rFonts w:ascii="Times New Roman" w:hAnsi="Times New Roman" w:cs="Times New Roman"/>
                          <w:i/>
                          <w:sz w:val="24"/>
                        </w:rPr>
                        <w:t>техникум», г.Альметьевск</w:t>
                      </w:r>
                    </w:p>
                    <w:p w:rsidR="001C3B1F" w:rsidRPr="009953FD" w:rsidRDefault="001C3B1F" w:rsidP="00236619">
                      <w:pPr>
                        <w:spacing w:after="0" w:line="240" w:lineRule="auto"/>
                        <w:ind w:left="-567" w:right="283" w:firstLine="425"/>
                        <w:jc w:val="center"/>
                        <w:rPr>
                          <w:rFonts w:ascii="Times New Roman" w:hAnsi="Times New Roman" w:cs="Times New Roman"/>
                          <w:i/>
                          <w:sz w:val="24"/>
                        </w:rPr>
                      </w:pPr>
                      <w:r w:rsidRPr="009953FD">
                        <w:rPr>
                          <w:rFonts w:ascii="Times New Roman" w:hAnsi="Times New Roman" w:cs="Times New Roman"/>
                          <w:b/>
                          <w:i/>
                          <w:sz w:val="24"/>
                        </w:rPr>
                        <w:t xml:space="preserve">                                              Иванов Е.Н.</w:t>
                      </w:r>
                    </w:p>
                    <w:p w:rsidR="001C3B1F" w:rsidRPr="009953FD" w:rsidRDefault="001C3B1F" w:rsidP="00236619">
                      <w:pPr>
                        <w:spacing w:after="0" w:line="240" w:lineRule="auto"/>
                        <w:ind w:left="-567" w:right="283" w:firstLine="425"/>
                        <w:jc w:val="right"/>
                        <w:rPr>
                          <w:rFonts w:ascii="Times New Roman" w:hAnsi="Times New Roman" w:cs="Times New Roman"/>
                          <w:i/>
                          <w:sz w:val="24"/>
                        </w:rPr>
                      </w:pPr>
                      <w:r w:rsidRPr="009953FD">
                        <w:rPr>
                          <w:rFonts w:ascii="Times New Roman" w:hAnsi="Times New Roman" w:cs="Times New Roman"/>
                          <w:i/>
                          <w:sz w:val="24"/>
                        </w:rPr>
                        <w:t>преподаватель ЦК автомеханических дисциплин</w:t>
                      </w:r>
                    </w:p>
                    <w:p w:rsidR="001C3B1F" w:rsidRPr="009953FD" w:rsidRDefault="001C3B1F" w:rsidP="00236619">
                      <w:pPr>
                        <w:spacing w:after="0" w:line="240" w:lineRule="auto"/>
                        <w:ind w:left="-567" w:right="283" w:firstLine="425"/>
                        <w:jc w:val="right"/>
                        <w:rPr>
                          <w:rFonts w:ascii="Times New Roman" w:hAnsi="Times New Roman" w:cs="Times New Roman"/>
                          <w:i/>
                          <w:sz w:val="24"/>
                        </w:rPr>
                      </w:pPr>
                    </w:p>
                    <w:p w:rsidR="001C3B1F" w:rsidRPr="009953FD" w:rsidRDefault="001C3B1F" w:rsidP="00236619">
                      <w:pPr>
                        <w:spacing w:after="0" w:line="240" w:lineRule="auto"/>
                        <w:ind w:left="-567" w:right="283" w:firstLine="425"/>
                        <w:jc w:val="right"/>
                        <w:rPr>
                          <w:rFonts w:ascii="Times New Roman" w:hAnsi="Times New Roman" w:cs="Times New Roman"/>
                          <w:i/>
                          <w:sz w:val="24"/>
                        </w:rPr>
                      </w:pPr>
                    </w:p>
                    <w:p w:rsidR="001C3B1F" w:rsidRPr="009953FD" w:rsidRDefault="001C3B1F" w:rsidP="00236619">
                      <w:pPr>
                        <w:rPr>
                          <w:sz w:val="20"/>
                        </w:rPr>
                      </w:pPr>
                    </w:p>
                  </w:txbxContent>
                </v:textbox>
                <w10:wrap type="square" anchorx="margin"/>
              </v:shape>
            </w:pict>
          </mc:Fallback>
        </mc:AlternateContent>
      </w:r>
    </w:p>
    <w:p w:rsidR="00236619" w:rsidRPr="00C06475" w:rsidRDefault="00236619" w:rsidP="00236619">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493BA1C3" wp14:editId="0FB984D1">
            <wp:extent cx="1425039" cy="734556"/>
            <wp:effectExtent l="0" t="0" r="381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32249" cy="738273"/>
                    </a:xfrm>
                    <a:prstGeom prst="rect">
                      <a:avLst/>
                    </a:prstGeom>
                  </pic:spPr>
                </pic:pic>
              </a:graphicData>
            </a:graphic>
          </wp:inline>
        </w:drawing>
      </w:r>
    </w:p>
    <w:p w:rsidR="00236619" w:rsidRPr="00C06475" w:rsidRDefault="00236619" w:rsidP="00236619">
      <w:pPr>
        <w:spacing w:after="0" w:line="240" w:lineRule="auto"/>
        <w:ind w:left="-567" w:right="141"/>
        <w:jc w:val="both"/>
        <w:rPr>
          <w:rFonts w:ascii="Times New Roman" w:hAnsi="Times New Roman" w:cs="Times New Roman"/>
          <w:sz w:val="24"/>
          <w:szCs w:val="24"/>
        </w:rPr>
      </w:pPr>
    </w:p>
    <w:p w:rsidR="00236619" w:rsidRPr="00C06475" w:rsidRDefault="00236619" w:rsidP="00236619">
      <w:pPr>
        <w:spacing w:after="0" w:line="240" w:lineRule="auto"/>
        <w:jc w:val="both"/>
        <w:rPr>
          <w:rFonts w:ascii="Times New Roman" w:hAnsi="Times New Roman" w:cs="Times New Roman"/>
          <w:sz w:val="24"/>
          <w:szCs w:val="24"/>
        </w:rPr>
      </w:pP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Гре́йдер</w:t>
      </w:r>
      <w:r w:rsidRPr="00C06475">
        <w:rPr>
          <w:rFonts w:ascii="Times New Roman" w:eastAsia="Times New Roman" w:hAnsi="Times New Roman" w:cs="Times New Roman"/>
          <w:sz w:val="24"/>
          <w:szCs w:val="24"/>
        </w:rPr>
        <w:t> (англ. </w:t>
      </w:r>
      <w:r w:rsidRPr="00C06475">
        <w:rPr>
          <w:rFonts w:ascii="Times New Roman" w:eastAsia="Times New Roman" w:hAnsi="Times New Roman" w:cs="Times New Roman"/>
          <w:i/>
          <w:iCs/>
          <w:sz w:val="24"/>
          <w:szCs w:val="24"/>
          <w:lang w:val="en"/>
        </w:rPr>
        <w:t>Grader</w:t>
      </w:r>
      <w:r w:rsidRPr="00C06475">
        <w:rPr>
          <w:rFonts w:ascii="Times New Roman" w:eastAsia="Times New Roman" w:hAnsi="Times New Roman" w:cs="Times New Roman"/>
          <w:sz w:val="24"/>
          <w:szCs w:val="24"/>
        </w:rPr>
        <w:t xml:space="preserve"> — нивелировать, выравнивать) — прицепная или самоходная машина для планировки и профилирования площадей и откосов, разравнивания и перемещения грунта, снега или сыпучих строительных материалов.</w:t>
      </w: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Выполнение всех функций грейдера происходит с помощью специального рабочего органа — отвала с ножом, который смонтирован на раме машины. Его можно поднимать, опускать, поворачивать в горизонтальной и вертикальной плоскости.</w:t>
      </w: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Самоходные грейдеры носят также название </w:t>
      </w:r>
      <w:r w:rsidRPr="00C06475">
        <w:rPr>
          <w:rFonts w:ascii="Times New Roman" w:eastAsia="Times New Roman" w:hAnsi="Times New Roman" w:cs="Times New Roman"/>
          <w:b/>
          <w:bCs/>
          <w:sz w:val="24"/>
          <w:szCs w:val="24"/>
        </w:rPr>
        <w:t>автогрейдеры</w:t>
      </w:r>
      <w:r w:rsidRPr="00C06475">
        <w:rPr>
          <w:rFonts w:ascii="Times New Roman" w:eastAsia="Times New Roman" w:hAnsi="Times New Roman" w:cs="Times New Roman"/>
          <w:sz w:val="24"/>
          <w:szCs w:val="24"/>
        </w:rPr>
        <w:t>. Отвал автогрейдера снабжен механическим или гидравлическим управлением, приводимым в действие от двигателя.</w:t>
      </w: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Иногда на автогрейдере устанавливается вспомогательный орган — кирковщик, который состоит из 7—11 зубьев, предназначенных для разрушения дорожных одежд и покрытий при ремонте дорог.</w:t>
      </w: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Грейдеры применяются при строительстве и содержании дорог, аэродромов, в сельском хозяйстве.</w:t>
      </w: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Первые автогрейдеры в СССР (модель В-1) были выпущены в 1947 году Пайдеским заводом дорожных машин (тогда — Механической центральной ремонтной мастерской). Конструктором грейдера был Арнольд Вольберг, основой для него послужил грузовой автомобиль ГАЗ-АА.</w:t>
      </w: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Длина ножей грейдеров, выпускаемых в СССР, а впоследствии и в России — 2,5—4,5  м; производительность 45 м</w:t>
      </w:r>
      <w:r w:rsidRPr="00C06475">
        <w:rPr>
          <w:rFonts w:ascii="Times New Roman" w:eastAsia="Times New Roman" w:hAnsi="Times New Roman" w:cs="Times New Roman"/>
          <w:sz w:val="24"/>
          <w:szCs w:val="24"/>
          <w:vertAlign w:val="superscript"/>
        </w:rPr>
        <w:t>3</w:t>
      </w:r>
      <w:r w:rsidRPr="00C06475">
        <w:rPr>
          <w:rFonts w:ascii="Times New Roman" w:eastAsia="Times New Roman" w:hAnsi="Times New Roman" w:cs="Times New Roman"/>
          <w:sz w:val="24"/>
          <w:szCs w:val="24"/>
        </w:rPr>
        <w:t>/ч.</w:t>
      </w:r>
      <w:r w:rsidRPr="00C06475">
        <w:rPr>
          <w:rFonts w:ascii="Times New Roman" w:eastAsia="Calibri" w:hAnsi="Times New Roman" w:cs="Times New Roman"/>
          <w:b/>
          <w:sz w:val="24"/>
          <w:szCs w:val="24"/>
        </w:rPr>
        <w:t xml:space="preserve"> </w:t>
      </w:r>
    </w:p>
    <w:p w:rsidR="00236619" w:rsidRPr="00C06475" w:rsidRDefault="00236619" w:rsidP="00236619">
      <w:pPr>
        <w:pStyle w:val="a9"/>
        <w:ind w:firstLine="567"/>
        <w:jc w:val="both"/>
        <w:rPr>
          <w:rFonts w:ascii="Times New Roman" w:eastAsia="Times New Roman" w:hAnsi="Times New Roman" w:cs="Times New Roman"/>
          <w:b/>
          <w:sz w:val="24"/>
          <w:szCs w:val="24"/>
          <w:lang w:eastAsia="x-none"/>
        </w:rPr>
      </w:pPr>
      <w:r w:rsidRPr="00C06475">
        <w:rPr>
          <w:rFonts w:ascii="Times New Roman" w:eastAsia="Times New Roman" w:hAnsi="Times New Roman" w:cs="Times New Roman"/>
          <w:b/>
          <w:sz w:val="24"/>
          <w:szCs w:val="24"/>
          <w:lang w:val="x-none" w:eastAsia="x-none"/>
        </w:rPr>
        <w:t>Автоматика нивелирования для автогрейдера</w:t>
      </w:r>
      <w:r w:rsidRPr="00C06475">
        <w:rPr>
          <w:rFonts w:ascii="Times New Roman" w:eastAsia="Times New Roman" w:hAnsi="Times New Roman" w:cs="Times New Roman"/>
          <w:b/>
          <w:sz w:val="24"/>
          <w:szCs w:val="24"/>
          <w:lang w:eastAsia="x-none"/>
        </w:rPr>
        <w:t>.</w:t>
      </w:r>
      <w:r w:rsidRPr="00C06475">
        <w:rPr>
          <w:rFonts w:ascii="Times New Roman" w:eastAsia="Calibri" w:hAnsi="Times New Roman" w:cs="Times New Roman"/>
          <w:sz w:val="24"/>
          <w:szCs w:val="24"/>
          <w:shd w:val="clear" w:color="auto" w:fill="FFFFFF"/>
        </w:rPr>
        <w:t>Автогрейдеры, имеющие объемный гидравлический привод регулировки положения отвала, могут оснащаться автоматическими системами нивелирования, применение которых облегчает работу оператора и позволяет добиться необходимых параметров профилируемой поверхности за меньшее число проходов грейдера, что повышает технико-экономические показатели машины.</w:t>
      </w:r>
    </w:p>
    <w:p w:rsidR="00236619" w:rsidRPr="00C06475" w:rsidRDefault="00236619" w:rsidP="00236619">
      <w:pPr>
        <w:pStyle w:val="a9"/>
        <w:ind w:firstLine="567"/>
        <w:jc w:val="both"/>
        <w:rPr>
          <w:rFonts w:ascii="Times New Roman" w:eastAsia="Calibri" w:hAnsi="Times New Roman" w:cs="Times New Roman"/>
          <w:b/>
          <w:sz w:val="24"/>
          <w:szCs w:val="24"/>
          <w:shd w:val="clear" w:color="auto" w:fill="FFFFFF"/>
        </w:rPr>
      </w:pPr>
      <w:r w:rsidRPr="00C06475">
        <w:rPr>
          <w:rFonts w:ascii="Times New Roman" w:eastAsia="Calibri" w:hAnsi="Times New Roman" w:cs="Times New Roman"/>
          <w:b/>
          <w:sz w:val="24"/>
          <w:szCs w:val="24"/>
          <w:shd w:val="clear" w:color="auto" w:fill="FFFFFF"/>
        </w:rPr>
        <w:t xml:space="preserve">Рекордсмены. </w:t>
      </w:r>
      <w:r w:rsidRPr="00C06475">
        <w:rPr>
          <w:rFonts w:ascii="Times New Roman" w:eastAsia="Times New Roman" w:hAnsi="Times New Roman" w:cs="Times New Roman"/>
          <w:sz w:val="24"/>
          <w:szCs w:val="24"/>
        </w:rPr>
        <w:t>Самый большой из когда-либо созданных в мире грейдеров — Acco Grader итальянской компании Umberto Acco Company. Был выпущен в единственном экземпляре. Весил 160 тонн, имел два двигателя Caterpillar, суммарная мощность которых составляет 1700 л.с. Мотор на 1000 л.с. находился в задней части машины, на 700 л.с. — в передней.</w:t>
      </w: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Первоначально «рекордсмена» построили для экспорта в Ливию. Однако из-за действовавших в то время ограничений на торговлю с Ливией машину так и не доставили заказчику, да и после победы революции  Каддафи последняя предпочла преимущественно советские машины ДЗ. В итоге машина оставалась на хранении в Италии (в основном как туристический аттракцион), а к сентябрю 2012 года была разобрана: отвал, кабина и задние колеса проданы, шасси разрезано на металлолом.</w:t>
      </w:r>
    </w:p>
    <w:p w:rsidR="00236619" w:rsidRPr="00C06475" w:rsidRDefault="00236619" w:rsidP="00236619">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noProof/>
          <w:sz w:val="24"/>
          <w:szCs w:val="24"/>
        </w:rPr>
        <w:lastRenderedPageBreak/>
        <w:drawing>
          <wp:inline distT="0" distB="0" distL="0" distR="0" wp14:anchorId="5B290AA2" wp14:editId="5089D858">
            <wp:extent cx="4152900" cy="2257425"/>
            <wp:effectExtent l="0" t="0" r="0" b="9525"/>
            <wp:docPr id="6" name="Рисунок 6" descr="https://dorozhniki150.ru/wp-content/uploads/2017/06/%D0%A4%D0%BE%D1%82%D0%BE-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orozhniki150.ru/wp-content/uploads/2017/06/%D0%A4%D0%BE%D1%82%D0%BE-12-4.jpg"/>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4152900" cy="2257425"/>
                    </a:xfrm>
                    <a:prstGeom prst="rect">
                      <a:avLst/>
                    </a:prstGeom>
                    <a:noFill/>
                    <a:ln>
                      <a:noFill/>
                    </a:ln>
                  </pic:spPr>
                </pic:pic>
              </a:graphicData>
            </a:graphic>
          </wp:inline>
        </w:drawing>
      </w:r>
    </w:p>
    <w:p w:rsidR="00236619" w:rsidRPr="00C06475" w:rsidRDefault="00236619" w:rsidP="00236619">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Автогрейдер используется на самых разнообразных работах в строительстве, ремонте и содержании дорог и аэродромов. При производстве земляных работ одним из основных видов работ является профилирование и планировка поверхности земляного полотна, устройство дренажной системы.</w:t>
      </w:r>
    </w:p>
    <w:p w:rsidR="00236619" w:rsidRPr="00C06475" w:rsidRDefault="00236619" w:rsidP="00236619">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Земляные сооружения подобного профиля осуществляются с помощью грейдерного отвала. Для устройства откоса кювета подвесная рама с отвалом выносится гидроцилиндрами вбок, разворачивается вниз и устанавливается в соответствии с заданной крутизной откоса и его глубиной. Для образования треугольного и трапециидального сечения кюветов на нижний конец грейдерного отвала прикрепляются откосники соответствующего профиля .</w:t>
      </w:r>
    </w:p>
    <w:p w:rsidR="00236619" w:rsidRPr="00C06475" w:rsidRDefault="00236619" w:rsidP="00236619">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Для профилирования откосов насыпи подвесная рама с грейдерным отвалом выносится вбок за пределы колеи, разворачивается вверх и устанавливается под заданным углом. На легких песчаных грунтах это может быть пологий угол. Автогрейдер перемещается крабом. Вынос отвала за колею достигает: у машин фирмы Caterpillar от 2,9 м до 3,4 м., Komatsu - от 2 м. До 2,4 м., Fiat-Hitachi - от 1,7 м до 2,7 м., Volvo - до 3 м; у отечественных машин, выпускаемых АООТ "Брянский Арсенал", АО "Орловский завод дорожных машин", Челябинский завод дорожно-строительных машин (ЧЗК) - до 2 м. У прочных грунтов угол заложения откоса высокой насыпи может приближаться к 90° и механизм подвески отвала автогрейдера обеспечивает такую возможность</w:t>
      </w:r>
    </w:p>
    <w:p w:rsidR="00236619" w:rsidRPr="00C06475" w:rsidRDefault="00236619" w:rsidP="00236619">
      <w:pPr>
        <w:pStyle w:val="a9"/>
        <w:ind w:firstLine="567"/>
        <w:jc w:val="both"/>
        <w:rPr>
          <w:rFonts w:ascii="Times New Roman" w:eastAsia="Times New Roman" w:hAnsi="Times New Roman" w:cs="Times New Roman"/>
          <w:b/>
          <w:sz w:val="24"/>
          <w:szCs w:val="24"/>
        </w:rPr>
      </w:pPr>
    </w:p>
    <w:p w:rsidR="00236619" w:rsidRPr="00C06475" w:rsidRDefault="00236619" w:rsidP="00236619">
      <w:pPr>
        <w:pStyle w:val="a9"/>
        <w:ind w:firstLine="567"/>
        <w:jc w:val="both"/>
        <w:rPr>
          <w:rFonts w:ascii="Times New Roman" w:eastAsia="Times New Roman" w:hAnsi="Times New Roman" w:cs="Times New Roman"/>
          <w:bCs/>
          <w:sz w:val="24"/>
          <w:szCs w:val="24"/>
        </w:rPr>
      </w:pPr>
      <w:r w:rsidRPr="00C06475">
        <w:rPr>
          <w:rFonts w:ascii="Times New Roman" w:eastAsia="Times New Roman" w:hAnsi="Times New Roman" w:cs="Times New Roman"/>
          <w:b/>
          <w:sz w:val="24"/>
          <w:szCs w:val="24"/>
        </w:rPr>
        <w:t>Современные системы управления автогрейдеров</w:t>
      </w:r>
      <w:r w:rsidRPr="00C06475">
        <w:rPr>
          <w:rFonts w:ascii="Times New Roman" w:eastAsia="Times New Roman" w:hAnsi="Times New Roman" w:cs="Times New Roman"/>
          <w:bCs/>
          <w:sz w:val="24"/>
          <w:szCs w:val="24"/>
        </w:rPr>
        <w:t xml:space="preserve">. </w:t>
      </w:r>
      <w:r w:rsidRPr="00C06475">
        <w:rPr>
          <w:rFonts w:ascii="Times New Roman" w:eastAsia="Times New Roman" w:hAnsi="Times New Roman" w:cs="Times New Roman"/>
          <w:sz w:val="24"/>
          <w:szCs w:val="24"/>
        </w:rPr>
        <w:t>Для эффективной реализации требований СНиП в части достижения указанных значений уклонов ряд строительных организаций используют приборы автоматического управления различных фирм.</w:t>
      </w:r>
    </w:p>
    <w:p w:rsidR="00236619" w:rsidRPr="00C06475" w:rsidRDefault="00236619" w:rsidP="00236619">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Фирма Tumble предлагает комплектовать приобретаемую технику приборами автоматического управления Blade Pro (разработка Spectra Precision ) для проведения планировочных работ, которые позволяют контролировать точность операций по перемещению и разравниванию грунта толщиной слоя до 5 мм. Приборы Btade Pro созданы на базе двух различных физических явлений и эффективно работают в любых климатических условиях в любое время суток. Использование этих приборов уменьшает число проходов автогрейдера при планировочных работах на 50% по сравнению с ручным управлением.</w:t>
      </w:r>
    </w:p>
    <w:p w:rsidR="00236619" w:rsidRPr="00C06475" w:rsidRDefault="00236619" w:rsidP="00236619">
      <w:pPr>
        <w:pStyle w:val="a9"/>
        <w:ind w:firstLine="567"/>
        <w:jc w:val="both"/>
        <w:rPr>
          <w:rFonts w:ascii="Times New Roman" w:hAnsi="Times New Roman" w:cs="Times New Roman"/>
          <w:sz w:val="24"/>
          <w:szCs w:val="24"/>
        </w:rPr>
      </w:pPr>
    </w:p>
    <w:p w:rsidR="00A55EDB" w:rsidRPr="00C06475" w:rsidRDefault="00A55EDB" w:rsidP="00372B93">
      <w:pPr>
        <w:shd w:val="clear" w:color="auto" w:fill="FFFFFF"/>
        <w:spacing w:after="300" w:line="240" w:lineRule="auto"/>
        <w:ind w:firstLine="567"/>
        <w:jc w:val="both"/>
        <w:rPr>
          <w:rFonts w:ascii="Times New Roman" w:eastAsia="Times New Roman" w:hAnsi="Times New Roman" w:cs="Times New Roman"/>
          <w:sz w:val="24"/>
          <w:szCs w:val="24"/>
        </w:rPr>
      </w:pPr>
    </w:p>
    <w:p w:rsidR="009953FD" w:rsidRDefault="009953F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236619" w:rsidRPr="00C06475" w:rsidRDefault="00236619" w:rsidP="00236619">
      <w:pPr>
        <w:shd w:val="clear" w:color="auto" w:fill="FFFFFF"/>
        <w:spacing w:after="150" w:line="240" w:lineRule="auto"/>
        <w:jc w:val="center"/>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lastRenderedPageBreak/>
        <w:t>Исследовательский проект:</w:t>
      </w:r>
    </w:p>
    <w:p w:rsidR="00236619" w:rsidRPr="00C06475" w:rsidRDefault="00236619" w:rsidP="00236619">
      <w:pPr>
        <w:shd w:val="clear" w:color="auto" w:fill="FFFFFF"/>
        <w:spacing w:after="150" w:line="240" w:lineRule="auto"/>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«История развития транспортных средств»</w:t>
      </w:r>
    </w:p>
    <w:p w:rsidR="00236619" w:rsidRPr="00C06475" w:rsidRDefault="00236619" w:rsidP="00236619">
      <w:pPr>
        <w:shd w:val="clear" w:color="auto" w:fill="FFFFFF"/>
        <w:spacing w:after="150" w:line="240" w:lineRule="auto"/>
        <w:jc w:val="right"/>
        <w:rPr>
          <w:rFonts w:ascii="Times New Roman" w:eastAsia="Times New Roman" w:hAnsi="Times New Roman" w:cs="Times New Roman"/>
          <w:sz w:val="24"/>
          <w:szCs w:val="24"/>
        </w:rPr>
      </w:pPr>
    </w:p>
    <w:p w:rsidR="00236619" w:rsidRPr="00C06475" w:rsidRDefault="00236619" w:rsidP="00236619">
      <w:pPr>
        <w:shd w:val="clear" w:color="auto" w:fill="FFFFFF"/>
        <w:spacing w:after="150" w:line="240" w:lineRule="auto"/>
        <w:jc w:val="right"/>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Баязитов Айрат Ильнарович</w:t>
      </w:r>
    </w:p>
    <w:p w:rsidR="00236619" w:rsidRPr="00C06475" w:rsidRDefault="00236619" w:rsidP="00236619">
      <w:pPr>
        <w:shd w:val="clear" w:color="auto" w:fill="FFFFFF"/>
        <w:spacing w:after="150" w:line="240" w:lineRule="auto"/>
        <w:jc w:val="right"/>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Ф.И.О. руководителя: Рыбина Наталья Павловна </w:t>
      </w:r>
    </w:p>
    <w:p w:rsidR="00236619" w:rsidRPr="00C06475" w:rsidRDefault="00236619" w:rsidP="00236619">
      <w:pPr>
        <w:shd w:val="clear" w:color="auto" w:fill="FFFFFF"/>
        <w:spacing w:after="150" w:line="240" w:lineRule="auto"/>
        <w:jc w:val="right"/>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Должность: преподаватель математики</w:t>
      </w:r>
    </w:p>
    <w:p w:rsidR="00236619" w:rsidRPr="00C06475" w:rsidRDefault="00236619" w:rsidP="00236619">
      <w:pPr>
        <w:shd w:val="clear" w:color="auto" w:fill="FFFFFF"/>
        <w:spacing w:after="150" w:line="240" w:lineRule="auto"/>
        <w:jc w:val="right"/>
        <w:rPr>
          <w:rFonts w:ascii="Times New Roman" w:hAnsi="Times New Roman" w:cs="Times New Roman"/>
          <w:sz w:val="24"/>
          <w:szCs w:val="24"/>
        </w:rPr>
      </w:pPr>
    </w:p>
    <w:p w:rsidR="00236619" w:rsidRPr="00C06475" w:rsidRDefault="00236619" w:rsidP="009C7671">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Содержание</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Паспорт исследования …………………………………………………………………………2</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Введение………………………………………………………………………………………..3</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Глава 1. История возникновения транспорта</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Древнейшие времена………………………………………………………………………….4</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Развитие транспорта при феодализме………………………………………………………..4</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Развитие транспорта в XIX. Эпоха промышленного переворота………………………….5</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Глава 2. Историко-географическое развитие различных видов транспорта</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Автомобильный транспорт……………………………………………………………………10</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Заключение…………………………………………………………………………………….13</w:t>
      </w:r>
    </w:p>
    <w:p w:rsidR="00236619" w:rsidRPr="00C06475" w:rsidRDefault="00236619" w:rsidP="009C7671">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Список использованных источников………………………………………………………...14</w:t>
      </w:r>
    </w:p>
    <w:p w:rsidR="00236619" w:rsidRPr="00C06475" w:rsidRDefault="00236619" w:rsidP="00236619">
      <w:pPr>
        <w:rPr>
          <w:rFonts w:ascii="Times New Roman" w:hAnsi="Times New Roman" w:cs="Times New Roman"/>
          <w:sz w:val="24"/>
          <w:szCs w:val="24"/>
        </w:rPr>
      </w:pPr>
    </w:p>
    <w:p w:rsidR="00236619" w:rsidRPr="00C06475" w:rsidRDefault="00236619" w:rsidP="009C7671">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Паспорт проекта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t>Цель исследования</w:t>
      </w:r>
      <w:r w:rsidRPr="00C06475">
        <w:rPr>
          <w:rFonts w:ascii="Times New Roman" w:hAnsi="Times New Roman" w:cs="Times New Roman"/>
          <w:sz w:val="24"/>
          <w:szCs w:val="24"/>
        </w:rPr>
        <w:t>: Узнать в какой стране был сделан первый автомобиль</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t>Методы исследования</w:t>
      </w:r>
      <w:r w:rsidRPr="00C06475">
        <w:rPr>
          <w:rFonts w:ascii="Times New Roman" w:hAnsi="Times New Roman" w:cs="Times New Roman"/>
          <w:sz w:val="24"/>
          <w:szCs w:val="24"/>
        </w:rPr>
        <w:t xml:space="preserve">: </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Сравнить старый и современный автомобили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Выяснить, какой марки был первый автомобиль</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Рассмотреть другие ТС первой марки автомобиля </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Перечислить страны, где производят автомобили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Узнать, каким был первый автомобильный номер</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t>Объект изучения</w:t>
      </w:r>
      <w:r w:rsidRPr="00C06475">
        <w:rPr>
          <w:rFonts w:ascii="Times New Roman" w:hAnsi="Times New Roman" w:cs="Times New Roman"/>
          <w:sz w:val="24"/>
          <w:szCs w:val="24"/>
        </w:rPr>
        <w:t>: легковой автомобиль со времён его создания, до современного автомобиля.</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t>Актуальность и новизна исследования</w:t>
      </w:r>
      <w:r w:rsidRPr="00C06475">
        <w:rPr>
          <w:rFonts w:ascii="Times New Roman" w:hAnsi="Times New Roman" w:cs="Times New Roman"/>
          <w:sz w:val="24"/>
          <w:szCs w:val="24"/>
        </w:rPr>
        <w:t>: Выбранная мною тема считается наиболее актуальной на сегодняшний день, поскольку автомобильный транспорт самая массовая отрасль, которая давно заняла и прочно удерживает ведущие позиции в транспортном комплексе страны. С этим видом транспорта мы встречаемся и имеем тесное взаимодействие каждый день, соответственно, видим его недостатки, промахи, преобразования и т.д. Актуальность темы исследования и научная новизна определяется тем, что я впервые на основе обобщения большого фактического материала, предприняла попытку создать исследование развития транспорта в России.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Трудно представить сегодня человеческую цивилизацию без автомобилей, так как в современном мире сам человек уже не справится с ритмом высоких скоростей. Мир фактически разделен на «водителей», с одной стороны, и «пешеходов и велосипедистов» - с другой. Автомобиль – в первую очередь транспортное средство. В больших городах чуть ли не каждый второй житель добирается на работу  или учебу на личном транспорте. Автомобиль гарантирует свободу перемещения и расширяет наш кругозор.</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Проведенные исследования позволяют обобщить и оценить опыт по развитию автомобильного транспорта в России и его практическую значимость, это цель моей работы.</w:t>
      </w:r>
    </w:p>
    <w:p w:rsidR="009953FD" w:rsidRDefault="009953FD" w:rsidP="00AB3CB7">
      <w:pPr>
        <w:spacing w:after="0" w:line="240" w:lineRule="auto"/>
        <w:jc w:val="both"/>
        <w:rPr>
          <w:rFonts w:ascii="Times New Roman" w:hAnsi="Times New Roman" w:cs="Times New Roman"/>
          <w:b/>
          <w:sz w:val="24"/>
          <w:szCs w:val="24"/>
        </w:rPr>
      </w:pP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lastRenderedPageBreak/>
        <w:t>Введение</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Долгие годы человек мечтал о коврах-самолетах и сапогах-скороходах, о скатертях-самобранках и добрых волшебниках, способных построить дворец за одну ночь. Эти мечты воплощались в сказках. А в реальной жизни людям приходилось трудиться, чтобы прокормить себя и своих близких. На преодоление расстояний между городами уходили недели и месяцы, общественные здания строились годами, ибо собственных физических сил человека и силы мускулов прирученных им животных было слишком мало. Кое в чем человек сумел воспользоваться помощью ветра и воды. Но необузданный нрав этих стихий сделал их помощь весьма ограниченной.</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Так продолжалось тысячелетия, пока человек не начал создавать машины, способные многократно увеличивать его собственную физическую силу и оставаться при том послушными его воле.</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Первым массовым, не зависящем от силы стихий самодействующим механизмом стала паровая машина. Она была изобретена в конце XVII века. Быстро совершенствуясь, соединяясь с различными исполнительными и вспомогательными механизмами, паровой двигатель преобразовал средневековые мастерские и мануфактуры в фабрики и заводы, дал жизнь паровозам, пароходам, локомобилям.</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1852 году француз Жиффар подвесил к воздушному шару, которому придал сигарообразную форму, паровой двигатель с воздушно-винтовым движителем. Новый воздухоплавательный аппарат получил возможность передвигаться по воле человека не только вверх и вниз, но и по горизонтали. Эту летательную машину назвали дирижаблем. Спустя тридцать лет русский изобретатель Александр Федорович Можайский установил облегченную паровую машину с тремя воздушно винтовыми движителями на крылатый аппарат тяжелее воздуха, который назвал самолетом. Самолет Можайского в присутствии военных экспертов продемонстрировал способность отрываться от земли с человеком на борту и двигаться на высоте нескольких метров. На полях Англии и Франции в середине XIX века появились колесные сельскохозяйственные машины с паровыми двигателями. Каждая могла соперничать с двумя десятками лошадей.</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1770 году французский военный инженер Николай Жозеф Кюньо построил паровую повозку, способную перевозить груз до трех тонн по дорогам. Чуть позже паровые машины стали заменять лошадей на английских омнибусах.</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Но паровая машина имела серьезные недостатки. Она была громоздкой, сложной в эксплуатации, неэкономичной. Нередко при неполадках котлы машин взрывались подобно бомбам.</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XIX век, продолжал пользоваться рожденной в предыдущем столетии паровой машиной и всемирно совершенствовать ее выдвинул, однако, и свои варианты двигателей - электромотор и двигатель внутреннего сгорания, сокращенно - ДВС.</w:t>
      </w: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Глава 1. История возникновения транспорта</w:t>
      </w: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Древнейшие времена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Возникновение транспорта относится к древнейшим временам. В условиях первобытного хозяйства, когда появляются лишь зачатки общественного разделения труда, нужда в транспорте невелика. Средства транспорта примитивны – протоптанные тропы, вьюки, катки для особо тяжелых грузов, выдолбленные стволы дерева или плоты, позднее челноки. В эпоху рабовладельческого хозяйства, построенного на эксплуатации труда рабов, транспорт делает шаг вперед в своем развитии. Рабовладельческие государства вели многочисленные войны за покорение других стран, получение с них дани, захват рабов. Военные потребности и нужды управления требовали развитие транспорта. В Китае, Персии, Римской империи было построено большое количество мощеных дорог для военных целей. Сеть римских военных дорог насчитывала десятки тысяч километров, остатки их сохранились и до настоящего времени. Постепенно росли обмен, торговля рабами, хлебом, тканями, пряностями. Возникли города – государства на Средиземном море – Финикия, Карфаген и другие, в которых большую роль играла торговля. Развилось </w:t>
      </w:r>
      <w:r w:rsidRPr="00C06475">
        <w:rPr>
          <w:rFonts w:ascii="Times New Roman" w:hAnsi="Times New Roman" w:cs="Times New Roman"/>
          <w:sz w:val="24"/>
          <w:szCs w:val="24"/>
        </w:rPr>
        <w:lastRenderedPageBreak/>
        <w:t>морское судоходство, появились гребные, а затем и парусные суда. Морские суда, особенно военные, в государствах античного мира – Греции, Риме, Египте – достигали больших размеров, в отдельных случаях они имели тысячи гребцов – рабов. Купцы предпочитали суда парусные или парусно-гребные меньших размеров, не требовавшие такого большого количества гребцов и имевшие относительно больше места для размещения грузов. Для транспортировки товаров сухопутным путем служили рабы-носильщики, применялись вьюки или 2-х – 4-х – колесные повозки. При рабовладельческом хозяйстве транспорт еще не выделился в самостоятельную отрасль хозяйства. Средства транспорта, как и другие средства производства, принадлежали рабовладельцу. В сфере обмена транспорт был слит с торговлей. Купцы являлись одновременно и владельцами транспортных средств.</w:t>
      </w: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Развитие транспорта при феодализме</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На ранних стадиях феодализма развитие транспорта сковывалось политической раздробленностью, слабым развитием торговли между странами и внутри них. Перевозились в основном грузы, которые не могли быть произведены на месте, главным образом предметы роскоши. Сухопутный транспорт был преимущественно вьючным. Товары перевозились нередко сообща несколькими купцами для защиты от нападения разбойников. Транспортирование на многих крупных реках Европы (Рейн, Дунай и других.) стало монополией цехов лодочников. С ростом торговли таких городов, как Венеция, Генуя, союза ганзейских городов получил развитие морской транспорт. На Руси оживленная морская торговля велась новгородцами. Техника морского судоходства постепенно совершенствовалась, особенно с изобретение компаса, давшего возможность совершать плавание в открытое море. С конца XV века морские суда выходят в открытый океан. Начинается эпоха великих географических открытий. С ростом обмена, торговли, накоплением капитала и углублением общественного разделения труда создавались благоприятные условия для выделения транспорта в отдельную отрасль производства. В XV-XVI в. в становится все больше судовладельцев, занимающихся только перевозками. В России в XVI – XVII в. в развилось северное морское судоходство по Белому морю и Ледовитому океану, а также торговое судоходство по реке Волге и Каспийскому морю. Во многих странах появляются почта и регулярные перевозки пассажиров по сухопутным дорогам. Во Франции, Германии, позже в Англии в XVII веке строятся улучшенные дороги.</w:t>
      </w: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Развитие транспорта в XIX. Эпоха промышленного переворота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Создание транспорта общего пользования, т.е. выделение транспорта в особую отрасль производства происходит в Западной Европе в эпоху промышленного переворота (с последней трети 18 века). Развившаяся крупная капиталистическая промышленность требовала дешевой перевозки большого количества грузов. Для перевозки массовых грузов (каменного угля, руды, строительных материалов, хлопка) в Англии, во Франции и в Германии стали строить каналы и железные дороги с конной тягой. В России такая дорога была построена в 1806-1809 годах П. Фроловым на Алтае.</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1-й четверти XIX века совершается переход к механическим средствам транспорта; появились пароходства и паровые железные дороги. В 1803 году был построен паровоз Р. Тревитика (Англия), передвигавшийся по рельсовому пути. В 1807 году Р. Фультоном (США) был практически применен паровой двигатель для речных судов. Несколько лет спустя появились и первые пароходы в России. В 1825 году Д. Стефенсоном в Англии была впервые применена паровая тяга на железной дороге общего пользования (линия Стоктон-Дарлингтон). В России первый паровоз был построен уральскими крепостными мастерами отцом и сыном Е. А и М.Е. Черепановыми в 1833-1834 годах. В 1837 году построена и открыта для движения первая железная дорога общего пользования между Петербургом и Царским селом с продолжением до Павловска. К середине XIX века сооружение паровых дорог общего пользования развернулось почти во всех странах Европы и в США.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Техника сделала огромный скачок вперед. Были созданы новые, быстроходные станки. Люди научились получать высококачественную сталь в конвертерах, изобретенных англичанином Генри Бессемером, и в печах, предложенных французами Эмилем и Пьером Мартенами. Наука в это время давала технике все новые и новые металлы и сплавы. Появился, например, металл будущей авиации – алюминий. Широкое развитие получают химия и химическая промышленность. Огромное значение в убыстренном прогрессе этой важнейшей отрасли производства имели работы замечательных русских ученых-Д.И. Менделеева и А.М. Бутлерова. Появляются первые крупные химические заводы: предприятия по производству соды, серной кислоты, минеральных удобрений.</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Поиски более удобного и экономичного теплового двигателя шли по двум основным путям. Одни изобретатели стремились создать принципиально новый вид теплового двигателя, в котором топливо сгорало бы прямо в цилиндре. Такой двигатель был бы меньше по размерам и удобнее, особенно на транспорте. Другие изобретатели стремились усовершенствовать паровой двигатель, сделать его более мощным и экономичным.</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Долгие поиски дали свои результаты. Француз Ленуар в 1860 г. создал первый двигатель внутреннего сгорания. В нем он сохранил части паровой машины – поршень и цилиндр, использовал в качестве топлива нефть, а для ее зажигания предложил электрическую искру. Новый двигатель стал прообразом современных моторов, которые сейчас работают на автомобилях, тракторах, винтомоторных самолетах. А в 1897 г. немецкий инженер Рудольф Дизель получил патент на другой тип двигателя внутреннего сгорания. В нем не было системы электрического зажигания, в цилиндре сжимался воздух, а затем впрыскивалось горючее. При сжатии температура повышалась и горючая смесь самовоспламенялась. Двигатель этого типа – его назвали дизелем – установлен сейчас на теплоходах и тепловозах, тяжелых автомобилях и передвижных электростанциях. Коренным образом изменилась и паровая машина. Изобретатели решили использовать не давление пара, а скорость его движения. Так была создана в 1884 году англичанином Парсонсом первая многоступенчатая паровая турбина.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Все это были достижения огромной важности в истории развития техники. Пути этих достижений были долгими и трудными, но именно они сделали современную технику и транспорт такими, какими мы их видим сегодня.</w:t>
      </w: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Глава 2. Историко-географическое развитие различных видов транспорта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Железнодорожный транспорт.  Первые виды рельс, железнодорожных путей, локомотивов</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XVI веке на рудниках появились первые рельсы гладкие деревянные брусья, уложенные на лежни, зарытые в землю. Телега по таким рельсам катилась легче, чем по земле, и лошадь могла везти значительно больший груз. Но деревянные рельсы были недолговечны, их поверхность скоро становилась неровной. Люди искали замену для дерева и нашли: на смену дереву пришел металл.</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1764 году гениальный русский гидротехник Козьма Дмитриевич Фролов построил на Алтае на берегах двух рек Змеевки и Корбалихи, где раскинулся Змеиногорский рудник, первое в мире полностью механизированное предприятие по добыче и обработке руды. На этом предприятии вагонетки, груженные рудой, перемещались, по первым в мире металлическим рельсам. На этом же руднике Фролов сделал первую попытку использовать для передвижения вагонеток механическую силу. Они двигались с помощью вращаемых водой колес, лебедок и канатов.</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Рельсовый путь Фролова намного опередил подобные изобретения за пределами России, в частности и “первый рельсовый путь “англичан, который появился на металлургических заводах Дерби в графстве Йоркшиль лишь спустя четыре года.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Успех Фролова не был единичным. В 1788 году на Александровском чугунолитейном заводе в Петрозаводске строится под руководством А.С. Ярцева чугунная дорога длиной более 160 метров. Рельсы этого пути были уголковые. По одной, горизонтальной, полке катились колеса тележек, а другая вертикальная, не позволяла им соскакивать в сторону.</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Можно предполагать, что подобные “чугунки” – так называли в то время первые рельсовые пути – существовали в те годы и на других металлургических заводах.</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По ровной поверхности чугунных рельсов катились еще лучше, и теперь уже одна лошадь могла везти несколько телег. Так задолго до изобретения паровоза появился первый железнодорожный поезд.</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Развитие рельсового транспорта в России продолжалось. В 1806 году сын Фролова Петр Фролов, которого по праву называют пионером рельсового транспорта, идя по стопам отца, предложил проект пост ройки чугунных дорог. По его замыслу чугунные дороги должны были дополнить естественные водные пути и каналы. Проект не нашел поддержки, его автор смог лишь добиться разрешения на постройку опытной дороги протяженностью 1867 метров. И в 1810 году первая в России рельсовая дорога с конной тягой вошла в строй. Она отличалась от приспособленных к рельефу местности английских дорог тем, что была строго горизонтальной благодаря постройке моста, виадука и выемки. На дороге были уложены чугунные рельсы с выпуклой поверхностью катания. Чугунные же ободья повозок имели желобчатую поверхность. Рельсы посредством приливов на их концах укреплялись на продольных деревянных брусьях и вместе с ними укладывались на шпалы.</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Состав из трех вагонеток тянула одна лошадь, перевозя за день до 65 тонн руды. Путь в оба конца занимал полтора часа. Фролов применил также поворотный круг для перемещения состава на боковые ветки. Транспортировка такого количества руды по грунтовой дороге потребовала бы 25 лошадей. Начальство с удовлетворением отметило, что на Змеиногорской дороге и “Выгода к перевозке руд против обыкновенной столь очевидна, что делает честь основателю”. Дорога превосходила все подобные сооружения, имевшиеся в то время за рубежом. Лишь спустя 17 лет подобная дорога была построена в Америке. Тем не менее фроловские проекты больших рельсовых дорог так и не были осуществлены.</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Рельсовые пути на Змеиногородском руднике и Александровском заводе, конная “чугунка” Петра Фролова были первыми прообразами железных дорог наших дней.</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то время промышленность бурно развивалась: строились фабрики открывались новые рудники и шахты, крепло сталелитейное производство. Развивающейся промышленности уже не хватало энергии, которую давали сила падающей воды, ветер и мускулы лошади. Жизнь настоятельно требовала созданию новых, более сильных двигателей, не зависящих от стихии.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Такой двигатель дал нам наш соотечественник, горный мастер Иван Ползунов. Сын солдата, Ползунов родился в Екатеринбурге в 1728 году. Закончив заводскую школу работал “механическим учеником”.</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1745 году семнадцатилетний Ползунов попадает на Алтай, на Колываново-Воскресенские заводы. Здесь в центре алтайской горнорудной промышленности он остро почувствовал требования производства, запросы которого вода как источник энергии уже не могла удовлетворить. И Ползунов решил “пресечь водяное руководство”. Чтобы осуществить свой замысел, он задумал построить “огненную машину”, которая бы “способной по воле нашей, что будет потребно справлять”.</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Прошло почти полвека, прежде чем человек поставил паровую машину на колеса и заставил ее перемещать грузы.</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Первые прототипы будущего паровоза появляются в начале XIX века. В то время еще плохо были изучены законы сцепления колес с рельсами, и люди думали, что колеса самодвижущейся повозки будут скользить по гладкой поверхности рельса, вращаясь на одном и том же месте. Поэтому человек стал работать над созданием таких приспособлений, которые могли бы помочь повозке передвигаться по гладким рельсам.</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Появляется паровоз с зубчатыми колесами, которые при вращении зацеплялись за зубья рейки, уложенной вдоль пути. Но зубья оказались плохими помощниками – часто ломались и поэтому от них пришлось отказаться.</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Вслед за паровозом с зубчатыми колесами появляется паровоз с ногами, похожий на гигантского кузнечика. Но этому необычному шагающему паровозу не суждено было благополучно закончить свой путь. Спустя несколько минут, когда поезд уже преодолел два десятка метров, раздался взрыв – лопнул котел. За свои ноги этот паровоз получил название “шагающей машины”.</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Весной 1813 года один из владельцев Клингвортских копей лорд Лавенсворт получил письмо, в котором машинный мастер Стефенсон предлагал заменить лошадей” ходячими машинами. “Автор письма сам брался построить их и просил лишь средств на покрытие расходов. Стефансон получил согласие, а вместе с ним и необходимые деньги.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Спустя год паровоз был готов. Он имел четыре колеса диаметром 90 сантиметров и котел длиной 2,4 метра. Машина состояла из двух цилиндров. Движение поршней передавалось колесам при помощи зубчатой передачи. 25 июля 1815 года паровоз испытали. По словам очевидца, он мог “тащить помимо собственной тяжести, восемь груженых повозок, общим весом около тридцати тонн со скоростью четыре мили в час”. В том же году Стефенсон создает второй паровоз, а в 1816 году третий. Он строит не только паровозы, но и дороги. 18 ноября 1822 года при огромном стечении зрителей была открыта Геттонская железная дорога длиной 12, 8 километра, построенная по его проекту. В наши дни изобретателем паровоза справедливо считают Стефенсона. Но сам Стефенсон в свое время был несколько другого мнения. “Паровоз, – сказал он, – изобретение не одного человека, а целого поколения инженеров-механиков”. И он был прав. Усилиями многих талантливых изобретателей поставленная на колеса паровая машина приобрела дошедшие до наших дней формы паровоза, а примитивные рельсовые дороги копий и заводов превратились в пути сообщения массового пользования.</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России представителями этого замечательного поколения были уральские крепостные механики Ефим Алексеевич и его сын Мирон Ефимович Черепановы. В своем письме известному уральскому заводчику Демидову 27 марта 1828 года Ефим Алексеевич писал: “Сколько позволяют силы ума моего, стараюсь неослабно заводить машины для пользы заводов, для облегчения сил трудящихся”. Эти слова вместе с сыном он подкреплял делами.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Испытания первого паровоза дали хорошие результаты, и уральские механики, несмотря на консерватизм царских чиновников, продолжали трудиться над его усовершенствованием. В 1835 году они построили второй паровоз, который был намного сильнее первого: он мог везти до 17 тонн груза.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Однако, несмотря на высокие по тому времени качества русского паровоза создатели были незаслуженно забыты. Правящие круги царской России похоронили гениальное творение замечательных русских изобретателей – уральских механиков.</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Электровозы, тепловозы</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середине 90-х годов XIX века в США был построен первый электровоз постоянного тока, получавший энергию от тяговых подстанций, и электрифицирована железнодорожная линия.</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СССР первая электрифицированная железнодорожная линия с мотор вагонными электропоездами появилась в 1926 году первые электровозы в 1933 году.</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Первый магистральный тепловоз был построен в СССР в 1924 году по проекту Я.М. Гаккеля.</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Электрическая и тепловозная тяга вытеснила прежнюю паровую тягу со всех многочисленных магистралей нашей страны.</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На пригородных электрифицированных линиях пассажиры ездят в электропоездах (электричках), состоящих из моторных и прицепных вагонов. Пригородный электропоезд может развивать скорость до 130 км/ч.</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Тепловозы появились на советских железных дорогах более полувека назад по инициативе В.И. Ленина. Тепловоз сложнее электровоза и стоит дороже, зато он не требует контактной сети, тяговых подстанций. Тепловоз можно использовать везде, где </w:t>
      </w:r>
      <w:r w:rsidRPr="00C06475">
        <w:rPr>
          <w:rFonts w:ascii="Times New Roman" w:hAnsi="Times New Roman" w:cs="Times New Roman"/>
          <w:sz w:val="24"/>
          <w:szCs w:val="24"/>
        </w:rPr>
        <w:lastRenderedPageBreak/>
        <w:t>только уложены железнодорожные пути. Но он нуждается в нефтяном топливе, запасы которого ограничены.</w:t>
      </w: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Автомобильный транспорт</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Автомобильный транспорт возник в конце XIX века. Но до конца первой мировой войны 1914-1918 годов он оставался главным образом местным видом транспорта, дополнявшим и постепенно заменявшим гужевой транспорт во всех областях его применения: в городских (уличных) сообщениях, в доставке пассажиров и грузов железнодорожным станциям и пристаням (и от них к месту назначения), а кое где и в самостоятельных перевозках в районах, лишенных железных дорог и речных путей. Начиная с 20-х годов ХХ века автомобильный транспорт начал конкурировать с железнодорожными дорогами и внутренним водным транспортом.</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целом в эпоху общего кризиса капитализма и особенно в период после второй мировой войны удельный вес железных дорог в транспортной системе наиболее развитых капиталистических стран снижается. В США на железные дороги приходится уже менее половины всей работы внутреннего транспорта по перевозке грузов и пассажиров. Техническое развитие железнодорожного транспорта идет по пути внедрения новых видов тяги: тепловозной тяги в США, где нефтетопливо дешево, и электрической тяги в европейских странах и в Японии, особенно там, где мало угля и имеется дешевая гидроэнергия. Быстро развивается в капиталистических странах автомобильный транспорт. В США, при наличии 1, 8 млн. километров дорог с твердым покрытием, около 15-16% всего грузооборота и 32% пассажирооборота совершается автомобилями (автобусами, а легковыми машинами во много раз больше).</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Развитие транспорта во всех странах оказало большое влияние и на развитие промышленности, так как транспорт предъявляет значительный спрос на топливо, металл, лес и др. В 19 веке крупнейшим потребителем продукции тяжелой промышленности был ж\д транспорт. В настоящее время одним из наиболее крупных потребителей промышленной продукции (металл, горючее и др.) является автомобильный транспорт.</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Слово” автомобиль” означает “самодвижущийся”. В наше время автомобиль – самое распространенное средство механического транспорта. Во всем мире насчитывается более 300 млн. автомобилей. Первые попытки создать самодвижущуюся повозку были сделаны еще два века назад. Так, в России в 80-е гг. ХVIII в. над ее проектом работал известный русский изобретатель И.П. Кулибин. В 1769-1770 гг. французский изобретатель Ж. Кюньо построил трех колесный тягач для передвижения артиллерийских орудий. “Тележку Кюньо” считать предшественницей не только автомобиля, но и паровоза, поскольку она приводилась в действие силой пара. Паровые тележки для обычных дорог строились также в Англии, и в России, однако были они тяжелыми, неудобными для пользования и потому широкого распространения не получили.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Появление легкого, компактного и достаточно мощного двигателя внутреннего сгорания открыло широкие возможности для развития автомобиля. В 1885 году немецкий изобретатель Карл Бенц построил четырехтактный бензиновый одноцилиндровый двигатель с искровым зажиганием. На стенде он развил 300 оборотов в минуту и показал мощность около 2/3 лошадиной силы. В 1886 году Карл Бенц получил патент на свое самоходное детище. Но понадобилось еще около десяти лет, чтобы сделать его практически пригодным и коммерчески рентабельным.</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Имя Бенца широко известно и сегодня по названию западногерманской фирмы “Даймлер-Бенц”. Она выпускает пользующиеся заслуженной популярностью автомобили марки “Мерседес-Бенц” первая часть названия фирмы связана с именем еще одного выдающегося изобретателя – инженера Готлиба Даймлера.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Даймлер сконструировал собственный легкий четырехтактный бензиновый двигатель. Штургартский инженер сделал его быстроходным, развивавшим около 700 оборотов в минуту. Это позволило получить более высокий КПД и вдвое большую удельную мощность.</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Подход Даймлера к проблеме был более масштабным, чем у Бенца, в большей степени коммерческим и экономически выверенным. Если инженер из Мангейма шел к своей самоходной трех колеске классическим путем изобретателя-одиночки, хотя и был совладельцем фирмы, то степенный Даймлер создал свой безлошадный экипаж, исходя из общественных и экономических потребностей, подобно тому, как такие задачи решают сегодня солидные исследовательско-конструкторские организации.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Даймлер занялся постройкой аппаратов, на которых его двигатели мог ли использоваться. Первым из них стала моторная лодка с двигателем “Даймлер”, затем “повозка для верховой езды с керосиновым двигателем” – прообраз нынешнего мотоцикла с двумя деревянными колесами и деревянной же рамой. А самый новый свой двигатель объемом 462 кубических сантиметра (вдвое меньше чем у Бенца) и мощностью 1,1 лошадиной силы (на 40% больше, чем у Бенца) изобретатель-коммерсант поставил на обычный конный экипаж.</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История техники объединила импульсивного Карла Бенца и рассуди тельного Готлиба Даймлера в звании независимых друг от друга изобретателей автомобиля. Как ни странно выглядят их экипажи с современной точки зрения, но в каждом из них есть немало общего с автомобилями сегодняшнего дня.</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Почти одновременно с Бенцем и Даймлером сотни энтузиастов в разных странах пытались создать автомобиль. История сохранила имена французов Э. Делямар-Дебутвиля и Л. Маландена, оформивших патент в 1884 году, создавших действующую конструкцию, но не сумевших внедрить ее в производство. А американец Д. Селден получил патент еще раньше, в 1879 году, но еще долго не мог построить машину. Австриец З. Маркус воплотивший идею автомобиля в дереве и металле, забыл оформить на него должным образом авторское свидетельство, а потом потерял интерес к своему изобретению. Нечто подобное произошло с конструкцией датчан А. Хамеля и Х. Юхансона. Всего было зарегистрировано 416 заявок. Тем не менее Генри Форда все считают одним из первооткрывателей автомобильной эры.</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Есть сведения, что первый русский автомобиль был построен в 1882 году Путиловым и Хлобовым в небольшом городке на Волге. Достаточных документальных подтверждений этого факта, однако, пока не получено. О машине Е.А. Яковлева и П.А. Фрезе известно гораздо больше. Она демонстрировалась в действии на всероссийской художественной выставке в Нижнем Новгороде в 1896 году.</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основе конструкции двигателя и трансмиссии, которые изготовил для будущего автомобиля Яковлев, лежали идеи Бенца. А вот кузов, рулевое управление и подвеска, разработанные Фрезе, оказались вполне оригинальными. Машина имела массу около 300 килограммов, развивала скорость до 20 километров в час. Она бодро бегала по территории Нижегородской ярмарки летом 1896 года, и от этого события пошел отсчет истории автомобилестроения в России.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Вошло в историю развития автомобилизма имя еще одного нашего соотечественника-Ипполита Владимировича Романова. Романов был электротехником, много и плодотворно работал над созданием аккумуляторов, электродвигателей, электрических железных дорог. Он построил машину с электрическим двигателем для городских поездок в 1899 году.</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середине XIX века для преодоления бездорожья был изобретен, а в начале ХХ века стал все чаще применятся новый движитель-гусеница.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В 1879 году русский изобретатель Федор Абрамович Блинов получил патент на созданный им “гусеничный ход”. В 1912 году американская фирма “Холт” стала выпускать тракторы на гусеницах и сдвигателями внутреннего сгорания. Гусеничный движитель создавался специально для преодоления бездорожных пространств. С 1916 года на Путиловском заводе, куда прибывали из Англии шасси броневиков “Остин”, часть их стали оснащать полугусеничным ходом по системе Кегресса. А в 1918 году </w:t>
      </w:r>
      <w:r w:rsidRPr="00C06475">
        <w:rPr>
          <w:rFonts w:ascii="Times New Roman" w:hAnsi="Times New Roman" w:cs="Times New Roman"/>
          <w:sz w:val="24"/>
          <w:szCs w:val="24"/>
        </w:rPr>
        <w:lastRenderedPageBreak/>
        <w:t>аналогичным образом переоборудовали машину “Роллс-Ройс”, на которой ездил зимой В.И. Ленин.</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1939 году с конвейеров фирмы “Фольксвагенверк” стали сходить “майские жуки”, сконструированные под руководством Фердинанда Порше. Модель “майский жук” продержалась в производстве свыше тридцати лет, больше, чем любая фордовская, и стала самым распространенным автомобилем в мире. В 60-х годах концерн “Фольксвагенверк” выпускал свыше миллиона “майских жуков” ежегодно. Так сбылась мечта Фердинанда Порше.</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Более того, разработанная для “Фольксвагена” заднемоторная компоновка породило целое семейство массовых автомобилей. В Италии это были прежде всего ФИАТы модели 600, во Франции-“Рено 4СУ”, в СССР-“Запорожцы”.</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Автомобилей на земном шаре уже более миллиарда. В 1987 году выпущен около 30 миллионов новых машин. Как ни пытались приостановить рост автомобильного парка в прошлом, это не удавалось.</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Сегодня автомобили потребляют около 15% получаемого ежегодного топлива, на их производство расходуется значительная часть общего выпуска резино-технических изделий, большая доля производимых в разных странах металлов, в том числе дорогостоящего стального проката.</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К началу ХХ века автомобиль вобрал в себя последние достижения металлургии, металлообработки, машиностроения и промышленной химии. Более того, дальнейшее совершенствование автомобилей стимулировало развитие этих отраслей. Применение в трансмиссии зубчатых передач, пришедших на смену цепным и ременным, побудило станкостроительную промышленность к резкому качественному скачку. Нужда автомобилей в пневматических шинах вызвала к жизни, по сути дела, новую отрасль промышленности резино-техническую. Высокие точности, необходимые при расчете и изготовлении двигателей внутреннего сгорания, дали сильный толчок созданию новых технологических процессов в машиностроении.</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Автомобильная промышленность – сильно развитая, типичная для среднего машиностроения отрасль. Автомобильная промышленность включает в свой состав помимо выпуска машин также производство моторов, электрооборудования, подшипников, прицепов и т.д., которые выпускаются на самостоятельных предприятиях.</w:t>
      </w: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Заключение</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История транспорта вряд ли интересует обычного человека. Вещи с которыми мы встречаемся каждый день и без которых практически не представляем своей жизни уже не привлекают внимания. Но на самом деле транспорт имеет огромную историю становления и развития. В данной работе мы видим, что каждый вид транспорта прошел путь от простейшего и чаще всего малоэффективного вида до самого современного и эффективного. Взять хотя бы новейшие автомобили – те технологии, которые применяются в них, не могли даже представиться его изобретателям. Вся эта “эволюция транспорта с древнейших времен до наших дней происходила по одной лишь причине – упрощение жизни человека. Транспорт навсегда изменил человека, дал новые возможности. Он позволил создать современное общество с процветающей экономикой. Поэтому нельзя останавливаться на достигнутых результатах, необходимо совершенствоваться. Транспортные системы должны содержаться так, чтобы способствовать глобальной торговле, обслуживать городскую инфраструктуру и удовлетворять нужды людей. Транспорт – это не только бетон, асфальт и сталь, но еще и люди, и нужна уверенность, что никто не будет забыт. Транспорт должен продолжать создаваться и развиваться с тем, чтобы сделать наши поселения более пригодными для жизни, предоставить людям больший выбор и мобильность, и помочь создать поистине глобальное сообщество.</w:t>
      </w:r>
    </w:p>
    <w:p w:rsidR="00236619" w:rsidRPr="00C06475" w:rsidRDefault="00236619" w:rsidP="00AB3CB7">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Список использованных источников</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Рубец А.Д. “История автомобильного транспорта России”. 2004 г.</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2. http://n-t.ru/ri/gn/kl. htm – электронный вариант книги Виктора Владимировича Гончаренко. “Как люди научились летать”. К: “Веселка”, 1986.</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 Житков С.М., Исторический обзор устройства и содержания водных путей и портов в России за столетний период 1798-1898, СПБ.</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4. В.Н. Масляков. Транспортная система мира, 1971.</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5. http://lib.ru/ – Библиотека Максима Мошкова (При поддержке Федерального агентства по печати и массовым коммуникациям.)</w:t>
      </w:r>
    </w:p>
    <w:p w:rsidR="00236619" w:rsidRPr="00C06475" w:rsidRDefault="00236619"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6. Большая советская энциклопедия. Третье издание. Электронная версия</w:t>
      </w:r>
    </w:p>
    <w:p w:rsidR="00236619" w:rsidRPr="00C06475" w:rsidRDefault="00236619" w:rsidP="00372B93">
      <w:pPr>
        <w:shd w:val="clear" w:color="auto" w:fill="FFFFFF"/>
        <w:spacing w:after="300" w:line="240" w:lineRule="auto"/>
        <w:ind w:firstLine="567"/>
        <w:jc w:val="both"/>
        <w:rPr>
          <w:rFonts w:ascii="Times New Roman" w:eastAsia="Times New Roman" w:hAnsi="Times New Roman" w:cs="Times New Roman"/>
          <w:sz w:val="24"/>
          <w:szCs w:val="24"/>
        </w:rPr>
      </w:pPr>
    </w:p>
    <w:p w:rsidR="00C6214E" w:rsidRPr="00C06475" w:rsidRDefault="00C6214E" w:rsidP="00C6214E">
      <w:pPr>
        <w:spacing w:after="0" w:line="240" w:lineRule="auto"/>
        <w:ind w:firstLine="567"/>
        <w:jc w:val="center"/>
        <w:rPr>
          <w:rFonts w:ascii="Times New Roman" w:hAnsi="Times New Roman" w:cs="Times New Roman"/>
          <w:b/>
          <w:iCs/>
          <w:sz w:val="24"/>
          <w:szCs w:val="24"/>
        </w:rPr>
      </w:pPr>
      <w:r w:rsidRPr="00C06475">
        <w:rPr>
          <w:rFonts w:ascii="Times New Roman" w:hAnsi="Times New Roman" w:cs="Times New Roman"/>
          <w:b/>
          <w:iCs/>
          <w:sz w:val="24"/>
          <w:szCs w:val="24"/>
        </w:rPr>
        <w:t>История АВТОВАЗа: от «копейки» до «</w:t>
      </w:r>
      <w:r w:rsidRPr="00C06475">
        <w:rPr>
          <w:rFonts w:ascii="Times New Roman" w:hAnsi="Times New Roman" w:cs="Times New Roman"/>
          <w:b/>
          <w:iCs/>
          <w:sz w:val="24"/>
          <w:szCs w:val="24"/>
          <w:lang w:val="en-US"/>
        </w:rPr>
        <w:t>Vesta</w:t>
      </w:r>
      <w:r w:rsidRPr="00C06475">
        <w:rPr>
          <w:rFonts w:ascii="Times New Roman" w:hAnsi="Times New Roman" w:cs="Times New Roman"/>
          <w:b/>
          <w:iCs/>
          <w:sz w:val="24"/>
          <w:szCs w:val="24"/>
        </w:rPr>
        <w:t>»</w:t>
      </w:r>
    </w:p>
    <w:p w:rsidR="00C6214E" w:rsidRPr="00C06475" w:rsidRDefault="00C6214E" w:rsidP="00C6214E">
      <w:pPr>
        <w:spacing w:after="0" w:line="240" w:lineRule="auto"/>
        <w:ind w:firstLine="567"/>
        <w:jc w:val="center"/>
        <w:rPr>
          <w:rFonts w:ascii="Times New Roman" w:hAnsi="Times New Roman" w:cs="Times New Roman"/>
          <w:b/>
          <w:iCs/>
          <w:sz w:val="24"/>
          <w:szCs w:val="24"/>
        </w:rPr>
      </w:pPr>
    </w:p>
    <w:p w:rsidR="00C6214E" w:rsidRPr="00C06475" w:rsidRDefault="00C6214E" w:rsidP="00C6214E">
      <w:pPr>
        <w:spacing w:after="0" w:line="240" w:lineRule="auto"/>
        <w:ind w:firstLine="567"/>
        <w:jc w:val="right"/>
        <w:rPr>
          <w:rFonts w:ascii="Times New Roman" w:hAnsi="Times New Roman" w:cs="Times New Roman"/>
          <w:b/>
          <w:iCs/>
          <w:sz w:val="24"/>
          <w:szCs w:val="24"/>
        </w:rPr>
      </w:pPr>
      <w:r w:rsidRPr="00C06475">
        <w:rPr>
          <w:rFonts w:ascii="Times New Roman" w:hAnsi="Times New Roman" w:cs="Times New Roman"/>
          <w:b/>
          <w:iCs/>
          <w:sz w:val="24"/>
          <w:szCs w:val="24"/>
        </w:rPr>
        <w:t>Е.В. Ефимова,</w:t>
      </w:r>
    </w:p>
    <w:p w:rsidR="00C6214E" w:rsidRPr="00C06475" w:rsidRDefault="00C6214E" w:rsidP="00C6214E">
      <w:pPr>
        <w:spacing w:after="0" w:line="240" w:lineRule="auto"/>
        <w:ind w:firstLine="567"/>
        <w:jc w:val="right"/>
        <w:rPr>
          <w:rFonts w:ascii="Times New Roman" w:hAnsi="Times New Roman" w:cs="Times New Roman"/>
          <w:iCs/>
          <w:sz w:val="24"/>
          <w:szCs w:val="24"/>
        </w:rPr>
      </w:pPr>
      <w:r w:rsidRPr="00C06475">
        <w:rPr>
          <w:rFonts w:ascii="Times New Roman" w:hAnsi="Times New Roman" w:cs="Times New Roman"/>
          <w:iCs/>
          <w:sz w:val="24"/>
          <w:szCs w:val="24"/>
        </w:rPr>
        <w:t xml:space="preserve">Студентка ГАПОУ «Нижнекамский </w:t>
      </w:r>
    </w:p>
    <w:p w:rsidR="00C6214E" w:rsidRPr="00C06475" w:rsidRDefault="00C6214E" w:rsidP="00C6214E">
      <w:pPr>
        <w:spacing w:after="0" w:line="240" w:lineRule="auto"/>
        <w:ind w:firstLine="567"/>
        <w:jc w:val="right"/>
        <w:rPr>
          <w:rFonts w:ascii="Times New Roman" w:hAnsi="Times New Roman" w:cs="Times New Roman"/>
          <w:iCs/>
          <w:sz w:val="24"/>
          <w:szCs w:val="24"/>
        </w:rPr>
      </w:pPr>
      <w:r w:rsidRPr="00C06475">
        <w:rPr>
          <w:rFonts w:ascii="Times New Roman" w:hAnsi="Times New Roman" w:cs="Times New Roman"/>
          <w:iCs/>
          <w:sz w:val="24"/>
          <w:szCs w:val="24"/>
        </w:rPr>
        <w:t>индустриальный техникум», г. Нижнекамск;</w:t>
      </w:r>
    </w:p>
    <w:p w:rsidR="00C6214E" w:rsidRPr="00C06475" w:rsidRDefault="00C6214E" w:rsidP="00C6214E">
      <w:pPr>
        <w:spacing w:after="0" w:line="240" w:lineRule="auto"/>
        <w:ind w:firstLine="567"/>
        <w:jc w:val="right"/>
        <w:rPr>
          <w:rFonts w:ascii="Times New Roman" w:hAnsi="Times New Roman" w:cs="Times New Roman"/>
          <w:b/>
          <w:iCs/>
          <w:sz w:val="24"/>
          <w:szCs w:val="24"/>
        </w:rPr>
      </w:pPr>
      <w:r w:rsidRPr="00C06475">
        <w:rPr>
          <w:rFonts w:ascii="Times New Roman" w:hAnsi="Times New Roman" w:cs="Times New Roman"/>
          <w:b/>
          <w:iCs/>
          <w:sz w:val="24"/>
          <w:szCs w:val="24"/>
        </w:rPr>
        <w:t>Г.Г. Силайчева,</w:t>
      </w:r>
    </w:p>
    <w:p w:rsidR="00C6214E" w:rsidRPr="00C06475" w:rsidRDefault="00C6214E" w:rsidP="00C6214E">
      <w:pPr>
        <w:spacing w:after="0" w:line="240" w:lineRule="auto"/>
        <w:ind w:firstLine="567"/>
        <w:jc w:val="right"/>
        <w:rPr>
          <w:rFonts w:ascii="Times New Roman" w:hAnsi="Times New Roman" w:cs="Times New Roman"/>
          <w:iCs/>
          <w:sz w:val="24"/>
          <w:szCs w:val="24"/>
        </w:rPr>
      </w:pPr>
      <w:r w:rsidRPr="00C06475">
        <w:rPr>
          <w:rFonts w:ascii="Times New Roman" w:hAnsi="Times New Roman" w:cs="Times New Roman"/>
          <w:iCs/>
          <w:sz w:val="24"/>
          <w:szCs w:val="24"/>
        </w:rPr>
        <w:t>Мастер производственного обучения</w:t>
      </w:r>
    </w:p>
    <w:p w:rsidR="00C6214E" w:rsidRPr="00C06475" w:rsidRDefault="00C6214E" w:rsidP="00C6214E">
      <w:pPr>
        <w:spacing w:after="0" w:line="240" w:lineRule="auto"/>
        <w:ind w:firstLine="567"/>
        <w:jc w:val="center"/>
        <w:rPr>
          <w:rFonts w:ascii="Times New Roman" w:hAnsi="Times New Roman" w:cs="Times New Roman"/>
          <w:b/>
          <w:iCs/>
          <w:sz w:val="24"/>
          <w:szCs w:val="24"/>
        </w:rPr>
      </w:pP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Советские граждане могли приобретать автомобили еще в начале 1950-х годов, но тогда выбор был невелик: самым доступным по цене легковым автомобилем являлся «Москвич», самым дорогим – «Победа». Количество выпускаемых «Москвичей» было недостаточным, чтобы покрыть спрос.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Страна нуждалась в по-настоящему «народном автомобиле». В какое-то время на эту роль претендовал даже «Запорожец». Однако многие слои населения автомобиль, относившийся к микролитражному классу, не устраивал. В итоге правительство предложило построить новый автомобильный завод, который мог бы выпускать свыше полумиллиона легковых автомобилей в год и таким образом удовлетворять автомобильный бум в стране.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Для ускорения создания такого предприятия было решено привлечь иностранных специалистов. Выбор пал на итальянский концерн FIAT, легковые автомобили которого были популярны в Европе. В частности, в 1966 году концерн представил свою новую модель FIAT 124, признанную «автомобилем года». Производство именно этой машины и предстояло освоить в СССР.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Решение о строительстве нового автомобильного завода в городе Тольятти было официально принято 20 июля 1966 года. На стройку было выделено шесть лет, однако предприятие было возведено в рекордные сроки – за три с половиной года. Уже в 1970 году с конвейера ВАЗа сошли первые шесть автомобилей ВАЗ-2101 «Жигули».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Первая модель была создана на платформе FIAT 124, однако можно сказать, что это был уже другой автомобиль. Собранный полностью из местных комплектующих, он имел по сравнению с прототипом более 800 доработок, которые были призваны приспособить автомобиль к местным дорогам и климату.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ВАЗ-2101, или «копейка», как прозвали этот автомобиль в народе, не только сократил автомобильный дефицит в стране, но перевернул представление советских автолюбителей о легковых машинах. Высокий уровень комфорта, хорошая динамика, легкость управления, экономичность позволили в кратчайшие сроки первому автомобилю Волжского автомобильного завода стать по-настоящему «народным» автомобилем.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ВАЗ-2101 и его модификации выпускались до 1988 года, за это время было выпущено около 4,8 млн «копеек». Но и сегодня, спустя три десятилетия после того как с конвейера сошла последняя «копейка», многие из них в отличном состоянии бегают по дорогам страны и за рубежом. Кстати, с 1971 года автомобили ВАЗ-2101 поставлялись за рубеж. Именно тогда автомобиль получил экспортное имя LADA, в то время как на внутреннем рынке машина известна была как «Жигули»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Эмблему для моделей ВАЗа должны были придумать советские дизайнеры. Идея поместить на значке ладью, как и сам эскиз будущего логотипа, принадлежит сотруднику столичного руководства завода Александру Декаленкову. Изготавливать эмблемы для машин поручили итальянцам.</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Второй самой популярной за всю историю АВТОВАЗа моделью является «шестерка» (ВАЗ-2106). Это был четырех дверная пятиместная модель с четырех- или пятиступенчатой коробкой передач и кузовом типа «седан». Ее серийное производство началось в 1976 году и продолжалось вплоть до 2006 года. Всего было выпущено более 4 млн «шестерок».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В 1977 году на Волжском автозаводе вышел с конвейера первый ВАЗ-2121 «Нива». Эта модель открыла новую эру в истории полно-приводных машин. На внедорожниках тех времен основной ведущей осью была задняя, а передняя подключалась при съезде на бездорожье. «Нива» в любой момент готова к преодолению трудных участков, так как на ней полный привод задействован всегда. Впервые на внедорожнике такого класса были применены «легковые» атрибуты, такие как несущий кузов, независимая передняя подвеска, передние дисковые тормоза. Также, в отличие от внедорожников того времени, «Нива» получила высокооборотный двигатель.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Ну и, пожалуй, самый примечательный факт: ВАЗ-2121 «Нива» стал первым полностью оригинальным автомобилем, разработанным на Волжском автозаводе.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После распада Союза Волжский автозавод оказался в тяжелом состоянии, как и многие предприятия в стране. Но уже к середине 1990-х предприятию удалось наладить собственное производство автомобилей.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Первой моделью АВТОВАЗа в постсоветское время стала «десятка» – ВАЗ-2110. Из-за трудностей переходного периода она вышла с задержкой на три года, лишь в 1995-м. На российском рынке этот автомобиль вполне мог конкурировать с популярными иномарками того времени, такими как Daewoo Nexia, Audi 80 или даже Opel Astra. Почти сразу была выпущена так называемая «одиннадцатая» модель, а еще через несколько лет АВТОВАЗ выпустил ВАЗ-2112. В 2007 году с конвейера выходит Priora ‒ последняя модель АВТОВАЗа с советскими корнями (за исключением LADA 4×4).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В 2008 году, в период экономического кризиса, АВТОВАЗ наладил сотрудничество с компанией Renault. Это послужило стимулом для получения финансовой поддержки от российского правительства и открыло новую страницу в истории развития предприятия. В партнерстве с французским концерном были созданы новые модели LADA: Largus, Granta и Kalina второго поколения.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Новые времена потребовали новых автомобилей. Объединившемуся с Renault и Nissan АВТОВАЗу нужна была новая платформа, способная конкурировать с европейскими и корейскими популярными моделями. Так появилась Vesta, ставшая основой новейшей истории АВТОВАЗа.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Днем рождения Vesta можно считать 10 июня 2010 года, когда была представлена идея новой платформы АВТОВАЗа.  Особенность этой машины не только в конструкции. Появление LADA Vesta значительно повысило имидж марки: по статистике, сегодня каждый третий покупатель LADA Vesta пересаживается на нее с автомобиля другой марки.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Новые модели LADA Vesta и LADA XRAY, которые вышли в 2015 году, стали настоящим прорывом для марки. Используемая Х-графика – это отличительная черта современного АВТОВАЗа. Стиль разработан командой дизайнеров завода во главе с директором по дизайну Стивом Маттином. Главные акценты нового стиля LADA – это четко выраженная Х-графика, объединяющая фары, решетку радиатора и нижние воздухозаборники, подкрепленная двумя индивидуальными хромированными элементами буквы X.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После начала выпуска обеих моделей АВТОВАЗ распространяет новый стиль LADA и на другие существующие и перспективные модели. У каждого потребительского </w:t>
      </w:r>
      <w:r w:rsidRPr="00C06475">
        <w:rPr>
          <w:rFonts w:ascii="Times New Roman" w:eastAsia="Times New Roman" w:hAnsi="Times New Roman" w:cs="Times New Roman"/>
          <w:sz w:val="24"/>
          <w:szCs w:val="24"/>
        </w:rPr>
        <w:lastRenderedPageBreak/>
        <w:t xml:space="preserve">сегмента свои модели: семейство LADA Granta – это бюджетные автомобили, Vesta и XRAY – автомобили подороже, и две узкоспециализированные модели – LADA 4×4 и Largus. </w:t>
      </w:r>
    </w:p>
    <w:p w:rsidR="00C6214E" w:rsidRPr="00C06475" w:rsidRDefault="00C6214E" w:rsidP="00C6214E">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История не раз доказывала, что выпуск даже самых удачных автомобилей приходит к концу. Когда-то конвейер остановится и для Vesta, как в свое время для популярной «копейки». Но АВТОВАЗ останавливаться не намерен – до 2026 года завод пообещал запустить в серию восемь новых моделей. </w:t>
      </w:r>
    </w:p>
    <w:p w:rsidR="00C6214E" w:rsidRPr="00C06475" w:rsidRDefault="00C6214E" w:rsidP="00C6214E">
      <w:pPr>
        <w:pStyle w:val="a4"/>
        <w:spacing w:before="0" w:beforeAutospacing="0" w:after="0" w:afterAutospacing="0"/>
        <w:ind w:firstLine="567"/>
        <w:jc w:val="both"/>
      </w:pPr>
      <w:r w:rsidRPr="00C06475">
        <w:t>За последнее время скептическое отношение россиян к российским а\м относительно снизилось, но всё же большинство предпочитают иномарки, несмотря на программы утилизации и систему сертификатов со скидками на машины русского автопрома. Но всё же у АВТОВАЗА действительно большие планы на будущее.</w:t>
      </w:r>
    </w:p>
    <w:p w:rsidR="00C6214E" w:rsidRPr="00C06475" w:rsidRDefault="00C6214E" w:rsidP="00C6214E">
      <w:pPr>
        <w:pStyle w:val="a4"/>
        <w:spacing w:before="0" w:beforeAutospacing="0" w:after="0" w:afterAutospacing="0"/>
        <w:ind w:firstLine="567"/>
        <w:jc w:val="center"/>
      </w:pPr>
      <w:r w:rsidRPr="00C06475">
        <w:rPr>
          <w:rStyle w:val="ab"/>
        </w:rPr>
        <w:t>Список используемой литературы</w:t>
      </w:r>
    </w:p>
    <w:p w:rsidR="00C6214E" w:rsidRPr="00C06475" w:rsidRDefault="00C6214E" w:rsidP="00C6214E">
      <w:pPr>
        <w:pStyle w:val="a4"/>
        <w:spacing w:before="0" w:beforeAutospacing="0" w:after="0" w:afterAutospacing="0"/>
        <w:ind w:firstLine="567"/>
        <w:jc w:val="both"/>
      </w:pPr>
      <w:r w:rsidRPr="00C06475">
        <w:t>1. Афанасьев Л. Л., Дьяков А. Б., Иларионов В. А. Конструктивная безопасность автомобиля: Учебное пособие. - М.: Машиностроение, 2003. -212 с.</w:t>
      </w:r>
    </w:p>
    <w:p w:rsidR="00C6214E" w:rsidRPr="00C06475" w:rsidRDefault="00C6214E" w:rsidP="00C6214E">
      <w:pPr>
        <w:pStyle w:val="a4"/>
        <w:spacing w:before="0" w:beforeAutospacing="0" w:after="0" w:afterAutospacing="0"/>
        <w:ind w:firstLine="567"/>
        <w:jc w:val="both"/>
      </w:pPr>
      <w:r w:rsidRPr="00C06475">
        <w:t>2.  Долматовский Ю. А. Автомобиль за 100 лет. - М.: Знание, 2008. -240 с.</w:t>
      </w:r>
    </w:p>
    <w:p w:rsidR="00C6214E" w:rsidRPr="00C06475" w:rsidRDefault="00C6214E" w:rsidP="00C6214E">
      <w:pPr>
        <w:pStyle w:val="a4"/>
        <w:spacing w:before="0" w:beforeAutospacing="0" w:after="0" w:afterAutospacing="0"/>
        <w:ind w:firstLine="567"/>
        <w:jc w:val="both"/>
      </w:pPr>
      <w:r w:rsidRPr="00C06475">
        <w:t>3.  Евграфов А. Н. Формообразование автомобильного кузова. Учебное пособие. М.: МГИУ, 2009. -95 с.</w:t>
      </w:r>
    </w:p>
    <w:p w:rsidR="00C6214E" w:rsidRPr="00C06475" w:rsidRDefault="00C6214E" w:rsidP="00C6214E">
      <w:pPr>
        <w:pStyle w:val="a4"/>
        <w:spacing w:before="0" w:beforeAutospacing="0" w:after="0" w:afterAutospacing="0"/>
        <w:ind w:firstLine="567"/>
        <w:jc w:val="both"/>
      </w:pPr>
      <w:r w:rsidRPr="00C06475">
        <w:t>4.  Коноплянко В. И. Информативность транспортных средств. - М.: Машиностроение, 2004. - 96 с.</w:t>
      </w:r>
    </w:p>
    <w:p w:rsidR="00C6214E" w:rsidRPr="00C06475" w:rsidRDefault="00C6214E" w:rsidP="00C6214E">
      <w:pPr>
        <w:pStyle w:val="a4"/>
        <w:spacing w:before="0" w:beforeAutospacing="0" w:after="0" w:afterAutospacing="0"/>
        <w:ind w:firstLine="567"/>
        <w:jc w:val="both"/>
      </w:pPr>
      <w:r w:rsidRPr="00C06475">
        <w:t>5.   Машиностроение. Энциклопедия. Колесные и гусеничные машины. Т. IV-15/ В. Ф. Платонов, В. С. Азаев, Е. Б. Александров и др.; Под общ. ред. В. Ф. Платонова. М.: Машиностроение, 2007. - 688 с.</w:t>
      </w:r>
    </w:p>
    <w:p w:rsidR="00C6214E" w:rsidRPr="00C06475" w:rsidRDefault="00C6214E" w:rsidP="00C6214E">
      <w:pPr>
        <w:pStyle w:val="a4"/>
        <w:spacing w:before="0" w:beforeAutospacing="0" w:after="0" w:afterAutospacing="0"/>
        <w:ind w:firstLine="567"/>
        <w:jc w:val="both"/>
      </w:pPr>
      <w:r w:rsidRPr="00C06475">
        <w:t> 6.   Родионов В. Ф., Фиттерман Б. М. Проектирование легковых автомобилей. - М.: Машиностроение, 2010, 479 с.</w:t>
      </w:r>
    </w:p>
    <w:p w:rsidR="00C6214E" w:rsidRPr="00C06475" w:rsidRDefault="00C6214E" w:rsidP="00C6214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7. Интернет ресурсы.</w:t>
      </w:r>
    </w:p>
    <w:p w:rsidR="00C6214E" w:rsidRPr="00C06475" w:rsidRDefault="00C6214E" w:rsidP="00372B93">
      <w:pPr>
        <w:shd w:val="clear" w:color="auto" w:fill="FFFFFF"/>
        <w:spacing w:after="300" w:line="240" w:lineRule="auto"/>
        <w:ind w:firstLine="567"/>
        <w:jc w:val="both"/>
        <w:rPr>
          <w:rFonts w:ascii="Times New Roman" w:eastAsia="Times New Roman" w:hAnsi="Times New Roman" w:cs="Times New Roman"/>
          <w:sz w:val="24"/>
          <w:szCs w:val="24"/>
        </w:rPr>
      </w:pPr>
    </w:p>
    <w:p w:rsidR="00C6214E" w:rsidRPr="00C06475" w:rsidRDefault="00C6214E" w:rsidP="00AB3CB7">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t>Актуальные вопросы развития железнодорожного транспорта в моем  регионе</w:t>
      </w:r>
    </w:p>
    <w:p w:rsidR="00C6214E" w:rsidRPr="00C06475" w:rsidRDefault="00C6214E" w:rsidP="00AB3CB7">
      <w:pPr>
        <w:spacing w:after="0" w:line="240" w:lineRule="auto"/>
        <w:ind w:firstLine="567"/>
        <w:jc w:val="center"/>
        <w:rPr>
          <w:rFonts w:ascii="Times New Roman" w:hAnsi="Times New Roman" w:cs="Times New Roman"/>
          <w:b/>
          <w:sz w:val="24"/>
          <w:szCs w:val="24"/>
        </w:rPr>
      </w:pPr>
    </w:p>
    <w:p w:rsidR="00C6214E" w:rsidRPr="00C06475" w:rsidRDefault="00C6214E" w:rsidP="00AB3CB7">
      <w:pPr>
        <w:spacing w:after="0" w:line="240" w:lineRule="auto"/>
        <w:ind w:firstLine="567"/>
        <w:jc w:val="right"/>
        <w:rPr>
          <w:rFonts w:ascii="Times New Roman" w:hAnsi="Times New Roman" w:cs="Times New Roman"/>
          <w:b/>
          <w:i/>
          <w:sz w:val="24"/>
          <w:szCs w:val="24"/>
        </w:rPr>
      </w:pPr>
      <w:r w:rsidRPr="00C06475">
        <w:rPr>
          <w:rFonts w:ascii="Times New Roman" w:hAnsi="Times New Roman" w:cs="Times New Roman"/>
          <w:b/>
          <w:i/>
          <w:sz w:val="24"/>
          <w:szCs w:val="24"/>
        </w:rPr>
        <w:t>Ч.М. Зайнуллина, Е.А.Кубышкина,</w:t>
      </w:r>
    </w:p>
    <w:p w:rsidR="00C6214E" w:rsidRPr="00C06475" w:rsidRDefault="00C6214E" w:rsidP="00AB3CB7">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студентки ГАПОУ «Колледж нефтехимии и</w:t>
      </w:r>
    </w:p>
    <w:p w:rsidR="00C6214E" w:rsidRPr="00C06475" w:rsidRDefault="00C6214E" w:rsidP="00AB3CB7">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 xml:space="preserve"> нефтепереработки имени Н.В. Лемаева», г. Нижнекамск</w:t>
      </w:r>
    </w:p>
    <w:p w:rsidR="00C6214E" w:rsidRPr="00C06475" w:rsidRDefault="00C6214E" w:rsidP="00AB3CB7">
      <w:pPr>
        <w:spacing w:after="0" w:line="240" w:lineRule="auto"/>
        <w:ind w:firstLine="567"/>
        <w:jc w:val="right"/>
        <w:rPr>
          <w:rFonts w:ascii="Times New Roman" w:hAnsi="Times New Roman" w:cs="Times New Roman"/>
          <w:b/>
          <w:i/>
          <w:sz w:val="24"/>
          <w:szCs w:val="24"/>
        </w:rPr>
      </w:pPr>
      <w:r w:rsidRPr="00C06475">
        <w:rPr>
          <w:rFonts w:ascii="Times New Roman" w:hAnsi="Times New Roman" w:cs="Times New Roman"/>
          <w:b/>
          <w:i/>
          <w:sz w:val="24"/>
          <w:szCs w:val="24"/>
        </w:rPr>
        <w:t>Н.Р. Бронникова,</w:t>
      </w:r>
    </w:p>
    <w:p w:rsidR="00C6214E" w:rsidRPr="00C06475" w:rsidRDefault="00C6214E" w:rsidP="00AB3CB7">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w:t>
      </w:r>
    </w:p>
    <w:p w:rsidR="00C6214E" w:rsidRPr="00C06475" w:rsidRDefault="00C6214E" w:rsidP="00AB3CB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Сфера услуг образует третичный сектор хозяйства. Отрасли, входящие в неё, производят особую продукцию – услуги, которые потребляются не в виде ка</w:t>
      </w:r>
      <w:r w:rsidRPr="00C06475">
        <w:rPr>
          <w:rFonts w:ascii="Times New Roman" w:hAnsi="Times New Roman" w:cs="Times New Roman"/>
          <w:sz w:val="24"/>
          <w:szCs w:val="24"/>
        </w:rPr>
        <w:softHyphen/>
        <w:t>ких-либо вещей, а в качестве деятельности. Видов услуг в современном обществе очень много.[2,15] Это торговые и бытовые услуги, услуги транспорта и связи, здраво</w:t>
      </w:r>
      <w:r w:rsidRPr="00C06475">
        <w:rPr>
          <w:rFonts w:ascii="Times New Roman" w:hAnsi="Times New Roman" w:cs="Times New Roman"/>
          <w:sz w:val="24"/>
          <w:szCs w:val="24"/>
        </w:rPr>
        <w:softHyphen/>
        <w:t>охранения и образования. Особый вид услуг – услуги государственного управле</w:t>
      </w:r>
      <w:r w:rsidRPr="00C06475">
        <w:rPr>
          <w:rFonts w:ascii="Times New Roman" w:hAnsi="Times New Roman" w:cs="Times New Roman"/>
          <w:sz w:val="24"/>
          <w:szCs w:val="24"/>
        </w:rPr>
        <w:softHyphen/>
        <w:t xml:space="preserve">ния и обороны. </w:t>
      </w:r>
    </w:p>
    <w:p w:rsidR="00C6214E" w:rsidRPr="00C06475" w:rsidRDefault="00C6214E" w:rsidP="00AB3CB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Во все времена и у всех народов транспорт играл важную роль. На современном этапе значение его неизмеримо выросло. Сегодня существование любого государства немыслимо без мощного транспорта. Транспорт – ведущая отрасль экономики, осуществляющая перевозку пассажиров и грузов. Транспорт является основой географического разделения труда и активно воздействует на размеще</w:t>
      </w:r>
      <w:r w:rsidRPr="00C06475">
        <w:rPr>
          <w:rFonts w:ascii="Times New Roman" w:hAnsi="Times New Roman" w:cs="Times New Roman"/>
          <w:sz w:val="24"/>
          <w:szCs w:val="24"/>
          <w:shd w:val="clear" w:color="auto" w:fill="FFFFFF"/>
        </w:rPr>
        <w:softHyphen/>
        <w:t>ние производства</w:t>
      </w:r>
      <w:r w:rsidRPr="00C06475">
        <w:rPr>
          <w:rFonts w:ascii="Times New Roman" w:hAnsi="Times New Roman" w:cs="Times New Roman"/>
          <w:sz w:val="24"/>
          <w:szCs w:val="24"/>
        </w:rPr>
        <w:t>.</w:t>
      </w:r>
    </w:p>
    <w:p w:rsidR="00C6214E" w:rsidRPr="00C06475" w:rsidRDefault="00C6214E" w:rsidP="00AB3CB7">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Транспорт является носителем связей между районами, отраслями, предприятиями. Транспортный фактор оказывает влияние на размещение производ</w:t>
      </w:r>
      <w:r w:rsidRPr="00C06475">
        <w:rPr>
          <w:rFonts w:ascii="Times New Roman" w:eastAsia="Times New Roman" w:hAnsi="Times New Roman" w:cs="Times New Roman"/>
          <w:sz w:val="24"/>
          <w:szCs w:val="24"/>
        </w:rPr>
        <w:softHyphen/>
        <w:t>ства, без его учета нельзя достичь рационального размещения производительных сил. Транспорт имеет большое значение в решении социально – экономических проблем. Обеспеченность территории хорошо развитой транспортной системой служит одним из важных факторов привлечения населения и производства, а также важным преимуществом для размещения производительных сил и дает ин</w:t>
      </w:r>
      <w:r w:rsidRPr="00C06475">
        <w:rPr>
          <w:rFonts w:ascii="Times New Roman" w:eastAsia="Times New Roman" w:hAnsi="Times New Roman" w:cs="Times New Roman"/>
          <w:sz w:val="24"/>
          <w:szCs w:val="24"/>
        </w:rPr>
        <w:softHyphen/>
        <w:t>теграционный эффект.</w:t>
      </w:r>
      <w:r w:rsidRPr="00C06475">
        <w:rPr>
          <w:rFonts w:ascii="Times New Roman" w:hAnsi="Times New Roman" w:cs="Times New Roman"/>
          <w:sz w:val="24"/>
          <w:szCs w:val="24"/>
        </w:rPr>
        <w:t xml:space="preserve"> .[3,65]</w:t>
      </w:r>
    </w:p>
    <w:p w:rsidR="00C6214E" w:rsidRPr="00C06475" w:rsidRDefault="00C6214E" w:rsidP="00AB3CB7">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Развитие транспортной системы Российской федерации нацелено на более полное обеспечение потребностей хозяйства и населения страны транспортными услугами.</w:t>
      </w:r>
    </w:p>
    <w:p w:rsidR="00C6214E" w:rsidRPr="00C06475" w:rsidRDefault="00C6214E" w:rsidP="00AB3CB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Цель работы – формирование представления о железнодорожном транспорте России, изучение проблем в своем регионе.</w:t>
      </w:r>
    </w:p>
    <w:p w:rsidR="00C6214E" w:rsidRPr="00C06475" w:rsidRDefault="00C6214E" w:rsidP="00AB3CB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Для достижения поставленной цели решали следующие задачи:</w:t>
      </w:r>
    </w:p>
    <w:p w:rsidR="00C6214E" w:rsidRPr="00C06475" w:rsidRDefault="00C6214E" w:rsidP="00AB3CB7">
      <w:pPr>
        <w:pStyle w:val="a5"/>
        <w:numPr>
          <w:ilvl w:val="0"/>
          <w:numId w:val="7"/>
        </w:numPr>
        <w:tabs>
          <w:tab w:val="left" w:pos="1134"/>
        </w:tabs>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sz w:val="24"/>
          <w:szCs w:val="24"/>
        </w:rPr>
        <w:t>изучали теоретический материал;</w:t>
      </w:r>
    </w:p>
    <w:p w:rsidR="00C6214E" w:rsidRPr="00C06475" w:rsidRDefault="00C6214E" w:rsidP="00AB3CB7">
      <w:pPr>
        <w:pStyle w:val="a5"/>
        <w:numPr>
          <w:ilvl w:val="0"/>
          <w:numId w:val="7"/>
        </w:numPr>
        <w:tabs>
          <w:tab w:val="left" w:pos="1134"/>
        </w:tabs>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sz w:val="24"/>
          <w:szCs w:val="24"/>
        </w:rPr>
        <w:t>определили место в транспортной системе;</w:t>
      </w:r>
    </w:p>
    <w:p w:rsidR="00C6214E" w:rsidRPr="00C06475" w:rsidRDefault="00C6214E" w:rsidP="00AB3CB7">
      <w:pPr>
        <w:pStyle w:val="a5"/>
        <w:numPr>
          <w:ilvl w:val="0"/>
          <w:numId w:val="7"/>
        </w:numPr>
        <w:tabs>
          <w:tab w:val="left" w:pos="1134"/>
        </w:tabs>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sz w:val="24"/>
          <w:szCs w:val="24"/>
        </w:rPr>
        <w:t>формировали умение сравнивать, делать выводы, составлять диаграммы;</w:t>
      </w:r>
    </w:p>
    <w:p w:rsidR="00C6214E" w:rsidRPr="00C06475" w:rsidRDefault="00C6214E" w:rsidP="00AB3CB7">
      <w:pPr>
        <w:pStyle w:val="a5"/>
        <w:numPr>
          <w:ilvl w:val="0"/>
          <w:numId w:val="7"/>
        </w:numPr>
        <w:tabs>
          <w:tab w:val="left" w:pos="1134"/>
        </w:tabs>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sz w:val="24"/>
          <w:szCs w:val="24"/>
        </w:rPr>
        <w:t>познакомились со стремительно развивающимися отраслями железнодо</w:t>
      </w:r>
      <w:r w:rsidRPr="00C06475">
        <w:rPr>
          <w:rFonts w:ascii="Times New Roman" w:hAnsi="Times New Roman" w:cs="Times New Roman"/>
          <w:sz w:val="24"/>
          <w:szCs w:val="24"/>
        </w:rPr>
        <w:softHyphen/>
        <w:t>рожного транспорта;</w:t>
      </w:r>
    </w:p>
    <w:p w:rsidR="00C6214E" w:rsidRPr="00C06475" w:rsidRDefault="00C6214E" w:rsidP="00AB3CB7">
      <w:pPr>
        <w:pStyle w:val="a5"/>
        <w:numPr>
          <w:ilvl w:val="0"/>
          <w:numId w:val="7"/>
        </w:numPr>
        <w:tabs>
          <w:tab w:val="left" w:pos="1134"/>
        </w:tabs>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sz w:val="24"/>
          <w:szCs w:val="24"/>
        </w:rPr>
        <w:t>повысили собственный познавательный интерес.</w:t>
      </w:r>
    </w:p>
    <w:p w:rsidR="00C6214E" w:rsidRPr="00C06475" w:rsidRDefault="00C6214E" w:rsidP="00AB3CB7">
      <w:pPr>
        <w:pStyle w:val="a4"/>
        <w:shd w:val="clear" w:color="auto" w:fill="FFFFFF"/>
        <w:spacing w:before="0" w:beforeAutospacing="0" w:after="0" w:afterAutospacing="0"/>
        <w:ind w:firstLine="567"/>
        <w:jc w:val="both"/>
      </w:pPr>
      <w:r w:rsidRPr="00C06475">
        <w:rPr>
          <w:bCs/>
        </w:rPr>
        <w:t>Предмет</w:t>
      </w:r>
      <w:r w:rsidRPr="00C06475">
        <w:rPr>
          <w:rStyle w:val="apple-converted-space"/>
        </w:rPr>
        <w:t> </w:t>
      </w:r>
      <w:r w:rsidRPr="00C06475">
        <w:rPr>
          <w:bCs/>
        </w:rPr>
        <w:t>исследования</w:t>
      </w:r>
      <w:r w:rsidRPr="00C06475">
        <w:rPr>
          <w:rStyle w:val="apple-converted-space"/>
        </w:rPr>
        <w:t> </w:t>
      </w:r>
      <w:r w:rsidRPr="00C06475">
        <w:t>– железнодорожный транспорт России.</w:t>
      </w:r>
    </w:p>
    <w:p w:rsidR="00C6214E" w:rsidRPr="00C06475" w:rsidRDefault="00C6214E" w:rsidP="00AB3CB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Гипотеза исследования – железнодорожный транспорт России системообра</w:t>
      </w:r>
      <w:r w:rsidRPr="00C06475">
        <w:rPr>
          <w:rFonts w:ascii="Times New Roman" w:hAnsi="Times New Roman" w:cs="Times New Roman"/>
          <w:sz w:val="24"/>
          <w:szCs w:val="24"/>
        </w:rPr>
        <w:softHyphen/>
        <w:t xml:space="preserve">зующий элемент российской экономики. </w:t>
      </w:r>
    </w:p>
    <w:p w:rsidR="00C6214E" w:rsidRPr="00C06475" w:rsidRDefault="00C6214E" w:rsidP="00AB3CB7">
      <w:pPr>
        <w:pStyle w:val="a4"/>
        <w:shd w:val="clear" w:color="auto" w:fill="FFFFFF"/>
        <w:spacing w:before="0" w:beforeAutospacing="0" w:after="0" w:afterAutospacing="0"/>
        <w:ind w:firstLine="567"/>
        <w:jc w:val="both"/>
      </w:pPr>
      <w:r w:rsidRPr="00C06475">
        <w:t>Новизна работы состоит в сборе и систематизации информации о железнодорожном транспорте, современном состоянии, и авторских предложений.</w:t>
      </w:r>
    </w:p>
    <w:p w:rsidR="00C6214E" w:rsidRPr="00C06475" w:rsidRDefault="00C6214E" w:rsidP="00AB3CB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Актуальность темы заключается в том, что в настоящее время для России, как для самой большой по площади страны мира железнодорожный транспорт иг</w:t>
      </w:r>
      <w:r w:rsidRPr="00C06475">
        <w:rPr>
          <w:rFonts w:ascii="Times New Roman" w:hAnsi="Times New Roman" w:cs="Times New Roman"/>
          <w:sz w:val="24"/>
          <w:szCs w:val="24"/>
        </w:rPr>
        <w:softHyphen/>
        <w:t>рает огромную и очень важную роль и является одним из самых необходимых ви</w:t>
      </w:r>
      <w:r w:rsidRPr="00C06475">
        <w:rPr>
          <w:rFonts w:ascii="Times New Roman" w:hAnsi="Times New Roman" w:cs="Times New Roman"/>
          <w:sz w:val="24"/>
          <w:szCs w:val="24"/>
        </w:rPr>
        <w:softHyphen/>
        <w:t>дов транспорта, и поэтому необходимо уделить ему особое внимание. [4,53]</w:t>
      </w:r>
    </w:p>
    <w:p w:rsidR="00C6214E" w:rsidRPr="00C06475" w:rsidRDefault="00C6214E" w:rsidP="00AB3CB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Полученные и обработанные материалы создали основу для применения различных экономико-географических </w:t>
      </w:r>
      <w:r w:rsidRPr="00C06475">
        <w:rPr>
          <w:rFonts w:ascii="Times New Roman" w:hAnsi="Times New Roman" w:cs="Times New Roman"/>
          <w:bCs/>
          <w:sz w:val="24"/>
          <w:szCs w:val="24"/>
        </w:rPr>
        <w:t>методов</w:t>
      </w:r>
      <w:r w:rsidRPr="00C06475">
        <w:rPr>
          <w:rStyle w:val="apple-converted-space"/>
          <w:rFonts w:ascii="Times New Roman" w:hAnsi="Times New Roman" w:cs="Times New Roman"/>
          <w:sz w:val="24"/>
          <w:szCs w:val="24"/>
        </w:rPr>
        <w:t> </w:t>
      </w:r>
      <w:r w:rsidRPr="00C06475">
        <w:rPr>
          <w:rFonts w:ascii="Times New Roman" w:hAnsi="Times New Roman" w:cs="Times New Roman"/>
          <w:sz w:val="24"/>
          <w:szCs w:val="24"/>
        </w:rPr>
        <w:t>анализа и синтеза:</w:t>
      </w:r>
    </w:p>
    <w:p w:rsidR="00C6214E" w:rsidRPr="00C06475" w:rsidRDefault="00C6214E" w:rsidP="00AB3CB7">
      <w:pPr>
        <w:pStyle w:val="a4"/>
        <w:numPr>
          <w:ilvl w:val="0"/>
          <w:numId w:val="8"/>
        </w:numPr>
        <w:shd w:val="clear" w:color="auto" w:fill="FFFFFF"/>
        <w:tabs>
          <w:tab w:val="left" w:pos="1134"/>
        </w:tabs>
        <w:spacing w:before="0" w:beforeAutospacing="0" w:after="0" w:afterAutospacing="0"/>
        <w:ind w:left="0" w:firstLine="567"/>
        <w:jc w:val="both"/>
      </w:pPr>
      <w:r w:rsidRPr="00C06475">
        <w:rPr>
          <w:iCs/>
        </w:rPr>
        <w:t>сравнительно-географический</w:t>
      </w:r>
      <w:r w:rsidRPr="00C06475">
        <w:rPr>
          <w:rStyle w:val="apple-converted-space"/>
        </w:rPr>
        <w:t> </w:t>
      </w:r>
      <w:r w:rsidRPr="00C06475">
        <w:t>метод использован при изучении законо</w:t>
      </w:r>
      <w:r w:rsidRPr="00C06475">
        <w:softHyphen/>
        <w:t>мерностей и выявлении различий в отрасли;</w:t>
      </w:r>
    </w:p>
    <w:p w:rsidR="00C6214E" w:rsidRPr="00C06475" w:rsidRDefault="00C6214E" w:rsidP="00AB3CB7">
      <w:pPr>
        <w:pStyle w:val="a4"/>
        <w:numPr>
          <w:ilvl w:val="0"/>
          <w:numId w:val="8"/>
        </w:numPr>
        <w:shd w:val="clear" w:color="auto" w:fill="FFFFFF"/>
        <w:tabs>
          <w:tab w:val="left" w:pos="1134"/>
        </w:tabs>
        <w:spacing w:before="0" w:beforeAutospacing="0" w:after="0" w:afterAutospacing="0"/>
        <w:ind w:left="0" w:firstLine="567"/>
        <w:jc w:val="both"/>
      </w:pPr>
      <w:r w:rsidRPr="00C06475">
        <w:rPr>
          <w:iCs/>
        </w:rPr>
        <w:t>картографический</w:t>
      </w:r>
      <w:r w:rsidRPr="00C06475">
        <w:rPr>
          <w:i/>
          <w:iCs/>
        </w:rPr>
        <w:t xml:space="preserve"> </w:t>
      </w:r>
      <w:r w:rsidRPr="00C06475">
        <w:t>метод применялся для выявления связей между особен</w:t>
      </w:r>
      <w:r w:rsidRPr="00C06475">
        <w:softHyphen/>
        <w:t>ностями организации изучаемой отрасли и социально-экономи</w:t>
      </w:r>
      <w:r w:rsidRPr="00C06475">
        <w:softHyphen/>
        <w:t>че</w:t>
      </w:r>
      <w:r w:rsidRPr="00C06475">
        <w:softHyphen/>
        <w:t>скими и природными факторами, обусловившими их развитие;</w:t>
      </w:r>
    </w:p>
    <w:p w:rsidR="00C6214E" w:rsidRPr="00C06475" w:rsidRDefault="00C6214E" w:rsidP="00AB3CB7">
      <w:pPr>
        <w:pStyle w:val="a4"/>
        <w:numPr>
          <w:ilvl w:val="0"/>
          <w:numId w:val="8"/>
        </w:numPr>
        <w:shd w:val="clear" w:color="auto" w:fill="FFFFFF"/>
        <w:tabs>
          <w:tab w:val="left" w:pos="1134"/>
        </w:tabs>
        <w:spacing w:before="0" w:beforeAutospacing="0" w:after="0" w:afterAutospacing="0"/>
        <w:ind w:left="0" w:firstLine="567"/>
        <w:jc w:val="both"/>
      </w:pPr>
      <w:r w:rsidRPr="00C06475">
        <w:t>метод</w:t>
      </w:r>
      <w:r w:rsidRPr="00C06475">
        <w:rPr>
          <w:rStyle w:val="apple-converted-space"/>
        </w:rPr>
        <w:t> </w:t>
      </w:r>
      <w:r w:rsidRPr="00C06475">
        <w:rPr>
          <w:iCs/>
        </w:rPr>
        <w:t xml:space="preserve">районирования </w:t>
      </w:r>
      <w:r w:rsidRPr="00C06475">
        <w:t>использовался для изучения территориальной диф</w:t>
      </w:r>
      <w:r w:rsidRPr="00C06475">
        <w:softHyphen/>
        <w:t>ференциации отраслевой структуры.</w:t>
      </w:r>
    </w:p>
    <w:p w:rsidR="00C6214E" w:rsidRPr="00C06475" w:rsidRDefault="00C6214E" w:rsidP="00AB3CB7">
      <w:pPr>
        <w:spacing w:after="0" w:line="240" w:lineRule="auto"/>
        <w:ind w:firstLine="567"/>
        <w:jc w:val="center"/>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C6214E" w:rsidRPr="00C06475" w:rsidRDefault="00C6214E" w:rsidP="00AB3CB7">
      <w:pPr>
        <w:numPr>
          <w:ilvl w:val="0"/>
          <w:numId w:val="9"/>
        </w:numPr>
        <w:shd w:val="clear" w:color="auto" w:fill="FFFFFF"/>
        <w:tabs>
          <w:tab w:val="left" w:pos="1134"/>
        </w:tabs>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«Экономист». Железнодорожный транспорт в системе общественного вос</w:t>
      </w:r>
      <w:r w:rsidRPr="00C06475">
        <w:rPr>
          <w:rFonts w:ascii="Times New Roman" w:eastAsia="Times New Roman" w:hAnsi="Times New Roman" w:cs="Times New Roman"/>
          <w:sz w:val="24"/>
          <w:szCs w:val="24"/>
        </w:rPr>
        <w:softHyphen/>
        <w:t>производства. А.Орлов, В.Орлов.2009 год.</w:t>
      </w:r>
    </w:p>
    <w:p w:rsidR="00C6214E" w:rsidRPr="00C06475" w:rsidRDefault="00C6214E" w:rsidP="00AB3CB7">
      <w:pPr>
        <w:numPr>
          <w:ilvl w:val="0"/>
          <w:numId w:val="9"/>
        </w:numPr>
        <w:shd w:val="clear" w:color="auto" w:fill="FFFFFF"/>
        <w:tabs>
          <w:tab w:val="left" w:pos="1134"/>
        </w:tabs>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«Экономист». О мерах по улучшению железнодорожного транспорта. А. Орлов, В. Орлов.2014 год.</w:t>
      </w:r>
    </w:p>
    <w:p w:rsidR="00C6214E" w:rsidRPr="00C06475" w:rsidRDefault="00C6214E" w:rsidP="00AB3CB7">
      <w:pPr>
        <w:numPr>
          <w:ilvl w:val="0"/>
          <w:numId w:val="9"/>
        </w:numPr>
        <w:shd w:val="clear" w:color="auto" w:fill="FFFFFF"/>
        <w:tabs>
          <w:tab w:val="left" w:pos="1134"/>
        </w:tabs>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«Экономическая география России». Под редакцией проф. Т.Г. Морозо</w:t>
      </w:r>
      <w:r w:rsidRPr="00C06475">
        <w:rPr>
          <w:rFonts w:ascii="Times New Roman" w:eastAsia="Times New Roman" w:hAnsi="Times New Roman" w:cs="Times New Roman"/>
          <w:sz w:val="24"/>
          <w:szCs w:val="24"/>
        </w:rPr>
        <w:softHyphen/>
        <w:t>вой., 2018 г.</w:t>
      </w:r>
    </w:p>
    <w:p w:rsidR="00C6214E" w:rsidRPr="00C06475" w:rsidRDefault="00C6214E" w:rsidP="00AB3CB7">
      <w:pPr>
        <w:numPr>
          <w:ilvl w:val="0"/>
          <w:numId w:val="9"/>
        </w:numPr>
        <w:shd w:val="clear" w:color="auto" w:fill="FFFFFF"/>
        <w:tabs>
          <w:tab w:val="left" w:pos="1134"/>
        </w:tabs>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«Экономическая география и регионалистика». Э.Н. Кузьбожев, И.А. Козь</w:t>
      </w:r>
      <w:r w:rsidRPr="00C06475">
        <w:rPr>
          <w:rFonts w:ascii="Times New Roman" w:eastAsia="Times New Roman" w:hAnsi="Times New Roman" w:cs="Times New Roman"/>
          <w:sz w:val="24"/>
          <w:szCs w:val="24"/>
        </w:rPr>
        <w:softHyphen/>
        <w:t>ева, М.Г. Световцева., 2019 г.</w:t>
      </w:r>
    </w:p>
    <w:p w:rsidR="00C6214E" w:rsidRPr="00C06475" w:rsidRDefault="00C6214E" w:rsidP="00AB3CB7">
      <w:pPr>
        <w:numPr>
          <w:ilvl w:val="0"/>
          <w:numId w:val="9"/>
        </w:numPr>
        <w:shd w:val="clear" w:color="auto" w:fill="FFFFFF"/>
        <w:tabs>
          <w:tab w:val="left" w:pos="1134"/>
        </w:tabs>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sz w:val="24"/>
          <w:szCs w:val="24"/>
        </w:rPr>
        <w:t>Интернет ресурсы:</w:t>
      </w:r>
    </w:p>
    <w:p w:rsidR="00C6214E" w:rsidRPr="00C06475" w:rsidRDefault="006F2CD7" w:rsidP="00AB3CB7">
      <w:pPr>
        <w:shd w:val="clear" w:color="auto" w:fill="FFFFFF"/>
        <w:tabs>
          <w:tab w:val="left" w:pos="1134"/>
        </w:tabs>
        <w:spacing w:after="0" w:line="240" w:lineRule="auto"/>
        <w:ind w:firstLine="567"/>
        <w:jc w:val="both"/>
        <w:rPr>
          <w:rFonts w:ascii="Times New Roman" w:hAnsi="Times New Roman" w:cs="Times New Roman"/>
          <w:sz w:val="24"/>
          <w:szCs w:val="24"/>
        </w:rPr>
      </w:pPr>
      <w:hyperlink r:id="rId34" w:history="1">
        <w:r w:rsidR="00C6214E" w:rsidRPr="00C06475">
          <w:rPr>
            <w:rStyle w:val="a8"/>
            <w:rFonts w:ascii="Times New Roman" w:hAnsi="Times New Roman" w:cs="Times New Roman"/>
            <w:color w:val="auto"/>
            <w:sz w:val="24"/>
            <w:szCs w:val="24"/>
            <w:bdr w:val="none" w:sz="0" w:space="0" w:color="auto" w:frame="1"/>
            <w:shd w:val="clear" w:color="auto" w:fill="FFFFFF"/>
          </w:rPr>
          <w:t>https://www.bibliofond.ru/view.aspx?id=731530</w:t>
        </w:r>
      </w:hyperlink>
      <w:r w:rsidR="00C6214E" w:rsidRPr="00C06475">
        <w:rPr>
          <w:rFonts w:ascii="Times New Roman" w:hAnsi="Times New Roman" w:cs="Times New Roman"/>
          <w:sz w:val="24"/>
          <w:szCs w:val="24"/>
        </w:rPr>
        <w:t xml:space="preserve">  </w:t>
      </w:r>
    </w:p>
    <w:p w:rsidR="00C6214E" w:rsidRPr="00C06475" w:rsidRDefault="00C6214E" w:rsidP="00C6214E">
      <w:pPr>
        <w:shd w:val="clear" w:color="auto" w:fill="FFFFFF"/>
        <w:tabs>
          <w:tab w:val="left" w:pos="1134"/>
        </w:tabs>
        <w:ind w:firstLine="567"/>
        <w:jc w:val="both"/>
        <w:rPr>
          <w:rFonts w:ascii="Times New Roman" w:hAnsi="Times New Roman" w:cs="Times New Roman"/>
          <w:sz w:val="24"/>
          <w:szCs w:val="24"/>
        </w:rPr>
      </w:pPr>
    </w:p>
    <w:p w:rsidR="00E77B8D" w:rsidRPr="00C06475" w:rsidRDefault="00E77B8D" w:rsidP="00E77B8D">
      <w:pPr>
        <w:spacing w:after="0" w:line="240" w:lineRule="auto"/>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История одного водителя</w:t>
      </w:r>
    </w:p>
    <w:p w:rsidR="00E77B8D" w:rsidRPr="00C06475" w:rsidRDefault="00E77B8D" w:rsidP="00E77B8D">
      <w:pPr>
        <w:spacing w:after="0" w:line="240" w:lineRule="auto"/>
        <w:ind w:left="4248" w:firstLine="708"/>
        <w:jc w:val="right"/>
        <w:rPr>
          <w:rFonts w:ascii="Times New Roman" w:hAnsi="Times New Roman" w:cs="Times New Roman"/>
          <w:i/>
          <w:sz w:val="24"/>
          <w:szCs w:val="24"/>
        </w:rPr>
      </w:pPr>
      <w:r w:rsidRPr="00C06475">
        <w:rPr>
          <w:rFonts w:ascii="Times New Roman" w:hAnsi="Times New Roman" w:cs="Times New Roman"/>
          <w:b/>
          <w:i/>
          <w:sz w:val="24"/>
          <w:szCs w:val="24"/>
        </w:rPr>
        <w:t>Д.Ф. Закирова</w:t>
      </w:r>
      <w:r w:rsidRPr="00C06475">
        <w:rPr>
          <w:rFonts w:ascii="Times New Roman" w:hAnsi="Times New Roman" w:cs="Times New Roman"/>
          <w:i/>
          <w:sz w:val="24"/>
          <w:szCs w:val="24"/>
        </w:rPr>
        <w:t xml:space="preserve">, студентка </w:t>
      </w:r>
    </w:p>
    <w:p w:rsidR="00E77B8D" w:rsidRPr="00C06475" w:rsidRDefault="00E77B8D" w:rsidP="00E77B8D">
      <w:pPr>
        <w:spacing w:after="0" w:line="240" w:lineRule="auto"/>
        <w:ind w:left="4248" w:firstLine="708"/>
        <w:jc w:val="right"/>
        <w:rPr>
          <w:rFonts w:ascii="Times New Roman" w:hAnsi="Times New Roman" w:cs="Times New Roman"/>
          <w:i/>
          <w:sz w:val="24"/>
          <w:szCs w:val="24"/>
        </w:rPr>
      </w:pPr>
      <w:r w:rsidRPr="00C06475">
        <w:rPr>
          <w:rFonts w:ascii="Times New Roman" w:hAnsi="Times New Roman" w:cs="Times New Roman"/>
          <w:i/>
          <w:sz w:val="24"/>
          <w:szCs w:val="24"/>
        </w:rPr>
        <w:t xml:space="preserve"> ГАПОУ «Нижнекамский индустриальный техникум»</w:t>
      </w:r>
    </w:p>
    <w:p w:rsidR="00E77B8D" w:rsidRPr="00C06475" w:rsidRDefault="00E77B8D" w:rsidP="00E77B8D">
      <w:pPr>
        <w:spacing w:after="0" w:line="240" w:lineRule="auto"/>
        <w:ind w:left="4248"/>
        <w:jc w:val="right"/>
        <w:rPr>
          <w:rFonts w:ascii="Times New Roman" w:hAnsi="Times New Roman" w:cs="Times New Roman"/>
          <w:i/>
          <w:sz w:val="24"/>
          <w:szCs w:val="24"/>
        </w:rPr>
      </w:pPr>
      <w:r w:rsidRPr="00C06475">
        <w:rPr>
          <w:rFonts w:ascii="Times New Roman" w:hAnsi="Times New Roman" w:cs="Times New Roman"/>
          <w:b/>
          <w:i/>
          <w:sz w:val="24"/>
          <w:szCs w:val="24"/>
        </w:rPr>
        <w:t>Е.П.Губкина</w:t>
      </w:r>
      <w:r w:rsidRPr="00C06475">
        <w:rPr>
          <w:rFonts w:ascii="Times New Roman" w:hAnsi="Times New Roman" w:cs="Times New Roman"/>
          <w:i/>
          <w:sz w:val="24"/>
          <w:szCs w:val="24"/>
        </w:rPr>
        <w:t>, преподаватель</w:t>
      </w:r>
    </w:p>
    <w:p w:rsidR="00E77B8D" w:rsidRPr="00C06475" w:rsidRDefault="00E77B8D" w:rsidP="00E77B8D">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настоящий момент вся наша страна отсчитывает дни до празднования главного государственного праздника- Дня Победы в Великой Отечественной войне. Мероприятия, классные часы и акции, посвященные памятным историческим событиям, стали для всех учебных заведений приоритетным направлением в воспитательной работе. Во время  </w:t>
      </w:r>
      <w:r w:rsidRPr="00C06475">
        <w:rPr>
          <w:rFonts w:ascii="Times New Roman" w:hAnsi="Times New Roman" w:cs="Times New Roman"/>
          <w:sz w:val="24"/>
          <w:szCs w:val="24"/>
        </w:rPr>
        <w:lastRenderedPageBreak/>
        <w:t>подготовки материалов к данным мероприятиям мы все углубляемся в историю, и своей семьи в том числе. Я не стала исключением, и нашла героя в лице моего дедушки Пугачева Алексея Михайловича.</w:t>
      </w:r>
    </w:p>
    <w:p w:rsidR="00E77B8D" w:rsidRPr="00C06475" w:rsidRDefault="00E77B8D" w:rsidP="00E77B8D">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Дедушка родился в 1921 году в Мамадышском районе Татарской АСССР. Вырос он в простой многодетной семье. В 20 лет был призван на фронт водителем «полуторки». Любил он свою  машину боевую на протяжении всей своей жизни, рассказы о ней были для нас традиционной темой для беседы, особенно в праздничные дни 9 мая. </w:t>
      </w:r>
    </w:p>
    <w:p w:rsidR="00E77B8D" w:rsidRPr="00C06475" w:rsidRDefault="00E77B8D" w:rsidP="00E77B8D">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Вот детали его подвига из военного архива. 26 апреля 1945 года, дивизион, получив боевую задачу, занял военные порядки и ожидал команды на открытие огня. Водителю транспортной машины гвардии рядовому Пугачеву А.М. было приказано доставить вовремя боеприпасы на огневую позицию. Во время доставления боеприпасов машина гвардии рядового Пугачева А.М. подверглась обстрелу со стороны противника. Осколком вражеского снаряда, была  повреждена моторная часть машины, и ее охватило пламя.  Рискнув жизнью, рядовой, бросился к машине, ликвидировал горение, быстро устранил возникшую неисправность и точно в срок доставил боеприпасы на огневую позицию. Благодаря бесстрашному подвигу гвардии рядовому Пугачеву А.М., дивизион вовремя получил боеприпасы и  произвел залп по противнику из всех боевых машин. За рулем этого грузовика дед прошел всю войну и был награжден медалью за Отвагу и Орденом Красной Звезды.</w:t>
      </w:r>
    </w:p>
    <w:p w:rsidR="00E77B8D" w:rsidRPr="00C06475" w:rsidRDefault="00E77B8D" w:rsidP="00E77B8D">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После победы в Великой Отечественной Войне, дедушка вернулся в родное село и работал водителем. </w:t>
      </w:r>
    </w:p>
    <w:p w:rsidR="00E77B8D" w:rsidRPr="00C06475" w:rsidRDefault="00E77B8D" w:rsidP="00E77B8D">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сентябре 1945 года  в первый раз дедушка увидел мою бабушку. Жених он был завидный по двум причинам: во-первых, он был самый известный парень, и все село гордилось его подвигами, и, во-вторых, водителю на селе всегда особый почет. Как всегда шутил дедушка: «У нее не было шансов не влюбиться». И уже  22 ноября 1945 года они поженились. В счастливой семье Пугачевых родилось четверо детей, и восемь внуков. </w:t>
      </w:r>
    </w:p>
    <w:p w:rsidR="00E77B8D" w:rsidRPr="00C06475" w:rsidRDefault="00E77B8D" w:rsidP="00E77B8D">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23 декабря 1991 года дедушка умер от сердечно-легочной недостаточности и всех тех ранений, которые получил на фронте. Бабушка тоже не смогла долго жить без него, она скончалась 3 декабря 1992 года. На данный момент они оба захоронены в  Мамадышском районе в селе Верхний Секинесь.</w:t>
      </w:r>
    </w:p>
    <w:p w:rsidR="00E77B8D" w:rsidRPr="00C06475" w:rsidRDefault="00E77B8D" w:rsidP="00E77B8D">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Все наши семьи также живут в Татарстане, и праздник Великой Победы для нашей семьи самый главный. Мы, каждый в своем городе, ежегодно участвуем в акции Бессмертный полк, и теперь наш дедушка не только знаменитый парень в своей деревне, но во всем Татарстане. Гордимся им, помним и стремимся быть на него похожими- идти к цели, быть смелыми и не опускать рук.</w:t>
      </w:r>
    </w:p>
    <w:p w:rsidR="00E77B8D" w:rsidRPr="00C06475" w:rsidRDefault="00E77B8D" w:rsidP="00E77B8D">
      <w:pPr>
        <w:pStyle w:val="a9"/>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rPr>
        <w:t>Такая любовь дедушки к своей «полуторке»  оказалась вполне объяснимой. Ведь это была легендарная ГАЗ-ММ, которая спасала блокадников. Из уроков истории мы знаем- з</w:t>
      </w:r>
      <w:r w:rsidRPr="00C06475">
        <w:rPr>
          <w:rFonts w:ascii="Times New Roman" w:hAnsi="Times New Roman" w:cs="Times New Roman"/>
          <w:bCs/>
          <w:sz w:val="24"/>
          <w:szCs w:val="24"/>
          <w:shd w:val="clear" w:color="auto" w:fill="FFFFFF"/>
        </w:rPr>
        <w:t>олотыми буквами в историю Великой Отечественной войны вписан подвиг автомобилистов, доставлявших в блокадный Ленинград по</w:t>
      </w:r>
      <w:r w:rsidRPr="00C06475">
        <w:rPr>
          <w:rFonts w:ascii="Times New Roman" w:hAnsi="Times New Roman" w:cs="Times New Roman"/>
          <w:sz w:val="24"/>
          <w:szCs w:val="24"/>
          <w:shd w:val="clear" w:color="auto" w:fill="FFFFFF"/>
        </w:rPr>
        <w:t xml:space="preserve"> льду Ладожского озера продовольственные и другие грузы, а также эвакуировавших из города детей, стариков, больных и раненых. Эта дорога была названа "Дорогой жизни", она функционировала в течение пяти месяцев 1941-1942 гг., а затем зиму 1942-1943 гг. </w:t>
      </w:r>
    </w:p>
    <w:p w:rsidR="00E77B8D" w:rsidRPr="00C06475" w:rsidRDefault="00E77B8D" w:rsidP="00E77B8D">
      <w:pPr>
        <w:pStyle w:val="a9"/>
        <w:ind w:firstLine="567"/>
        <w:jc w:val="both"/>
        <w:rPr>
          <w:rFonts w:ascii="Times New Roman" w:eastAsia="Times New Roman" w:hAnsi="Times New Roman" w:cs="Times New Roman"/>
          <w:sz w:val="24"/>
          <w:szCs w:val="24"/>
        </w:rPr>
      </w:pPr>
      <w:r w:rsidRPr="00C06475">
        <w:rPr>
          <w:rFonts w:ascii="Times New Roman" w:hAnsi="Times New Roman" w:cs="Times New Roman"/>
          <w:sz w:val="24"/>
          <w:szCs w:val="24"/>
          <w:shd w:val="clear" w:color="auto" w:fill="FFFFFF"/>
        </w:rPr>
        <w:t xml:space="preserve">Всего на автомобилях в Ленинград было доставлено 386 тысяч тонн грузов и эвакуировано 734 тысяч человек. Газеты тогда писали: "История Ладожского озера - это поэма о мужестве, настойчивости и стойкости советских людей". </w:t>
      </w:r>
      <w:r w:rsidRPr="00C06475">
        <w:rPr>
          <w:rFonts w:ascii="Times New Roman" w:hAnsi="Times New Roman" w:cs="Times New Roman"/>
          <w:sz w:val="24"/>
          <w:szCs w:val="24"/>
        </w:rPr>
        <w:t>Перегруженная сверх нормы, взбиравшаяся на возвышенности исключительно задним ходом (в том числе и по причине отсутствия бензонасоса, топливо шло самоходом), машина справлялась с любой из боевых задач.</w:t>
      </w:r>
      <w:r w:rsidRPr="00C06475">
        <w:rPr>
          <w:rFonts w:ascii="Times New Roman" w:eastAsia="Times New Roman" w:hAnsi="Times New Roman" w:cs="Times New Roman"/>
          <w:sz w:val="24"/>
          <w:szCs w:val="24"/>
        </w:rPr>
        <w:t xml:space="preserve"> «Полуторка» оказалась самым востребованным грузовым автомобилем в годы Великой Отечественной войны. Управление этой машиной не требовало от водителей специальных знаний. Кроме того, наши полуторки были легче, чем грузовики такой же грузоподъемности, использовавшиеся в армии вермахта.</w:t>
      </w:r>
    </w:p>
    <w:p w:rsidR="00E77B8D" w:rsidRPr="00C06475" w:rsidRDefault="00E77B8D" w:rsidP="00E77B8D">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Более легкие советские машины лучше проходили по бездорожью, преодолевали деревянные мосты на проселках и ледовых переправах, непроходимые для немецких грузовиков.</w:t>
      </w:r>
    </w:p>
    <w:p w:rsidR="00E77B8D" w:rsidRPr="00C06475" w:rsidRDefault="00E77B8D" w:rsidP="00E77B8D">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Вынужденное упрощение моделей не сказалось на эффективности их использования на степных военных дорогах, простреливавшихся вдоль и поперек, что требовало особой маневренности автомашин, их универсальности.</w:t>
      </w:r>
    </w:p>
    <w:p w:rsidR="00E77B8D" w:rsidRPr="00C06475" w:rsidRDefault="00E77B8D" w:rsidP="00E77B8D">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Вот такая она- история одного водителя, одной машины…И именно благодаря таким историям, наша страна  одержала Победу в той Великой Отечественной! </w:t>
      </w:r>
    </w:p>
    <w:tbl>
      <w:tblPr>
        <w:tblW w:w="0" w:type="auto"/>
        <w:tblLook w:val="04A0" w:firstRow="1" w:lastRow="0" w:firstColumn="1" w:lastColumn="0" w:noHBand="0" w:noVBand="1"/>
      </w:tblPr>
      <w:tblGrid>
        <w:gridCol w:w="1987"/>
        <w:gridCol w:w="7584"/>
      </w:tblGrid>
      <w:tr w:rsidR="00E77B8D" w:rsidRPr="00C06475" w:rsidTr="00421198">
        <w:tc>
          <w:tcPr>
            <w:tcW w:w="2093" w:type="dxa"/>
          </w:tcPr>
          <w:p w:rsidR="00E77B8D" w:rsidRPr="00C06475" w:rsidRDefault="00E77B8D" w:rsidP="00421198">
            <w:pPr>
              <w:spacing w:after="0" w:line="240" w:lineRule="auto"/>
              <w:jc w:val="both"/>
              <w:rPr>
                <w:rFonts w:ascii="Times New Roman" w:hAnsi="Times New Roman" w:cs="Times New Roman"/>
                <w:sz w:val="24"/>
                <w:szCs w:val="24"/>
              </w:rPr>
            </w:pPr>
            <w:r w:rsidRPr="00C06475">
              <w:rPr>
                <w:rFonts w:ascii="Times New Roman" w:eastAsia="Times New Roman" w:hAnsi="Times New Roman" w:cs="Times New Roman"/>
                <w:noProof/>
                <w:sz w:val="24"/>
                <w:szCs w:val="24"/>
              </w:rPr>
              <w:drawing>
                <wp:inline distT="0" distB="0" distL="0" distR="0" wp14:anchorId="533D8C99" wp14:editId="7B47A13F">
                  <wp:extent cx="1170305" cy="1969135"/>
                  <wp:effectExtent l="0" t="0" r="0" b="0"/>
                  <wp:docPr id="17" name="Рисунок 17" descr="http://www.podvignaroda.ru/img/awards/new/Medal_Za_Otvag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www.podvignaroda.ru/img/awards/new/Medal_Za_Otvagu.png"/>
                          <pic:cNvPicPr>
                            <a:picLocks noChangeAspect="1" noChangeArrowheads="1"/>
                          </pic:cNvPicPr>
                        </pic:nvPicPr>
                        <pic:blipFill>
                          <a:blip r:embed="rId35">
                            <a:extLst>
                              <a:ext uri="{28A0092B-C50C-407E-A947-70E740481C1C}">
                                <a14:useLocalDpi xmlns:a14="http://schemas.microsoft.com/office/drawing/2010/main" val="0"/>
                              </a:ext>
                            </a:extLst>
                          </a:blip>
                          <a:srcRect l="12299" t="24332" r="16579" b="8388"/>
                          <a:stretch>
                            <a:fillRect/>
                          </a:stretch>
                        </pic:blipFill>
                        <pic:spPr bwMode="auto">
                          <a:xfrm>
                            <a:off x="0" y="0"/>
                            <a:ext cx="1170305" cy="1969135"/>
                          </a:xfrm>
                          <a:prstGeom prst="rect">
                            <a:avLst/>
                          </a:prstGeom>
                          <a:noFill/>
                          <a:ln>
                            <a:noFill/>
                          </a:ln>
                        </pic:spPr>
                      </pic:pic>
                    </a:graphicData>
                  </a:graphic>
                </wp:inline>
              </w:drawing>
            </w:r>
          </w:p>
        </w:tc>
        <w:tc>
          <w:tcPr>
            <w:tcW w:w="7478" w:type="dxa"/>
          </w:tcPr>
          <w:p w:rsidR="00E77B8D" w:rsidRPr="00C06475" w:rsidRDefault="00E77B8D" w:rsidP="00421198">
            <w:pPr>
              <w:spacing w:after="0" w:line="240" w:lineRule="auto"/>
              <w:jc w:val="both"/>
              <w:rPr>
                <w:rFonts w:ascii="Times New Roman" w:hAnsi="Times New Roman" w:cs="Times New Roman"/>
                <w:sz w:val="24"/>
                <w:szCs w:val="24"/>
              </w:rPr>
            </w:pPr>
            <w:r w:rsidRPr="00C06475">
              <w:rPr>
                <w:rFonts w:ascii="Times New Roman" w:eastAsia="Times New Roman" w:hAnsi="Times New Roman" w:cs="Times New Roman"/>
                <w:noProof/>
                <w:sz w:val="24"/>
                <w:szCs w:val="24"/>
              </w:rPr>
              <w:drawing>
                <wp:inline distT="0" distB="0" distL="0" distR="0" wp14:anchorId="0601DBA9" wp14:editId="105499EB">
                  <wp:extent cx="4919345" cy="2066290"/>
                  <wp:effectExtent l="0" t="0" r="0" b="0"/>
                  <wp:docPr id="16" name="Рисунок 16" descr="http://www.podvignaroda.ru/filter/filterimage?path=Z/001/033-0682524-0903/00000064_1.jpg&amp;id=10539977&amp;id1=03c41ae7270ddf0c12dd383bd3569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www.podvignaroda.ru/filter/filterimage?path=Z/001/033-0682524-0903/00000064_1.jpg&amp;id=10539977&amp;id1=03c41ae7270ddf0c12dd383bd35695d0"/>
                          <pic:cNvPicPr>
                            <a:picLocks noChangeAspect="1" noChangeArrowheads="1"/>
                          </pic:cNvPicPr>
                        </pic:nvPicPr>
                        <pic:blipFill>
                          <a:blip r:embed="rId36" cstate="print">
                            <a:extLst>
                              <a:ext uri="{28A0092B-C50C-407E-A947-70E740481C1C}">
                                <a14:useLocalDpi xmlns:a14="http://schemas.microsoft.com/office/drawing/2010/main" val="0"/>
                              </a:ext>
                            </a:extLst>
                          </a:blip>
                          <a:srcRect l="10526" r="2368"/>
                          <a:stretch>
                            <a:fillRect/>
                          </a:stretch>
                        </pic:blipFill>
                        <pic:spPr bwMode="auto">
                          <a:xfrm>
                            <a:off x="0" y="0"/>
                            <a:ext cx="4919345" cy="2066290"/>
                          </a:xfrm>
                          <a:prstGeom prst="rect">
                            <a:avLst/>
                          </a:prstGeom>
                          <a:noFill/>
                          <a:ln>
                            <a:noFill/>
                          </a:ln>
                        </pic:spPr>
                      </pic:pic>
                    </a:graphicData>
                  </a:graphic>
                </wp:inline>
              </w:drawing>
            </w:r>
          </w:p>
        </w:tc>
      </w:tr>
      <w:tr w:rsidR="00E77B8D" w:rsidRPr="00C06475" w:rsidTr="00421198">
        <w:tc>
          <w:tcPr>
            <w:tcW w:w="2093" w:type="dxa"/>
          </w:tcPr>
          <w:p w:rsidR="00E77B8D" w:rsidRPr="00C06475" w:rsidRDefault="00E77B8D" w:rsidP="00421198">
            <w:pPr>
              <w:spacing w:after="0" w:line="240" w:lineRule="auto"/>
              <w:jc w:val="both"/>
              <w:rPr>
                <w:rFonts w:ascii="Times New Roman" w:eastAsia="Times New Roman" w:hAnsi="Times New Roman" w:cs="Times New Roman"/>
                <w:noProof/>
                <w:sz w:val="24"/>
                <w:szCs w:val="24"/>
              </w:rPr>
            </w:pPr>
            <w:r w:rsidRPr="00C06475">
              <w:rPr>
                <w:rFonts w:ascii="Times New Roman" w:hAnsi="Times New Roman" w:cs="Times New Roman"/>
                <w:noProof/>
                <w:sz w:val="24"/>
                <w:szCs w:val="24"/>
              </w:rPr>
              <w:drawing>
                <wp:inline distT="0" distB="0" distL="0" distR="0" wp14:anchorId="18A196B4" wp14:editId="0A1F3210">
                  <wp:extent cx="1182370" cy="1127760"/>
                  <wp:effectExtent l="0" t="0" r="0" b="0"/>
                  <wp:docPr id="15" name="Рисунок 15" descr="C:\Users\pc12\Desktop\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C:\Users\pc12\Desktop\12.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82370" cy="1127760"/>
                          </a:xfrm>
                          <a:prstGeom prst="rect">
                            <a:avLst/>
                          </a:prstGeom>
                          <a:noFill/>
                          <a:ln>
                            <a:noFill/>
                          </a:ln>
                        </pic:spPr>
                      </pic:pic>
                    </a:graphicData>
                  </a:graphic>
                </wp:inline>
              </w:drawing>
            </w:r>
          </w:p>
        </w:tc>
        <w:tc>
          <w:tcPr>
            <w:tcW w:w="7478" w:type="dxa"/>
          </w:tcPr>
          <w:p w:rsidR="00E77B8D" w:rsidRPr="00C06475" w:rsidRDefault="00E77B8D" w:rsidP="00421198">
            <w:pPr>
              <w:spacing w:after="0" w:line="240" w:lineRule="auto"/>
              <w:jc w:val="both"/>
              <w:rPr>
                <w:rFonts w:ascii="Times New Roman" w:eastAsia="Times New Roman" w:hAnsi="Times New Roman" w:cs="Times New Roman"/>
                <w:noProof/>
                <w:sz w:val="24"/>
                <w:szCs w:val="24"/>
              </w:rPr>
            </w:pPr>
            <w:r w:rsidRPr="00C06475">
              <w:rPr>
                <w:rFonts w:ascii="Times New Roman" w:hAnsi="Times New Roman" w:cs="Times New Roman"/>
                <w:noProof/>
                <w:sz w:val="24"/>
                <w:szCs w:val="24"/>
              </w:rPr>
              <w:drawing>
                <wp:inline distT="0" distB="0" distL="0" distR="0" wp14:anchorId="69D04BE7" wp14:editId="76FCD0AE">
                  <wp:extent cx="2987040" cy="2658110"/>
                  <wp:effectExtent l="0" t="0" r="3810" b="889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38" cstate="print">
                            <a:extLst>
                              <a:ext uri="{28A0092B-C50C-407E-A947-70E740481C1C}">
                                <a14:useLocalDpi xmlns:a14="http://schemas.microsoft.com/office/drawing/2010/main" val="0"/>
                              </a:ext>
                            </a:extLst>
                          </a:blip>
                          <a:srcRect l="3694" t="12921"/>
                          <a:stretch>
                            <a:fillRect/>
                          </a:stretch>
                        </pic:blipFill>
                        <pic:spPr bwMode="auto">
                          <a:xfrm>
                            <a:off x="0" y="0"/>
                            <a:ext cx="2987040" cy="2658110"/>
                          </a:xfrm>
                          <a:prstGeom prst="rect">
                            <a:avLst/>
                          </a:prstGeom>
                          <a:noFill/>
                          <a:ln>
                            <a:noFill/>
                          </a:ln>
                        </pic:spPr>
                      </pic:pic>
                    </a:graphicData>
                  </a:graphic>
                </wp:inline>
              </w:drawing>
            </w:r>
          </w:p>
          <w:p w:rsidR="00E77B8D" w:rsidRPr="00C06475" w:rsidRDefault="00E77B8D" w:rsidP="00421198">
            <w:pPr>
              <w:spacing w:after="0" w:line="240" w:lineRule="auto"/>
              <w:jc w:val="both"/>
              <w:rPr>
                <w:rFonts w:ascii="Times New Roman" w:eastAsia="Times New Roman" w:hAnsi="Times New Roman" w:cs="Times New Roman"/>
                <w:noProof/>
                <w:sz w:val="24"/>
                <w:szCs w:val="24"/>
              </w:rPr>
            </w:pPr>
            <w:r w:rsidRPr="00C06475">
              <w:rPr>
                <w:rFonts w:ascii="Times New Roman" w:hAnsi="Times New Roman" w:cs="Times New Roman"/>
                <w:noProof/>
                <w:sz w:val="24"/>
                <w:szCs w:val="24"/>
              </w:rPr>
              <w:drawing>
                <wp:inline distT="0" distB="0" distL="0" distR="0" wp14:anchorId="5BDE9566" wp14:editId="0516635E">
                  <wp:extent cx="3505200" cy="200533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39" cstate="print">
                            <a:extLst>
                              <a:ext uri="{28A0092B-C50C-407E-A947-70E740481C1C}">
                                <a14:useLocalDpi xmlns:a14="http://schemas.microsoft.com/office/drawing/2010/main" val="0"/>
                              </a:ext>
                            </a:extLst>
                          </a:blip>
                          <a:srcRect l="5428" t="38084"/>
                          <a:stretch>
                            <a:fillRect/>
                          </a:stretch>
                        </pic:blipFill>
                        <pic:spPr bwMode="auto">
                          <a:xfrm>
                            <a:off x="0" y="0"/>
                            <a:ext cx="3505200" cy="2005330"/>
                          </a:xfrm>
                          <a:prstGeom prst="rect">
                            <a:avLst/>
                          </a:prstGeom>
                          <a:noFill/>
                          <a:ln>
                            <a:noFill/>
                          </a:ln>
                        </pic:spPr>
                      </pic:pic>
                    </a:graphicData>
                  </a:graphic>
                </wp:inline>
              </w:drawing>
            </w:r>
          </w:p>
        </w:tc>
      </w:tr>
    </w:tbl>
    <w:p w:rsidR="00E77B8D" w:rsidRPr="00C06475" w:rsidRDefault="00E77B8D" w:rsidP="00E77B8D">
      <w:pPr>
        <w:pStyle w:val="a9"/>
        <w:ind w:firstLine="567"/>
        <w:jc w:val="both"/>
        <w:rPr>
          <w:rFonts w:ascii="Times New Roman" w:hAnsi="Times New Roman" w:cs="Times New Roman"/>
          <w:sz w:val="24"/>
          <w:szCs w:val="24"/>
        </w:rPr>
      </w:pPr>
    </w:p>
    <w:p w:rsidR="00C6214E" w:rsidRPr="00C06475" w:rsidRDefault="00C6214E" w:rsidP="00C6214E">
      <w:pPr>
        <w:shd w:val="clear" w:color="auto" w:fill="FFFFFF"/>
        <w:tabs>
          <w:tab w:val="left" w:pos="1134"/>
        </w:tabs>
        <w:ind w:firstLine="567"/>
        <w:jc w:val="both"/>
        <w:rPr>
          <w:rFonts w:ascii="Times New Roman" w:hAnsi="Times New Roman" w:cs="Times New Roman"/>
          <w:sz w:val="24"/>
          <w:szCs w:val="24"/>
        </w:rPr>
      </w:pPr>
    </w:p>
    <w:p w:rsidR="00837CC5" w:rsidRPr="00C06475" w:rsidRDefault="00837CC5" w:rsidP="00837CC5">
      <w:pPr>
        <w:tabs>
          <w:tab w:val="left" w:pos="9072"/>
        </w:tabs>
        <w:spacing w:after="0" w:line="240" w:lineRule="auto"/>
        <w:ind w:left="-567" w:right="283" w:firstLine="709"/>
        <w:jc w:val="center"/>
        <w:rPr>
          <w:rFonts w:ascii="Times New Roman" w:hAnsi="Times New Roman" w:cs="Times New Roman"/>
          <w:b/>
          <w:sz w:val="24"/>
          <w:szCs w:val="24"/>
        </w:rPr>
      </w:pPr>
      <w:r w:rsidRPr="00C06475">
        <w:rPr>
          <w:rFonts w:ascii="Times New Roman" w:hAnsi="Times New Roman" w:cs="Times New Roman"/>
          <w:b/>
          <w:sz w:val="24"/>
          <w:szCs w:val="24"/>
        </w:rPr>
        <w:t>История развития автомобиля с двигателем внутреннего сгорания.</w:t>
      </w:r>
    </w:p>
    <w:p w:rsidR="00837CC5" w:rsidRPr="00C06475" w:rsidRDefault="00837CC5" w:rsidP="00837CC5">
      <w:pPr>
        <w:spacing w:after="0" w:line="240" w:lineRule="auto"/>
        <w:ind w:right="283" w:firstLine="709"/>
        <w:jc w:val="both"/>
        <w:rPr>
          <w:rFonts w:ascii="Times New Roman" w:hAnsi="Times New Roman" w:cs="Times New Roman"/>
          <w:i/>
          <w:sz w:val="24"/>
          <w:szCs w:val="24"/>
        </w:rPr>
      </w:pPr>
    </w:p>
    <w:p w:rsidR="00837CC5" w:rsidRPr="00C06475" w:rsidRDefault="00837CC5" w:rsidP="00837CC5">
      <w:pPr>
        <w:spacing w:after="0" w:line="240" w:lineRule="auto"/>
        <w:ind w:right="283" w:firstLine="709"/>
        <w:jc w:val="both"/>
        <w:rPr>
          <w:rFonts w:ascii="Times New Roman" w:hAnsi="Times New Roman" w:cs="Times New Roman"/>
          <w:i/>
          <w:sz w:val="24"/>
          <w:szCs w:val="24"/>
        </w:rPr>
      </w:pPr>
      <w:r w:rsidRPr="00C06475">
        <w:rPr>
          <w:rFonts w:ascii="Times New Roman" w:hAnsi="Times New Roman" w:cs="Times New Roman"/>
          <w:b/>
          <w:noProof/>
          <w:sz w:val="24"/>
          <w:szCs w:val="24"/>
        </w:rPr>
        <w:lastRenderedPageBreak/>
        <mc:AlternateContent>
          <mc:Choice Requires="wps">
            <w:drawing>
              <wp:anchor distT="45720" distB="45720" distL="114300" distR="114300" simplePos="0" relativeHeight="251612672" behindDoc="0" locked="0" layoutInCell="1" allowOverlap="1" wp14:anchorId="46EEC38C" wp14:editId="50D0A6C1">
                <wp:simplePos x="0" y="0"/>
                <wp:positionH relativeFrom="margin">
                  <wp:posOffset>1644650</wp:posOffset>
                </wp:positionH>
                <wp:positionV relativeFrom="paragraph">
                  <wp:posOffset>13970</wp:posOffset>
                </wp:positionV>
                <wp:extent cx="4705350" cy="944880"/>
                <wp:effectExtent l="0" t="0" r="0" b="7620"/>
                <wp:wrapSquare wrapText="bothSides"/>
                <wp:docPr id="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944880"/>
                        </a:xfrm>
                        <a:prstGeom prst="rect">
                          <a:avLst/>
                        </a:prstGeom>
                        <a:solidFill>
                          <a:srgbClr val="FFFFFF"/>
                        </a:solidFill>
                        <a:ln w="9525">
                          <a:noFill/>
                          <a:miter lim="800000"/>
                          <a:headEnd/>
                          <a:tailEnd/>
                        </a:ln>
                      </wps:spPr>
                      <wps:txbx>
                        <w:txbxContent>
                          <w:p w:rsidR="001C3B1F" w:rsidRPr="00837CC5" w:rsidRDefault="001C3B1F" w:rsidP="00837CC5">
                            <w:pPr>
                              <w:spacing w:after="0" w:line="240" w:lineRule="auto"/>
                              <w:ind w:left="-567" w:right="283" w:firstLine="425"/>
                              <w:jc w:val="right"/>
                              <w:rPr>
                                <w:rFonts w:ascii="Times New Roman" w:hAnsi="Times New Roman" w:cs="Times New Roman"/>
                                <w:b/>
                                <w:i/>
                                <w:sz w:val="24"/>
                              </w:rPr>
                            </w:pPr>
                            <w:r w:rsidRPr="00837CC5">
                              <w:rPr>
                                <w:rFonts w:ascii="Times New Roman" w:hAnsi="Times New Roman" w:cs="Times New Roman"/>
                                <w:b/>
                                <w:i/>
                                <w:sz w:val="24"/>
                              </w:rPr>
                              <w:t>Ибрагимов И.И.</w:t>
                            </w:r>
                          </w:p>
                          <w:p w:rsidR="001C3B1F" w:rsidRPr="00837CC5" w:rsidRDefault="001C3B1F" w:rsidP="00837CC5">
                            <w:pPr>
                              <w:spacing w:after="0" w:line="240" w:lineRule="auto"/>
                              <w:ind w:left="-567" w:right="283" w:firstLine="425"/>
                              <w:jc w:val="right"/>
                              <w:rPr>
                                <w:rFonts w:ascii="Times New Roman" w:hAnsi="Times New Roman" w:cs="Times New Roman"/>
                                <w:i/>
                                <w:sz w:val="24"/>
                              </w:rPr>
                            </w:pPr>
                            <w:r w:rsidRPr="00837CC5">
                              <w:rPr>
                                <w:rFonts w:ascii="Times New Roman" w:hAnsi="Times New Roman" w:cs="Times New Roman"/>
                                <w:i/>
                                <w:sz w:val="24"/>
                              </w:rPr>
                              <w:t>студенты ГАПОУ «Альметьевский политехнический</w:t>
                            </w:r>
                          </w:p>
                          <w:p w:rsidR="001C3B1F" w:rsidRPr="00837CC5" w:rsidRDefault="001C3B1F" w:rsidP="00837CC5">
                            <w:pPr>
                              <w:spacing w:after="0" w:line="240" w:lineRule="auto"/>
                              <w:ind w:left="-567" w:right="283" w:firstLine="425"/>
                              <w:jc w:val="right"/>
                              <w:rPr>
                                <w:rFonts w:ascii="Times New Roman" w:hAnsi="Times New Roman" w:cs="Times New Roman"/>
                                <w:i/>
                                <w:sz w:val="24"/>
                              </w:rPr>
                            </w:pPr>
                            <w:r w:rsidRPr="00837CC5">
                              <w:rPr>
                                <w:rFonts w:ascii="Times New Roman" w:hAnsi="Times New Roman" w:cs="Times New Roman"/>
                                <w:i/>
                                <w:sz w:val="24"/>
                              </w:rPr>
                              <w:t>техникум», г.Альметьевск</w:t>
                            </w:r>
                          </w:p>
                          <w:p w:rsidR="001C3B1F" w:rsidRPr="00837CC5" w:rsidRDefault="001C3B1F" w:rsidP="00837CC5">
                            <w:pPr>
                              <w:spacing w:after="0" w:line="240" w:lineRule="auto"/>
                              <w:ind w:left="-567" w:right="283" w:firstLine="425"/>
                              <w:jc w:val="center"/>
                              <w:rPr>
                                <w:rFonts w:ascii="Times New Roman" w:hAnsi="Times New Roman" w:cs="Times New Roman"/>
                                <w:i/>
                                <w:sz w:val="24"/>
                              </w:rPr>
                            </w:pPr>
                            <w:r w:rsidRPr="00837CC5">
                              <w:rPr>
                                <w:rFonts w:ascii="Times New Roman" w:hAnsi="Times New Roman" w:cs="Times New Roman"/>
                                <w:b/>
                                <w:i/>
                                <w:sz w:val="24"/>
                              </w:rPr>
                              <w:t xml:space="preserve">                                    Котлияров Р.Р.</w:t>
                            </w:r>
                            <w:r w:rsidRPr="00837CC5">
                              <w:rPr>
                                <w:rFonts w:ascii="Times New Roman" w:hAnsi="Times New Roman" w:cs="Times New Roman"/>
                                <w:i/>
                                <w:sz w:val="24"/>
                              </w:rPr>
                              <w:t xml:space="preserve"> </w:t>
                            </w:r>
                            <w:r w:rsidRPr="00837CC5">
                              <w:rPr>
                                <w:rFonts w:ascii="Times New Roman" w:hAnsi="Times New Roman" w:cs="Times New Roman"/>
                                <w:b/>
                                <w:i/>
                                <w:sz w:val="24"/>
                              </w:rPr>
                              <w:t>и</w:t>
                            </w:r>
                            <w:r w:rsidRPr="00837CC5">
                              <w:rPr>
                                <w:rFonts w:ascii="Times New Roman" w:hAnsi="Times New Roman" w:cs="Times New Roman"/>
                                <w:i/>
                                <w:sz w:val="24"/>
                              </w:rPr>
                              <w:t xml:space="preserve"> </w:t>
                            </w:r>
                            <w:r w:rsidRPr="00837CC5">
                              <w:rPr>
                                <w:rFonts w:ascii="Times New Roman" w:hAnsi="Times New Roman" w:cs="Times New Roman"/>
                                <w:b/>
                                <w:i/>
                                <w:sz w:val="24"/>
                              </w:rPr>
                              <w:t>Котлиярова Ф.А.</w:t>
                            </w:r>
                          </w:p>
                          <w:p w:rsidR="001C3B1F" w:rsidRPr="00837CC5" w:rsidRDefault="001C3B1F" w:rsidP="00837CC5">
                            <w:pPr>
                              <w:spacing w:after="0" w:line="240" w:lineRule="auto"/>
                              <w:ind w:left="-567" w:right="283" w:firstLine="425"/>
                              <w:jc w:val="right"/>
                              <w:rPr>
                                <w:rFonts w:ascii="Times New Roman" w:hAnsi="Times New Roman" w:cs="Times New Roman"/>
                                <w:i/>
                                <w:sz w:val="24"/>
                              </w:rPr>
                            </w:pPr>
                            <w:r w:rsidRPr="00837CC5">
                              <w:rPr>
                                <w:rFonts w:ascii="Times New Roman" w:hAnsi="Times New Roman" w:cs="Times New Roman"/>
                                <w:i/>
                                <w:sz w:val="24"/>
                              </w:rPr>
                              <w:t>преподаватели ЦК автомеханических дисциплин</w:t>
                            </w:r>
                          </w:p>
                          <w:p w:rsidR="001C3B1F" w:rsidRDefault="001C3B1F" w:rsidP="00837CC5">
                            <w:pPr>
                              <w:spacing w:after="0" w:line="240" w:lineRule="auto"/>
                              <w:ind w:left="-567" w:right="283" w:firstLine="425"/>
                              <w:jc w:val="right"/>
                              <w:rPr>
                                <w:rFonts w:ascii="Times New Roman" w:hAnsi="Times New Roman" w:cs="Times New Roman"/>
                                <w:i/>
                                <w:sz w:val="28"/>
                              </w:rPr>
                            </w:pPr>
                          </w:p>
                          <w:p w:rsidR="001C3B1F" w:rsidRDefault="001C3B1F" w:rsidP="00837CC5">
                            <w:pPr>
                              <w:spacing w:after="0" w:line="240" w:lineRule="auto"/>
                              <w:ind w:left="-567" w:right="283" w:firstLine="425"/>
                              <w:jc w:val="right"/>
                              <w:rPr>
                                <w:rFonts w:ascii="Times New Roman" w:hAnsi="Times New Roman" w:cs="Times New Roman"/>
                                <w:i/>
                                <w:sz w:val="28"/>
                              </w:rPr>
                            </w:pPr>
                          </w:p>
                          <w:p w:rsidR="001C3B1F" w:rsidRDefault="001C3B1F" w:rsidP="00837C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EC38C" id="_x0000_s1028" type="#_x0000_t202" style="position:absolute;left:0;text-align:left;margin-left:129.5pt;margin-top:1.1pt;width:370.5pt;height:74.4pt;z-index:25161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" stroked="f">
                <v:textbox>
                  <w:txbxContent>
                    <w:p w:rsidR="001C3B1F" w:rsidRPr="00837CC5" w:rsidRDefault="001C3B1F" w:rsidP="00837CC5">
                      <w:pPr>
                        <w:spacing w:after="0" w:line="240" w:lineRule="auto"/>
                        <w:ind w:left="-567" w:right="283" w:firstLine="425"/>
                        <w:jc w:val="right"/>
                        <w:rPr>
                          <w:rFonts w:ascii="Times New Roman" w:hAnsi="Times New Roman" w:cs="Times New Roman"/>
                          <w:b/>
                          <w:i/>
                          <w:sz w:val="24"/>
                        </w:rPr>
                      </w:pPr>
                      <w:r w:rsidRPr="00837CC5">
                        <w:rPr>
                          <w:rFonts w:ascii="Times New Roman" w:hAnsi="Times New Roman" w:cs="Times New Roman"/>
                          <w:b/>
                          <w:i/>
                          <w:sz w:val="24"/>
                        </w:rPr>
                        <w:t>Ибрагимов И.И.</w:t>
                      </w:r>
                    </w:p>
                    <w:p w:rsidR="001C3B1F" w:rsidRPr="00837CC5" w:rsidRDefault="001C3B1F" w:rsidP="00837CC5">
                      <w:pPr>
                        <w:spacing w:after="0" w:line="240" w:lineRule="auto"/>
                        <w:ind w:left="-567" w:right="283" w:firstLine="425"/>
                        <w:jc w:val="right"/>
                        <w:rPr>
                          <w:rFonts w:ascii="Times New Roman" w:hAnsi="Times New Roman" w:cs="Times New Roman"/>
                          <w:i/>
                          <w:sz w:val="24"/>
                        </w:rPr>
                      </w:pPr>
                      <w:r w:rsidRPr="00837CC5">
                        <w:rPr>
                          <w:rFonts w:ascii="Times New Roman" w:hAnsi="Times New Roman" w:cs="Times New Roman"/>
                          <w:i/>
                          <w:sz w:val="24"/>
                        </w:rPr>
                        <w:t>студенты ГАПОУ «Альметьевский политехнический</w:t>
                      </w:r>
                    </w:p>
                    <w:p w:rsidR="001C3B1F" w:rsidRPr="00837CC5" w:rsidRDefault="001C3B1F" w:rsidP="00837CC5">
                      <w:pPr>
                        <w:spacing w:after="0" w:line="240" w:lineRule="auto"/>
                        <w:ind w:left="-567" w:right="283" w:firstLine="425"/>
                        <w:jc w:val="right"/>
                        <w:rPr>
                          <w:rFonts w:ascii="Times New Roman" w:hAnsi="Times New Roman" w:cs="Times New Roman"/>
                          <w:i/>
                          <w:sz w:val="24"/>
                        </w:rPr>
                      </w:pPr>
                      <w:r w:rsidRPr="00837CC5">
                        <w:rPr>
                          <w:rFonts w:ascii="Times New Roman" w:hAnsi="Times New Roman" w:cs="Times New Roman"/>
                          <w:i/>
                          <w:sz w:val="24"/>
                        </w:rPr>
                        <w:t>техникум», г.Альметьевск</w:t>
                      </w:r>
                    </w:p>
                    <w:p w:rsidR="001C3B1F" w:rsidRPr="00837CC5" w:rsidRDefault="001C3B1F" w:rsidP="00837CC5">
                      <w:pPr>
                        <w:spacing w:after="0" w:line="240" w:lineRule="auto"/>
                        <w:ind w:left="-567" w:right="283" w:firstLine="425"/>
                        <w:jc w:val="center"/>
                        <w:rPr>
                          <w:rFonts w:ascii="Times New Roman" w:hAnsi="Times New Roman" w:cs="Times New Roman"/>
                          <w:i/>
                          <w:sz w:val="24"/>
                        </w:rPr>
                      </w:pPr>
                      <w:r w:rsidRPr="00837CC5">
                        <w:rPr>
                          <w:rFonts w:ascii="Times New Roman" w:hAnsi="Times New Roman" w:cs="Times New Roman"/>
                          <w:b/>
                          <w:i/>
                          <w:sz w:val="24"/>
                        </w:rPr>
                        <w:t xml:space="preserve">                                    Котлияров Р.Р.</w:t>
                      </w:r>
                      <w:r w:rsidRPr="00837CC5">
                        <w:rPr>
                          <w:rFonts w:ascii="Times New Roman" w:hAnsi="Times New Roman" w:cs="Times New Roman"/>
                          <w:i/>
                          <w:sz w:val="24"/>
                        </w:rPr>
                        <w:t xml:space="preserve"> </w:t>
                      </w:r>
                      <w:r w:rsidRPr="00837CC5">
                        <w:rPr>
                          <w:rFonts w:ascii="Times New Roman" w:hAnsi="Times New Roman" w:cs="Times New Roman"/>
                          <w:b/>
                          <w:i/>
                          <w:sz w:val="24"/>
                        </w:rPr>
                        <w:t>и</w:t>
                      </w:r>
                      <w:r w:rsidRPr="00837CC5">
                        <w:rPr>
                          <w:rFonts w:ascii="Times New Roman" w:hAnsi="Times New Roman" w:cs="Times New Roman"/>
                          <w:i/>
                          <w:sz w:val="24"/>
                        </w:rPr>
                        <w:t xml:space="preserve"> </w:t>
                      </w:r>
                      <w:r w:rsidRPr="00837CC5">
                        <w:rPr>
                          <w:rFonts w:ascii="Times New Roman" w:hAnsi="Times New Roman" w:cs="Times New Roman"/>
                          <w:b/>
                          <w:i/>
                          <w:sz w:val="24"/>
                        </w:rPr>
                        <w:t>Котлиярова Ф.А.</w:t>
                      </w:r>
                    </w:p>
                    <w:p w:rsidR="001C3B1F" w:rsidRPr="00837CC5" w:rsidRDefault="001C3B1F" w:rsidP="00837CC5">
                      <w:pPr>
                        <w:spacing w:after="0" w:line="240" w:lineRule="auto"/>
                        <w:ind w:left="-567" w:right="283" w:firstLine="425"/>
                        <w:jc w:val="right"/>
                        <w:rPr>
                          <w:rFonts w:ascii="Times New Roman" w:hAnsi="Times New Roman" w:cs="Times New Roman"/>
                          <w:i/>
                          <w:sz w:val="24"/>
                        </w:rPr>
                      </w:pPr>
                      <w:r w:rsidRPr="00837CC5">
                        <w:rPr>
                          <w:rFonts w:ascii="Times New Roman" w:hAnsi="Times New Roman" w:cs="Times New Roman"/>
                          <w:i/>
                          <w:sz w:val="24"/>
                        </w:rPr>
                        <w:t>преподаватели ЦК автомеханических дисциплин</w:t>
                      </w:r>
                    </w:p>
                    <w:p w:rsidR="001C3B1F" w:rsidRDefault="001C3B1F" w:rsidP="00837CC5">
                      <w:pPr>
                        <w:spacing w:after="0" w:line="240" w:lineRule="auto"/>
                        <w:ind w:left="-567" w:right="283" w:firstLine="425"/>
                        <w:jc w:val="right"/>
                        <w:rPr>
                          <w:rFonts w:ascii="Times New Roman" w:hAnsi="Times New Roman" w:cs="Times New Roman"/>
                          <w:i/>
                          <w:sz w:val="28"/>
                        </w:rPr>
                      </w:pPr>
                    </w:p>
                    <w:p w:rsidR="001C3B1F" w:rsidRDefault="001C3B1F" w:rsidP="00837CC5">
                      <w:pPr>
                        <w:spacing w:after="0" w:line="240" w:lineRule="auto"/>
                        <w:ind w:left="-567" w:right="283" w:firstLine="425"/>
                        <w:jc w:val="right"/>
                        <w:rPr>
                          <w:rFonts w:ascii="Times New Roman" w:hAnsi="Times New Roman" w:cs="Times New Roman"/>
                          <w:i/>
                          <w:sz w:val="28"/>
                        </w:rPr>
                      </w:pPr>
                    </w:p>
                    <w:p w:rsidR="001C3B1F" w:rsidRDefault="001C3B1F" w:rsidP="00837CC5"/>
                  </w:txbxContent>
                </v:textbox>
                <w10:wrap type="square" anchorx="margin"/>
              </v:shape>
            </w:pict>
          </mc:Fallback>
        </mc:AlternateContent>
      </w:r>
    </w:p>
    <w:p w:rsidR="00837CC5" w:rsidRPr="00C06475" w:rsidRDefault="00837CC5" w:rsidP="00837CC5">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6F9A0C3B" wp14:editId="03D436A3">
            <wp:extent cx="1425039" cy="734556"/>
            <wp:effectExtent l="0" t="0" r="3810" b="889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32249" cy="738273"/>
                    </a:xfrm>
                    <a:prstGeom prst="rect">
                      <a:avLst/>
                    </a:prstGeom>
                  </pic:spPr>
                </pic:pic>
              </a:graphicData>
            </a:graphic>
          </wp:inline>
        </w:drawing>
      </w:r>
    </w:p>
    <w:p w:rsidR="00837CC5" w:rsidRPr="00C06475" w:rsidRDefault="00837CC5" w:rsidP="00837CC5">
      <w:pPr>
        <w:spacing w:after="0" w:line="240" w:lineRule="auto"/>
        <w:ind w:left="-567" w:right="141"/>
        <w:jc w:val="both"/>
        <w:rPr>
          <w:rFonts w:ascii="Times New Roman" w:hAnsi="Times New Roman" w:cs="Times New Roman"/>
          <w:sz w:val="24"/>
          <w:szCs w:val="24"/>
        </w:rPr>
      </w:pPr>
    </w:p>
    <w:p w:rsidR="00837CC5" w:rsidRPr="00C06475" w:rsidRDefault="00837CC5" w:rsidP="00837CC5">
      <w:pPr>
        <w:spacing w:after="0" w:line="240" w:lineRule="auto"/>
        <w:jc w:val="both"/>
        <w:rPr>
          <w:rFonts w:ascii="Times New Roman" w:hAnsi="Times New Roman" w:cs="Times New Roman"/>
          <w:sz w:val="24"/>
          <w:szCs w:val="24"/>
        </w:rPr>
      </w:pPr>
    </w:p>
    <w:p w:rsidR="00837CC5" w:rsidRPr="00C06475" w:rsidRDefault="00837CC5" w:rsidP="00837CC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Слово ”автомобиль” означает “самодвижущаяся повозка”, хотя в современном понимании автомобилями принято называть только средства передвижения, оснащенные автономными двигателями (внутреннего сгорания, электрическими, паровыми).</w:t>
      </w:r>
    </w:p>
    <w:p w:rsidR="00837CC5" w:rsidRPr="00C06475" w:rsidRDefault="00837CC5" w:rsidP="00837CC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Начало создания автомобиля было положено более двухсот лет назад (autos - "сам" и латинского mobilis - "подвижный"), когда стали изготовлять "самодвижущиеся" повозки.</w:t>
      </w:r>
    </w:p>
    <w:p w:rsidR="00837CC5" w:rsidRPr="00C06475" w:rsidRDefault="00837CC5" w:rsidP="00837CC5">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 xml:space="preserve">Сейчас трудно поверить в то, что чуть больше двухсот лет назад горожане с таким же удивлением встречали первые автомобили, появившиеся на улицах. Если наше удивление вызвано восторгом, то крики жителей древних городов раздавались от суеверного страха. </w:t>
      </w:r>
    </w:p>
    <w:p w:rsidR="00837CC5" w:rsidRPr="00C06475" w:rsidRDefault="00837CC5" w:rsidP="00837CC5">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Я считаю, что изобретение автомобиля является одним из самых важных открытий современного человека. Он настолько вошел в нашу жизнь и стал таким привычным, что трудно себе представить его отсутствие.</w:t>
      </w:r>
    </w:p>
    <w:p w:rsidR="00837CC5" w:rsidRPr="00C06475" w:rsidRDefault="00837CC5" w:rsidP="00837CC5">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 xml:space="preserve"> В отличие от других видов транспорта, автомобиль может обеспечить нам не только поездки по городу, но и увлекательные путешествия по всем странам мира, как в одиночестве, так и в веселой компании.</w:t>
      </w:r>
    </w:p>
    <w:p w:rsidR="00837CC5" w:rsidRPr="00C06475" w:rsidRDefault="00837CC5" w:rsidP="00837CC5">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Рождение автомобиля с двигателем внутреннего сгорания (ДВС). </w:t>
      </w:r>
      <w:r w:rsidRPr="00C06475">
        <w:rPr>
          <w:rFonts w:ascii="Times New Roman" w:eastAsia="Calibri" w:hAnsi="Times New Roman" w:cs="Times New Roman"/>
          <w:sz w:val="24"/>
          <w:szCs w:val="24"/>
        </w:rPr>
        <w:t xml:space="preserve">Еще в древние времена человек обратил внимание на то, что струя водяного пара, вырываясь из сосуда, поставленного на огонь, способна сместить препятствие (например, лист бумаги), оказавшееся на ее пути. Поэтому, когда встал вопрос о применении для движения экипажа двигателя, решили использовать в нем в качестве рабочего тела пар. Первый паровой котел был построен англичанином Томасом Севери в </w:t>
      </w:r>
      <w:smartTag w:uri="urn:schemas-microsoft-com:office:smarttags" w:element="metricconverter">
        <w:smartTagPr>
          <w:attr w:name="ProductID" w:val="1698 г"/>
        </w:smartTagPr>
        <w:r w:rsidRPr="00C06475">
          <w:rPr>
            <w:rFonts w:ascii="Times New Roman" w:eastAsia="Calibri" w:hAnsi="Times New Roman" w:cs="Times New Roman"/>
            <w:sz w:val="24"/>
            <w:szCs w:val="24"/>
          </w:rPr>
          <w:t>1698 г</w:t>
        </w:r>
      </w:smartTag>
      <w:r w:rsidRPr="00C06475">
        <w:rPr>
          <w:rFonts w:ascii="Times New Roman" w:eastAsia="Calibri" w:hAnsi="Times New Roman" w:cs="Times New Roman"/>
          <w:sz w:val="24"/>
          <w:szCs w:val="24"/>
        </w:rPr>
        <w:t xml:space="preserve">. Это был железный бак, под которым в топке разводили огонь. Через некоторое время вместо бака стали применять длинный (до </w:t>
      </w:r>
      <w:smartTag w:uri="urn:schemas-microsoft-com:office:smarttags" w:element="metricconverter">
        <w:smartTagPr>
          <w:attr w:name="ProductID" w:val="10 м"/>
        </w:smartTagPr>
        <w:r w:rsidRPr="00C06475">
          <w:rPr>
            <w:rFonts w:ascii="Times New Roman" w:eastAsia="Calibri" w:hAnsi="Times New Roman" w:cs="Times New Roman"/>
            <w:sz w:val="24"/>
            <w:szCs w:val="24"/>
          </w:rPr>
          <w:t>10 м</w:t>
        </w:r>
      </w:smartTag>
      <w:r w:rsidRPr="00C06475">
        <w:rPr>
          <w:rFonts w:ascii="Times New Roman" w:eastAsia="Calibri" w:hAnsi="Times New Roman" w:cs="Times New Roman"/>
          <w:sz w:val="24"/>
          <w:szCs w:val="24"/>
        </w:rPr>
        <w:t xml:space="preserve">) цилиндр диаметром около </w:t>
      </w:r>
      <w:smartTag w:uri="urn:schemas-microsoft-com:office:smarttags" w:element="metricconverter">
        <w:smartTagPr>
          <w:attr w:name="ProductID" w:val="1,5 м"/>
        </w:smartTagPr>
        <w:r w:rsidRPr="00C06475">
          <w:rPr>
            <w:rFonts w:ascii="Times New Roman" w:eastAsia="Calibri" w:hAnsi="Times New Roman" w:cs="Times New Roman"/>
            <w:sz w:val="24"/>
            <w:szCs w:val="24"/>
          </w:rPr>
          <w:t>1,5 м</w:t>
        </w:r>
      </w:smartTag>
      <w:r w:rsidRPr="00C06475">
        <w:rPr>
          <w:rFonts w:ascii="Times New Roman" w:eastAsia="Calibri" w:hAnsi="Times New Roman" w:cs="Times New Roman"/>
          <w:sz w:val="24"/>
          <w:szCs w:val="24"/>
        </w:rPr>
        <w:t xml:space="preserve">. Его окружали каменной кладкой, а под ним разводили огонь. Поверхность, омываемая горячими газами, у таких котлов была очень маленькой. Поэтому пара они производили очень мало, а из-за того, что горячие газы в основном уходили в трубу, эффективность такого котла была очень низкой. Большая часть топлива при этом сгорала впустую. </w:t>
      </w:r>
    </w:p>
    <w:p w:rsidR="00837CC5" w:rsidRPr="00C06475" w:rsidRDefault="00837CC5" w:rsidP="00837CC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 xml:space="preserve">В начале XVIII в. конструкция парового котла была изменена. Горячие газы начали пускать по трубам, со всех сторон окруженным водой. Такие котлы получили название «газотрубных» и стали широко применяться в паровозах и пароходах. В конце XIX в. были изобретены прямоточные котлы. Вода в них превращалась в пар по мере движения по трубам: с одной стороны в трубы подается вода, а с другой — выходит пар. </w:t>
      </w:r>
    </w:p>
    <w:p w:rsidR="00837CC5" w:rsidRPr="00C06475" w:rsidRDefault="00837CC5" w:rsidP="00837CC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Паровая машина была создана Джеймсом Уаттом в 1774—1784 гг. До конца XIX в. она была практически единственным универсальным двигателем и сыграла огромную роль в развитии транспорта. Паровая машина — устройство, выполняющее механические движения с целью преобразования энергии пара. Рабочим телом в таких машинах является водяной пар.</w:t>
      </w:r>
    </w:p>
    <w:p w:rsidR="00837CC5" w:rsidRPr="00C06475" w:rsidRDefault="00837CC5" w:rsidP="00837CC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Впервые эту идею высказали Дени Папен и Томас Севе-ри — авторы единицы мощности «лошадиная сила», но, к сожалению, они не могли подтвердить свои мысли практически. Реализация оставшихся в теории английских проектов Севери и Уатта удалась французу Никола Жозефу Кюньо.</w:t>
      </w:r>
    </w:p>
    <w:p w:rsidR="00837CC5" w:rsidRPr="00C06475" w:rsidRDefault="00837CC5" w:rsidP="00837CC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 xml:space="preserve">Несмотря на все старания ученых и инженеров спасти паровики, они уже не соответствовали современным требованиям. Паровые двигатели были тяжелыми, громоздкими, требовали большого количества топлива и воды и не обещали дальнейшего повышения экономичности. На транспорте их все больше вытесняли появившиеся в конце </w:t>
      </w:r>
      <w:r w:rsidRPr="00C06475">
        <w:rPr>
          <w:rFonts w:ascii="Times New Roman" w:eastAsia="Calibri" w:hAnsi="Times New Roman" w:cs="Times New Roman"/>
          <w:sz w:val="24"/>
          <w:szCs w:val="24"/>
        </w:rPr>
        <w:lastRenderedPageBreak/>
        <w:t xml:space="preserve">XIX в. двигатели внутреннего сгорания. Считается, что первые попытки создать новый двигатель были предприняты в </w:t>
      </w:r>
      <w:smartTag w:uri="urn:schemas-microsoft-com:office:smarttags" w:element="metricconverter">
        <w:smartTagPr>
          <w:attr w:name="ProductID" w:val="1799 г"/>
        </w:smartTagPr>
        <w:r w:rsidRPr="00C06475">
          <w:rPr>
            <w:rFonts w:ascii="Times New Roman" w:eastAsia="Calibri" w:hAnsi="Times New Roman" w:cs="Times New Roman"/>
            <w:sz w:val="24"/>
            <w:szCs w:val="24"/>
          </w:rPr>
          <w:t>1799 г</w:t>
        </w:r>
      </w:smartTag>
      <w:r w:rsidRPr="00C06475">
        <w:rPr>
          <w:rFonts w:ascii="Times New Roman" w:eastAsia="Calibri" w:hAnsi="Times New Roman" w:cs="Times New Roman"/>
          <w:sz w:val="24"/>
          <w:szCs w:val="24"/>
        </w:rPr>
        <w:t xml:space="preserve">. Именно тогда француз Филипп Лебон высказал идею о том, что в цилиндры паровой машины можно впускать не пар, а горючий газ, который в нужный момент поджигался бы электрической искрой. Несколько позже он разработал конструкцию двухтактного двигателя, которую запатентовал в </w:t>
      </w:r>
      <w:smartTag w:uri="urn:schemas-microsoft-com:office:smarttags" w:element="metricconverter">
        <w:smartTagPr>
          <w:attr w:name="ProductID" w:val="1801 г"/>
        </w:smartTagPr>
        <w:r w:rsidRPr="00C06475">
          <w:rPr>
            <w:rFonts w:ascii="Times New Roman" w:eastAsia="Calibri" w:hAnsi="Times New Roman" w:cs="Times New Roman"/>
            <w:sz w:val="24"/>
            <w:szCs w:val="24"/>
          </w:rPr>
          <w:t>1801 г</w:t>
        </w:r>
      </w:smartTag>
      <w:r w:rsidRPr="00C06475">
        <w:rPr>
          <w:rFonts w:ascii="Times New Roman" w:eastAsia="Calibri" w:hAnsi="Times New Roman" w:cs="Times New Roman"/>
          <w:sz w:val="24"/>
          <w:szCs w:val="24"/>
        </w:rPr>
        <w:t xml:space="preserve">. К сожалению, смерть изобретателя в </w:t>
      </w:r>
      <w:smartTag w:uri="urn:schemas-microsoft-com:office:smarttags" w:element="metricconverter">
        <w:smartTagPr>
          <w:attr w:name="ProductID" w:val="1804 г"/>
        </w:smartTagPr>
        <w:r w:rsidRPr="00C06475">
          <w:rPr>
            <w:rFonts w:ascii="Times New Roman" w:eastAsia="Calibri" w:hAnsi="Times New Roman" w:cs="Times New Roman"/>
            <w:sz w:val="24"/>
            <w:szCs w:val="24"/>
          </w:rPr>
          <w:t>1804 г</w:t>
        </w:r>
      </w:smartTag>
      <w:r w:rsidRPr="00C06475">
        <w:rPr>
          <w:rFonts w:ascii="Times New Roman" w:eastAsia="Calibri" w:hAnsi="Times New Roman" w:cs="Times New Roman"/>
          <w:sz w:val="24"/>
          <w:szCs w:val="24"/>
        </w:rPr>
        <w:t xml:space="preserve">. не позволила воплотить его идеи в жизнь. Следующие разработки в этой области можно отнести к </w:t>
      </w:r>
      <w:smartTag w:uri="urn:schemas-microsoft-com:office:smarttags" w:element="metricconverter">
        <w:smartTagPr>
          <w:attr w:name="ProductID" w:val="1807 г"/>
        </w:smartTagPr>
        <w:r w:rsidRPr="00C06475">
          <w:rPr>
            <w:rFonts w:ascii="Times New Roman" w:eastAsia="Calibri" w:hAnsi="Times New Roman" w:cs="Times New Roman"/>
            <w:sz w:val="24"/>
            <w:szCs w:val="24"/>
          </w:rPr>
          <w:t>1807 г</w:t>
        </w:r>
      </w:smartTag>
      <w:r w:rsidRPr="00C06475">
        <w:rPr>
          <w:rFonts w:ascii="Times New Roman" w:eastAsia="Calibri" w:hAnsi="Times New Roman" w:cs="Times New Roman"/>
          <w:sz w:val="24"/>
          <w:szCs w:val="24"/>
        </w:rPr>
        <w:t xml:space="preserve">., когда швейцарец Исаак де Риваз подал заявку на «использование взрыва светильного газа или иных взрывающихся материалов как источника энергии в двигателе». Однако и эта конструкция не была реализована из-за отсутствия средств и технических возможностей. Первым, кто изготовил технологичный, пригодный для производства двухтактный газовый двигатель, был французский механик Жак Ленуар. Это произошло в </w:t>
      </w:r>
      <w:smartTag w:uri="urn:schemas-microsoft-com:office:smarttags" w:element="metricconverter">
        <w:smartTagPr>
          <w:attr w:name="ProductID" w:val="1860 г"/>
        </w:smartTagPr>
        <w:r w:rsidRPr="00C06475">
          <w:rPr>
            <w:rFonts w:ascii="Times New Roman" w:eastAsia="Calibri" w:hAnsi="Times New Roman" w:cs="Times New Roman"/>
            <w:sz w:val="24"/>
            <w:szCs w:val="24"/>
          </w:rPr>
          <w:t>1860 г</w:t>
        </w:r>
      </w:smartTag>
      <w:r w:rsidRPr="00C06475">
        <w:rPr>
          <w:rFonts w:ascii="Times New Roman" w:eastAsia="Calibri" w:hAnsi="Times New Roman" w:cs="Times New Roman"/>
          <w:sz w:val="24"/>
          <w:szCs w:val="24"/>
        </w:rPr>
        <w:t>.</w:t>
      </w:r>
    </w:p>
    <w:p w:rsidR="00837CC5" w:rsidRPr="00C06475" w:rsidRDefault="00837CC5" w:rsidP="00837CC5">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Заключение: </w:t>
      </w:r>
      <w:r w:rsidRPr="00C06475">
        <w:rPr>
          <w:rFonts w:ascii="Times New Roman" w:eastAsia="Calibri" w:hAnsi="Times New Roman" w:cs="Times New Roman"/>
          <w:sz w:val="24"/>
          <w:szCs w:val="24"/>
          <w:shd w:val="clear" w:color="auto" w:fill="FFFFFF"/>
        </w:rPr>
        <w:t xml:space="preserve">Для каждого человека, и для меня в том числе, история является перечнем событий, которые когда-то произошли в прошлом. Кому-то из людей события прошлого не внушают ничего важного, а кто-то даже не верит в существование прошедших событий. </w:t>
      </w:r>
    </w:p>
    <w:p w:rsidR="00837CC5" w:rsidRPr="00C06475" w:rsidRDefault="00837CC5" w:rsidP="00837CC5">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Не секрет для многих, что наша современная жизнь полагается на опыт прошлого. Различные изобретения, которые бы ни за что не воплотились в жизнь, если бы не история. Например, большинство современных лекарств, имеют очень и очень древние истоки, главным отличием является только способ получения и изготовления лекарства. Так же дело обстоит и с автомобилем.</w:t>
      </w:r>
    </w:p>
    <w:p w:rsidR="00837CC5" w:rsidRPr="00C06475" w:rsidRDefault="00837CC5" w:rsidP="00837CC5">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 xml:space="preserve"> Делая вывод, я считаю, что роль автотранспорта очень велика! Создание автомобиля дало толчок к развитию различных сфер жизни общества и государства. Все закономерно. Создали автомобиль, значит надо усовершенствовать дороги. Так же могу утверждать, что автомобиль может выполнять не только роль средства передвижения, его создание затронуло не только промышленность, дополнительное образование, но и культурную сферу общества. </w:t>
      </w:r>
    </w:p>
    <w:p w:rsidR="00837CC5" w:rsidRPr="00C06475" w:rsidRDefault="00837CC5" w:rsidP="00837CC5">
      <w:pPr>
        <w:pStyle w:val="a9"/>
        <w:ind w:firstLine="567"/>
        <w:jc w:val="both"/>
        <w:rPr>
          <w:rFonts w:ascii="Times New Roman" w:eastAsia="Calibri" w:hAnsi="Times New Roman" w:cs="Times New Roman"/>
          <w:sz w:val="24"/>
          <w:szCs w:val="24"/>
          <w:shd w:val="clear" w:color="auto" w:fill="FFFFFF"/>
        </w:rPr>
      </w:pPr>
      <w:r w:rsidRPr="00C06475">
        <w:rPr>
          <w:rFonts w:ascii="Times New Roman" w:eastAsia="Calibri" w:hAnsi="Times New Roman" w:cs="Times New Roman"/>
          <w:sz w:val="24"/>
          <w:szCs w:val="24"/>
          <w:shd w:val="clear" w:color="auto" w:fill="FFFFFF"/>
        </w:rPr>
        <w:t xml:space="preserve"> Можно до бесконечности перечислять сферы нашей жизни и мы увидим огромную роль автомобиля! В XX в. он приобрел еще несколько десятков всевозможных профессий и из простого друга превратился в одного из самых главных помощников человека. Перевозчик грузов, спортсмен, путешественник, солдат, строитель, исследователь... Всех профессий автомобиля не перечислить. Достаточно напомнить хотя бы о том, что автомобиль в дальних поездках может стать даже гостиницей на колесах, буксируя за собой прицепной домик. А специальные автомобили повышенной проходимости могут доставить вас, в такие места, куда еще не ступала нога человека. Вероятно, благодаря этому автомобиль является самым популярным видом транспорта. </w:t>
      </w:r>
    </w:p>
    <w:p w:rsidR="00837CC5" w:rsidRPr="00C06475" w:rsidRDefault="00837CC5" w:rsidP="00837CC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shd w:val="clear" w:color="auto" w:fill="FFFFFF"/>
        </w:rPr>
        <w:t>В заключение хочу сказать, что, пройдя долгий исторический путь, автомобиль получил общественное признание и на этом его движение не останавливается!</w:t>
      </w:r>
    </w:p>
    <w:p w:rsidR="00837CC5" w:rsidRPr="00C06475" w:rsidRDefault="00837CC5" w:rsidP="00837CC5">
      <w:pPr>
        <w:pStyle w:val="a9"/>
        <w:ind w:firstLine="567"/>
        <w:rPr>
          <w:rFonts w:ascii="Times New Roman" w:hAnsi="Times New Roman" w:cs="Times New Roman"/>
          <w:sz w:val="24"/>
          <w:szCs w:val="24"/>
        </w:rPr>
      </w:pPr>
      <w:r w:rsidRPr="00C06475">
        <w:rPr>
          <w:rFonts w:ascii="Times New Roman" w:hAnsi="Times New Roman" w:cs="Times New Roman"/>
          <w:b/>
          <w:sz w:val="24"/>
          <w:szCs w:val="24"/>
        </w:rPr>
        <w:t>Список источников:</w:t>
      </w:r>
    </w:p>
    <w:p w:rsidR="00837CC5" w:rsidRPr="00C06475" w:rsidRDefault="00837CC5" w:rsidP="00837CC5">
      <w:pPr>
        <w:pStyle w:val="a9"/>
        <w:numPr>
          <w:ilvl w:val="0"/>
          <w:numId w:val="10"/>
        </w:numPr>
        <w:rPr>
          <w:rFonts w:ascii="Times New Roman" w:hAnsi="Times New Roman" w:cs="Times New Roman"/>
          <w:sz w:val="24"/>
          <w:szCs w:val="24"/>
        </w:rPr>
      </w:pPr>
      <w:r w:rsidRPr="00C06475">
        <w:rPr>
          <w:rFonts w:ascii="Times New Roman" w:hAnsi="Times New Roman" w:cs="Times New Roman"/>
          <w:sz w:val="24"/>
          <w:szCs w:val="24"/>
        </w:rPr>
        <w:t>http://worldautohistory.blogspot.com/2012/07/blog-post_05.html</w:t>
      </w:r>
    </w:p>
    <w:p w:rsidR="00837CC5" w:rsidRPr="00C06475" w:rsidRDefault="00837CC5" w:rsidP="00837CC5">
      <w:pPr>
        <w:pStyle w:val="a9"/>
        <w:numPr>
          <w:ilvl w:val="0"/>
          <w:numId w:val="10"/>
        </w:numPr>
        <w:rPr>
          <w:rFonts w:ascii="Times New Roman" w:hAnsi="Times New Roman" w:cs="Times New Roman"/>
          <w:sz w:val="24"/>
          <w:szCs w:val="24"/>
          <w:u w:val="single"/>
        </w:rPr>
      </w:pPr>
      <w:r w:rsidRPr="00C06475">
        <w:rPr>
          <w:rFonts w:ascii="Times New Roman" w:hAnsi="Times New Roman" w:cs="Times New Roman"/>
          <w:sz w:val="24"/>
          <w:szCs w:val="24"/>
        </w:rPr>
        <w:t>https://ru.wikipedia.org/</w:t>
      </w:r>
    </w:p>
    <w:p w:rsidR="00837CC5" w:rsidRPr="00C06475" w:rsidRDefault="00837CC5" w:rsidP="00837CC5">
      <w:pPr>
        <w:pStyle w:val="a9"/>
        <w:numPr>
          <w:ilvl w:val="0"/>
          <w:numId w:val="10"/>
        </w:numPr>
        <w:rPr>
          <w:rFonts w:ascii="Times New Roman" w:hAnsi="Times New Roman" w:cs="Times New Roman"/>
          <w:sz w:val="24"/>
          <w:szCs w:val="24"/>
        </w:rPr>
      </w:pPr>
      <w:r w:rsidRPr="00C06475">
        <w:rPr>
          <w:rFonts w:ascii="Times New Roman" w:hAnsi="Times New Roman" w:cs="Times New Roman"/>
          <w:sz w:val="24"/>
          <w:szCs w:val="24"/>
        </w:rPr>
        <w:t>https://tech.wikireading.ru/15474</w:t>
      </w:r>
    </w:p>
    <w:p w:rsidR="00837CC5" w:rsidRPr="00C06475" w:rsidRDefault="00837CC5" w:rsidP="00837CC5">
      <w:pPr>
        <w:pStyle w:val="a9"/>
        <w:numPr>
          <w:ilvl w:val="0"/>
          <w:numId w:val="10"/>
        </w:numPr>
        <w:rPr>
          <w:rFonts w:ascii="Times New Roman" w:hAnsi="Times New Roman" w:cs="Times New Roman"/>
          <w:sz w:val="24"/>
          <w:szCs w:val="24"/>
        </w:rPr>
      </w:pPr>
      <w:r w:rsidRPr="00C06475">
        <w:rPr>
          <w:rFonts w:ascii="Times New Roman" w:hAnsi="Times New Roman" w:cs="Times New Roman"/>
          <w:sz w:val="24"/>
          <w:szCs w:val="24"/>
        </w:rPr>
        <w:t>https://coollib.com/b/296235/read</w:t>
      </w:r>
    </w:p>
    <w:p w:rsidR="00837CC5" w:rsidRPr="00C06475" w:rsidRDefault="00837CC5" w:rsidP="00837CC5">
      <w:pPr>
        <w:pStyle w:val="a9"/>
        <w:numPr>
          <w:ilvl w:val="0"/>
          <w:numId w:val="10"/>
        </w:numPr>
        <w:rPr>
          <w:rFonts w:ascii="Times New Roman" w:hAnsi="Times New Roman" w:cs="Times New Roman"/>
          <w:sz w:val="24"/>
          <w:szCs w:val="24"/>
        </w:rPr>
      </w:pPr>
      <w:r w:rsidRPr="00C06475">
        <w:rPr>
          <w:rFonts w:ascii="Times New Roman" w:hAnsi="Times New Roman" w:cs="Times New Roman"/>
          <w:sz w:val="24"/>
          <w:szCs w:val="24"/>
        </w:rPr>
        <w:t>http://tak-to-ent.net/load/319-1-0-7132</w:t>
      </w:r>
    </w:p>
    <w:p w:rsidR="00837CC5" w:rsidRPr="00C06475" w:rsidRDefault="00837CC5" w:rsidP="00837CC5">
      <w:pPr>
        <w:pStyle w:val="a9"/>
        <w:ind w:firstLine="567"/>
        <w:jc w:val="both"/>
        <w:rPr>
          <w:rFonts w:ascii="Times New Roman" w:hAnsi="Times New Roman" w:cs="Times New Roman"/>
          <w:sz w:val="24"/>
          <w:szCs w:val="24"/>
        </w:rPr>
      </w:pPr>
    </w:p>
    <w:p w:rsidR="00C6214E" w:rsidRPr="00C06475" w:rsidRDefault="00C6214E" w:rsidP="00372B93">
      <w:pPr>
        <w:shd w:val="clear" w:color="auto" w:fill="FFFFFF"/>
        <w:spacing w:after="300" w:line="240" w:lineRule="auto"/>
        <w:ind w:firstLine="567"/>
        <w:jc w:val="both"/>
        <w:rPr>
          <w:rFonts w:ascii="Times New Roman" w:eastAsia="Times New Roman" w:hAnsi="Times New Roman" w:cs="Times New Roman"/>
          <w:sz w:val="24"/>
          <w:szCs w:val="24"/>
        </w:rPr>
      </w:pPr>
    </w:p>
    <w:p w:rsidR="009953FD" w:rsidRDefault="009953FD" w:rsidP="006E78D0">
      <w:pPr>
        <w:tabs>
          <w:tab w:val="left" w:pos="9072"/>
        </w:tabs>
        <w:spacing w:after="0" w:line="240" w:lineRule="auto"/>
        <w:ind w:left="-567" w:right="283" w:firstLine="709"/>
        <w:jc w:val="center"/>
        <w:rPr>
          <w:rFonts w:ascii="Times New Roman" w:hAnsi="Times New Roman" w:cs="Times New Roman"/>
          <w:b/>
          <w:sz w:val="24"/>
          <w:szCs w:val="24"/>
        </w:rPr>
      </w:pPr>
    </w:p>
    <w:p w:rsidR="009953FD" w:rsidRDefault="009953FD" w:rsidP="006E78D0">
      <w:pPr>
        <w:tabs>
          <w:tab w:val="left" w:pos="9072"/>
        </w:tabs>
        <w:spacing w:after="0" w:line="240" w:lineRule="auto"/>
        <w:ind w:left="-567" w:right="283" w:firstLine="709"/>
        <w:jc w:val="center"/>
        <w:rPr>
          <w:rFonts w:ascii="Times New Roman" w:hAnsi="Times New Roman" w:cs="Times New Roman"/>
          <w:b/>
          <w:sz w:val="24"/>
          <w:szCs w:val="24"/>
        </w:rPr>
      </w:pPr>
    </w:p>
    <w:p w:rsidR="009953FD" w:rsidRDefault="009953FD" w:rsidP="006E78D0">
      <w:pPr>
        <w:tabs>
          <w:tab w:val="left" w:pos="9072"/>
        </w:tabs>
        <w:spacing w:after="0" w:line="240" w:lineRule="auto"/>
        <w:ind w:left="-567" w:right="283" w:firstLine="709"/>
        <w:jc w:val="center"/>
        <w:rPr>
          <w:rFonts w:ascii="Times New Roman" w:hAnsi="Times New Roman" w:cs="Times New Roman"/>
          <w:b/>
          <w:sz w:val="24"/>
          <w:szCs w:val="24"/>
        </w:rPr>
      </w:pPr>
    </w:p>
    <w:p w:rsidR="009953FD" w:rsidRDefault="009953FD" w:rsidP="006E78D0">
      <w:pPr>
        <w:tabs>
          <w:tab w:val="left" w:pos="9072"/>
        </w:tabs>
        <w:spacing w:after="0" w:line="240" w:lineRule="auto"/>
        <w:ind w:left="-567" w:right="283" w:firstLine="709"/>
        <w:jc w:val="center"/>
        <w:rPr>
          <w:rFonts w:ascii="Times New Roman" w:hAnsi="Times New Roman" w:cs="Times New Roman"/>
          <w:b/>
          <w:sz w:val="24"/>
          <w:szCs w:val="24"/>
        </w:rPr>
      </w:pPr>
    </w:p>
    <w:p w:rsidR="009953FD" w:rsidRDefault="009953FD" w:rsidP="006E78D0">
      <w:pPr>
        <w:tabs>
          <w:tab w:val="left" w:pos="9072"/>
        </w:tabs>
        <w:spacing w:after="0" w:line="240" w:lineRule="auto"/>
        <w:ind w:left="-567" w:right="283" w:firstLine="709"/>
        <w:jc w:val="center"/>
        <w:rPr>
          <w:rFonts w:ascii="Times New Roman" w:hAnsi="Times New Roman" w:cs="Times New Roman"/>
          <w:b/>
          <w:sz w:val="24"/>
          <w:szCs w:val="24"/>
        </w:rPr>
      </w:pPr>
    </w:p>
    <w:p w:rsidR="006E78D0" w:rsidRPr="00C06475" w:rsidRDefault="006E78D0" w:rsidP="006E78D0">
      <w:pPr>
        <w:tabs>
          <w:tab w:val="left" w:pos="9072"/>
        </w:tabs>
        <w:spacing w:after="0" w:line="240" w:lineRule="auto"/>
        <w:ind w:left="-567" w:right="283" w:firstLine="709"/>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От «копейки» до Лады Х</w:t>
      </w:r>
      <w:r w:rsidRPr="00C06475">
        <w:rPr>
          <w:rFonts w:ascii="Times New Roman" w:hAnsi="Times New Roman" w:cs="Times New Roman"/>
          <w:b/>
          <w:sz w:val="24"/>
          <w:szCs w:val="24"/>
          <w:lang w:val="en-US"/>
        </w:rPr>
        <w:t>RAY</w:t>
      </w:r>
    </w:p>
    <w:p w:rsidR="006E78D0" w:rsidRPr="00C06475" w:rsidRDefault="006E78D0" w:rsidP="006E78D0">
      <w:pPr>
        <w:spacing w:after="0" w:line="240" w:lineRule="auto"/>
        <w:ind w:right="283" w:firstLine="709"/>
        <w:jc w:val="both"/>
        <w:rPr>
          <w:rFonts w:ascii="Times New Roman" w:hAnsi="Times New Roman" w:cs="Times New Roman"/>
          <w:i/>
          <w:sz w:val="24"/>
          <w:szCs w:val="24"/>
        </w:rPr>
      </w:pPr>
    </w:p>
    <w:p w:rsidR="006E78D0" w:rsidRPr="00C06475" w:rsidRDefault="009953FD" w:rsidP="006E78D0">
      <w:pPr>
        <w:spacing w:after="0" w:line="240" w:lineRule="auto"/>
        <w:ind w:right="283" w:firstLine="709"/>
        <w:jc w:val="both"/>
        <w:rPr>
          <w:rFonts w:ascii="Times New Roman" w:hAnsi="Times New Roman" w:cs="Times New Roman"/>
          <w:i/>
          <w:sz w:val="24"/>
          <w:szCs w:val="24"/>
        </w:rPr>
      </w:pPr>
      <w:r w:rsidRPr="00C06475">
        <w:rPr>
          <w:rFonts w:ascii="Times New Roman" w:hAnsi="Times New Roman" w:cs="Times New Roman"/>
          <w:noProof/>
          <w:sz w:val="24"/>
          <w:szCs w:val="24"/>
        </w:rPr>
        <w:drawing>
          <wp:inline distT="0" distB="0" distL="0" distR="0" wp14:anchorId="785E47CE" wp14:editId="53F59043">
            <wp:extent cx="1425039" cy="734556"/>
            <wp:effectExtent l="0" t="0" r="3810" b="889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25039" cy="734556"/>
                    </a:xfrm>
                    <a:prstGeom prst="rect">
                      <a:avLst/>
                    </a:prstGeom>
                  </pic:spPr>
                </pic:pic>
              </a:graphicData>
            </a:graphic>
          </wp:inline>
        </w:drawing>
      </w:r>
      <w:r w:rsidR="006E78D0" w:rsidRPr="00C06475">
        <w:rPr>
          <w:rFonts w:ascii="Times New Roman" w:hAnsi="Times New Roman" w:cs="Times New Roman"/>
          <w:b/>
          <w:noProof/>
          <w:sz w:val="24"/>
          <w:szCs w:val="24"/>
        </w:rPr>
        <mc:AlternateContent>
          <mc:Choice Requires="wps">
            <w:drawing>
              <wp:anchor distT="45720" distB="45720" distL="114300" distR="114300" simplePos="0" relativeHeight="251618816" behindDoc="0" locked="0" layoutInCell="1" allowOverlap="1" wp14:anchorId="21A7266F" wp14:editId="247A260D">
                <wp:simplePos x="0" y="0"/>
                <wp:positionH relativeFrom="margin">
                  <wp:posOffset>1975485</wp:posOffset>
                </wp:positionH>
                <wp:positionV relativeFrom="paragraph">
                  <wp:posOffset>13970</wp:posOffset>
                </wp:positionV>
                <wp:extent cx="4406900" cy="1181100"/>
                <wp:effectExtent l="0" t="0" r="0" b="0"/>
                <wp:wrapSquare wrapText="bothSides"/>
                <wp:docPr id="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1181100"/>
                        </a:xfrm>
                        <a:prstGeom prst="rect">
                          <a:avLst/>
                        </a:prstGeom>
                        <a:solidFill>
                          <a:srgbClr val="FFFFFF"/>
                        </a:solidFill>
                        <a:ln w="9525">
                          <a:noFill/>
                          <a:miter lim="800000"/>
                          <a:headEnd/>
                          <a:tailEnd/>
                        </a:ln>
                      </wps:spPr>
                      <wps:txbx>
                        <w:txbxContent>
                          <w:p w:rsidR="001C3B1F" w:rsidRPr="0072369B" w:rsidRDefault="001C3B1F" w:rsidP="006E78D0">
                            <w:pPr>
                              <w:spacing w:after="0" w:line="240" w:lineRule="auto"/>
                              <w:ind w:left="-567" w:right="283" w:firstLine="425"/>
                              <w:jc w:val="right"/>
                              <w:rPr>
                                <w:rFonts w:ascii="Times New Roman" w:hAnsi="Times New Roman" w:cs="Times New Roman"/>
                                <w:b/>
                                <w:i/>
                                <w:sz w:val="24"/>
                              </w:rPr>
                            </w:pPr>
                            <w:r w:rsidRPr="0072369B">
                              <w:rPr>
                                <w:rFonts w:ascii="Times New Roman" w:hAnsi="Times New Roman" w:cs="Times New Roman"/>
                                <w:b/>
                                <w:i/>
                                <w:sz w:val="24"/>
                              </w:rPr>
                              <w:t>Кузьмин Д.А.</w:t>
                            </w:r>
                          </w:p>
                          <w:p w:rsidR="001C3B1F" w:rsidRPr="0072369B" w:rsidRDefault="001C3B1F" w:rsidP="006E78D0">
                            <w:pPr>
                              <w:spacing w:after="0" w:line="240" w:lineRule="auto"/>
                              <w:ind w:left="-567" w:right="283" w:firstLine="425"/>
                              <w:jc w:val="right"/>
                              <w:rPr>
                                <w:rFonts w:ascii="Times New Roman" w:hAnsi="Times New Roman" w:cs="Times New Roman"/>
                                <w:i/>
                                <w:sz w:val="24"/>
                              </w:rPr>
                            </w:pPr>
                            <w:r w:rsidRPr="0072369B">
                              <w:rPr>
                                <w:rFonts w:ascii="Times New Roman" w:hAnsi="Times New Roman" w:cs="Times New Roman"/>
                                <w:i/>
                                <w:sz w:val="24"/>
                              </w:rPr>
                              <w:t xml:space="preserve">студенты ГАПОУ «Альметьевский политехнический </w:t>
                            </w:r>
                          </w:p>
                          <w:p w:rsidR="001C3B1F" w:rsidRPr="0072369B" w:rsidRDefault="001C3B1F" w:rsidP="006E78D0">
                            <w:pPr>
                              <w:spacing w:after="0" w:line="240" w:lineRule="auto"/>
                              <w:ind w:left="-567" w:right="283" w:firstLine="425"/>
                              <w:jc w:val="right"/>
                              <w:rPr>
                                <w:rFonts w:ascii="Times New Roman" w:hAnsi="Times New Roman" w:cs="Times New Roman"/>
                                <w:i/>
                                <w:sz w:val="24"/>
                              </w:rPr>
                            </w:pPr>
                            <w:r w:rsidRPr="0072369B">
                              <w:rPr>
                                <w:rFonts w:ascii="Times New Roman" w:hAnsi="Times New Roman" w:cs="Times New Roman"/>
                                <w:i/>
                                <w:sz w:val="24"/>
                              </w:rPr>
                              <w:t>техникум», г.Альметьевск</w:t>
                            </w:r>
                          </w:p>
                          <w:p w:rsidR="001C3B1F" w:rsidRPr="0072369B" w:rsidRDefault="001C3B1F" w:rsidP="006E78D0">
                            <w:pPr>
                              <w:spacing w:after="0" w:line="240" w:lineRule="auto"/>
                              <w:ind w:left="-567" w:right="283" w:firstLine="425"/>
                              <w:jc w:val="right"/>
                              <w:rPr>
                                <w:rFonts w:ascii="Times New Roman" w:hAnsi="Times New Roman" w:cs="Times New Roman"/>
                                <w:i/>
                                <w:sz w:val="24"/>
                              </w:rPr>
                            </w:pPr>
                            <w:r w:rsidRPr="0072369B">
                              <w:rPr>
                                <w:rFonts w:ascii="Times New Roman" w:hAnsi="Times New Roman" w:cs="Times New Roman"/>
                                <w:b/>
                                <w:i/>
                                <w:sz w:val="24"/>
                              </w:rPr>
                              <w:t xml:space="preserve">                             Котлияров Р.Р.</w:t>
                            </w:r>
                            <w:r w:rsidRPr="0072369B">
                              <w:rPr>
                                <w:rFonts w:ascii="Times New Roman" w:hAnsi="Times New Roman" w:cs="Times New Roman"/>
                                <w:i/>
                                <w:sz w:val="24"/>
                              </w:rPr>
                              <w:t xml:space="preserve"> и </w:t>
                            </w:r>
                            <w:r w:rsidRPr="0072369B">
                              <w:rPr>
                                <w:rFonts w:ascii="Times New Roman" w:hAnsi="Times New Roman" w:cs="Times New Roman"/>
                                <w:b/>
                                <w:i/>
                                <w:sz w:val="24"/>
                              </w:rPr>
                              <w:t>Котлиярова Ф.А.</w:t>
                            </w:r>
                          </w:p>
                          <w:p w:rsidR="001C3B1F" w:rsidRPr="0072369B" w:rsidRDefault="001C3B1F" w:rsidP="006E78D0">
                            <w:pPr>
                              <w:jc w:val="right"/>
                              <w:rPr>
                                <w:sz w:val="20"/>
                              </w:rPr>
                            </w:pPr>
                            <w:r w:rsidRPr="0072369B">
                              <w:rPr>
                                <w:rFonts w:ascii="Times New Roman" w:hAnsi="Times New Roman" w:cs="Times New Roman"/>
                                <w:i/>
                                <w:sz w:val="24"/>
                              </w:rPr>
                              <w:t xml:space="preserve">      п</w:t>
                            </w:r>
                            <w:r w:rsidRPr="0072369B">
                              <w:rPr>
                                <w:rFonts w:ascii="Times New Roman" w:hAnsi="Times New Roman" w:cs="Times New Roman"/>
                                <w:i/>
                                <w:sz w:val="24"/>
                                <w:lang w:val="en-US"/>
                              </w:rPr>
                              <w:t>реподавател</w:t>
                            </w:r>
                            <w:r w:rsidRPr="0072369B">
                              <w:rPr>
                                <w:rFonts w:ascii="Times New Roman" w:hAnsi="Times New Roman" w:cs="Times New Roman"/>
                                <w:i/>
                                <w:sz w:val="24"/>
                              </w:rPr>
                              <w:t>и ЦК</w:t>
                            </w:r>
                            <w:r w:rsidRPr="0072369B">
                              <w:rPr>
                                <w:rFonts w:ascii="Times New Roman" w:hAnsi="Times New Roman" w:cs="Times New Roman"/>
                                <w:i/>
                                <w:sz w:val="24"/>
                                <w:lang w:val="en-US"/>
                              </w:rPr>
                              <w:t xml:space="preserve"> </w:t>
                            </w:r>
                            <w:r w:rsidRPr="0072369B">
                              <w:rPr>
                                <w:rFonts w:ascii="Times New Roman" w:hAnsi="Times New Roman" w:cs="Times New Roman"/>
                                <w:i/>
                                <w:sz w:val="24"/>
                              </w:rPr>
                              <w:t>автомеханических дисциплин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7266F" id="_x0000_s1029" type="#_x0000_t202" style="position:absolute;left:0;text-align:left;margin-left:155.55pt;margin-top:1.1pt;width:347pt;height:93pt;z-index:251618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" stroked="f">
                <v:textbox>
                  <w:txbxContent>
                    <w:p w:rsidR="001C3B1F" w:rsidRPr="0072369B" w:rsidRDefault="001C3B1F" w:rsidP="006E78D0">
                      <w:pPr>
                        <w:spacing w:after="0" w:line="240" w:lineRule="auto"/>
                        <w:ind w:left="-567" w:right="283" w:firstLine="425"/>
                        <w:jc w:val="right"/>
                        <w:rPr>
                          <w:rFonts w:ascii="Times New Roman" w:hAnsi="Times New Roman" w:cs="Times New Roman"/>
                          <w:b/>
                          <w:i/>
                          <w:sz w:val="24"/>
                        </w:rPr>
                      </w:pPr>
                      <w:r w:rsidRPr="0072369B">
                        <w:rPr>
                          <w:rFonts w:ascii="Times New Roman" w:hAnsi="Times New Roman" w:cs="Times New Roman"/>
                          <w:b/>
                          <w:i/>
                          <w:sz w:val="24"/>
                        </w:rPr>
                        <w:t>Кузьмин Д.А.</w:t>
                      </w:r>
                    </w:p>
                    <w:p w:rsidR="001C3B1F" w:rsidRPr="0072369B" w:rsidRDefault="001C3B1F" w:rsidP="006E78D0">
                      <w:pPr>
                        <w:spacing w:after="0" w:line="240" w:lineRule="auto"/>
                        <w:ind w:left="-567" w:right="283" w:firstLine="425"/>
                        <w:jc w:val="right"/>
                        <w:rPr>
                          <w:rFonts w:ascii="Times New Roman" w:hAnsi="Times New Roman" w:cs="Times New Roman"/>
                          <w:i/>
                          <w:sz w:val="24"/>
                        </w:rPr>
                      </w:pPr>
                      <w:r w:rsidRPr="0072369B">
                        <w:rPr>
                          <w:rFonts w:ascii="Times New Roman" w:hAnsi="Times New Roman" w:cs="Times New Roman"/>
                          <w:i/>
                          <w:sz w:val="24"/>
                        </w:rPr>
                        <w:t xml:space="preserve">студенты ГАПОУ «Альметьевский политехнический </w:t>
                      </w:r>
                    </w:p>
                    <w:p w:rsidR="001C3B1F" w:rsidRPr="0072369B" w:rsidRDefault="001C3B1F" w:rsidP="006E78D0">
                      <w:pPr>
                        <w:spacing w:after="0" w:line="240" w:lineRule="auto"/>
                        <w:ind w:left="-567" w:right="283" w:firstLine="425"/>
                        <w:jc w:val="right"/>
                        <w:rPr>
                          <w:rFonts w:ascii="Times New Roman" w:hAnsi="Times New Roman" w:cs="Times New Roman"/>
                          <w:i/>
                          <w:sz w:val="24"/>
                        </w:rPr>
                      </w:pPr>
                      <w:r w:rsidRPr="0072369B">
                        <w:rPr>
                          <w:rFonts w:ascii="Times New Roman" w:hAnsi="Times New Roman" w:cs="Times New Roman"/>
                          <w:i/>
                          <w:sz w:val="24"/>
                        </w:rPr>
                        <w:t>техникум», г.Альметьевск</w:t>
                      </w:r>
                    </w:p>
                    <w:p w:rsidR="001C3B1F" w:rsidRPr="0072369B" w:rsidRDefault="001C3B1F" w:rsidP="006E78D0">
                      <w:pPr>
                        <w:spacing w:after="0" w:line="240" w:lineRule="auto"/>
                        <w:ind w:left="-567" w:right="283" w:firstLine="425"/>
                        <w:jc w:val="right"/>
                        <w:rPr>
                          <w:rFonts w:ascii="Times New Roman" w:hAnsi="Times New Roman" w:cs="Times New Roman"/>
                          <w:i/>
                          <w:sz w:val="24"/>
                        </w:rPr>
                      </w:pPr>
                      <w:r w:rsidRPr="0072369B">
                        <w:rPr>
                          <w:rFonts w:ascii="Times New Roman" w:hAnsi="Times New Roman" w:cs="Times New Roman"/>
                          <w:b/>
                          <w:i/>
                          <w:sz w:val="24"/>
                        </w:rPr>
                        <w:t xml:space="preserve">                             Котлияров Р.Р.</w:t>
                      </w:r>
                      <w:r w:rsidRPr="0072369B">
                        <w:rPr>
                          <w:rFonts w:ascii="Times New Roman" w:hAnsi="Times New Roman" w:cs="Times New Roman"/>
                          <w:i/>
                          <w:sz w:val="24"/>
                        </w:rPr>
                        <w:t xml:space="preserve"> и </w:t>
                      </w:r>
                      <w:r w:rsidRPr="0072369B">
                        <w:rPr>
                          <w:rFonts w:ascii="Times New Roman" w:hAnsi="Times New Roman" w:cs="Times New Roman"/>
                          <w:b/>
                          <w:i/>
                          <w:sz w:val="24"/>
                        </w:rPr>
                        <w:t>Котлиярова Ф.А.</w:t>
                      </w:r>
                    </w:p>
                    <w:p w:rsidR="001C3B1F" w:rsidRPr="0072369B" w:rsidRDefault="001C3B1F" w:rsidP="006E78D0">
                      <w:pPr>
                        <w:jc w:val="right"/>
                        <w:rPr>
                          <w:sz w:val="20"/>
                        </w:rPr>
                      </w:pPr>
                      <w:r w:rsidRPr="0072369B">
                        <w:rPr>
                          <w:rFonts w:ascii="Times New Roman" w:hAnsi="Times New Roman" w:cs="Times New Roman"/>
                          <w:i/>
                          <w:sz w:val="24"/>
                        </w:rPr>
                        <w:t xml:space="preserve">      п</w:t>
                      </w:r>
                      <w:r w:rsidRPr="0072369B">
                        <w:rPr>
                          <w:rFonts w:ascii="Times New Roman" w:hAnsi="Times New Roman" w:cs="Times New Roman"/>
                          <w:i/>
                          <w:sz w:val="24"/>
                          <w:lang w:val="en-US"/>
                        </w:rPr>
                        <w:t>реподавател</w:t>
                      </w:r>
                      <w:r w:rsidRPr="0072369B">
                        <w:rPr>
                          <w:rFonts w:ascii="Times New Roman" w:hAnsi="Times New Roman" w:cs="Times New Roman"/>
                          <w:i/>
                          <w:sz w:val="24"/>
                        </w:rPr>
                        <w:t>и ЦК</w:t>
                      </w:r>
                      <w:r w:rsidRPr="0072369B">
                        <w:rPr>
                          <w:rFonts w:ascii="Times New Roman" w:hAnsi="Times New Roman" w:cs="Times New Roman"/>
                          <w:i/>
                          <w:sz w:val="24"/>
                          <w:lang w:val="en-US"/>
                        </w:rPr>
                        <w:t xml:space="preserve"> </w:t>
                      </w:r>
                      <w:r w:rsidRPr="0072369B">
                        <w:rPr>
                          <w:rFonts w:ascii="Times New Roman" w:hAnsi="Times New Roman" w:cs="Times New Roman"/>
                          <w:i/>
                          <w:sz w:val="24"/>
                        </w:rPr>
                        <w:t>автомеханических дисциплин</w:t>
                      </w:r>
                    </w:p>
                  </w:txbxContent>
                </v:textbox>
                <w10:wrap type="square" anchorx="margin"/>
              </v:shape>
            </w:pict>
          </mc:Fallback>
        </mc:AlternateContent>
      </w:r>
    </w:p>
    <w:p w:rsidR="006E78D0" w:rsidRPr="00C06475" w:rsidRDefault="006E78D0" w:rsidP="006E78D0">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noProof/>
          <w:sz w:val="24"/>
          <w:szCs w:val="24"/>
        </w:rPr>
        <w:t xml:space="preserve">          </w:t>
      </w:r>
    </w:p>
    <w:p w:rsidR="006E78D0" w:rsidRPr="00C06475" w:rsidRDefault="006E78D0" w:rsidP="006E78D0">
      <w:pPr>
        <w:spacing w:after="0" w:line="240" w:lineRule="auto"/>
        <w:ind w:left="-567" w:right="141"/>
        <w:jc w:val="both"/>
        <w:rPr>
          <w:rFonts w:ascii="Times New Roman" w:hAnsi="Times New Roman" w:cs="Times New Roman"/>
          <w:sz w:val="24"/>
          <w:szCs w:val="24"/>
        </w:rPr>
      </w:pPr>
    </w:p>
    <w:p w:rsidR="006E78D0" w:rsidRPr="00C06475" w:rsidRDefault="006E78D0" w:rsidP="006E78D0">
      <w:pPr>
        <w:spacing w:after="0" w:line="240" w:lineRule="auto"/>
        <w:jc w:val="both"/>
        <w:rPr>
          <w:rFonts w:ascii="Times New Roman" w:eastAsia="Times New Roman" w:hAnsi="Times New Roman" w:cs="Times New Roman"/>
          <w:b/>
          <w:sz w:val="24"/>
          <w:szCs w:val="24"/>
        </w:rPr>
      </w:pP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 xml:space="preserve">От «копейки» до Лады XRAY: как менялся облик отечественных автомобилей с года. </w:t>
      </w:r>
    </w:p>
    <w:p w:rsidR="006E78D0" w:rsidRPr="00C06475" w:rsidRDefault="006E78D0" w:rsidP="006E78D0">
      <w:pPr>
        <w:pStyle w:val="a9"/>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ВАЗ-2101 (1970–1988)  </w:t>
      </w:r>
      <w:r w:rsidRPr="00C06475">
        <w:rPr>
          <w:rFonts w:ascii="Times New Roman" w:eastAsia="Calibri" w:hAnsi="Times New Roman" w:cs="Times New Roman"/>
          <w:sz w:val="24"/>
          <w:szCs w:val="24"/>
        </w:rPr>
        <w:t>заграничная публика знала модель как LADA-120. Представляет собой четырёхдверный седан. У своего итальянского собрата «копейка» забрала все внешние черты:</w:t>
      </w:r>
      <w:r w:rsidRPr="00C06475">
        <w:rPr>
          <w:rFonts w:ascii="Times New Roman" w:eastAsia="Calibri" w:hAnsi="Times New Roman" w:cs="Times New Roman"/>
          <w:b/>
          <w:sz w:val="24"/>
          <w:szCs w:val="24"/>
        </w:rPr>
        <w:t xml:space="preserve"> </w:t>
      </w:r>
      <w:r w:rsidRPr="00C06475">
        <w:rPr>
          <w:rFonts w:ascii="Times New Roman" w:eastAsia="Calibri" w:hAnsi="Times New Roman" w:cs="Times New Roman"/>
          <w:sz w:val="24"/>
          <w:szCs w:val="24"/>
        </w:rPr>
        <w:t>кубическая форма корпуса (пока ещё с округлыми углами, тогда как следующие модели станут более «рубленными»); простой «фасад» с прямоугольной радиаторной решёткой и круглой парой фар; высокая линия крыши; скруглённые арки колёс; лаконичный «тыл» с вертикально ориентированными фонарями и небольшой крышкой багажника.</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Прототипом для первого ВАЗа стал Fiat 124 (причём вполне легально, так как между владельцем итальянского концерна и советским Внешторгом было подписано соглашение)</w:t>
      </w:r>
    </w:p>
    <w:p w:rsidR="006E78D0" w:rsidRPr="00C06475" w:rsidRDefault="006E78D0" w:rsidP="006E78D0">
      <w:pPr>
        <w:pStyle w:val="a9"/>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ВАЗ-2102 (1971–1986) </w:t>
      </w:r>
      <w:r w:rsidRPr="00C06475">
        <w:rPr>
          <w:rFonts w:ascii="Times New Roman" w:eastAsia="Calibri" w:hAnsi="Times New Roman" w:cs="Times New Roman"/>
          <w:sz w:val="24"/>
          <w:szCs w:val="24"/>
        </w:rPr>
        <w:t xml:space="preserve">  пятидверный универсал получился просторным. Помимо изменившегося типа кузова, «двойку» отличает от «копейки» номерной знак, расположившийся на пятой двери и вертикальные задние фонари.</w:t>
      </w:r>
      <w:r w:rsidRPr="00C06475">
        <w:rPr>
          <w:rFonts w:ascii="Times New Roman" w:eastAsia="Calibri" w:hAnsi="Times New Roman" w:cs="Times New Roman"/>
          <w:b/>
          <w:sz w:val="24"/>
          <w:szCs w:val="24"/>
        </w:rPr>
        <w:t xml:space="preserve"> </w:t>
      </w:r>
      <w:r w:rsidRPr="00C06475">
        <w:rPr>
          <w:rFonts w:ascii="Times New Roman" w:eastAsia="Calibri" w:hAnsi="Times New Roman" w:cs="Times New Roman"/>
          <w:sz w:val="24"/>
          <w:szCs w:val="24"/>
        </w:rPr>
        <w:t>Багажник ВАЗ-2102 мог вместить много поклажи (поэтому автомобиль был мечтой каждого советского дачника, рыбака, охотника и туриста).</w:t>
      </w:r>
    </w:p>
    <w:p w:rsidR="006E78D0" w:rsidRPr="00C06475" w:rsidRDefault="006E78D0" w:rsidP="006E78D0">
      <w:pPr>
        <w:pStyle w:val="a9"/>
        <w:jc w:val="both"/>
        <w:rPr>
          <w:rFonts w:ascii="Times New Roman" w:eastAsia="Calibri" w:hAnsi="Times New Roman" w:cs="Times New Roman"/>
          <w:sz w:val="24"/>
          <w:szCs w:val="24"/>
        </w:rPr>
      </w:pPr>
      <w:r w:rsidRPr="00C06475">
        <w:rPr>
          <w:rFonts w:ascii="Times New Roman" w:eastAsia="Calibri" w:hAnsi="Times New Roman" w:cs="Times New Roman"/>
          <w:b/>
          <w:sz w:val="24"/>
          <w:szCs w:val="24"/>
        </w:rPr>
        <w:t xml:space="preserve">        ВАЗ-2103 (1972–1984)</w:t>
      </w:r>
      <w:r w:rsidRPr="00C06475">
        <w:rPr>
          <w:rFonts w:ascii="Times New Roman" w:eastAsia="Calibri" w:hAnsi="Times New Roman" w:cs="Times New Roman"/>
          <w:sz w:val="24"/>
          <w:szCs w:val="24"/>
        </w:rPr>
        <w:t xml:space="preserve">   третья модель Жигулей (Lada 1500 в экспортном варианте) была спущена с конвейера в том же году, что и «двойка». От ВАЗ-2102 «трёшку» отличить можно без труда, так как у них разный тип кузова. А вот от предыдущего седана («копейки») ВАЗ-2103 поможет выделить крупная радиаторная решётка с «сидящими» прямо на ней сдвоенными фарами.</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За 12 лет было выпущено 1 304 899 таких Жигулей «трёшек»</w:t>
      </w:r>
    </w:p>
    <w:p w:rsidR="006E78D0" w:rsidRPr="00C06475" w:rsidRDefault="006E78D0" w:rsidP="006E78D0">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ВАЗ-2104 (1984–2012) </w:t>
      </w:r>
      <w:r w:rsidRPr="00C06475">
        <w:rPr>
          <w:rFonts w:ascii="Times New Roman" w:eastAsia="Calibri" w:hAnsi="Times New Roman" w:cs="Times New Roman"/>
          <w:sz w:val="24"/>
          <w:szCs w:val="24"/>
        </w:rPr>
        <w:t>универсал, известный на Западе как Kalinka. Главное отличие от предшественников — не круглые, а прямоугольные передние фары. Линии корпуса более рубленные (закругления на углах стали менее выраженными, чем, например, у «копейки»).</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Эта пятидверная машина демонстрирует классический «жигулёвский» дизайн; ВАЗ-2106 больше, чем у «двойка» — он выше на 42 см, а багажное отделение длинне на 112 см</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Экспортные авто имели название LADA-2105 Clasico, у советского автолюбителя машина получила кличку «табуретка»; «пятёрка» нравилась советским гражданам, не хотевшим покупать универсал, но желавшим иметь авто с вместительным багажником</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b/>
          <w:sz w:val="24"/>
          <w:szCs w:val="24"/>
        </w:rPr>
        <w:t xml:space="preserve">  ВАЗ-2106 (1976–2006)</w:t>
      </w:r>
      <w:r w:rsidRPr="00C06475">
        <w:rPr>
          <w:rFonts w:ascii="Times New Roman" w:eastAsia="Calibri" w:hAnsi="Times New Roman" w:cs="Times New Roman"/>
          <w:sz w:val="24"/>
          <w:szCs w:val="24"/>
        </w:rPr>
        <w:t xml:space="preserve"> в народе прозван «жигулями-шестёркой», для иностранного покупателя использовалось название Lada 1600 — заднеприводный четырёхдверный седан. Особенность ВАЗ-2106 — круглая пара передних фар, «посаженная» не на радиаторную решётку, а в чёрные пластиковые прямоугольники.</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ВАЗ-2106 стал самым покупаемым авто семидесятых и восьмидесятых годов в СССР (всего было произведено и продано свыше 4,3 млн «шестёрок», тогда как «троек» выпустили 1,3 млн экземпляров, а «пятёрок» — 1,8 млн)</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b/>
          <w:sz w:val="24"/>
          <w:szCs w:val="24"/>
        </w:rPr>
        <w:t>ВАЗ-2107 (1982–2012)</w:t>
      </w:r>
      <w:r w:rsidRPr="00C06475">
        <w:rPr>
          <w:rFonts w:ascii="Times New Roman" w:eastAsia="Calibri" w:hAnsi="Times New Roman" w:cs="Times New Roman"/>
          <w:sz w:val="24"/>
          <w:szCs w:val="24"/>
        </w:rPr>
        <w:t xml:space="preserve"> сделали в соответствии с автомобильными трендами восьмидесятых годов. Тогда были модны угловатые, даже немного грубые формы, обилие хромированных деталей, выпирающие детали (вроде радиаторной решётки, которая стала выступать от уровня капота). Как и у ВАЗ-2106 фары посажены в пластиковые </w:t>
      </w:r>
      <w:r w:rsidRPr="00C06475">
        <w:rPr>
          <w:rFonts w:ascii="Times New Roman" w:eastAsia="Calibri" w:hAnsi="Times New Roman" w:cs="Times New Roman"/>
          <w:sz w:val="24"/>
          <w:szCs w:val="24"/>
        </w:rPr>
        <w:lastRenderedPageBreak/>
        <w:t>прямоугольники (разница в том, что у «шестёрки» передняя оптика круглая, а у «семёрки» она прямоугольная).</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Американский автомобильный журналист Джереми Кларксон, делая обзор на ВАЗ-2107, назвал авто «машиной грубых мужчин, не терпящих ничего женского»</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b/>
          <w:sz w:val="24"/>
          <w:szCs w:val="24"/>
        </w:rPr>
        <w:t>ВАЗ-2108 (1984–2003)</w:t>
      </w:r>
      <w:r w:rsidRPr="00C06475">
        <w:rPr>
          <w:rFonts w:ascii="Times New Roman" w:eastAsia="Calibri" w:hAnsi="Times New Roman" w:cs="Times New Roman"/>
          <w:sz w:val="24"/>
          <w:szCs w:val="24"/>
        </w:rPr>
        <w:t xml:space="preserve">   в народе трёхдверный хетчбэк ВАЗ-2108 прозвали «зубило» и «крокодилом» за вытянутую суженную переднюю часть. Машина просторная, так как по задумке должна была использоваться в качестве семейного авто. Кузов у Самары жёстче и, соответственно, безопаснее «классики». Задние места сделаны с учётом посадки детей, багажник вместительный.</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ВАЗ-2108 впервые в модельном ряду ВАЗа стали в серийном производстве окрашиваться металлизированными эмалями</w:t>
      </w:r>
    </w:p>
    <w:p w:rsidR="006E78D0" w:rsidRPr="00C06475" w:rsidRDefault="006E78D0" w:rsidP="006E78D0">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ВАЗ-2109 (1987–2004) </w:t>
      </w:r>
      <w:r w:rsidRPr="00C06475">
        <w:rPr>
          <w:rFonts w:ascii="Times New Roman" w:eastAsia="Calibri" w:hAnsi="Times New Roman" w:cs="Times New Roman"/>
          <w:sz w:val="24"/>
          <w:szCs w:val="24"/>
        </w:rPr>
        <w:t>отличается от ВАЗ-2108 тем, что это пятидверный, а не трёхдверный хетчбэк. Других существенных отличий во внешнем облике нет.</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Ширина и длина у ВАЗ-2109 такие же, что и у ВАЗ-2108, а высота больше на несущественные 4 см Семейство «десяток».</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 1983 году началось проектирование седана на базе хетчбэка ВАЗ-2108. Проект получил условное название «семейство десяток». Первым был выпущен ВАЗ-2110, затем в продажу поступили универсал ВАЗ-2111 и ВАЗ-2112.</w:t>
      </w:r>
    </w:p>
    <w:p w:rsidR="006E78D0" w:rsidRPr="00C06475" w:rsidRDefault="006E78D0" w:rsidP="006E78D0">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ВАЗ-2110 (1995–2010) </w:t>
      </w:r>
      <w:r w:rsidRPr="00C06475">
        <w:rPr>
          <w:rFonts w:ascii="Times New Roman" w:eastAsia="Calibri" w:hAnsi="Times New Roman" w:cs="Times New Roman"/>
          <w:sz w:val="24"/>
          <w:szCs w:val="24"/>
        </w:rPr>
        <w:t>ВАЗ-2110 — четырёхдверный переднеприводный седан.</w:t>
      </w:r>
      <w:r w:rsidRPr="00C06475">
        <w:rPr>
          <w:rFonts w:ascii="Times New Roman" w:eastAsia="Calibri" w:hAnsi="Times New Roman" w:cs="Times New Roman"/>
          <w:b/>
          <w:sz w:val="24"/>
          <w:szCs w:val="24"/>
        </w:rPr>
        <w:t xml:space="preserve"> </w:t>
      </w:r>
      <w:r w:rsidRPr="00C06475">
        <w:rPr>
          <w:rFonts w:ascii="Times New Roman" w:eastAsia="Calibri" w:hAnsi="Times New Roman" w:cs="Times New Roman"/>
          <w:sz w:val="24"/>
          <w:szCs w:val="24"/>
        </w:rPr>
        <w:t>ВАЗ-2010 (LADA 110) — четырёхдверный переднеприводный седан. Отличалась модным для середины 1990-х «биодизайном» с плавными очертаниями и максимальной площадью застекления.</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У ВАЗ-2110 достаточно крупные задние крылья, но машина не кажется тяжеловесным из-за уменьшенного размера бампера</w:t>
      </w:r>
    </w:p>
    <w:p w:rsidR="006E78D0" w:rsidRPr="00C06475" w:rsidRDefault="006E78D0" w:rsidP="006E78D0">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ВАЗ-2111 (1997–2010). </w:t>
      </w:r>
      <w:r w:rsidRPr="00C06475">
        <w:rPr>
          <w:rFonts w:ascii="Times New Roman" w:eastAsia="Calibri" w:hAnsi="Times New Roman" w:cs="Times New Roman"/>
          <w:sz w:val="24"/>
          <w:szCs w:val="24"/>
        </w:rPr>
        <w:t>ВАЗ-2111 — универсал, который ценят за вместительный багажный отсек с широким проёмом</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 передней части эта модель полностью повторяет ВАЗ-2110.</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Пятидверный седан ВАЗ-2111 имеет вместительный багажник</w:t>
      </w:r>
    </w:p>
    <w:p w:rsidR="006E78D0" w:rsidRPr="00C06475" w:rsidRDefault="006E78D0" w:rsidP="006E78D0">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ВАЗ-2112 (1998–2008). </w:t>
      </w:r>
      <w:r w:rsidRPr="00C06475">
        <w:rPr>
          <w:rFonts w:ascii="Times New Roman" w:eastAsia="Calibri" w:hAnsi="Times New Roman" w:cs="Times New Roman"/>
          <w:sz w:val="24"/>
          <w:szCs w:val="24"/>
        </w:rPr>
        <w:t>ВАЗ-2112 (он же LADA 112 Coupe) — этот хэтчбек является симбиозом ВАЗ-2110 и 2111</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Он такой же вместительный как универсал, но внешний вид модели облегчается за счёт резкого перехода от крыши к задней двери. При этом отсутствуют углы, все линии очень плавные.</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Длина кузова у ВАЗ 2112 меньше чем у ВАЗ-2110, но вместительность при этом больше (за счёт увеличенного багажного отделения)</w:t>
      </w:r>
    </w:p>
    <w:p w:rsidR="006E78D0" w:rsidRPr="00C06475" w:rsidRDefault="006E78D0" w:rsidP="006E78D0">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ВАЗ-1117 (2004–2018). </w:t>
      </w:r>
      <w:r w:rsidRPr="00C06475">
        <w:rPr>
          <w:rFonts w:ascii="Times New Roman" w:eastAsia="Calibri" w:hAnsi="Times New Roman" w:cs="Times New Roman"/>
          <w:sz w:val="24"/>
          <w:szCs w:val="24"/>
        </w:rPr>
        <w:t>ВАЗ-1117 или LADA Kalina 1 — пятидверный универсал.</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Имеет зауженный перед и мощную заднюю часть с крупной крышкой багажника. Но переходы между разными частями авто плавные, поэтому машина в целом смотрится гармонично.</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Лада Калина имеет меньшую длину и ширину чем Лада Самара, поэтому обладает лучшей маневренностью и в большей степени приспособлен к движению на загруженных городских дорогах</w:t>
      </w:r>
    </w:p>
    <w:p w:rsidR="006E78D0" w:rsidRPr="00C06475" w:rsidRDefault="006E78D0" w:rsidP="006E78D0">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ВАЗ-1119 (2006–2013). </w:t>
      </w:r>
      <w:r w:rsidRPr="00C06475">
        <w:rPr>
          <w:rFonts w:ascii="Times New Roman" w:eastAsia="Calibri" w:hAnsi="Times New Roman" w:cs="Times New Roman"/>
          <w:sz w:val="24"/>
          <w:szCs w:val="24"/>
        </w:rPr>
        <w:t>Кузов ВАЗ-2119 оформлен в том же стиле, что и у ВАЗ-1117</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ВАЗ-1119 или LADA Kalina хэтчбек — кузов этой модели оформлен в том же стиле, что и у ВАЗ-1117. Бампер округлой формы, багажная крышка небольшая и имеет максимальную площадь остекления. Задние фонари скомпонованы вертикально и более вытянуты по форме, чем у универсала и седана.</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Эта модель кажется самой аккуратной среди своих собратьев в семействе LADA Kalina, хотя её длина всего на на 190 мм меньше, по ширине и высоте и вовсе никаких различий нет</w:t>
      </w:r>
    </w:p>
    <w:p w:rsidR="006E78D0" w:rsidRPr="00C06475" w:rsidRDefault="006E78D0" w:rsidP="006E78D0">
      <w:pPr>
        <w:pStyle w:val="a9"/>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LADA Granta. </w:t>
      </w:r>
      <w:r w:rsidRPr="00C06475">
        <w:rPr>
          <w:rFonts w:ascii="Times New Roman" w:eastAsia="Calibri" w:hAnsi="Times New Roman" w:cs="Times New Roman"/>
          <w:sz w:val="24"/>
          <w:szCs w:val="24"/>
        </w:rPr>
        <w:t xml:space="preserve">Лада Гранта — отечественный переднеприводный авто, разработанный на базе LADA Kalina. Перед разработчиками была поставлена цель сделать </w:t>
      </w:r>
      <w:r w:rsidRPr="00C06475">
        <w:rPr>
          <w:rFonts w:ascii="Times New Roman" w:eastAsia="Calibri" w:hAnsi="Times New Roman" w:cs="Times New Roman"/>
          <w:sz w:val="24"/>
          <w:szCs w:val="24"/>
        </w:rPr>
        <w:lastRenderedPageBreak/>
        <w:t xml:space="preserve">машину, максимально приближенную по техническим параметрам и внешнему виду к Калине, но снизить её себестоимость. Стремление к удешевлению, несомненно, отразилось и на облике машины. </w:t>
      </w:r>
    </w:p>
    <w:p w:rsidR="006E78D0" w:rsidRPr="00C06475" w:rsidRDefault="006E78D0" w:rsidP="006E78D0">
      <w:pPr>
        <w:pStyle w:val="a9"/>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Лада Vesta (2015 и по сей день). </w:t>
      </w:r>
      <w:r w:rsidRPr="00C06475">
        <w:rPr>
          <w:rFonts w:ascii="Times New Roman" w:eastAsia="Calibri" w:hAnsi="Times New Roman" w:cs="Times New Roman"/>
          <w:sz w:val="24"/>
          <w:szCs w:val="24"/>
        </w:rPr>
        <w:t>LADA Vesta — авто малого класса, выпускается с 2015 г. Заменил Ладу Приору и занял звание самого продаваемого в 2018 г. Внешне 5-дверный авто мало отличается от современных иностранных моделей — имеет обтекаемый корпус, оригинальные бамперы, спойлеры и прочее.</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Лада Веста — самый продаваемый автомобиль в России по итогам 2018 года</w:t>
      </w:r>
    </w:p>
    <w:p w:rsidR="006E78D0" w:rsidRPr="00C06475" w:rsidRDefault="006E78D0" w:rsidP="006E78D0">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Лада XRAY (2015 и по сей день). </w:t>
      </w:r>
      <w:r w:rsidRPr="00C06475">
        <w:rPr>
          <w:rFonts w:ascii="Times New Roman" w:eastAsia="Calibri" w:hAnsi="Times New Roman" w:cs="Times New Roman"/>
          <w:sz w:val="24"/>
          <w:szCs w:val="24"/>
        </w:rPr>
        <w:t>LADA XRAY — компактный хетчбэк, сделанный в стиле SUV. Передний бампер у машины приподнят, имеет Х-образный чёрный рисунок как у Лады Гранта. На боковинах появился рельеф (выштамповка), придающий облику машины динамичности.</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 xml:space="preserve">Внешность Lada XRAY имеет достаточно агрессивный облик                                                                   </w:t>
      </w:r>
    </w:p>
    <w:p w:rsidR="006E78D0" w:rsidRPr="00C06475" w:rsidRDefault="006E78D0" w:rsidP="006E78D0">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b/>
          <w:sz w:val="24"/>
          <w:szCs w:val="24"/>
        </w:rPr>
        <w:t>Вывод:</w:t>
      </w:r>
      <w:r w:rsidRPr="00C06475">
        <w:rPr>
          <w:rFonts w:ascii="Times New Roman" w:eastAsia="Calibri" w:hAnsi="Times New Roman" w:cs="Times New Roman"/>
          <w:sz w:val="24"/>
          <w:szCs w:val="24"/>
        </w:rPr>
        <w:t xml:space="preserve"> первый автомобиль АвтоВАЗА был спущен с конвейера в 1970 году. С тех пор конструкторы завода не сидят без дела и постоянно придумывают новые вариации, ориентируясь на меняющиеся потребности общества. Родоначальница ВАЗов, «копейка» не имеет совершенно ничего общего с современными Ладами Ларгус, XRAY, Гранта.</w:t>
      </w:r>
    </w:p>
    <w:p w:rsidR="006E78D0" w:rsidRPr="00C06475" w:rsidRDefault="006E78D0" w:rsidP="006E78D0">
      <w:pPr>
        <w:pStyle w:val="a9"/>
        <w:rPr>
          <w:rFonts w:ascii="Times New Roman" w:hAnsi="Times New Roman" w:cs="Times New Roman"/>
          <w:sz w:val="24"/>
          <w:szCs w:val="24"/>
        </w:rPr>
      </w:pPr>
      <w:r w:rsidRPr="00C06475">
        <w:rPr>
          <w:rFonts w:ascii="Times New Roman" w:hAnsi="Times New Roman" w:cs="Times New Roman"/>
          <w:sz w:val="24"/>
          <w:szCs w:val="24"/>
        </w:rPr>
        <w:t xml:space="preserve">         Список источников:</w:t>
      </w:r>
    </w:p>
    <w:p w:rsidR="006E78D0" w:rsidRPr="00C06475" w:rsidRDefault="006E78D0" w:rsidP="006E78D0">
      <w:pPr>
        <w:pStyle w:val="a9"/>
        <w:numPr>
          <w:ilvl w:val="0"/>
          <w:numId w:val="11"/>
        </w:numPr>
        <w:rPr>
          <w:rFonts w:ascii="Times New Roman" w:hAnsi="Times New Roman" w:cs="Times New Roman"/>
          <w:sz w:val="24"/>
          <w:szCs w:val="24"/>
        </w:rPr>
      </w:pPr>
      <w:r w:rsidRPr="00C06475">
        <w:rPr>
          <w:rFonts w:ascii="Times New Roman" w:hAnsi="Times New Roman" w:cs="Times New Roman"/>
          <w:sz w:val="24"/>
          <w:szCs w:val="24"/>
        </w:rPr>
        <w:t xml:space="preserve"> </w:t>
      </w:r>
      <w:hyperlink r:id="rId41" w:history="1">
        <w:r w:rsidRPr="00C06475">
          <w:rPr>
            <w:rStyle w:val="a8"/>
            <w:rFonts w:ascii="Times New Roman" w:hAnsi="Times New Roman" w:cs="Times New Roman"/>
            <w:color w:val="auto"/>
            <w:sz w:val="24"/>
            <w:szCs w:val="24"/>
          </w:rPr>
          <w:t>https://rostec.ru/news/istoriya-avtovaza-ot-kopeyki-do-kh-dizayna/</w:t>
        </w:r>
      </w:hyperlink>
    </w:p>
    <w:p w:rsidR="006E78D0" w:rsidRPr="00C06475" w:rsidRDefault="006F2CD7" w:rsidP="006E78D0">
      <w:pPr>
        <w:pStyle w:val="a5"/>
        <w:numPr>
          <w:ilvl w:val="0"/>
          <w:numId w:val="11"/>
        </w:numPr>
        <w:spacing w:after="0" w:line="240" w:lineRule="auto"/>
        <w:ind w:right="141"/>
        <w:jc w:val="both"/>
        <w:rPr>
          <w:rFonts w:ascii="Times New Roman" w:hAnsi="Times New Roman" w:cs="Times New Roman"/>
          <w:sz w:val="24"/>
          <w:szCs w:val="24"/>
        </w:rPr>
      </w:pPr>
      <w:hyperlink r:id="rId42" w:history="1">
        <w:r w:rsidR="006E78D0" w:rsidRPr="00C06475">
          <w:rPr>
            <w:rStyle w:val="a8"/>
            <w:rFonts w:ascii="Times New Roman" w:hAnsi="Times New Roman" w:cs="Times New Roman"/>
            <w:color w:val="auto"/>
            <w:sz w:val="24"/>
            <w:szCs w:val="24"/>
          </w:rPr>
          <w:t>https://www.lada.ru/</w:t>
        </w:r>
      </w:hyperlink>
    </w:p>
    <w:p w:rsidR="006E78D0" w:rsidRPr="00C06475" w:rsidRDefault="006E78D0" w:rsidP="006E78D0">
      <w:pPr>
        <w:pStyle w:val="a5"/>
        <w:spacing w:after="0" w:line="240" w:lineRule="auto"/>
        <w:ind w:right="141"/>
        <w:jc w:val="both"/>
        <w:rPr>
          <w:rFonts w:ascii="Times New Roman" w:hAnsi="Times New Roman" w:cs="Times New Roman"/>
          <w:sz w:val="24"/>
          <w:szCs w:val="24"/>
        </w:rPr>
      </w:pPr>
    </w:p>
    <w:p w:rsidR="00F82F95" w:rsidRPr="00C06475" w:rsidRDefault="00F82F95" w:rsidP="00F82F95">
      <w:pPr>
        <w:pStyle w:val="a9"/>
        <w:jc w:val="center"/>
        <w:rPr>
          <w:rFonts w:ascii="Times New Roman" w:hAnsi="Times New Roman" w:cs="Times New Roman"/>
          <w:sz w:val="24"/>
          <w:szCs w:val="24"/>
        </w:rPr>
      </w:pPr>
    </w:p>
    <w:p w:rsidR="00F82F95" w:rsidRPr="00C06475" w:rsidRDefault="00F82F95" w:rsidP="00F82F95">
      <w:pPr>
        <w:spacing w:after="0" w:line="240" w:lineRule="auto"/>
        <w:ind w:right="283" w:firstLine="709"/>
        <w:jc w:val="both"/>
        <w:rPr>
          <w:rFonts w:ascii="Times New Roman" w:hAnsi="Times New Roman" w:cs="Times New Roman"/>
          <w:b/>
          <w:bCs/>
          <w:sz w:val="24"/>
          <w:szCs w:val="24"/>
        </w:rPr>
      </w:pPr>
      <w:r w:rsidRPr="00C06475">
        <w:rPr>
          <w:rFonts w:ascii="Times New Roman" w:hAnsi="Times New Roman" w:cs="Times New Roman"/>
          <w:b/>
          <w:bCs/>
          <w:sz w:val="24"/>
          <w:szCs w:val="24"/>
        </w:rPr>
        <w:t>Историко-географическое развитие автомобильного транспорта</w:t>
      </w:r>
    </w:p>
    <w:p w:rsidR="00F82F95" w:rsidRPr="00C06475" w:rsidRDefault="00F82F95" w:rsidP="00F82F95">
      <w:pPr>
        <w:spacing w:after="0" w:line="240" w:lineRule="auto"/>
        <w:ind w:right="283"/>
        <w:jc w:val="both"/>
        <w:rPr>
          <w:rFonts w:ascii="Times New Roman" w:hAnsi="Times New Roman" w:cs="Times New Roman"/>
          <w:i/>
          <w:sz w:val="24"/>
          <w:szCs w:val="24"/>
        </w:rPr>
      </w:pPr>
    </w:p>
    <w:p w:rsidR="00F82F95" w:rsidRPr="00C06475" w:rsidRDefault="00F82F95" w:rsidP="00F82F95">
      <w:pPr>
        <w:spacing w:after="0" w:line="240" w:lineRule="auto"/>
        <w:ind w:right="283" w:firstLine="709"/>
        <w:jc w:val="both"/>
        <w:rPr>
          <w:rFonts w:ascii="Times New Roman" w:hAnsi="Times New Roman" w:cs="Times New Roman"/>
          <w:i/>
          <w:sz w:val="24"/>
          <w:szCs w:val="24"/>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629056" behindDoc="0" locked="0" layoutInCell="1" allowOverlap="1" wp14:anchorId="6DB0762F" wp14:editId="25B2D68C">
                <wp:simplePos x="0" y="0"/>
                <wp:positionH relativeFrom="margin">
                  <wp:posOffset>1973580</wp:posOffset>
                </wp:positionH>
                <wp:positionV relativeFrom="paragraph">
                  <wp:posOffset>14605</wp:posOffset>
                </wp:positionV>
                <wp:extent cx="4406900" cy="987425"/>
                <wp:effectExtent l="0" t="0" r="0" b="3175"/>
                <wp:wrapSquare wrapText="bothSides"/>
                <wp:docPr id="2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987425"/>
                        </a:xfrm>
                        <a:prstGeom prst="rect">
                          <a:avLst/>
                        </a:prstGeom>
                        <a:solidFill>
                          <a:srgbClr val="FFFFFF"/>
                        </a:solidFill>
                        <a:ln w="9525">
                          <a:noFill/>
                          <a:miter lim="800000"/>
                          <a:headEnd/>
                          <a:tailEnd/>
                        </a:ln>
                      </wps:spPr>
                      <wps:txbx>
                        <w:txbxContent>
                          <w:p w:rsidR="001C3B1F" w:rsidRPr="00075333" w:rsidRDefault="001C3B1F" w:rsidP="00F82F95">
                            <w:pPr>
                              <w:spacing w:after="0" w:line="240" w:lineRule="auto"/>
                              <w:ind w:left="-567" w:right="283" w:firstLine="425"/>
                              <w:jc w:val="right"/>
                              <w:rPr>
                                <w:rFonts w:ascii="Times New Roman" w:hAnsi="Times New Roman" w:cs="Times New Roman"/>
                                <w:b/>
                                <w:i/>
                                <w:sz w:val="24"/>
                              </w:rPr>
                            </w:pPr>
                            <w:r w:rsidRPr="00075333">
                              <w:rPr>
                                <w:rFonts w:ascii="Times New Roman" w:hAnsi="Times New Roman" w:cs="Times New Roman"/>
                                <w:b/>
                                <w:i/>
                                <w:sz w:val="24"/>
                              </w:rPr>
                              <w:t>Мельников Д.В.</w:t>
                            </w:r>
                          </w:p>
                          <w:p w:rsidR="001C3B1F" w:rsidRPr="00075333" w:rsidRDefault="001C3B1F" w:rsidP="00F82F95">
                            <w:pPr>
                              <w:spacing w:after="0" w:line="240" w:lineRule="auto"/>
                              <w:ind w:left="-567" w:right="283" w:firstLine="425"/>
                              <w:jc w:val="right"/>
                              <w:rPr>
                                <w:rFonts w:ascii="Times New Roman" w:hAnsi="Times New Roman" w:cs="Times New Roman"/>
                                <w:i/>
                                <w:sz w:val="24"/>
                              </w:rPr>
                            </w:pPr>
                            <w:r w:rsidRPr="00075333">
                              <w:rPr>
                                <w:rFonts w:ascii="Times New Roman" w:hAnsi="Times New Roman" w:cs="Times New Roman"/>
                                <w:i/>
                                <w:sz w:val="24"/>
                              </w:rPr>
                              <w:t xml:space="preserve">студенты ГАПОУ «Альметьевский политехнический </w:t>
                            </w:r>
                          </w:p>
                          <w:p w:rsidR="001C3B1F" w:rsidRPr="00075333" w:rsidRDefault="001C3B1F" w:rsidP="00F82F95">
                            <w:pPr>
                              <w:spacing w:after="0" w:line="240" w:lineRule="auto"/>
                              <w:ind w:left="-567" w:right="283" w:firstLine="425"/>
                              <w:jc w:val="right"/>
                              <w:rPr>
                                <w:rFonts w:ascii="Times New Roman" w:hAnsi="Times New Roman" w:cs="Times New Roman"/>
                                <w:i/>
                                <w:sz w:val="24"/>
                              </w:rPr>
                            </w:pPr>
                            <w:r w:rsidRPr="00075333">
                              <w:rPr>
                                <w:rFonts w:ascii="Times New Roman" w:hAnsi="Times New Roman" w:cs="Times New Roman"/>
                                <w:i/>
                                <w:sz w:val="24"/>
                              </w:rPr>
                              <w:t>техникум», г.Альметьевск</w:t>
                            </w:r>
                          </w:p>
                          <w:p w:rsidR="001C3B1F" w:rsidRPr="00075333" w:rsidRDefault="001C3B1F" w:rsidP="00F82F95">
                            <w:pPr>
                              <w:spacing w:after="0" w:line="240" w:lineRule="auto"/>
                              <w:ind w:left="-567" w:right="283" w:firstLine="425"/>
                              <w:jc w:val="right"/>
                              <w:rPr>
                                <w:rFonts w:ascii="Times New Roman" w:hAnsi="Times New Roman" w:cs="Times New Roman"/>
                                <w:i/>
                                <w:sz w:val="24"/>
                              </w:rPr>
                            </w:pPr>
                            <w:r w:rsidRPr="00075333">
                              <w:rPr>
                                <w:rFonts w:ascii="Times New Roman" w:hAnsi="Times New Roman" w:cs="Times New Roman"/>
                                <w:b/>
                                <w:i/>
                                <w:sz w:val="24"/>
                              </w:rPr>
                              <w:t xml:space="preserve">                             Котлияров Р.Р.</w:t>
                            </w:r>
                            <w:r w:rsidRPr="00075333">
                              <w:rPr>
                                <w:rFonts w:ascii="Times New Roman" w:hAnsi="Times New Roman" w:cs="Times New Roman"/>
                                <w:i/>
                                <w:sz w:val="24"/>
                              </w:rPr>
                              <w:t xml:space="preserve"> и </w:t>
                            </w:r>
                            <w:r w:rsidRPr="00075333">
                              <w:rPr>
                                <w:rFonts w:ascii="Times New Roman" w:hAnsi="Times New Roman" w:cs="Times New Roman"/>
                                <w:b/>
                                <w:i/>
                                <w:sz w:val="24"/>
                              </w:rPr>
                              <w:t>Котлиярова Ф.А.</w:t>
                            </w:r>
                          </w:p>
                          <w:p w:rsidR="001C3B1F" w:rsidRPr="00075333" w:rsidRDefault="001C3B1F" w:rsidP="00F82F95">
                            <w:pPr>
                              <w:ind w:right="283"/>
                              <w:jc w:val="right"/>
                              <w:rPr>
                                <w:sz w:val="20"/>
                              </w:rPr>
                            </w:pPr>
                            <w:r w:rsidRPr="00075333">
                              <w:rPr>
                                <w:rFonts w:ascii="Times New Roman" w:hAnsi="Times New Roman" w:cs="Times New Roman"/>
                                <w:i/>
                                <w:sz w:val="24"/>
                              </w:rPr>
                              <w:t xml:space="preserve">      п</w:t>
                            </w:r>
                            <w:r w:rsidRPr="00075333">
                              <w:rPr>
                                <w:rFonts w:ascii="Times New Roman" w:hAnsi="Times New Roman" w:cs="Times New Roman"/>
                                <w:i/>
                                <w:sz w:val="24"/>
                                <w:lang w:val="en-US"/>
                              </w:rPr>
                              <w:t>реподавател</w:t>
                            </w:r>
                            <w:r w:rsidRPr="00075333">
                              <w:rPr>
                                <w:rFonts w:ascii="Times New Roman" w:hAnsi="Times New Roman" w:cs="Times New Roman"/>
                                <w:i/>
                                <w:sz w:val="24"/>
                              </w:rPr>
                              <w:t>и ЦК</w:t>
                            </w:r>
                            <w:r w:rsidRPr="00075333">
                              <w:rPr>
                                <w:rFonts w:ascii="Times New Roman" w:hAnsi="Times New Roman" w:cs="Times New Roman"/>
                                <w:i/>
                                <w:sz w:val="24"/>
                                <w:lang w:val="en-US"/>
                              </w:rPr>
                              <w:t xml:space="preserve"> </w:t>
                            </w:r>
                            <w:r w:rsidRPr="00075333">
                              <w:rPr>
                                <w:rFonts w:ascii="Times New Roman" w:hAnsi="Times New Roman" w:cs="Times New Roman"/>
                                <w:i/>
                                <w:sz w:val="24"/>
                              </w:rPr>
                              <w:t>автомеханических дисциплин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B0762F" id="_x0000_s1030" type="#_x0000_t202" style="position:absolute;left:0;text-align:left;margin-left:155.4pt;margin-top:1.15pt;width:347pt;height:77.75pt;z-index:251629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" stroked="f">
                <v:textbox>
                  <w:txbxContent>
                    <w:p w:rsidR="001C3B1F" w:rsidRPr="00075333" w:rsidRDefault="001C3B1F" w:rsidP="00F82F95">
                      <w:pPr>
                        <w:spacing w:after="0" w:line="240" w:lineRule="auto"/>
                        <w:ind w:left="-567" w:right="283" w:firstLine="425"/>
                        <w:jc w:val="right"/>
                        <w:rPr>
                          <w:rFonts w:ascii="Times New Roman" w:hAnsi="Times New Roman" w:cs="Times New Roman"/>
                          <w:b/>
                          <w:i/>
                          <w:sz w:val="24"/>
                        </w:rPr>
                      </w:pPr>
                      <w:r w:rsidRPr="00075333">
                        <w:rPr>
                          <w:rFonts w:ascii="Times New Roman" w:hAnsi="Times New Roman" w:cs="Times New Roman"/>
                          <w:b/>
                          <w:i/>
                          <w:sz w:val="24"/>
                        </w:rPr>
                        <w:t>Мельников Д.В.</w:t>
                      </w:r>
                    </w:p>
                    <w:p w:rsidR="001C3B1F" w:rsidRPr="00075333" w:rsidRDefault="001C3B1F" w:rsidP="00F82F95">
                      <w:pPr>
                        <w:spacing w:after="0" w:line="240" w:lineRule="auto"/>
                        <w:ind w:left="-567" w:right="283" w:firstLine="425"/>
                        <w:jc w:val="right"/>
                        <w:rPr>
                          <w:rFonts w:ascii="Times New Roman" w:hAnsi="Times New Roman" w:cs="Times New Roman"/>
                          <w:i/>
                          <w:sz w:val="24"/>
                        </w:rPr>
                      </w:pPr>
                      <w:r w:rsidRPr="00075333">
                        <w:rPr>
                          <w:rFonts w:ascii="Times New Roman" w:hAnsi="Times New Roman" w:cs="Times New Roman"/>
                          <w:i/>
                          <w:sz w:val="24"/>
                        </w:rPr>
                        <w:t xml:space="preserve">студенты ГАПОУ «Альметьевский политехнический </w:t>
                      </w:r>
                    </w:p>
                    <w:p w:rsidR="001C3B1F" w:rsidRPr="00075333" w:rsidRDefault="001C3B1F" w:rsidP="00F82F95">
                      <w:pPr>
                        <w:spacing w:after="0" w:line="240" w:lineRule="auto"/>
                        <w:ind w:left="-567" w:right="283" w:firstLine="425"/>
                        <w:jc w:val="right"/>
                        <w:rPr>
                          <w:rFonts w:ascii="Times New Roman" w:hAnsi="Times New Roman" w:cs="Times New Roman"/>
                          <w:i/>
                          <w:sz w:val="24"/>
                        </w:rPr>
                      </w:pPr>
                      <w:r w:rsidRPr="00075333">
                        <w:rPr>
                          <w:rFonts w:ascii="Times New Roman" w:hAnsi="Times New Roman" w:cs="Times New Roman"/>
                          <w:i/>
                          <w:sz w:val="24"/>
                        </w:rPr>
                        <w:t>техникум», г.Альметьевск</w:t>
                      </w:r>
                    </w:p>
                    <w:p w:rsidR="001C3B1F" w:rsidRPr="00075333" w:rsidRDefault="001C3B1F" w:rsidP="00F82F95">
                      <w:pPr>
                        <w:spacing w:after="0" w:line="240" w:lineRule="auto"/>
                        <w:ind w:left="-567" w:right="283" w:firstLine="425"/>
                        <w:jc w:val="right"/>
                        <w:rPr>
                          <w:rFonts w:ascii="Times New Roman" w:hAnsi="Times New Roman" w:cs="Times New Roman"/>
                          <w:i/>
                          <w:sz w:val="24"/>
                        </w:rPr>
                      </w:pPr>
                      <w:r w:rsidRPr="00075333">
                        <w:rPr>
                          <w:rFonts w:ascii="Times New Roman" w:hAnsi="Times New Roman" w:cs="Times New Roman"/>
                          <w:b/>
                          <w:i/>
                          <w:sz w:val="24"/>
                        </w:rPr>
                        <w:t xml:space="preserve">                             Котлияров Р.Р.</w:t>
                      </w:r>
                      <w:r w:rsidRPr="00075333">
                        <w:rPr>
                          <w:rFonts w:ascii="Times New Roman" w:hAnsi="Times New Roman" w:cs="Times New Roman"/>
                          <w:i/>
                          <w:sz w:val="24"/>
                        </w:rPr>
                        <w:t xml:space="preserve"> и </w:t>
                      </w:r>
                      <w:r w:rsidRPr="00075333">
                        <w:rPr>
                          <w:rFonts w:ascii="Times New Roman" w:hAnsi="Times New Roman" w:cs="Times New Roman"/>
                          <w:b/>
                          <w:i/>
                          <w:sz w:val="24"/>
                        </w:rPr>
                        <w:t>Котлиярова Ф.А.</w:t>
                      </w:r>
                    </w:p>
                    <w:p w:rsidR="001C3B1F" w:rsidRPr="00075333" w:rsidRDefault="001C3B1F" w:rsidP="00F82F95">
                      <w:pPr>
                        <w:ind w:right="283"/>
                        <w:jc w:val="right"/>
                        <w:rPr>
                          <w:sz w:val="20"/>
                        </w:rPr>
                      </w:pPr>
                      <w:r w:rsidRPr="00075333">
                        <w:rPr>
                          <w:rFonts w:ascii="Times New Roman" w:hAnsi="Times New Roman" w:cs="Times New Roman"/>
                          <w:i/>
                          <w:sz w:val="24"/>
                        </w:rPr>
                        <w:t xml:space="preserve">      п</w:t>
                      </w:r>
                      <w:r w:rsidRPr="00075333">
                        <w:rPr>
                          <w:rFonts w:ascii="Times New Roman" w:hAnsi="Times New Roman" w:cs="Times New Roman"/>
                          <w:i/>
                          <w:sz w:val="24"/>
                          <w:lang w:val="en-US"/>
                        </w:rPr>
                        <w:t>реподавател</w:t>
                      </w:r>
                      <w:r w:rsidRPr="00075333">
                        <w:rPr>
                          <w:rFonts w:ascii="Times New Roman" w:hAnsi="Times New Roman" w:cs="Times New Roman"/>
                          <w:i/>
                          <w:sz w:val="24"/>
                        </w:rPr>
                        <w:t>и ЦК</w:t>
                      </w:r>
                      <w:r w:rsidRPr="00075333">
                        <w:rPr>
                          <w:rFonts w:ascii="Times New Roman" w:hAnsi="Times New Roman" w:cs="Times New Roman"/>
                          <w:i/>
                          <w:sz w:val="24"/>
                          <w:lang w:val="en-US"/>
                        </w:rPr>
                        <w:t xml:space="preserve"> </w:t>
                      </w:r>
                      <w:r w:rsidRPr="00075333">
                        <w:rPr>
                          <w:rFonts w:ascii="Times New Roman" w:hAnsi="Times New Roman" w:cs="Times New Roman"/>
                          <w:i/>
                          <w:sz w:val="24"/>
                        </w:rPr>
                        <w:t>автомеханических дисциплин</w:t>
                      </w:r>
                    </w:p>
                  </w:txbxContent>
                </v:textbox>
                <w10:wrap type="square" anchorx="margin"/>
              </v:shape>
            </w:pict>
          </mc:Fallback>
        </mc:AlternateContent>
      </w:r>
    </w:p>
    <w:p w:rsidR="00F82F95" w:rsidRPr="00C06475" w:rsidRDefault="00F82F95" w:rsidP="00F82F95">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noProof/>
          <w:sz w:val="24"/>
          <w:szCs w:val="24"/>
        </w:rPr>
        <w:t xml:space="preserve">          </w:t>
      </w:r>
      <w:r w:rsidRPr="00C06475">
        <w:rPr>
          <w:rFonts w:ascii="Times New Roman" w:hAnsi="Times New Roman" w:cs="Times New Roman"/>
          <w:noProof/>
          <w:sz w:val="24"/>
          <w:szCs w:val="24"/>
        </w:rPr>
        <w:drawing>
          <wp:inline distT="0" distB="0" distL="0" distR="0" wp14:anchorId="58DD7ADF" wp14:editId="43BF97D3">
            <wp:extent cx="1425039" cy="734556"/>
            <wp:effectExtent l="0" t="0" r="3810" b="889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25039" cy="734556"/>
                    </a:xfrm>
                    <a:prstGeom prst="rect">
                      <a:avLst/>
                    </a:prstGeom>
                  </pic:spPr>
                </pic:pic>
              </a:graphicData>
            </a:graphic>
          </wp:inline>
        </w:drawing>
      </w:r>
    </w:p>
    <w:p w:rsidR="00F82F95" w:rsidRPr="00C06475" w:rsidRDefault="00F82F95" w:rsidP="00F82F95">
      <w:pPr>
        <w:spacing w:after="0" w:line="240" w:lineRule="auto"/>
        <w:ind w:left="-567" w:right="141"/>
        <w:jc w:val="both"/>
        <w:rPr>
          <w:rFonts w:ascii="Times New Roman" w:hAnsi="Times New Roman" w:cs="Times New Roman"/>
          <w:sz w:val="24"/>
          <w:szCs w:val="24"/>
        </w:rPr>
      </w:pPr>
    </w:p>
    <w:p w:rsidR="00F82F95" w:rsidRPr="00C06475" w:rsidRDefault="00F82F95" w:rsidP="00F82F95">
      <w:pPr>
        <w:pStyle w:val="a9"/>
        <w:ind w:firstLine="567"/>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Введение. </w:t>
      </w:r>
      <w:r w:rsidRPr="00C06475">
        <w:rPr>
          <w:rFonts w:ascii="Times New Roman" w:eastAsia="Calibri" w:hAnsi="Times New Roman" w:cs="Times New Roman"/>
          <w:sz w:val="24"/>
          <w:szCs w:val="24"/>
        </w:rPr>
        <w:t>Транспорт во все времена и у всех народов играл важную роль, а на современном этапе его значение неизмеримо возросло. Сегодня существование любого государства немыслимо без мощного, хорошо развитого транспорта, так как возросла потребность населения в перевозках, а изделия промышленности и продукция сельского хозяйства перевозятся к местам потребления на значительные расстояния.</w:t>
      </w:r>
    </w:p>
    <w:p w:rsidR="00F82F95" w:rsidRPr="00C06475" w:rsidRDefault="00F82F95" w:rsidP="00F82F95">
      <w:pPr>
        <w:pStyle w:val="a9"/>
        <w:ind w:firstLine="567"/>
        <w:jc w:val="both"/>
        <w:rPr>
          <w:rFonts w:ascii="Times New Roman" w:eastAsia="Calibri" w:hAnsi="Times New Roman" w:cs="Times New Roman"/>
          <w:b/>
          <w:bCs/>
          <w:sz w:val="24"/>
          <w:szCs w:val="24"/>
        </w:rPr>
      </w:pPr>
      <w:r w:rsidRPr="00C06475">
        <w:rPr>
          <w:rFonts w:ascii="Times New Roman" w:eastAsia="Calibri" w:hAnsi="Times New Roman" w:cs="Times New Roman"/>
          <w:b/>
          <w:bCs/>
          <w:sz w:val="24"/>
          <w:szCs w:val="24"/>
        </w:rPr>
        <w:t>Историко-географическое развитие автомобильного транспорта</w:t>
      </w:r>
    </w:p>
    <w:p w:rsidR="00F82F95" w:rsidRPr="00C06475" w:rsidRDefault="00F82F95" w:rsidP="00F82F95">
      <w:pPr>
        <w:pStyle w:val="a9"/>
        <w:ind w:firstLine="567"/>
        <w:jc w:val="both"/>
        <w:rPr>
          <w:rFonts w:ascii="Times New Roman" w:eastAsia="Calibri" w:hAnsi="Times New Roman" w:cs="Times New Roman"/>
          <w:bCs/>
          <w:sz w:val="24"/>
          <w:szCs w:val="24"/>
        </w:rPr>
      </w:pPr>
      <w:r w:rsidRPr="00C06475">
        <w:rPr>
          <w:rFonts w:ascii="Times New Roman" w:eastAsia="Calibri" w:hAnsi="Times New Roman" w:cs="Times New Roman"/>
          <w:bCs/>
          <w:sz w:val="24"/>
          <w:szCs w:val="24"/>
        </w:rPr>
        <w:t xml:space="preserve">Автомобильный транспорт возник в конце XIX века. Но до конца первой мировой войны 1914-1918 годов он оставался главным образом местным видом транспорта, дополнявшим и постепенно заменявшим гужевой транспорт во всех областях его применения: в городских (уличных) сообщениях, в доставке пассажиров и грузов железнодорожным станциям и пристаням (и от них к месту назначения), а кое где и в самостоятельных перевозках в районах, лишенных железных дорог и речных путей. </w:t>
      </w:r>
      <w:r w:rsidRPr="00C06475">
        <w:rPr>
          <w:rFonts w:ascii="Times New Roman" w:eastAsia="Calibri" w:hAnsi="Times New Roman" w:cs="Times New Roman"/>
          <w:noProof/>
          <w:sz w:val="24"/>
          <w:szCs w:val="24"/>
        </w:rPr>
        <w:drawing>
          <wp:anchor distT="0" distB="0" distL="114300" distR="114300" simplePos="0" relativeHeight="251639296" behindDoc="0" locked="0" layoutInCell="1" allowOverlap="1" wp14:anchorId="28305930" wp14:editId="61DA509D">
            <wp:simplePos x="0" y="0"/>
            <wp:positionH relativeFrom="column">
              <wp:align>left</wp:align>
            </wp:positionH>
            <wp:positionV relativeFrom="paragraph">
              <wp:align>top</wp:align>
            </wp:positionV>
            <wp:extent cx="2085975" cy="1714500"/>
            <wp:effectExtent l="0" t="0" r="9525" b="0"/>
            <wp:wrapSquare wrapText="bothSides"/>
            <wp:docPr id="24" name="Рисунок 24" descr="https://pandia.ru/text/80/502/images/img7_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pandia.ru/text/80/502/images/img7_7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85975" cy="1714500"/>
                    </a:xfrm>
                    <a:prstGeom prst="rect">
                      <a:avLst/>
                    </a:prstGeom>
                    <a:noFill/>
                    <a:ln>
                      <a:noFill/>
                    </a:ln>
                  </pic:spPr>
                </pic:pic>
              </a:graphicData>
            </a:graphic>
          </wp:anchor>
        </w:drawing>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Развитие транспорта во всех странах оказало большое влияние и на развитие промышленности, так как транспорт предъявляет значительный спрос на топливо, металл, лес и др. В 19 веке крупнейшим потребителем продукции тяжелой промышленности был ж\д транспорт. В настоящее время одним из наиболее крупных потребителей промышленной продукции (металл, горючее и др.) является автомобильный транспорт.</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lastRenderedPageBreak/>
        <w:t>Слово” автомобиль” означает “самодвижущийся”. В наше время автомобиль – самое распространенное средство механического транспорта. Во всем мире насчитывается более 300 млн. автомобилей. Первые попытки создать самодвижущуюся повозку были сделаны еще два века назад. Так, в России в 80-е гг. ХVIII в. над ее проектом работал известный русский изобретатель И.П. Кулибин. В 1769-1770 гг. французский изобретатель Ж. Кюньо построил трех колесный тягач для передвижения артиллерийских орудий. “Тележку Кюньо” считать предшественницей не только автомобиля, но и паровоза, поскольку она приводилась в действие силой пара. Паровые тележки для обычных дорог строились также в Англии, и в России, однако были они тяжелыми, неудобными для пользования и потому широкого распространения не получили.</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Появление легкого, компактного и достаточно мощного двигателя внутреннего сгорания открыло широкие возможности для развития автомобиля. В 1885 году немецкий изобретатель Карл Бенц построил четырехтактный бензиновый одноцилиндровый двигатель с искровым зажиганием. На стенде он развил 300 оборотов в минуту и показал мощность около 2/3 лошадиной силы. В 1886 году Карл Бенц получил патент на свое самоходное детище. Но понадобилось еще около десяти лет, чтобы сделать его практически пригодным и коммерчески рентабельным.</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Имя Бенца широко известно и сегодня по названию западногерманской фирмы “Даймлер-Бенц”. Она выпускает пользующиеся заслуженной популярностью автомобили марки “Мерседес-Бенц” первая часть названия фирмы связана с именем еще одного выдающегося изобретателя – инженера Готлиба Даймлера.</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Даймлер сконструировал собственный легкий четырехтактный бензиновый двигатель. Штургартский инженер сделал его быстроходным, развивавшим около 700 оборотов в минуту. Это позволило получить более высокий КПД и вдвое большую удельную мощность.</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Подход Даймлера к проблеме был более масштабным, чем у Бенца, в большей степени коммерческим и экономически выверенным. Если инженер из Мангейма шел к своей самоходной трех колеске классическим путем изобретателя-одиночки, хотя и был совладельцем фирмы, то степенный Даймлер создал свой безлошадный экипаж, исходя из общественных и экономических потребностей, подобно тому, как такие задачи решают сегодня солидные исследовательско-конструкторские организации.</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Даймлер занялся постройкой аппаратов, на которых его двигатели мог ли использоваться. Первым из них стала моторная лодка с двигателем “Даймлер”, затем “повозка для верховой езды с керосиновым двигателем” – прообраз нынешнего мотоцикла с двумя деревянными колесами и деревянной же рамой. А самый новый свой двигатель объемом 462 кубических сантиметра (вдвое меньше чем у Бенца) и мощностью 1,1 лошадиной силы (на 40% больше, чем у Бенца) изобретатель-коммерсант поставил на обычный конный экипаж.</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История техники объединила импульсивного Карла Бенца и рассуди тельного Готлиба Даймлера в звании независимых друг от друга изобретателей автомобиля. Как ни странно выглядят их экипажи с современной точки зрения, но в каждом из них есть немало общего с автомобилями сегодняшнего дня.</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Почти одновременно с Бенцем и Даймлером сотни энтузиастов в разных странах пытались создать автомобиль. История сохранила имена французов Э. Делямар-Дебутвиля и Л. Маландена, оформивших патент в 1884 году, создавших действующую конструкцию, но не сумевших внедрить ее в производство. А американец Д. Селден получил патент еще раньше, в 1879 году, но еще долго не мог построить машину. Австриец З. Маркус воплотивший идею автомобиля в дереве и металле, забыл оформить на него должным образом авторское свидетельство, а потом потерял интерес к своему изобретению. Нечто подобное произошло с конструкцией датчан А. Хамеля и Х. Юхансона. Всего было зарегистрировано 416 заявок. Тем не менее Генри Форда все считают одним из первооткрывателей автомобильной эры.</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lastRenderedPageBreak/>
        <w:t>Есть сведения, что первый русский автомобиль был построен в 1882 году Путиловым и Хлобовым в небольшом городке на Волге. Достаточных документальных подтверждений этого факта, однако, пока не получено. О машине Е.А. Яковлева и П.А. Фрезе известно гораздо больше. Она демонстрировалась в действии на всероссийской художественной выставке в Нижнем Новгороде в 1896 году.</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 основе конструкции двигателя и трансмиссии, которые изготовил для будущего автомобиля Яковлев, лежали идеи Бенца. А вот кузов, рулевое управление и подвеска, разработанные Фрезе, оказались вполне оригинальными. Машина имела массу около 300 килограммов, развивала скорость до 20 километров в час. Она бодро бегала по территории Нижегородской ярмарки летом 1896 года, и от этого события пошел отсчет истории автомобилестроения в России.</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Вошло в историю развития автомобилизма имя еще одного нашего соотечественника-Ипполита Владимировича Романова. Романов был электротехником, много и плодотворно работал над созданием аккумуляторов, электродвигателей, электрических железных дорог. Он построил машину с электрическим двигателем для городских поездок в 1899 году.</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 середине XIX века для преодоления бездорожья был изобретен, а в начале ХХ века стал все чаще применятся новый движитель-гусеница.</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 1879 году русский изобретатель Федор Абрамович Блинов получил патент на созданный им “гусеничный ход”. В 1912 году американская фирма “Холт” стала выпускать тракторы на гусеницах и сдвигателями внутреннего сгорания. Гусеничный движитель создавался специально для преодоления бездорожных пространств. С 1916 года на Путиловском заводе, куда прибывали из Англии шасси броневиков “Остин”, часть их стали оснащать полугусеничным ходом по системе Кегресса. А в 1918 году аналогичным образом переоборудовали машину “Роллс-Ройс”, на которой ездил зимой В.И. Ленин.</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 1939 году с конвейеров фирмы “Фольксвагенверк” стали сходить “майские жуки”, сконструированные под руководством Фердинанда Порше. Модель “майский жук” продержалась в производстве свыше тридцати лет, больше, чем любая фордовская, и стала самым распространенным автомобилем в мире. В 60-х годах концерн “Фольксвагенверк” выпускал свыше миллиона “майских жуков” ежегодно. Так сбылась мечта Фердинанда Порше.</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Более того, разработанная для “Фольксвагена” заднемоторная компоновка породило целое семейство массовых автомобилей. В Италии это были прежде всего ФИАТы модели 600, во Франции-“Рено 4СУ”, в СССР-“Запорожцы”.</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Автомобилей на земном шаре уже более миллиарда. В 1987 году выпущен около 30 миллионов новых машин. Как ни пытались приостановить рост автомобильного парка в прошлом, это не удавалось.</w:t>
      </w:r>
    </w:p>
    <w:p w:rsidR="00F82F95" w:rsidRPr="00C06475" w:rsidRDefault="00F82F95" w:rsidP="00F82F95">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Сегодня автомобили потребляют около 15% получаемого ежегодного топлива, на их производство расходуется значительная часть общего выпуска резино-технических изделий, большая доля производимых в разных странах металлов, в том числе дорогостоящего стального проката.</w:t>
      </w:r>
    </w:p>
    <w:p w:rsidR="004B561C" w:rsidRPr="00C06475" w:rsidRDefault="004B561C">
      <w:pPr>
        <w:shd w:val="clear" w:color="auto" w:fill="FFFFFF"/>
        <w:spacing w:after="300" w:line="240" w:lineRule="auto"/>
        <w:ind w:firstLine="567"/>
        <w:jc w:val="both"/>
        <w:rPr>
          <w:rFonts w:ascii="Times New Roman" w:eastAsia="Times New Roman" w:hAnsi="Times New Roman" w:cs="Times New Roman"/>
          <w:sz w:val="24"/>
          <w:szCs w:val="24"/>
        </w:rPr>
      </w:pPr>
    </w:p>
    <w:p w:rsidR="009953FD" w:rsidRDefault="009953FD">
      <w:pP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br w:type="page"/>
      </w:r>
    </w:p>
    <w:p w:rsidR="00717021" w:rsidRPr="00C06475" w:rsidRDefault="00717021" w:rsidP="00717021">
      <w:pPr>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lastRenderedPageBreak/>
        <w:t>История создания экскаватора</w:t>
      </w:r>
    </w:p>
    <w:p w:rsidR="00717021" w:rsidRPr="00C06475" w:rsidRDefault="00717021" w:rsidP="00717021">
      <w:pPr>
        <w:spacing w:after="0" w:line="240" w:lineRule="auto"/>
        <w:jc w:val="right"/>
        <w:rPr>
          <w:rFonts w:ascii="Times New Roman" w:hAnsi="Times New Roman" w:cs="Times New Roman"/>
          <w:b/>
          <w:i/>
          <w:sz w:val="24"/>
          <w:szCs w:val="24"/>
          <w:shd w:val="clear" w:color="auto" w:fill="FFFFFF"/>
        </w:rPr>
      </w:pPr>
      <w:r w:rsidRPr="00C06475">
        <w:rPr>
          <w:rFonts w:ascii="Times New Roman" w:hAnsi="Times New Roman" w:cs="Times New Roman"/>
          <w:b/>
          <w:i/>
          <w:sz w:val="24"/>
          <w:szCs w:val="24"/>
          <w:shd w:val="clear" w:color="auto" w:fill="FFFFFF"/>
        </w:rPr>
        <w:t>К.И.Муртазин,</w:t>
      </w:r>
    </w:p>
    <w:p w:rsidR="00717021" w:rsidRPr="00C06475" w:rsidRDefault="00717021" w:rsidP="00717021">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студент ГАПОУ «Альметьевский</w:t>
      </w:r>
    </w:p>
    <w:p w:rsidR="00717021" w:rsidRPr="00C06475" w:rsidRDefault="00717021" w:rsidP="00717021">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политехнический техникум», г. Альметьевск</w:t>
      </w:r>
    </w:p>
    <w:p w:rsidR="00717021" w:rsidRPr="00C06475" w:rsidRDefault="00717021" w:rsidP="00717021">
      <w:pPr>
        <w:spacing w:after="0" w:line="240" w:lineRule="auto"/>
        <w:jc w:val="right"/>
        <w:rPr>
          <w:rFonts w:ascii="Times New Roman" w:hAnsi="Times New Roman" w:cs="Times New Roman"/>
          <w:b/>
          <w:i/>
          <w:sz w:val="24"/>
          <w:szCs w:val="24"/>
          <w:shd w:val="clear" w:color="auto" w:fill="FFFFFF"/>
        </w:rPr>
      </w:pPr>
      <w:r w:rsidRPr="00C06475">
        <w:rPr>
          <w:rFonts w:ascii="Times New Roman" w:hAnsi="Times New Roman" w:cs="Times New Roman"/>
          <w:b/>
          <w:i/>
          <w:sz w:val="24"/>
          <w:szCs w:val="24"/>
          <w:shd w:val="clear" w:color="auto" w:fill="FFFFFF"/>
        </w:rPr>
        <w:t xml:space="preserve">Иванов Е.Н. и Котлияров Р.Р. </w:t>
      </w:r>
    </w:p>
    <w:p w:rsidR="00717021" w:rsidRPr="00C06475" w:rsidRDefault="00717021" w:rsidP="00717021">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 xml:space="preserve">преподаватели ЦК автомеханических дисциплин </w:t>
      </w:r>
    </w:p>
    <w:p w:rsidR="00717021" w:rsidRPr="00C06475" w:rsidRDefault="00717021" w:rsidP="00717021">
      <w:pPr>
        <w:spacing w:after="0" w:line="240" w:lineRule="auto"/>
        <w:ind w:firstLine="142"/>
        <w:jc w:val="both"/>
        <w:rPr>
          <w:rFonts w:ascii="Times New Roman" w:hAnsi="Times New Roman" w:cs="Times New Roman"/>
          <w:sz w:val="24"/>
          <w:szCs w:val="24"/>
        </w:rPr>
      </w:pP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Экскаватор - один из самых распространённых видов техники, используемой при землеройных работах. Человечество  с давних пор стремилось облегчить свой труд, для чего изобретались различные механизмы. Прообразы современных экскаваторов применялись еще в Римской Империи и в Древнем Египте при углублении каналов и русел рек.</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Первое историческое задокументированное упоминание о подобном механизме появилось в начале 15 века, а точнее, в 1420 году, когда венецианское издание «Кодекс Джованни Фонтана» сообщило о ковшедолбежной землечерпалке, предназначенной для расширения морских гаваней и углубления дна водоканалов.</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Однако официально изобретателем землеройной машины считается Леонардо да Винчи, который не только разработал схему экскаватора-драглайна, но и успешно использовал землечерпалку собственной конструкции, когда руководил прокладыванием каналов в миланской долине. В его записных книжках представлено несколько зарисовок землечерпалок с ковшом, а также сооружений, конструкция которых очень напоминает современный экскаватор.</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Экскаватор Леонардо имеет огромные размеры, чтобы выбирать грунт при ширине канала 18 м и длине 6 м. Глубина выемки грунта варьируется за счёт противовесов, а возможность повернуть стрелы на 180° обеспечивает работу по всей ширине канала. Экскаватор установлен на рельсах и перемещается по каналу вращением винтового механизма.</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Первый четырехколесный грейдер-элеватор был спроектирован в 1795 году известным американским изобретателем Тобертом Фултоном, который первым создал практически пригодный к использованию паровой пароход. Испытать его машину удалось только спустя 70 лет, во время строительства дорог в Америке.</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Впервые ковшовая драга, укомплектованная приводом от паровой машины, все-таки была использована намного раньше - в 1796 году, в английском Сандерленде. Ковши этого землеройного устройства доставали за один рабочий ход около полутора тонн грунта со дна гавани, что превышало производительность обычной драги примерно в четыре раза.</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В 1834 году в Америке молодой инженер Уильям Отис, которому было всего 23 года, спроектировал одноковшовый экскаватор на паровом двигателе мощностью 15 лошадиных сил. За час она могла вынимать до 40 кубических метров грунта. Обслуживали ее 11 человек. Заменяла же машина сотни землекопов.</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Первая плавучая землечерпалка была сконструирована и построена в 1597 году венецианским механиком Буанаюто Лорини для очистки местных каналов. Свой проект землеройной машины с двумя ковшами в 1718 году представили Французской Академии наук механики Белидор и де ла Бальм. Предложенный ими механизм успешно работал в портах Бреста и Тулона.</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Первый четырехколесный грейдер-элеватор был спроектирован в 1795 году известным американским изобретателем Тобертом Фултоном, который первым создал практически пригодный к использованию паровой пароход. Испытать его машину удалось только спустя 70 лет, во время строительства дорог в Америке.</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Впервые ковшовая драга, укомплектованная приводом от паровой машины, все-таки была использована намного раньше - в 1796 году, в английском Сандерленде. Ковши </w:t>
      </w:r>
      <w:r w:rsidRPr="00C06475">
        <w:rPr>
          <w:rFonts w:ascii="Times New Roman" w:hAnsi="Times New Roman" w:cs="Times New Roman"/>
          <w:sz w:val="24"/>
          <w:szCs w:val="24"/>
        </w:rPr>
        <w:lastRenderedPageBreak/>
        <w:t>этого землеройного устройства доставали за один рабочий ход около полутора тонн грунта со дна гавани, что превышало производительность обычной драги примерно в четыре раза.</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В 1834 году в Америке молодой инженер Уильям Отис, которому было всего 23 года, спроектировал одноковшовый экскаватор на паровом двигателе мощностью 15 лошадиных сил. За час она могла вынимать до 40 кубических метров грунта. Обслуживали ее 11 человек. Заменяла же машина сотни землекопов.</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В одной из американских газет того времени писали, что «Лопата Отиса» стала одним из тех редких изобретений, где гений, работая для себя, создал выгоды, способные изменить весь цивилизованный мир». Машины Отиса вызывали такой неподдельный интерес, и одновременно ужас у обычных граждан, что они толпами приходили поглазеть на это чудо инженерной мысли.</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Уильям Отис умер довольно рано, в возрасте 26 лет, успев создать всего лишь 7 паровых экскаваторов, два из которых остались в Северной Америке, остальные разъехались по миру. Использование первого парового экскаватора состоялось в 1838 году в Спрингфилде, штат Массачусетс, на постройке Западной железной дороги, где паровая «Лопата Отиса» верой и правдой прослужила 3 года.</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Одну или две машины Отиса в 1840 году использовали при постройке доков в Aтлантик-сити (город на северо-востоке США, штат Нью-Джерси), а затем в Бруклине и Бостоне.</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В 1842 году один паровой экскаватор Отиса был задействован на работах в Англии около Брентвуда (графство Эссекс) при постройке железной дороги в восточных графствах Великобритании.</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Последняя созданная им машина использовалась в 1905 года на постройке Чикагской железной дороги в штате Иллинойс.</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По современным подсчетам, «Лопата Отиса» могла совершать работу, равную усилиям 120 человек, а ее производительность составляла около 100 куб.м грунта в час. Передвигаться машины Отиса могли исключительно по железнодорожным путям, которые специально прокладывались к месту проведения работ. И этот фактор значительно усложнял использование таких машин, так как постройка железнодорожного полотна являлась задачей дорогостоящей и трудозатратной.</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В 1904 г. при строительство Орманской плотины в штате Южная Дакота использовался паровой экскаватор, установленный на железнодорожные рельсы.</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В России впервые увидели «Лопату Oтиса» при постройке Западной железной дороги в 1839 году. Инженеру-консультанту железнодорожной компании, майору Георгию Георгиевичу Уистлеру было поручено приобрести одну из машин Отиса для использования ее в строительстве железной дороги между Санкт-Петербургом и Москвой. Таким образом, первый паровой экскаватор появился в России в 1842 году, и он был произведен в Америке.</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В те времена паровые экскаваторы, по сути, являлись штучным товаром. Они были «редким гостем» в бытовых постройках, по большей части используемые только в строительстве железных дорог.</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А вот свою истинную популярность они стали приобретать лишь во второй половине 19 века, в то время, когда сеть железнодорожного сообщения покрыла значительную территорию США и Англии.</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Первым создателем паровых экскаваторов в Европе стала английская  компания </w:t>
      </w:r>
      <w:r w:rsidRPr="00C06475">
        <w:rPr>
          <w:rFonts w:ascii="Times New Roman" w:hAnsi="Times New Roman" w:cs="Times New Roman"/>
          <w:b/>
          <w:sz w:val="24"/>
          <w:szCs w:val="24"/>
        </w:rPr>
        <w:t>«Ruston &amp; Proctor &amp; Co.»</w:t>
      </w:r>
      <w:r w:rsidRPr="00C06475">
        <w:rPr>
          <w:rFonts w:ascii="Times New Roman" w:hAnsi="Times New Roman" w:cs="Times New Roman"/>
          <w:sz w:val="24"/>
          <w:szCs w:val="24"/>
        </w:rPr>
        <w:t xml:space="preserve"> во главе с ее владельцем, инженером и талантливым предпринимателем Джозефом Растом.</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К 1877 году Растоном было произведено около 100 паровых экскаваторов, часть из которых он экспортировал в США на строительство Манчестерского судоходного канала. А в 1890 году он отправляется в Россию, где успешно выигрывает тендер на поставку нескольких десятков своих машин для проведения строительных работ в районе Полесья.</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Одними из первых и, пожалуй, самых успешных компаний, поставивших производство паровых экскаваторов на промышленные рельсы, стали две конкурирующие американские корпорации </w:t>
      </w:r>
      <w:r w:rsidRPr="00C06475">
        <w:rPr>
          <w:rFonts w:ascii="Times New Roman" w:hAnsi="Times New Roman" w:cs="Times New Roman"/>
          <w:b/>
          <w:sz w:val="24"/>
          <w:szCs w:val="24"/>
        </w:rPr>
        <w:t>- «Marion Steam Shovel Company»</w:t>
      </w:r>
      <w:r w:rsidRPr="00C06475">
        <w:rPr>
          <w:rFonts w:ascii="Times New Roman" w:hAnsi="Times New Roman" w:cs="Times New Roman"/>
          <w:sz w:val="24"/>
          <w:szCs w:val="24"/>
        </w:rPr>
        <w:t xml:space="preserve"> и </w:t>
      </w:r>
      <w:r w:rsidRPr="00C06475">
        <w:rPr>
          <w:rFonts w:ascii="Times New Roman" w:hAnsi="Times New Roman" w:cs="Times New Roman"/>
          <w:b/>
          <w:sz w:val="24"/>
          <w:szCs w:val="24"/>
        </w:rPr>
        <w:t>«Bucyrus Foundry»</w:t>
      </w:r>
      <w:r w:rsidRPr="00C06475">
        <w:rPr>
          <w:rFonts w:ascii="Times New Roman" w:hAnsi="Times New Roman" w:cs="Times New Roman"/>
          <w:sz w:val="24"/>
          <w:szCs w:val="24"/>
        </w:rPr>
        <w:t xml:space="preserve">, обе организованные в 1883 году в городе Мэрион, штат Огайо. </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Создатели </w:t>
      </w:r>
      <w:r w:rsidRPr="00C06475">
        <w:rPr>
          <w:rFonts w:ascii="Times New Roman" w:hAnsi="Times New Roman" w:cs="Times New Roman"/>
          <w:b/>
          <w:sz w:val="24"/>
          <w:szCs w:val="24"/>
        </w:rPr>
        <w:t>«Marion Steam Shovel Company»</w:t>
      </w:r>
      <w:r w:rsidRPr="00C06475">
        <w:rPr>
          <w:rFonts w:ascii="Times New Roman" w:hAnsi="Times New Roman" w:cs="Times New Roman"/>
          <w:sz w:val="24"/>
          <w:szCs w:val="24"/>
        </w:rPr>
        <w:t>, инженер-изобретатель Генри Барнхарт и Эдвард Хубер в этом же году патентуют свое усовершенствование пружинного крепления ковша, заменив хрупкую и малоподвижную цепь, чем обуславливают большую надежность и повышение производительности этой машины.</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Именно к владельцам этих двух компаний в 1903 году правительство США обратилось с просьбой обеспечить строительство Панамского канала паровыми экскаваторами. 77 экскаваторов было поставлено компанией </w:t>
      </w:r>
      <w:r w:rsidRPr="00C06475">
        <w:rPr>
          <w:rFonts w:ascii="Times New Roman" w:hAnsi="Times New Roman" w:cs="Times New Roman"/>
          <w:b/>
          <w:sz w:val="24"/>
          <w:szCs w:val="24"/>
        </w:rPr>
        <w:t>«Bucyrus Foundry»</w:t>
      </w:r>
      <w:r w:rsidRPr="00C06475">
        <w:rPr>
          <w:rFonts w:ascii="Times New Roman" w:hAnsi="Times New Roman" w:cs="Times New Roman"/>
          <w:sz w:val="24"/>
          <w:szCs w:val="24"/>
        </w:rPr>
        <w:t xml:space="preserve"> и лишь 24 машины принадлежали </w:t>
      </w:r>
      <w:r w:rsidRPr="00C06475">
        <w:rPr>
          <w:rFonts w:ascii="Times New Roman" w:hAnsi="Times New Roman" w:cs="Times New Roman"/>
          <w:b/>
          <w:sz w:val="24"/>
          <w:szCs w:val="24"/>
        </w:rPr>
        <w:t>«Marion Steam Shovel Company»</w:t>
      </w:r>
      <w:r w:rsidRPr="00C06475">
        <w:rPr>
          <w:rFonts w:ascii="Times New Roman" w:hAnsi="Times New Roman" w:cs="Times New Roman"/>
          <w:sz w:val="24"/>
          <w:szCs w:val="24"/>
        </w:rPr>
        <w:t xml:space="preserve">. Но именно экскаватор, принадлежащий </w:t>
      </w:r>
      <w:r w:rsidRPr="00C06475">
        <w:rPr>
          <w:rFonts w:ascii="Times New Roman" w:hAnsi="Times New Roman" w:cs="Times New Roman"/>
          <w:b/>
          <w:sz w:val="24"/>
          <w:szCs w:val="24"/>
        </w:rPr>
        <w:t>«Marion»</w:t>
      </w:r>
      <w:r w:rsidRPr="00C06475">
        <w:rPr>
          <w:rFonts w:ascii="Times New Roman" w:hAnsi="Times New Roman" w:cs="Times New Roman"/>
          <w:sz w:val="24"/>
          <w:szCs w:val="24"/>
        </w:rPr>
        <w:t xml:space="preserve"> на данной стройке века в июле 1908 года установит мировой рекорд по производительности.</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Однако, вплоть до 1920 года выпускаемые экскаваторы остаются частично поворотными, с возможностью передвижения только по железнодорожным путям, что ограничивает сферу их применения.</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С изобретением Бенджамином Холтом гусеничного хода, экскаваторы становятся машинами, эксплуатировать которые уже возможно и в труднопроходимых местах.  Появляются образцы с дизельным и электрическим двигателем, которые постепенно вытесняют паровые машины.</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Современные производители </w:t>
      </w:r>
      <w:r w:rsidRPr="00C06475">
        <w:rPr>
          <w:rFonts w:ascii="Times New Roman" w:hAnsi="Times New Roman" w:cs="Times New Roman"/>
          <w:b/>
          <w:sz w:val="24"/>
          <w:szCs w:val="24"/>
        </w:rPr>
        <w:t>Gradall</w:t>
      </w:r>
      <w:r w:rsidRPr="00C06475">
        <w:rPr>
          <w:rFonts w:ascii="Times New Roman" w:hAnsi="Times New Roman" w:cs="Times New Roman"/>
          <w:sz w:val="24"/>
          <w:szCs w:val="24"/>
        </w:rPr>
        <w:t xml:space="preserve"> и </w:t>
      </w:r>
      <w:r w:rsidRPr="00C06475">
        <w:rPr>
          <w:rFonts w:ascii="Times New Roman" w:hAnsi="Times New Roman" w:cs="Times New Roman"/>
          <w:b/>
          <w:sz w:val="24"/>
          <w:szCs w:val="24"/>
        </w:rPr>
        <w:t>Caterpillar</w:t>
      </w:r>
      <w:r w:rsidRPr="00C06475">
        <w:rPr>
          <w:rFonts w:ascii="Times New Roman" w:hAnsi="Times New Roman" w:cs="Times New Roman"/>
          <w:sz w:val="24"/>
          <w:szCs w:val="24"/>
        </w:rPr>
        <w:t xml:space="preserve"> начинали свою деятельность с разработки и производства кабельных экскаваторов. Принцип работы кабельного экскаватора был схож с работой подъемного крана и заключался в перемещении тележки и ковша по несущим канатам.</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В настоящее время </w:t>
      </w:r>
      <w:r w:rsidRPr="00C06475">
        <w:rPr>
          <w:rFonts w:ascii="Times New Roman" w:hAnsi="Times New Roman" w:cs="Times New Roman"/>
          <w:b/>
          <w:sz w:val="24"/>
          <w:szCs w:val="24"/>
        </w:rPr>
        <w:t>Gradall</w:t>
      </w:r>
      <w:r w:rsidRPr="00C06475">
        <w:rPr>
          <w:rFonts w:ascii="Times New Roman" w:hAnsi="Times New Roman" w:cs="Times New Roman"/>
          <w:sz w:val="24"/>
          <w:szCs w:val="24"/>
        </w:rPr>
        <w:t xml:space="preserve"> и </w:t>
      </w:r>
      <w:r w:rsidRPr="00C06475">
        <w:rPr>
          <w:rFonts w:ascii="Times New Roman" w:hAnsi="Times New Roman" w:cs="Times New Roman"/>
          <w:b/>
          <w:sz w:val="24"/>
          <w:szCs w:val="24"/>
        </w:rPr>
        <w:t>Caterpillar</w:t>
      </w:r>
      <w:r w:rsidRPr="00C06475">
        <w:rPr>
          <w:rFonts w:ascii="Times New Roman" w:hAnsi="Times New Roman" w:cs="Times New Roman"/>
          <w:sz w:val="24"/>
          <w:szCs w:val="24"/>
        </w:rPr>
        <w:t xml:space="preserve"> cтали известнейшими брендами, само имя которых ассоциируется с понятием экскаватора.</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Одним из главенствующих изобретений в истории экскаватора стало внедрение в его систему управления гидравлики.</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В 1948 году на свет появился первый колесный прототип экскаватора, оснащенный улучшенной гидравлической системой управления. Его создателями стали братья-итальянцы Карло и Марио Брунери, в 1954 году продавшие патент на изготовление мобильной версии экскаватора французской компании </w:t>
      </w:r>
      <w:r w:rsidRPr="00C06475">
        <w:rPr>
          <w:rFonts w:ascii="Times New Roman" w:hAnsi="Times New Roman" w:cs="Times New Roman"/>
          <w:b/>
          <w:sz w:val="24"/>
          <w:szCs w:val="24"/>
        </w:rPr>
        <w:t>«SICAM»</w:t>
      </w:r>
      <w:r w:rsidRPr="00C06475">
        <w:rPr>
          <w:rFonts w:ascii="Times New Roman" w:hAnsi="Times New Roman" w:cs="Times New Roman"/>
          <w:sz w:val="24"/>
          <w:szCs w:val="24"/>
        </w:rPr>
        <w:t xml:space="preserve">. Модель, созданная братьями Брунери и названная </w:t>
      </w:r>
      <w:r w:rsidRPr="00C06475">
        <w:rPr>
          <w:rFonts w:ascii="Times New Roman" w:hAnsi="Times New Roman" w:cs="Times New Roman"/>
          <w:b/>
          <w:sz w:val="24"/>
          <w:szCs w:val="24"/>
        </w:rPr>
        <w:t>«Yumbo</w:t>
      </w:r>
      <w:r w:rsidRPr="00C06475">
        <w:rPr>
          <w:rFonts w:ascii="Times New Roman" w:hAnsi="Times New Roman" w:cs="Times New Roman"/>
          <w:sz w:val="24"/>
          <w:szCs w:val="24"/>
        </w:rPr>
        <w:t xml:space="preserve"> </w:t>
      </w:r>
      <w:r w:rsidRPr="00C06475">
        <w:rPr>
          <w:rFonts w:ascii="Times New Roman" w:hAnsi="Times New Roman" w:cs="Times New Roman"/>
          <w:b/>
          <w:sz w:val="24"/>
          <w:szCs w:val="24"/>
        </w:rPr>
        <w:t>S25»</w:t>
      </w:r>
      <w:r w:rsidRPr="00C06475">
        <w:rPr>
          <w:rFonts w:ascii="Times New Roman" w:hAnsi="Times New Roman" w:cs="Times New Roman"/>
          <w:sz w:val="24"/>
          <w:szCs w:val="24"/>
        </w:rPr>
        <w:t>, стала первым гидравлическим экскаватором, установленным на колесную базу грузовика.</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А вот промышленный выпуск экскаваторов, оснащенных гидравлическим приводом, первой сумела наладить немецкая компания </w:t>
      </w:r>
      <w:r w:rsidRPr="00C06475">
        <w:rPr>
          <w:rFonts w:ascii="Times New Roman" w:hAnsi="Times New Roman" w:cs="Times New Roman"/>
          <w:b/>
          <w:sz w:val="24"/>
          <w:szCs w:val="24"/>
        </w:rPr>
        <w:t>«Atlas»</w:t>
      </w:r>
      <w:r w:rsidRPr="00C06475">
        <w:rPr>
          <w:rFonts w:ascii="Times New Roman" w:hAnsi="Times New Roman" w:cs="Times New Roman"/>
          <w:sz w:val="24"/>
          <w:szCs w:val="24"/>
        </w:rPr>
        <w:t xml:space="preserve"> только в 1950 году.  </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Однако выпускаемые гидравлические экскаваторы все еще являлись частично поворотными, их угол поворота стрелы не превышал 270 градусов, что затрудняло выполнение многих работ.</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В 1951 году со своим изобретением на английский рынок вышла компания </w:t>
      </w:r>
      <w:r w:rsidRPr="00C06475">
        <w:rPr>
          <w:rFonts w:ascii="Times New Roman" w:hAnsi="Times New Roman" w:cs="Times New Roman"/>
          <w:b/>
          <w:sz w:val="24"/>
          <w:szCs w:val="24"/>
        </w:rPr>
        <w:t>«Hymac»</w:t>
      </w:r>
      <w:r w:rsidRPr="00C06475">
        <w:rPr>
          <w:rFonts w:ascii="Times New Roman" w:hAnsi="Times New Roman" w:cs="Times New Roman"/>
          <w:sz w:val="24"/>
          <w:szCs w:val="24"/>
        </w:rPr>
        <w:t>, представив первый полноповоротный образец экскаватора на гидравлике.</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Именно эту компанию по праву считают пионером в области разработки и производства полноповоротных экскаваторов. Впоследствии она выпустит целую линейку моделей экскаваторов </w:t>
      </w:r>
      <w:r w:rsidRPr="00C06475">
        <w:rPr>
          <w:rFonts w:ascii="Times New Roman" w:hAnsi="Times New Roman" w:cs="Times New Roman"/>
          <w:b/>
          <w:sz w:val="24"/>
          <w:szCs w:val="24"/>
        </w:rPr>
        <w:t>«Hymac 580»</w:t>
      </w:r>
      <w:r w:rsidRPr="00C06475">
        <w:rPr>
          <w:rFonts w:ascii="Times New Roman" w:hAnsi="Times New Roman" w:cs="Times New Roman"/>
          <w:sz w:val="24"/>
          <w:szCs w:val="24"/>
        </w:rPr>
        <w:t xml:space="preserve">, которые тысячами разойдутся по всему миру.  </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Многие модели этой машины используются в строительстве и поныне, некоторые из них сегодня можно увидеть на выставках винтажной техники в Великобритании и Европе.</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Практически одновременно с </w:t>
      </w:r>
      <w:r w:rsidRPr="00C06475">
        <w:rPr>
          <w:rFonts w:ascii="Times New Roman" w:hAnsi="Times New Roman" w:cs="Times New Roman"/>
          <w:b/>
          <w:sz w:val="24"/>
          <w:szCs w:val="24"/>
        </w:rPr>
        <w:t>«Atlas»</w:t>
      </w:r>
      <w:r w:rsidRPr="00C06475">
        <w:rPr>
          <w:rFonts w:ascii="Times New Roman" w:hAnsi="Times New Roman" w:cs="Times New Roman"/>
          <w:sz w:val="24"/>
          <w:szCs w:val="24"/>
        </w:rPr>
        <w:t xml:space="preserve"> и </w:t>
      </w:r>
      <w:r w:rsidRPr="00C06475">
        <w:rPr>
          <w:rFonts w:ascii="Times New Roman" w:hAnsi="Times New Roman" w:cs="Times New Roman"/>
          <w:b/>
          <w:sz w:val="24"/>
          <w:szCs w:val="24"/>
        </w:rPr>
        <w:t>«Hymac»</w:t>
      </w:r>
      <w:r w:rsidRPr="00C06475">
        <w:rPr>
          <w:rFonts w:ascii="Times New Roman" w:hAnsi="Times New Roman" w:cs="Times New Roman"/>
          <w:sz w:val="24"/>
          <w:szCs w:val="24"/>
        </w:rPr>
        <w:t xml:space="preserve"> в 1951 году к промышленному производству экскаваторов на гидравлике подключится французская корпорация </w:t>
      </w:r>
      <w:r w:rsidRPr="00C06475">
        <w:rPr>
          <w:rFonts w:ascii="Times New Roman" w:hAnsi="Times New Roman" w:cs="Times New Roman"/>
          <w:b/>
          <w:sz w:val="24"/>
          <w:szCs w:val="24"/>
        </w:rPr>
        <w:t>«Poclain»</w:t>
      </w:r>
      <w:r w:rsidRPr="00C06475">
        <w:rPr>
          <w:rFonts w:ascii="Times New Roman" w:hAnsi="Times New Roman" w:cs="Times New Roman"/>
          <w:sz w:val="24"/>
          <w:szCs w:val="24"/>
        </w:rPr>
        <w:t>. Долгих десять лет ее конструкторы будут работать над полноповоротной системой экскаватора, в конце концов, добившись желаемого результата только к 1960 году.</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lastRenderedPageBreak/>
        <w:t>Так создавалась история возникновения экскаватора, в которой гений множества людей смог подарить нам столь совершенную строительную технику, без которой сегодня нам невозможно представить свою жизнь.</w:t>
      </w:r>
    </w:p>
    <w:p w:rsidR="00717021" w:rsidRPr="00C06475" w:rsidRDefault="00717021" w:rsidP="00717021">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b/>
          <w:sz w:val="24"/>
          <w:szCs w:val="24"/>
        </w:rPr>
        <w:t>Список литературы</w:t>
      </w:r>
      <w:r w:rsidRPr="00C06475">
        <w:rPr>
          <w:rFonts w:ascii="Times New Roman" w:hAnsi="Times New Roman" w:cs="Times New Roman"/>
          <w:sz w:val="24"/>
          <w:szCs w:val="24"/>
        </w:rPr>
        <w:t>: Экскаваторы. Учебник для проф.- техн. Учебных заведений. М., «Высш. школа», 1969 г., 320 с.</w:t>
      </w:r>
    </w:p>
    <w:p w:rsidR="00717021" w:rsidRPr="00C06475" w:rsidRDefault="00717021" w:rsidP="00717021">
      <w:pPr>
        <w:spacing w:after="0" w:line="240" w:lineRule="auto"/>
        <w:ind w:firstLine="142"/>
        <w:jc w:val="both"/>
        <w:rPr>
          <w:rFonts w:ascii="Times New Roman" w:hAnsi="Times New Roman" w:cs="Times New Roman"/>
          <w:sz w:val="24"/>
          <w:szCs w:val="24"/>
        </w:rPr>
      </w:pPr>
    </w:p>
    <w:p w:rsidR="00717021" w:rsidRPr="00C06475" w:rsidRDefault="00717021" w:rsidP="00717021">
      <w:pPr>
        <w:spacing w:after="0" w:line="240" w:lineRule="auto"/>
        <w:ind w:firstLine="142"/>
        <w:jc w:val="both"/>
        <w:rPr>
          <w:rFonts w:ascii="Times New Roman" w:hAnsi="Times New Roman" w:cs="Times New Roman"/>
          <w:sz w:val="24"/>
          <w:szCs w:val="24"/>
        </w:rPr>
      </w:pPr>
    </w:p>
    <w:p w:rsidR="00717021" w:rsidRPr="00C06475" w:rsidRDefault="00717021" w:rsidP="00717021">
      <w:pPr>
        <w:spacing w:after="0" w:line="240" w:lineRule="auto"/>
        <w:ind w:right="283" w:firstLine="709"/>
        <w:jc w:val="center"/>
        <w:rPr>
          <w:rFonts w:ascii="Times New Roman" w:hAnsi="Times New Roman" w:cs="Times New Roman"/>
          <w:b/>
          <w:sz w:val="24"/>
          <w:szCs w:val="24"/>
        </w:rPr>
      </w:pPr>
      <w:r w:rsidRPr="00C06475">
        <w:rPr>
          <w:rFonts w:ascii="Times New Roman" w:hAnsi="Times New Roman" w:cs="Times New Roman"/>
          <w:b/>
          <w:sz w:val="24"/>
          <w:szCs w:val="24"/>
        </w:rPr>
        <w:t>История развития транспортных средств</w:t>
      </w:r>
    </w:p>
    <w:p w:rsidR="00717021" w:rsidRPr="00C06475" w:rsidRDefault="00717021" w:rsidP="00717021">
      <w:pPr>
        <w:spacing w:after="0" w:line="240" w:lineRule="auto"/>
        <w:ind w:right="283" w:firstLine="709"/>
        <w:jc w:val="both"/>
        <w:rPr>
          <w:rFonts w:ascii="Times New Roman" w:hAnsi="Times New Roman" w:cs="Times New Roman"/>
          <w:b/>
          <w:sz w:val="24"/>
          <w:szCs w:val="24"/>
        </w:rPr>
      </w:pPr>
    </w:p>
    <w:p w:rsidR="00717021" w:rsidRPr="00C06475" w:rsidRDefault="00717021" w:rsidP="00717021">
      <w:pPr>
        <w:spacing w:after="0" w:line="240" w:lineRule="auto"/>
        <w:ind w:right="283" w:firstLine="709"/>
        <w:jc w:val="both"/>
        <w:rPr>
          <w:rFonts w:ascii="Times New Roman" w:hAnsi="Times New Roman" w:cs="Times New Roman"/>
          <w:i/>
          <w:sz w:val="24"/>
          <w:szCs w:val="24"/>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644416" behindDoc="0" locked="0" layoutInCell="1" allowOverlap="1" wp14:anchorId="0F53907F" wp14:editId="13DB1C79">
                <wp:simplePos x="0" y="0"/>
                <wp:positionH relativeFrom="margin">
                  <wp:posOffset>1975485</wp:posOffset>
                </wp:positionH>
                <wp:positionV relativeFrom="paragraph">
                  <wp:posOffset>13970</wp:posOffset>
                </wp:positionV>
                <wp:extent cx="4406900" cy="1181100"/>
                <wp:effectExtent l="0" t="0" r="0" b="0"/>
                <wp:wrapSquare wrapText="bothSides"/>
                <wp:docPr id="2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1181100"/>
                        </a:xfrm>
                        <a:prstGeom prst="rect">
                          <a:avLst/>
                        </a:prstGeom>
                        <a:solidFill>
                          <a:srgbClr val="FFFFFF"/>
                        </a:solidFill>
                        <a:ln w="9525">
                          <a:noFill/>
                          <a:miter lim="800000"/>
                          <a:headEnd/>
                          <a:tailEnd/>
                        </a:ln>
                      </wps:spPr>
                      <wps:txbx>
                        <w:txbxContent>
                          <w:p w:rsidR="001C3B1F" w:rsidRPr="00216A20" w:rsidRDefault="001C3B1F" w:rsidP="00717021">
                            <w:pPr>
                              <w:spacing w:after="0" w:line="240" w:lineRule="auto"/>
                              <w:ind w:left="-567" w:right="283" w:firstLine="425"/>
                              <w:jc w:val="right"/>
                              <w:rPr>
                                <w:rFonts w:ascii="Times New Roman" w:hAnsi="Times New Roman" w:cs="Times New Roman"/>
                                <w:b/>
                                <w:i/>
                                <w:sz w:val="24"/>
                              </w:rPr>
                            </w:pPr>
                            <w:r w:rsidRPr="00216A20">
                              <w:rPr>
                                <w:rFonts w:ascii="Times New Roman" w:hAnsi="Times New Roman" w:cs="Times New Roman"/>
                                <w:b/>
                                <w:i/>
                                <w:sz w:val="24"/>
                              </w:rPr>
                              <w:t>Пестерев Н.А.</w:t>
                            </w:r>
                          </w:p>
                          <w:p w:rsidR="001C3B1F" w:rsidRPr="00216A20" w:rsidRDefault="001C3B1F" w:rsidP="00717021">
                            <w:pPr>
                              <w:spacing w:after="0" w:line="240" w:lineRule="auto"/>
                              <w:ind w:left="-567" w:right="283" w:firstLine="425"/>
                              <w:jc w:val="right"/>
                              <w:rPr>
                                <w:rFonts w:ascii="Times New Roman" w:hAnsi="Times New Roman" w:cs="Times New Roman"/>
                                <w:i/>
                                <w:sz w:val="24"/>
                              </w:rPr>
                            </w:pPr>
                            <w:r w:rsidRPr="00216A20">
                              <w:rPr>
                                <w:rFonts w:ascii="Times New Roman" w:hAnsi="Times New Roman" w:cs="Times New Roman"/>
                                <w:i/>
                                <w:sz w:val="24"/>
                              </w:rPr>
                              <w:t xml:space="preserve">студенты ГАПОУ «Альметьевский политехнический </w:t>
                            </w:r>
                          </w:p>
                          <w:p w:rsidR="001C3B1F" w:rsidRPr="00216A20" w:rsidRDefault="001C3B1F" w:rsidP="00717021">
                            <w:pPr>
                              <w:spacing w:after="0" w:line="240" w:lineRule="auto"/>
                              <w:ind w:left="-567" w:right="283" w:firstLine="425"/>
                              <w:jc w:val="right"/>
                              <w:rPr>
                                <w:rFonts w:ascii="Times New Roman" w:hAnsi="Times New Roman" w:cs="Times New Roman"/>
                                <w:i/>
                                <w:sz w:val="24"/>
                              </w:rPr>
                            </w:pPr>
                            <w:r w:rsidRPr="00216A20">
                              <w:rPr>
                                <w:rFonts w:ascii="Times New Roman" w:hAnsi="Times New Roman" w:cs="Times New Roman"/>
                                <w:i/>
                                <w:sz w:val="24"/>
                              </w:rPr>
                              <w:t>техникум», г.Альметьевск</w:t>
                            </w:r>
                          </w:p>
                          <w:p w:rsidR="001C3B1F" w:rsidRPr="00216A20" w:rsidRDefault="001C3B1F" w:rsidP="00717021">
                            <w:pPr>
                              <w:spacing w:after="0" w:line="240" w:lineRule="auto"/>
                              <w:ind w:left="-567" w:right="283" w:firstLine="425"/>
                              <w:jc w:val="right"/>
                              <w:rPr>
                                <w:rFonts w:ascii="Times New Roman" w:hAnsi="Times New Roman" w:cs="Times New Roman"/>
                                <w:i/>
                                <w:sz w:val="24"/>
                              </w:rPr>
                            </w:pPr>
                            <w:r w:rsidRPr="00216A20">
                              <w:rPr>
                                <w:rFonts w:ascii="Times New Roman" w:hAnsi="Times New Roman" w:cs="Times New Roman"/>
                                <w:b/>
                                <w:i/>
                                <w:sz w:val="24"/>
                              </w:rPr>
                              <w:t xml:space="preserve">                                Котлияров Р.Р.</w:t>
                            </w:r>
                            <w:r w:rsidRPr="00216A20">
                              <w:rPr>
                                <w:rFonts w:ascii="Times New Roman" w:hAnsi="Times New Roman" w:cs="Times New Roman"/>
                                <w:i/>
                                <w:sz w:val="24"/>
                              </w:rPr>
                              <w:t xml:space="preserve"> и </w:t>
                            </w:r>
                            <w:r w:rsidRPr="00216A20">
                              <w:rPr>
                                <w:rFonts w:ascii="Times New Roman" w:hAnsi="Times New Roman" w:cs="Times New Roman"/>
                                <w:b/>
                                <w:i/>
                                <w:sz w:val="24"/>
                              </w:rPr>
                              <w:t>Ахметшин Р.Р.</w:t>
                            </w:r>
                          </w:p>
                          <w:p w:rsidR="001C3B1F" w:rsidRPr="00216A20" w:rsidRDefault="001C3B1F" w:rsidP="00717021">
                            <w:pPr>
                              <w:ind w:right="283"/>
                              <w:jc w:val="right"/>
                              <w:rPr>
                                <w:sz w:val="20"/>
                              </w:rPr>
                            </w:pPr>
                            <w:r w:rsidRPr="00216A20">
                              <w:rPr>
                                <w:rFonts w:ascii="Times New Roman" w:hAnsi="Times New Roman" w:cs="Times New Roman"/>
                                <w:i/>
                                <w:sz w:val="24"/>
                              </w:rPr>
                              <w:t xml:space="preserve">      п</w:t>
                            </w:r>
                            <w:r w:rsidRPr="00216A20">
                              <w:rPr>
                                <w:rFonts w:ascii="Times New Roman" w:hAnsi="Times New Roman" w:cs="Times New Roman"/>
                                <w:i/>
                                <w:sz w:val="24"/>
                                <w:lang w:val="en-US"/>
                              </w:rPr>
                              <w:t>реподавател</w:t>
                            </w:r>
                            <w:r w:rsidRPr="00216A20">
                              <w:rPr>
                                <w:rFonts w:ascii="Times New Roman" w:hAnsi="Times New Roman" w:cs="Times New Roman"/>
                                <w:i/>
                                <w:sz w:val="24"/>
                              </w:rPr>
                              <w:t>и ЦК</w:t>
                            </w:r>
                            <w:r w:rsidRPr="00216A20">
                              <w:rPr>
                                <w:rFonts w:ascii="Times New Roman" w:hAnsi="Times New Roman" w:cs="Times New Roman"/>
                                <w:i/>
                                <w:sz w:val="24"/>
                                <w:lang w:val="en-US"/>
                              </w:rPr>
                              <w:t xml:space="preserve"> </w:t>
                            </w:r>
                            <w:r w:rsidRPr="00216A20">
                              <w:rPr>
                                <w:rFonts w:ascii="Times New Roman" w:hAnsi="Times New Roman" w:cs="Times New Roman"/>
                                <w:i/>
                                <w:sz w:val="24"/>
                              </w:rPr>
                              <w:t>автомеханических дисциплин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3907F" id="_x0000_s1031" type="#_x0000_t202" style="position:absolute;left:0;text-align:left;margin-left:155.55pt;margin-top:1.1pt;width:347pt;height:93pt;z-index:251644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" stroked="f">
                <v:textbox>
                  <w:txbxContent>
                    <w:p w:rsidR="001C3B1F" w:rsidRPr="00216A20" w:rsidRDefault="001C3B1F" w:rsidP="00717021">
                      <w:pPr>
                        <w:spacing w:after="0" w:line="240" w:lineRule="auto"/>
                        <w:ind w:left="-567" w:right="283" w:firstLine="425"/>
                        <w:jc w:val="right"/>
                        <w:rPr>
                          <w:rFonts w:ascii="Times New Roman" w:hAnsi="Times New Roman" w:cs="Times New Roman"/>
                          <w:b/>
                          <w:i/>
                          <w:sz w:val="24"/>
                        </w:rPr>
                      </w:pPr>
                      <w:r w:rsidRPr="00216A20">
                        <w:rPr>
                          <w:rFonts w:ascii="Times New Roman" w:hAnsi="Times New Roman" w:cs="Times New Roman"/>
                          <w:b/>
                          <w:i/>
                          <w:sz w:val="24"/>
                        </w:rPr>
                        <w:t>Пестерев Н.А.</w:t>
                      </w:r>
                    </w:p>
                    <w:p w:rsidR="001C3B1F" w:rsidRPr="00216A20" w:rsidRDefault="001C3B1F" w:rsidP="00717021">
                      <w:pPr>
                        <w:spacing w:after="0" w:line="240" w:lineRule="auto"/>
                        <w:ind w:left="-567" w:right="283" w:firstLine="425"/>
                        <w:jc w:val="right"/>
                        <w:rPr>
                          <w:rFonts w:ascii="Times New Roman" w:hAnsi="Times New Roman" w:cs="Times New Roman"/>
                          <w:i/>
                          <w:sz w:val="24"/>
                        </w:rPr>
                      </w:pPr>
                      <w:r w:rsidRPr="00216A20">
                        <w:rPr>
                          <w:rFonts w:ascii="Times New Roman" w:hAnsi="Times New Roman" w:cs="Times New Roman"/>
                          <w:i/>
                          <w:sz w:val="24"/>
                        </w:rPr>
                        <w:t xml:space="preserve">студенты ГАПОУ «Альметьевский политехнический </w:t>
                      </w:r>
                    </w:p>
                    <w:p w:rsidR="001C3B1F" w:rsidRPr="00216A20" w:rsidRDefault="001C3B1F" w:rsidP="00717021">
                      <w:pPr>
                        <w:spacing w:after="0" w:line="240" w:lineRule="auto"/>
                        <w:ind w:left="-567" w:right="283" w:firstLine="425"/>
                        <w:jc w:val="right"/>
                        <w:rPr>
                          <w:rFonts w:ascii="Times New Roman" w:hAnsi="Times New Roman" w:cs="Times New Roman"/>
                          <w:i/>
                          <w:sz w:val="24"/>
                        </w:rPr>
                      </w:pPr>
                      <w:r w:rsidRPr="00216A20">
                        <w:rPr>
                          <w:rFonts w:ascii="Times New Roman" w:hAnsi="Times New Roman" w:cs="Times New Roman"/>
                          <w:i/>
                          <w:sz w:val="24"/>
                        </w:rPr>
                        <w:t>техникум», г.Альметьевск</w:t>
                      </w:r>
                    </w:p>
                    <w:p w:rsidR="001C3B1F" w:rsidRPr="00216A20" w:rsidRDefault="001C3B1F" w:rsidP="00717021">
                      <w:pPr>
                        <w:spacing w:after="0" w:line="240" w:lineRule="auto"/>
                        <w:ind w:left="-567" w:right="283" w:firstLine="425"/>
                        <w:jc w:val="right"/>
                        <w:rPr>
                          <w:rFonts w:ascii="Times New Roman" w:hAnsi="Times New Roman" w:cs="Times New Roman"/>
                          <w:i/>
                          <w:sz w:val="24"/>
                        </w:rPr>
                      </w:pPr>
                      <w:r w:rsidRPr="00216A20">
                        <w:rPr>
                          <w:rFonts w:ascii="Times New Roman" w:hAnsi="Times New Roman" w:cs="Times New Roman"/>
                          <w:b/>
                          <w:i/>
                          <w:sz w:val="24"/>
                        </w:rPr>
                        <w:t xml:space="preserve">                                Котлияров Р.Р.</w:t>
                      </w:r>
                      <w:r w:rsidRPr="00216A20">
                        <w:rPr>
                          <w:rFonts w:ascii="Times New Roman" w:hAnsi="Times New Roman" w:cs="Times New Roman"/>
                          <w:i/>
                          <w:sz w:val="24"/>
                        </w:rPr>
                        <w:t xml:space="preserve"> и </w:t>
                      </w:r>
                      <w:r w:rsidRPr="00216A20">
                        <w:rPr>
                          <w:rFonts w:ascii="Times New Roman" w:hAnsi="Times New Roman" w:cs="Times New Roman"/>
                          <w:b/>
                          <w:i/>
                          <w:sz w:val="24"/>
                        </w:rPr>
                        <w:t>Ахметшин Р.Р.</w:t>
                      </w:r>
                    </w:p>
                    <w:p w:rsidR="001C3B1F" w:rsidRPr="00216A20" w:rsidRDefault="001C3B1F" w:rsidP="00717021">
                      <w:pPr>
                        <w:ind w:right="283"/>
                        <w:jc w:val="right"/>
                        <w:rPr>
                          <w:sz w:val="20"/>
                        </w:rPr>
                      </w:pPr>
                      <w:r w:rsidRPr="00216A20">
                        <w:rPr>
                          <w:rFonts w:ascii="Times New Roman" w:hAnsi="Times New Roman" w:cs="Times New Roman"/>
                          <w:i/>
                          <w:sz w:val="24"/>
                        </w:rPr>
                        <w:t xml:space="preserve">      п</w:t>
                      </w:r>
                      <w:r w:rsidRPr="00216A20">
                        <w:rPr>
                          <w:rFonts w:ascii="Times New Roman" w:hAnsi="Times New Roman" w:cs="Times New Roman"/>
                          <w:i/>
                          <w:sz w:val="24"/>
                          <w:lang w:val="en-US"/>
                        </w:rPr>
                        <w:t>реподавател</w:t>
                      </w:r>
                      <w:r w:rsidRPr="00216A20">
                        <w:rPr>
                          <w:rFonts w:ascii="Times New Roman" w:hAnsi="Times New Roman" w:cs="Times New Roman"/>
                          <w:i/>
                          <w:sz w:val="24"/>
                        </w:rPr>
                        <w:t>и ЦК</w:t>
                      </w:r>
                      <w:r w:rsidRPr="00216A20">
                        <w:rPr>
                          <w:rFonts w:ascii="Times New Roman" w:hAnsi="Times New Roman" w:cs="Times New Roman"/>
                          <w:i/>
                          <w:sz w:val="24"/>
                          <w:lang w:val="en-US"/>
                        </w:rPr>
                        <w:t xml:space="preserve"> </w:t>
                      </w:r>
                      <w:r w:rsidRPr="00216A20">
                        <w:rPr>
                          <w:rFonts w:ascii="Times New Roman" w:hAnsi="Times New Roman" w:cs="Times New Roman"/>
                          <w:i/>
                          <w:sz w:val="24"/>
                        </w:rPr>
                        <w:t>автомеханических дисциплин</w:t>
                      </w:r>
                    </w:p>
                  </w:txbxContent>
                </v:textbox>
                <w10:wrap type="square" anchorx="margin"/>
              </v:shape>
            </w:pict>
          </mc:Fallback>
        </mc:AlternateContent>
      </w:r>
    </w:p>
    <w:p w:rsidR="00717021" w:rsidRPr="00C06475" w:rsidRDefault="00717021" w:rsidP="00717021">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noProof/>
          <w:sz w:val="24"/>
          <w:szCs w:val="24"/>
        </w:rPr>
        <w:t xml:space="preserve">          </w:t>
      </w:r>
      <w:r w:rsidRPr="00C06475">
        <w:rPr>
          <w:rFonts w:ascii="Times New Roman" w:hAnsi="Times New Roman" w:cs="Times New Roman"/>
          <w:noProof/>
          <w:sz w:val="24"/>
          <w:szCs w:val="24"/>
        </w:rPr>
        <w:drawing>
          <wp:inline distT="0" distB="0" distL="0" distR="0" wp14:anchorId="57E01A9C" wp14:editId="4B69A58B">
            <wp:extent cx="1425039" cy="734556"/>
            <wp:effectExtent l="0" t="0" r="3810" b="889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25039" cy="734556"/>
                    </a:xfrm>
                    <a:prstGeom prst="rect">
                      <a:avLst/>
                    </a:prstGeom>
                  </pic:spPr>
                </pic:pic>
              </a:graphicData>
            </a:graphic>
          </wp:inline>
        </w:drawing>
      </w:r>
    </w:p>
    <w:p w:rsidR="00717021" w:rsidRPr="00C06475" w:rsidRDefault="00717021" w:rsidP="00717021">
      <w:pPr>
        <w:spacing w:after="0" w:line="240" w:lineRule="auto"/>
        <w:ind w:left="-567" w:right="141"/>
        <w:jc w:val="both"/>
        <w:rPr>
          <w:rFonts w:ascii="Times New Roman" w:hAnsi="Times New Roman" w:cs="Times New Roman"/>
          <w:sz w:val="24"/>
          <w:szCs w:val="24"/>
        </w:rPr>
      </w:pPr>
    </w:p>
    <w:p w:rsidR="00717021" w:rsidRPr="00C06475" w:rsidRDefault="00717021" w:rsidP="00717021">
      <w:pPr>
        <w:spacing w:after="0" w:line="240" w:lineRule="auto"/>
        <w:jc w:val="both"/>
        <w:rPr>
          <w:rFonts w:ascii="Times New Roman" w:eastAsia="Times New Roman" w:hAnsi="Times New Roman" w:cs="Times New Roman"/>
          <w:b/>
          <w:sz w:val="24"/>
          <w:szCs w:val="24"/>
        </w:rPr>
      </w:pP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Слово ”автомобиль” означает “самодвижущаяся повозка”, хотя в современном понимании автомобилями принято называть только средства передвижения, оснащенные автономными двигателями (внутреннего сгорания, электрическими, паровыми).</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Начало создания автомобиля было положено более двухсот лет назад (autos - "сам" и латинского mobilis - "подвижный"), когда стали изготовлять "самодвижущиеся" повозки.</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Историю развития легкового автомобиля принято начинать с появления самодвижущихся экипажей с. бензиновым двигателем внутреннего сгорания, появившихся в 1885--1886 гг. Известны имена более 400 человек, которых можно считать претендентами на звание изобретателя автомобиля. Официально признанными среди них изобретателями считаются К. Бенц (1844--1929) и Г. Даймлер (1834--1900). Они создали и запатентовали работоспособные машины с двигателями внутреннего сгорания (ДВС).</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Первая машина Г. Даймлера была двухколесной, а вторая приобрела практически все черты современного автомобиля. К. Бенц тоже начинал с маленького трехколесного двухместного экипажа. Однако безлошадные экипажи не нашли спроса в Германии, и изобретатели продали свои патенты Франции, ставшей благодаря этому ведущей автомобильной державой. Новое транспортное средство назвали самодвижущимся экипажем (по-французски «вуатюр отомобиль»). Спустя некоторое время первое слово названия «затерялось» и машину стали называть просто отомобиль, аутомобиль, автомобиль.</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Даймлеровский двигатель был транспортным. Он работал на смеси жидкого топлива с воздухом, что обеспечивало его высокую экономичность, и автомобиль не требовал большого запаса топлива. Двигатель был достаточно легок и имел вдвое большую литровую мощность, снимаемую с единицы объема двигателя (л.с./л), чем появившийся ранее газовый двигатель. На нем впервые было применено предложенное Р. Бошем зажигание от магнето. Автомобили с магнето просуществовали до 30-х гг. Г. Даймлер один из первых применил на автомобильном двигателе карбюратор пульверизационного типа (в отличие от имевших распространение щеточных и барботажных), состоящий из поплавковой и смесительной камер. Эта схема сохранилась и поныне.</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Первые двигатели конструкции К-Бенца были очень тихоходными, частота вращения коленчатого вала не превышала 400 об/мин.- Многие механизмы их были открытыми как у стационарных (не автомобильных) силовых установок того времени.</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Сходство первых автомобилей с конными экипажами сохранялось до начала XX в. Однако уже в 90-х гг. XIX в. была создана так называемая «классическая компоновка» -- с передним расположением двигателя и приводом на задние колеса. Для связи коробки передач с ведущим мостом стали применять карданный вал, а для управления автомобилем использовать вместо рукоятки рулевое колесо.</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lastRenderedPageBreak/>
        <w:t>К 1890 г. число фирм, производящих автомобили, достигло тысячи. Однако выпускали они всего несколько сотен экипажей в год. Мировой парк этого периода состоял примерно из 20 тыс. автомобилей.</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Знаменательной вехой в истории автомобиля является создание в США Г. Фордом (1863--1947) маленького и дешевого легкового автомобиля модели «Т» и организация его массового производства с использованием конвейера. Эта пятиместная модель была в 3...5 раз легче большинства машин того времени, имея 20-сильный двигатель, могла развивать скорость до 70 км/ч. За 19 лет было выпущено несколько миллионов таких машин, а сам Г. Форд стал одним из самых богатых людей в мире.</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В России в начале XX века легковые автомобили выпускались в небольшом количестве заводами Г.А. Леснера в Петербурге и Русско-Балтийским в Риге. «Леснеры» имели двигатели мощностью 12...90 л.с., цепную передачу, девять разных типов кузовов, объем производства их составлял до двух десятков машин в год. Рижский завод выпускал лимузины моделей «С24/40» и «К12/24», спортивные и гоночные машины.</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Конструктором первого российского автомобиля смело можно назвать Петра Александровича Фрезе - горного инженера, накрепко соединившего свою судьбу со строительством экипажей - от карет до грузовых платформ.</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Русские инженеры разработали немало интересных новинок в автомобильной технике. Среди них следует назвать распылительный карбюратор Потворского (1894 г.), электромобиль Романова (1899 г.), независимую подвеску передних колес Лидтке (1901 г.), автомобильную электротрансмиссию Фрезе (1905 г.), одноколейный автомобиль Шиловского (1914 г.).</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Следует однако сказать, что несмотря на многочисленные отличительные качества, русские автомобили не получили должного распространения. Основной вопрос заключался главным образом в том, нужна ли вообще России массовая автомобилизация. На рубеже веков лишь незначительное число людей в России хорошо понимало, что этой оглушительно стреляющей и трясущейся машине - автомобилю - принадлежит будущее.</w:t>
      </w: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После завершения Великой Отечественной войны страна приступила к восстановлению народного хозяйства, началась подготовка к выпуску новых легковых автомобилей: «ЗИС-ПО», «Победа» и «Москвич». Представительский (для чиновников высокого ранга) лимузин модели 110 обладал большим числом новшеств: независимая подвеска передних колес, гипоидная передача ведущего моста, гидравлические толкатели клапанов двигателя, гидравлические стеклоподъемники и т. д. Выпуск этих машин начался в 1946 г.</w:t>
      </w:r>
    </w:p>
    <w:p w:rsidR="00717021" w:rsidRPr="00C06475" w:rsidRDefault="00D252C3" w:rsidP="00717021">
      <w:pPr>
        <w:pStyle w:val="a9"/>
        <w:ind w:firstLine="567"/>
        <w:jc w:val="both"/>
        <w:rPr>
          <w:rFonts w:ascii="Times New Roman" w:eastAsia="Calibri" w:hAnsi="Times New Roman" w:cs="Times New Roman"/>
          <w:sz w:val="24"/>
          <w:szCs w:val="24"/>
        </w:rPr>
      </w:pPr>
      <w:r w:rsidRPr="00C06475">
        <w:rPr>
          <w:rFonts w:ascii="Times New Roman" w:hAnsi="Times New Roman" w:cs="Times New Roman"/>
          <w:noProof/>
          <w:sz w:val="24"/>
          <w:szCs w:val="24"/>
        </w:rPr>
        <w:drawing>
          <wp:anchor distT="0" distB="0" distL="114300" distR="114300" simplePos="0" relativeHeight="251649536" behindDoc="1" locked="0" layoutInCell="1" allowOverlap="1" wp14:anchorId="2F009B4A" wp14:editId="45523EE6">
            <wp:simplePos x="0" y="0"/>
            <wp:positionH relativeFrom="column">
              <wp:posOffset>22860</wp:posOffset>
            </wp:positionH>
            <wp:positionV relativeFrom="paragraph">
              <wp:posOffset>703580</wp:posOffset>
            </wp:positionV>
            <wp:extent cx="2291715" cy="1546860"/>
            <wp:effectExtent l="0" t="0" r="0" b="0"/>
            <wp:wrapTight wrapText="bothSides">
              <wp:wrapPolygon edited="0">
                <wp:start x="0" y="0"/>
                <wp:lineTo x="0" y="21281"/>
                <wp:lineTo x="21367" y="21281"/>
                <wp:lineTo x="21367" y="0"/>
                <wp:lineTo x="0"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91715" cy="1546860"/>
                    </a:xfrm>
                    <a:prstGeom prst="rect">
                      <a:avLst/>
                    </a:prstGeom>
                    <a:noFill/>
                  </pic:spPr>
                </pic:pic>
              </a:graphicData>
            </a:graphic>
            <wp14:sizeRelH relativeFrom="page">
              <wp14:pctWidth>0</wp14:pctWidth>
            </wp14:sizeRelH>
            <wp14:sizeRelV relativeFrom="page">
              <wp14:pctHeight>0</wp14:pctHeight>
            </wp14:sizeRelV>
          </wp:anchor>
        </w:drawing>
      </w:r>
      <w:r w:rsidR="00717021" w:rsidRPr="00C06475">
        <w:rPr>
          <w:rFonts w:ascii="Times New Roman" w:eastAsia="Calibri" w:hAnsi="Times New Roman" w:cs="Times New Roman"/>
          <w:sz w:val="24"/>
          <w:szCs w:val="24"/>
        </w:rPr>
        <w:t>Особого внимания заслуживает автомобиль «Победа» Горьковского автозавода. Его отличала новая, «бескрылая» форма кузова, обеспечивающая малое аэродинамическое сопротивление. Это был первый отечественный, автомобиль с несущим цельнометаллическим кузовом.</w:t>
      </w:r>
    </w:p>
    <w:p w:rsidR="00D252C3" w:rsidRPr="00C06475" w:rsidRDefault="00D252C3" w:rsidP="00717021">
      <w:pPr>
        <w:pStyle w:val="a9"/>
        <w:ind w:firstLine="567"/>
        <w:jc w:val="both"/>
        <w:rPr>
          <w:rFonts w:ascii="Times New Roman" w:eastAsia="Calibri" w:hAnsi="Times New Roman" w:cs="Times New Roman"/>
          <w:sz w:val="24"/>
          <w:szCs w:val="24"/>
        </w:rPr>
      </w:pPr>
    </w:p>
    <w:p w:rsidR="00717021" w:rsidRPr="00C06475" w:rsidRDefault="00717021" w:rsidP="00717021">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Другим важным шагом в направлении увеличения объема производства легковых автомобилей было начало строительства в 1967 г. гигантского завода в Тольятти (ВАЗ). В сентябре 1970 г. с главного конвейера ВАЗа сошел первый автомобиль марки «Жигули», прототипом которого был «Фиат-124» модели 1966 г.</w:t>
      </w:r>
    </w:p>
    <w:p w:rsidR="00717021" w:rsidRPr="00C06475" w:rsidRDefault="00717021" w:rsidP="00717021">
      <w:pPr>
        <w:pStyle w:val="a9"/>
        <w:ind w:firstLine="567"/>
        <w:jc w:val="both"/>
        <w:rPr>
          <w:rFonts w:ascii="Times New Roman" w:hAnsi="Times New Roman" w:cs="Times New Roman"/>
          <w:sz w:val="24"/>
          <w:szCs w:val="24"/>
        </w:rPr>
      </w:pPr>
    </w:p>
    <w:p w:rsidR="00717021" w:rsidRPr="00C06475" w:rsidRDefault="00717021" w:rsidP="00717021">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Список использованной литературы </w:t>
      </w:r>
    </w:p>
    <w:p w:rsidR="00717021" w:rsidRPr="00C06475" w:rsidRDefault="006F2CD7" w:rsidP="00717021">
      <w:pPr>
        <w:pStyle w:val="a9"/>
        <w:numPr>
          <w:ilvl w:val="0"/>
          <w:numId w:val="13"/>
        </w:numPr>
        <w:jc w:val="both"/>
        <w:rPr>
          <w:rFonts w:ascii="Times New Roman" w:hAnsi="Times New Roman" w:cs="Times New Roman"/>
          <w:sz w:val="24"/>
          <w:szCs w:val="24"/>
        </w:rPr>
      </w:pPr>
      <w:hyperlink r:id="rId45" w:history="1">
        <w:r w:rsidR="00717021" w:rsidRPr="00C06475">
          <w:rPr>
            <w:rStyle w:val="a8"/>
            <w:rFonts w:ascii="Times New Roman" w:hAnsi="Times New Roman" w:cs="Times New Roman"/>
            <w:color w:val="auto"/>
            <w:sz w:val="24"/>
            <w:szCs w:val="24"/>
          </w:rPr>
          <w:t>https://ru.wikipedia.org/wiki/</w:t>
        </w:r>
      </w:hyperlink>
    </w:p>
    <w:p w:rsidR="00717021" w:rsidRPr="00C06475" w:rsidRDefault="00717021" w:rsidP="00717021">
      <w:pPr>
        <w:pStyle w:val="a9"/>
        <w:numPr>
          <w:ilvl w:val="0"/>
          <w:numId w:val="13"/>
        </w:numPr>
        <w:jc w:val="both"/>
        <w:rPr>
          <w:rFonts w:ascii="Times New Roman" w:hAnsi="Times New Roman" w:cs="Times New Roman"/>
          <w:sz w:val="24"/>
          <w:szCs w:val="24"/>
        </w:rPr>
      </w:pPr>
      <w:r w:rsidRPr="00C06475">
        <w:rPr>
          <w:rFonts w:ascii="Times New Roman" w:hAnsi="Times New Roman" w:cs="Times New Roman"/>
          <w:sz w:val="24"/>
          <w:szCs w:val="24"/>
        </w:rPr>
        <w:t>http://k-a-t.ru/PM.01_mdk.01.01/1-2/index.shtml</w:t>
      </w:r>
    </w:p>
    <w:p w:rsidR="00717021" w:rsidRPr="00C06475" w:rsidRDefault="00717021" w:rsidP="00717021">
      <w:pPr>
        <w:spacing w:after="0" w:line="240" w:lineRule="auto"/>
        <w:ind w:firstLine="142"/>
        <w:jc w:val="both"/>
        <w:rPr>
          <w:rFonts w:ascii="Times New Roman" w:eastAsia="Times New Roman" w:hAnsi="Times New Roman" w:cs="Times New Roman"/>
          <w:sz w:val="24"/>
          <w:szCs w:val="24"/>
        </w:rPr>
      </w:pPr>
    </w:p>
    <w:p w:rsidR="00D252C3" w:rsidRPr="00C06475" w:rsidRDefault="00D252C3" w:rsidP="00717021">
      <w:pPr>
        <w:spacing w:after="0" w:line="240" w:lineRule="auto"/>
        <w:ind w:firstLine="142"/>
        <w:jc w:val="both"/>
        <w:rPr>
          <w:rFonts w:ascii="Times New Roman" w:eastAsia="Times New Roman" w:hAnsi="Times New Roman" w:cs="Times New Roman"/>
          <w:sz w:val="24"/>
          <w:szCs w:val="24"/>
        </w:rPr>
      </w:pPr>
    </w:p>
    <w:p w:rsidR="0002068D" w:rsidRPr="00C06475" w:rsidRDefault="0002068D" w:rsidP="004E52FA">
      <w:pPr>
        <w:spacing w:after="0" w:line="240" w:lineRule="auto"/>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lastRenderedPageBreak/>
        <w:t>История развития башенных кранов</w:t>
      </w:r>
    </w:p>
    <w:p w:rsidR="0002068D" w:rsidRPr="00C06475" w:rsidRDefault="0002068D" w:rsidP="004E52FA">
      <w:pPr>
        <w:spacing w:after="0" w:line="240" w:lineRule="auto"/>
        <w:jc w:val="center"/>
        <w:rPr>
          <w:rFonts w:ascii="Times New Roman" w:hAnsi="Times New Roman" w:cs="Times New Roman"/>
          <w:b/>
          <w:sz w:val="24"/>
          <w:szCs w:val="24"/>
          <w:shd w:val="clear" w:color="auto" w:fill="FFFFFF"/>
        </w:rPr>
      </w:pPr>
    </w:p>
    <w:p w:rsidR="0002068D" w:rsidRPr="00C06475" w:rsidRDefault="0002068D" w:rsidP="004E52FA">
      <w:pPr>
        <w:spacing w:after="0" w:line="240" w:lineRule="auto"/>
        <w:jc w:val="right"/>
        <w:rPr>
          <w:rFonts w:ascii="Times New Roman" w:hAnsi="Times New Roman" w:cs="Times New Roman"/>
          <w:b/>
          <w:i/>
          <w:sz w:val="24"/>
          <w:szCs w:val="24"/>
          <w:shd w:val="clear" w:color="auto" w:fill="FFFFFF"/>
        </w:rPr>
      </w:pPr>
      <w:r w:rsidRPr="00C06475">
        <w:rPr>
          <w:rFonts w:ascii="Times New Roman" w:hAnsi="Times New Roman" w:cs="Times New Roman"/>
          <w:b/>
          <w:i/>
          <w:sz w:val="24"/>
          <w:szCs w:val="24"/>
          <w:shd w:val="clear" w:color="auto" w:fill="FFFFFF"/>
        </w:rPr>
        <w:t>М.В.Прокофьев,</w:t>
      </w:r>
    </w:p>
    <w:p w:rsidR="0002068D" w:rsidRPr="00C06475" w:rsidRDefault="0002068D" w:rsidP="004E52FA">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студент ГАПОУ «Альметьевский</w:t>
      </w:r>
    </w:p>
    <w:p w:rsidR="0002068D" w:rsidRPr="00C06475" w:rsidRDefault="0002068D" w:rsidP="004E52FA">
      <w:pPr>
        <w:spacing w:after="0" w:line="240" w:lineRule="auto"/>
        <w:jc w:val="right"/>
        <w:rPr>
          <w:rFonts w:ascii="Times New Roman" w:hAnsi="Times New Roman" w:cs="Times New Roman"/>
          <w:sz w:val="24"/>
          <w:szCs w:val="24"/>
          <w:shd w:val="clear" w:color="auto" w:fill="FFFFFF"/>
        </w:rPr>
      </w:pPr>
      <w:r w:rsidRPr="00C06475">
        <w:rPr>
          <w:rFonts w:ascii="Times New Roman" w:hAnsi="Times New Roman" w:cs="Times New Roman"/>
          <w:i/>
          <w:sz w:val="24"/>
          <w:szCs w:val="24"/>
          <w:shd w:val="clear" w:color="auto" w:fill="FFFFFF"/>
        </w:rPr>
        <w:t>политехнический техникум», г. Альметьевск</w:t>
      </w:r>
    </w:p>
    <w:p w:rsidR="0002068D" w:rsidRPr="00C06475" w:rsidRDefault="0002068D" w:rsidP="004E52FA">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b/>
          <w:i/>
          <w:sz w:val="24"/>
          <w:szCs w:val="24"/>
          <w:shd w:val="clear" w:color="auto" w:fill="FFFFFF"/>
        </w:rPr>
        <w:t>Иванов Е.Н.и Шаймарданов Р.Р.</w:t>
      </w:r>
    </w:p>
    <w:p w:rsidR="0002068D" w:rsidRPr="00C06475" w:rsidRDefault="0002068D" w:rsidP="004E52FA">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преподаватель ЦК автомеханических дисциплин</w:t>
      </w:r>
    </w:p>
    <w:p w:rsidR="0002068D" w:rsidRPr="00C06475" w:rsidRDefault="0002068D" w:rsidP="004E52FA">
      <w:pPr>
        <w:spacing w:after="0" w:line="240" w:lineRule="auto"/>
        <w:jc w:val="right"/>
        <w:rPr>
          <w:rFonts w:ascii="Times New Roman" w:hAnsi="Times New Roman" w:cs="Times New Roman"/>
          <w:sz w:val="24"/>
          <w:szCs w:val="24"/>
          <w:shd w:val="clear" w:color="auto" w:fill="FFFFFF"/>
        </w:rPr>
      </w:pPr>
    </w:p>
    <w:p w:rsidR="0002068D" w:rsidRPr="00C06475" w:rsidRDefault="0002068D" w:rsidP="004E52FA">
      <w:pPr>
        <w:spacing w:after="0" w:line="240" w:lineRule="auto"/>
        <w:jc w:val="both"/>
        <w:rPr>
          <w:rFonts w:ascii="Times New Roman" w:hAnsi="Times New Roman" w:cs="Times New Roman"/>
          <w:sz w:val="24"/>
          <w:szCs w:val="24"/>
          <w:shd w:val="clear" w:color="auto" w:fill="F5F5F5"/>
        </w:rPr>
      </w:pPr>
      <w:r w:rsidRPr="00C06475">
        <w:rPr>
          <w:rFonts w:ascii="Times New Roman" w:hAnsi="Times New Roman" w:cs="Times New Roman"/>
          <w:sz w:val="24"/>
          <w:szCs w:val="24"/>
          <w:shd w:val="clear" w:color="auto" w:fill="FFFFFF"/>
        </w:rPr>
        <w:t>Союз «Молодые профессионалы (Ворлдскиллс Россия)» – официальный оператор международного некоммерческого движения WorldSkills International, миссия которого – повышение стандартов подготовки кадров. Наш девиз: «Делай мир лучше силой своего мастерства!» («Improving the world with the power of skills!»).</w:t>
      </w:r>
    </w:p>
    <w:p w:rsidR="0002068D" w:rsidRPr="00C06475" w:rsidRDefault="0002068D" w:rsidP="004E52FA">
      <w:pPr>
        <w:pStyle w:val="a4"/>
        <w:shd w:val="clear" w:color="auto" w:fill="FFFFFF"/>
        <w:spacing w:before="0" w:beforeAutospacing="0" w:after="0" w:afterAutospacing="0"/>
        <w:ind w:firstLine="567"/>
        <w:jc w:val="both"/>
        <w:rPr>
          <w:b/>
          <w:bCs/>
        </w:rPr>
      </w:pPr>
      <w:r w:rsidRPr="00C06475">
        <w:rPr>
          <w:b/>
          <w:bCs/>
        </w:rPr>
        <w:t xml:space="preserve">WSI Обслуживание грузовой техники. </w:t>
      </w:r>
      <w:r w:rsidRPr="00C06475">
        <w:t>Чемпионат WorldSkills по компетенции "Обслуживание грузовой техники" требует от специалистов по ремонту умения поддерживать в исправном рабочем состоянии и ремонтировать двигатели внутреннего сгорания и подвижные и неподвижные детали на шоссейных и внедорожных грузовиках, перевозящих различные виды оборудования.</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До конца 19 века подъемные краны были деревянными и имели ручной привод. В начале 19 столетия некоторые детали кранов стали изготовлять из металла. Обычно это были оси, колеса, захваты. В 20-х годах 19 века уже разработали первый цельнометаллический кран. А паровой подъемный кран появился в Англии в 1830 году.</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1847 году те же британцы применили на подъемном кране гидравлический двигатель. И только в конце 19 века была изготовлена машина с двигателем внутреннего сгорания. Чуть раньше в США и Германии появились подъемные краны с электрическим двигателем.</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1913 году Юлиус Вольф изготовил первый прототип современного башенного крана. У этой машины поворотная платформа находилась в верхней части башни. А в 1928 году появился первый башенный кран с балочной стрелой и грузовой тележкой.</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России краностроение начало бурно развиваться только после 1917 года, хотя подъемные краны производились уже в конце 19 века на Брянском, Краматорском, Путиловском, Николаевском и других заводах. Правда, выпускались они в единичном количестве.</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конце 40-х-начале 50-х годов в организации с длинным и сложным названием Проектстроймеханизация Минметаллургхимстроя была разработана серия кранов БКСМ. Они предназначались для гражданского и промышленного строительства малой и средней этажности. Самый крупный кран этой серии, БКСМ-14, мог применяться на строительстве 14-этажных зданий и поднимал 5 тонн.</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Высота подъема у кранов БКСМ составляла от 17 до 80 метров. Модели от БКСМ-1 до БКСМ-10 снабжались маневровой стрелой. Но поскольку здания тогда строились в основном кирпичные, от кранов не требовалось филигранной точности ориентации груза при его подаче. Их применяли по большей части на перегрузочно-транспортных работах.</w:t>
      </w:r>
    </w:p>
    <w:p w:rsidR="0002068D" w:rsidRPr="00C06475" w:rsidRDefault="0002068D" w:rsidP="004E52FA">
      <w:pPr>
        <w:shd w:val="clear" w:color="auto" w:fill="FFFFFF"/>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В начале 50-х, когда стали строиться крупноблочные и каркасные здания, появились еще 5 моделей кранов БКСМ. Стрела у них была горизонтальная, а вылет крюка менялся путем перемещения каретки по горизонтальной стреле. </w:t>
      </w:r>
    </w:p>
    <w:p w:rsidR="0002068D" w:rsidRPr="00C06475" w:rsidRDefault="004E52FA" w:rsidP="004E52FA">
      <w:pPr>
        <w:shd w:val="clear" w:color="auto" w:fill="FFFFFF"/>
        <w:spacing w:after="0" w:line="240" w:lineRule="auto"/>
        <w:jc w:val="both"/>
        <w:rPr>
          <w:rFonts w:ascii="Times New Roman" w:hAnsi="Times New Roman" w:cs="Times New Roman"/>
          <w:sz w:val="24"/>
          <w:szCs w:val="24"/>
          <w:shd w:val="clear" w:color="auto" w:fill="FFFFFF"/>
        </w:rPr>
      </w:pPr>
      <w:r w:rsidRPr="00C06475">
        <w:rPr>
          <w:rFonts w:ascii="Times New Roman" w:eastAsia="Times New Roman" w:hAnsi="Times New Roman" w:cs="Times New Roman"/>
          <w:noProof/>
          <w:sz w:val="24"/>
          <w:szCs w:val="24"/>
        </w:rPr>
        <w:drawing>
          <wp:anchor distT="0" distB="0" distL="114300" distR="114300" simplePos="0" relativeHeight="251529728" behindDoc="0" locked="0" layoutInCell="1" allowOverlap="1" wp14:anchorId="7F43CF4C" wp14:editId="67749D54">
            <wp:simplePos x="0" y="0"/>
            <wp:positionH relativeFrom="margin">
              <wp:posOffset>1224153</wp:posOffset>
            </wp:positionH>
            <wp:positionV relativeFrom="paragraph">
              <wp:posOffset>12065</wp:posOffset>
            </wp:positionV>
            <wp:extent cx="2182368" cy="1125808"/>
            <wp:effectExtent l="0" t="0" r="8890"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апрвапапапап.png"/>
                    <pic:cNvPicPr/>
                  </pic:nvPicPr>
                  <pic:blipFill rotWithShape="1">
                    <a:blip r:embed="rId46">
                      <a:extLst>
                        <a:ext uri="{28A0092B-C50C-407E-A947-70E740481C1C}">
                          <a14:useLocalDpi xmlns:a14="http://schemas.microsoft.com/office/drawing/2010/main" val="0"/>
                        </a:ext>
                      </a:extLst>
                    </a:blip>
                    <a:srcRect l="-22" r="22" b="33440"/>
                    <a:stretch/>
                  </pic:blipFill>
                  <pic:spPr bwMode="auto">
                    <a:xfrm>
                      <a:off x="0" y="0"/>
                      <a:ext cx="2188869" cy="11291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p>
    <w:p w:rsidR="0002068D" w:rsidRPr="00C06475" w:rsidRDefault="0002068D" w:rsidP="004E52FA">
      <w:pPr>
        <w:pStyle w:val="a4"/>
        <w:shd w:val="clear" w:color="auto" w:fill="FFFFFF"/>
        <w:spacing w:before="0" w:beforeAutospacing="0" w:after="0" w:afterAutospacing="0"/>
        <w:jc w:val="both"/>
      </w:pPr>
    </w:p>
    <w:p w:rsidR="0002068D" w:rsidRPr="00C06475" w:rsidRDefault="0002068D" w:rsidP="004E52FA">
      <w:pPr>
        <w:pStyle w:val="a4"/>
        <w:shd w:val="clear" w:color="auto" w:fill="FFFFFF"/>
        <w:spacing w:before="0" w:beforeAutospacing="0" w:after="0" w:afterAutospacing="0"/>
        <w:ind w:firstLine="567"/>
        <w:jc w:val="both"/>
      </w:pPr>
    </w:p>
    <w:p w:rsidR="0002068D" w:rsidRPr="00C06475" w:rsidRDefault="0002068D" w:rsidP="004E52FA">
      <w:pPr>
        <w:pStyle w:val="a4"/>
        <w:shd w:val="clear" w:color="auto" w:fill="FFFFFF"/>
        <w:spacing w:before="0" w:beforeAutospacing="0" w:after="0" w:afterAutospacing="0"/>
        <w:ind w:firstLine="567"/>
        <w:jc w:val="both"/>
      </w:pPr>
    </w:p>
    <w:p w:rsidR="0002068D" w:rsidRPr="00C06475" w:rsidRDefault="0002068D" w:rsidP="004E52FA">
      <w:pPr>
        <w:spacing w:after="0" w:line="240" w:lineRule="auto"/>
        <w:jc w:val="both"/>
        <w:rPr>
          <w:rFonts w:ascii="Times New Roman" w:hAnsi="Times New Roman" w:cs="Times New Roman"/>
          <w:sz w:val="24"/>
          <w:szCs w:val="24"/>
          <w:shd w:val="clear" w:color="auto" w:fill="F5F5F5"/>
        </w:rPr>
      </w:pPr>
    </w:p>
    <w:p w:rsidR="0002068D" w:rsidRPr="00C06475" w:rsidRDefault="0002068D" w:rsidP="004E52FA">
      <w:pPr>
        <w:spacing w:after="0" w:line="240" w:lineRule="auto"/>
        <w:jc w:val="both"/>
        <w:rPr>
          <w:rFonts w:ascii="Times New Roman" w:hAnsi="Times New Roman" w:cs="Times New Roman"/>
          <w:sz w:val="24"/>
          <w:szCs w:val="24"/>
        </w:rPr>
      </w:pPr>
    </w:p>
    <w:p w:rsidR="0002068D" w:rsidRPr="00C06475" w:rsidRDefault="0002068D" w:rsidP="004E52FA">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Рисунок 1 – БКСМ 7 – 5Г (слева), БКСМ 5 – 5 (справа)</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hAnsi="Times New Roman" w:cs="Times New Roman"/>
          <w:sz w:val="24"/>
          <w:szCs w:val="24"/>
          <w:shd w:val="clear" w:color="auto" w:fill="FFFFFF"/>
        </w:rPr>
        <w:lastRenderedPageBreak/>
        <w:t>В конце 2016г. Компания </w:t>
      </w:r>
      <w:r w:rsidRPr="00C06475">
        <w:rPr>
          <w:rStyle w:val="ab"/>
          <w:rFonts w:ascii="Times New Roman" w:hAnsi="Times New Roman" w:cs="Times New Roman"/>
          <w:sz w:val="24"/>
          <w:szCs w:val="24"/>
          <w:shd w:val="clear" w:color="auto" w:fill="FFFFFF"/>
        </w:rPr>
        <w:t>Manitowoc Crane Group</w:t>
      </w:r>
      <w:r w:rsidRPr="00C06475">
        <w:rPr>
          <w:rFonts w:ascii="Times New Roman" w:hAnsi="Times New Roman" w:cs="Times New Roman"/>
          <w:sz w:val="24"/>
          <w:szCs w:val="24"/>
          <w:shd w:val="clear" w:color="auto" w:fill="FFFFFF"/>
        </w:rPr>
        <w:t> разработала и представила </w:t>
      </w:r>
      <w:r w:rsidRPr="00C06475">
        <w:rPr>
          <w:rStyle w:val="ab"/>
          <w:rFonts w:ascii="Times New Roman" w:hAnsi="Times New Roman" w:cs="Times New Roman"/>
          <w:sz w:val="24"/>
          <w:szCs w:val="24"/>
          <w:shd w:val="clear" w:color="auto" w:fill="FFFFFF"/>
        </w:rPr>
        <w:t>новое поколение самомонтирующихся башенных кранов Potain HUP</w:t>
      </w:r>
      <w:r w:rsidRPr="00C06475">
        <w:rPr>
          <w:rFonts w:ascii="Times New Roman" w:hAnsi="Times New Roman" w:cs="Times New Roman"/>
          <w:sz w:val="24"/>
          <w:szCs w:val="24"/>
          <w:shd w:val="clear" w:color="auto" w:fill="FFFFFF"/>
        </w:rPr>
        <w:t> (раскладушки), которые пришли на смену поколению самомонтирующихся башенных кранов Potain серии IGO. Быстромонтируемые краны Potain IGO 32, IGO 36, IGO 42 и IGO 50 сняты с производства.</w:t>
      </w:r>
      <w:r w:rsidRPr="00C06475">
        <w:rPr>
          <w:rFonts w:ascii="Times New Roman" w:hAnsi="Times New Roman" w:cs="Times New Roman"/>
          <w:sz w:val="24"/>
          <w:szCs w:val="24"/>
        </w:rPr>
        <w:t xml:space="preserve"> </w:t>
      </w:r>
      <w:r w:rsidRPr="00C06475">
        <w:rPr>
          <w:rFonts w:ascii="Times New Roman" w:eastAsia="Times New Roman" w:hAnsi="Times New Roman" w:cs="Times New Roman"/>
          <w:sz w:val="24"/>
          <w:szCs w:val="24"/>
        </w:rPr>
        <w:t>Производство самовозводимых башенных кранов Potain HUP налажено на заводе Manitowoc.</w:t>
      </w:r>
      <w:r w:rsidRPr="00C06475">
        <w:rPr>
          <w:rFonts w:ascii="Times New Roman" w:eastAsia="Times New Roman" w:hAnsi="Times New Roman" w:cs="Times New Roman"/>
          <w:sz w:val="24"/>
          <w:szCs w:val="24"/>
        </w:rPr>
        <w:br/>
      </w:r>
      <w:r w:rsidRPr="00C06475">
        <w:rPr>
          <w:rFonts w:ascii="Times New Roman" w:eastAsia="Times New Roman" w:hAnsi="Times New Roman" w:cs="Times New Roman"/>
          <w:b/>
          <w:bCs/>
          <w:sz w:val="24"/>
          <w:szCs w:val="24"/>
        </w:rPr>
        <w:t>Быстромонтируемые башенные краны серии HUP</w:t>
      </w:r>
      <w:r w:rsidRPr="00C06475">
        <w:rPr>
          <w:rFonts w:ascii="Times New Roman" w:eastAsia="Times New Roman" w:hAnsi="Times New Roman" w:cs="Times New Roman"/>
          <w:sz w:val="24"/>
          <w:szCs w:val="24"/>
        </w:rPr>
        <w:t> – отличаются от башенных кранов серии IGO рядом усовершенствований, внедрением инновационных элементов конструкции и новейших технологий.</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Особенности самомонтируемых башенных кранов Potain HUP:</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1.Основной, и на наш взгляд главной, особенностью самовозводимых башенных кранов Potain линейки HUP является его высота. Быстромонтируемый башенный кран оснащен регулируемой двухсекционной башней, которая имеет третью секцию, заключенную внутри второй. Эта конструкция обеспечивает возможность выдвижения третьей секции башни (по типу стрелы автомобильного крана) и дает возможность увеличения высоты под крюком башенного крана Potain HUP с горизонтальной стрелой на 5 метров.</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Минимальная высота под крюком при горизонтальной стреле у быстромонтируемого крана Potain HUP 32-27 составляет 21,3 м;</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Максимальная высота под крюком при горизонтальной стреле у быстромонтируемого крана Potain HUP 32-27 составляет 27,0 м;</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Минимальная высота под крюком при горизонтальной стреле у быстромонтируемого крана Potain HUP 40-30 составляет 25,6 метров;</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Максимальная высота под крюком при горизонтальной стреле у быстромонтируемого крана Potain HUP 40-30 составляет 30,0 метров.</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Возможность увеличения высоты под крюком кранов за счет подъема стрелы на:</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10, 20 и 30 градусов у кранов Potain HUP 32-27. Максимальная высота под крюком крана Potain HUP 32-27 при подъеме стрелы на 30 градусов составляет 40,4м;</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10 и 20 градусов у кранов Potain HUP 40-30. Максимальная высота под крюком крана Potain HUP 32-27 при подъеме стрелы на 20 градусов составляет 40,4м.</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2. Большое количество возможных конфигураций исполнения быстромонтируемого крана по высоте и длине стрелы. (Мачта кранов Potain линейки HUP обеспечивает две телескопические высоты и три положения стрелы. Возможна установка крана с частичной стрелой.). Эта универсальность позволяет использовать 16 возможных крановых конфигураций.</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3. Самовозводимые краны снащены рядом вспомогательных технологичных систем, позволяющих увеличить скорость и эффективность их работы: Технология HPL (</w:t>
      </w:r>
      <w:r w:rsidRPr="00C06475">
        <w:rPr>
          <w:rFonts w:ascii="Times New Roman" w:eastAsia="Times New Roman" w:hAnsi="Times New Roman" w:cs="Times New Roman"/>
          <w:b/>
          <w:bCs/>
          <w:sz w:val="24"/>
          <w:szCs w:val="24"/>
        </w:rPr>
        <w:t>High Performance Lifting</w:t>
      </w:r>
      <w:r w:rsidRPr="00C06475">
        <w:rPr>
          <w:rFonts w:ascii="Times New Roman" w:eastAsia="Times New Roman" w:hAnsi="Times New Roman" w:cs="Times New Roman"/>
          <w:sz w:val="24"/>
          <w:szCs w:val="24"/>
        </w:rPr>
        <w:t>) позволяет использовать максимальную скорость работы при сохранении максимальной грузоподъемности.</w:t>
      </w:r>
      <w:r w:rsidRPr="00C06475">
        <w:rPr>
          <w:rFonts w:ascii="Times New Roman" w:eastAsia="Times New Roman" w:hAnsi="Times New Roman" w:cs="Times New Roman"/>
          <w:sz w:val="24"/>
          <w:szCs w:val="24"/>
        </w:rPr>
        <w:br/>
        <w:t xml:space="preserve">         4. Технология HPS (</w:t>
      </w:r>
      <w:r w:rsidRPr="00C06475">
        <w:rPr>
          <w:rFonts w:ascii="Times New Roman" w:eastAsia="Times New Roman" w:hAnsi="Times New Roman" w:cs="Times New Roman"/>
          <w:b/>
          <w:bCs/>
          <w:sz w:val="24"/>
          <w:szCs w:val="24"/>
        </w:rPr>
        <w:t>High Performance Slewing</w:t>
      </w:r>
      <w:r w:rsidRPr="00C06475">
        <w:rPr>
          <w:rFonts w:ascii="Times New Roman" w:eastAsia="Times New Roman" w:hAnsi="Times New Roman" w:cs="Times New Roman"/>
          <w:sz w:val="24"/>
          <w:szCs w:val="24"/>
        </w:rPr>
        <w:t>) обеспечивает оператору большую точность и отзывчивость при движении крана, предотвращает раскачивание груза при повороте быстромонтируемого крана с грузом.</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Новый </w:t>
      </w:r>
      <w:r w:rsidRPr="00C06475">
        <w:rPr>
          <w:rFonts w:ascii="Times New Roman" w:eastAsia="Times New Roman" w:hAnsi="Times New Roman" w:cs="Times New Roman"/>
          <w:b/>
          <w:bCs/>
          <w:sz w:val="24"/>
          <w:szCs w:val="24"/>
        </w:rPr>
        <w:t>пульт дистанционного управления</w:t>
      </w:r>
      <w:r w:rsidRPr="00C06475">
        <w:rPr>
          <w:rFonts w:ascii="Times New Roman" w:eastAsia="Times New Roman" w:hAnsi="Times New Roman" w:cs="Times New Roman"/>
          <w:sz w:val="24"/>
          <w:szCs w:val="24"/>
        </w:rPr>
        <w:t> обладает улучшенной эргономикой за счет наличия крупного цветного экрана и удобных в управлении джойстиков. Три рабочих профиля на пульте дистанционного управления (High Precision, Standard и Dynamic) позволяют оператору быстромонтируемого крана изменять скорость работы крана в соответствии с задачами. Интеллектуальная настройка Smart Set-up - это эксклюзивное программное обеспечение Potain, которое обеспечивает интуитивно понятный пользовательский интерфейс для упрощения монтажа и демонтажа кранов POTAIN HUP через пошаговые указания, четко видимые на экране пульта дистанционного управления.</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Монтаж и демонтаж самовозводимых кранов POTAIN HUP осуществляются быстро и легко при минимальных усилиях оператора. Автоматическая система увеличения высоты </w:t>
      </w:r>
      <w:r w:rsidRPr="00C06475">
        <w:rPr>
          <w:rFonts w:ascii="Times New Roman" w:eastAsia="Times New Roman" w:hAnsi="Times New Roman" w:cs="Times New Roman"/>
          <w:sz w:val="24"/>
          <w:szCs w:val="24"/>
        </w:rPr>
        <w:lastRenderedPageBreak/>
        <w:t>не требует подачи дополнительных секций мачты, что значительно уменьшает время установки крана на максимальную высоту.</w:t>
      </w:r>
    </w:p>
    <w:p w:rsidR="0002068D" w:rsidRPr="00C06475" w:rsidRDefault="0002068D" w:rsidP="004E52FA">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Компактная конструкция быстромонтируемых кранов POTAIN HUP обеспечивает легкую транспортную логистику и экономию средств.</w:t>
      </w:r>
    </w:p>
    <w:p w:rsidR="0002068D" w:rsidRPr="00C06475" w:rsidRDefault="0002068D" w:rsidP="004E52FA">
      <w:pPr>
        <w:spacing w:after="0" w:line="240" w:lineRule="auto"/>
        <w:jc w:val="both"/>
        <w:rPr>
          <w:rFonts w:ascii="Times New Roman" w:hAnsi="Times New Roman" w:cs="Times New Roman"/>
          <w:sz w:val="24"/>
          <w:szCs w:val="24"/>
        </w:rPr>
      </w:pPr>
    </w:p>
    <w:p w:rsidR="0002068D" w:rsidRPr="00C06475" w:rsidRDefault="0002068D" w:rsidP="004E52FA">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Список литературы</w:t>
      </w:r>
    </w:p>
    <w:p w:rsidR="0002068D" w:rsidRPr="00C06475" w:rsidRDefault="0002068D" w:rsidP="004E52FA">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Башенные краны. Учебник для проф.- техн. Учебных заведений. М., «Высш. школа», 1969 г., 320 с.</w:t>
      </w:r>
    </w:p>
    <w:p w:rsidR="00D252C3" w:rsidRPr="00C06475" w:rsidRDefault="00D252C3" w:rsidP="00717021">
      <w:pPr>
        <w:spacing w:after="0" w:line="240" w:lineRule="auto"/>
        <w:ind w:firstLine="142"/>
        <w:jc w:val="both"/>
        <w:rPr>
          <w:rFonts w:ascii="Times New Roman" w:eastAsia="Times New Roman" w:hAnsi="Times New Roman" w:cs="Times New Roman"/>
          <w:sz w:val="24"/>
          <w:szCs w:val="24"/>
        </w:rPr>
      </w:pPr>
    </w:p>
    <w:p w:rsidR="004E52FA" w:rsidRPr="00C06475" w:rsidRDefault="004E52FA" w:rsidP="00717021">
      <w:pPr>
        <w:spacing w:after="0" w:line="240" w:lineRule="auto"/>
        <w:ind w:firstLine="142"/>
        <w:jc w:val="both"/>
        <w:rPr>
          <w:rFonts w:ascii="Times New Roman" w:eastAsia="Times New Roman" w:hAnsi="Times New Roman" w:cs="Times New Roman"/>
          <w:sz w:val="24"/>
          <w:szCs w:val="24"/>
        </w:rPr>
      </w:pPr>
    </w:p>
    <w:p w:rsidR="004E52FA" w:rsidRPr="00C06475" w:rsidRDefault="00FC5568" w:rsidP="004E52FA">
      <w:pPr>
        <w:spacing w:after="0"/>
        <w:jc w:val="center"/>
        <w:rPr>
          <w:rFonts w:ascii="Times New Roman" w:hAnsi="Times New Roman" w:cs="Times New Roman"/>
          <w:b/>
          <w:sz w:val="24"/>
          <w:szCs w:val="24"/>
        </w:rPr>
      </w:pPr>
      <w:r w:rsidRPr="00C06475">
        <w:rPr>
          <w:rFonts w:ascii="Times New Roman" w:hAnsi="Times New Roman" w:cs="Times New Roman"/>
          <w:b/>
          <w:sz w:val="24"/>
          <w:szCs w:val="24"/>
        </w:rPr>
        <w:t>История развития транспорта Казани</w:t>
      </w:r>
    </w:p>
    <w:p w:rsidR="004E52FA" w:rsidRPr="00C06475" w:rsidRDefault="004E52FA" w:rsidP="004E52FA">
      <w:pPr>
        <w:spacing w:after="0"/>
        <w:jc w:val="right"/>
        <w:rPr>
          <w:rFonts w:ascii="Times New Roman" w:hAnsi="Times New Roman" w:cs="Times New Roman"/>
          <w:sz w:val="24"/>
          <w:szCs w:val="24"/>
        </w:rPr>
      </w:pPr>
    </w:p>
    <w:p w:rsidR="004E52FA" w:rsidRPr="00C06475" w:rsidRDefault="004E52FA" w:rsidP="004E52FA">
      <w:pPr>
        <w:spacing w:after="0"/>
        <w:jc w:val="right"/>
        <w:rPr>
          <w:rFonts w:ascii="Times New Roman" w:hAnsi="Times New Roman" w:cs="Times New Roman"/>
          <w:b/>
          <w:i/>
          <w:sz w:val="24"/>
          <w:szCs w:val="24"/>
        </w:rPr>
      </w:pPr>
      <w:r w:rsidRPr="00C06475">
        <w:rPr>
          <w:rFonts w:ascii="Times New Roman" w:hAnsi="Times New Roman" w:cs="Times New Roman"/>
          <w:b/>
          <w:i/>
          <w:sz w:val="24"/>
          <w:szCs w:val="24"/>
        </w:rPr>
        <w:t>А.В. Ребровский,</w:t>
      </w:r>
    </w:p>
    <w:p w:rsidR="004E52FA" w:rsidRPr="00C06475" w:rsidRDefault="004E52FA" w:rsidP="004E52FA">
      <w:pPr>
        <w:spacing w:after="0"/>
        <w:jc w:val="right"/>
        <w:rPr>
          <w:rFonts w:ascii="Times New Roman" w:hAnsi="Times New Roman" w:cs="Times New Roman"/>
          <w:i/>
          <w:sz w:val="24"/>
          <w:szCs w:val="24"/>
        </w:rPr>
      </w:pPr>
      <w:r w:rsidRPr="00C06475">
        <w:rPr>
          <w:rFonts w:ascii="Times New Roman" w:hAnsi="Times New Roman" w:cs="Times New Roman"/>
          <w:i/>
          <w:sz w:val="24"/>
          <w:szCs w:val="24"/>
        </w:rPr>
        <w:t>студент ГАПОУ «Казанский атотранспортный</w:t>
      </w:r>
    </w:p>
    <w:p w:rsidR="004E52FA" w:rsidRPr="00C06475" w:rsidRDefault="004E52FA" w:rsidP="004E52FA">
      <w:pPr>
        <w:spacing w:after="0"/>
        <w:jc w:val="right"/>
        <w:rPr>
          <w:rFonts w:ascii="Times New Roman" w:hAnsi="Times New Roman" w:cs="Times New Roman"/>
          <w:i/>
          <w:sz w:val="24"/>
          <w:szCs w:val="24"/>
        </w:rPr>
      </w:pPr>
      <w:r w:rsidRPr="00C06475">
        <w:rPr>
          <w:rFonts w:ascii="Times New Roman" w:hAnsi="Times New Roman" w:cs="Times New Roman"/>
          <w:i/>
          <w:sz w:val="24"/>
          <w:szCs w:val="24"/>
        </w:rPr>
        <w:t>техникум им. А.П. Обыденнова», г. Казань</w:t>
      </w:r>
    </w:p>
    <w:p w:rsidR="004E52FA" w:rsidRPr="00C06475" w:rsidRDefault="004E52FA" w:rsidP="004E52FA">
      <w:pPr>
        <w:spacing w:after="0"/>
        <w:jc w:val="right"/>
        <w:rPr>
          <w:rFonts w:ascii="Times New Roman" w:hAnsi="Times New Roman" w:cs="Times New Roman"/>
          <w:i/>
          <w:sz w:val="24"/>
          <w:szCs w:val="24"/>
        </w:rPr>
      </w:pPr>
      <w:r w:rsidRPr="00C06475">
        <w:rPr>
          <w:rFonts w:ascii="Times New Roman" w:hAnsi="Times New Roman" w:cs="Times New Roman"/>
          <w:b/>
          <w:i/>
          <w:sz w:val="24"/>
          <w:szCs w:val="24"/>
        </w:rPr>
        <w:t>С.А. Кофонова</w:t>
      </w:r>
      <w:r w:rsidRPr="00C06475">
        <w:rPr>
          <w:rFonts w:ascii="Times New Roman" w:hAnsi="Times New Roman" w:cs="Times New Roman"/>
          <w:i/>
          <w:sz w:val="24"/>
          <w:szCs w:val="24"/>
        </w:rPr>
        <w:t xml:space="preserve">, </w:t>
      </w:r>
    </w:p>
    <w:p w:rsidR="004E52FA" w:rsidRPr="00C06475" w:rsidRDefault="004E52FA" w:rsidP="004E52FA">
      <w:pPr>
        <w:spacing w:after="0"/>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w:t>
      </w:r>
    </w:p>
    <w:p w:rsidR="004E52FA" w:rsidRPr="00C06475" w:rsidRDefault="004E52FA" w:rsidP="004E52FA">
      <w:pPr>
        <w:spacing w:after="0" w:line="240" w:lineRule="auto"/>
        <w:ind w:firstLine="567"/>
        <w:jc w:val="both"/>
        <w:rPr>
          <w:rFonts w:ascii="Times New Roman" w:hAnsi="Times New Roman" w:cs="Times New Roman"/>
          <w:sz w:val="24"/>
          <w:szCs w:val="24"/>
        </w:rPr>
      </w:pP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Город Казань - один из самых старых городов России. Со времени его возникновения до наших дней прошло уже более тысячи лет. За эту пору многое изменилось, многое произошло. Татарстан из ханства стал сначала губернией, а потом превратился в республику, с центром в Казани, которая приобрела звание «Третья столица России». Габариты и масштабы города значительно увеличивались, а вместе с ними начало расти и население, которое стало занимать всё большую площадь, и для коего требовалось удобное и быстро сообщение с разными частями города. </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Активное развитие Казанского общественного транспорта началось во времена революции. Но возникли первые городские сообщения гораздо раньше.</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своей исследовательской работе я хочу показать, к</w:t>
      </w:r>
      <w:r w:rsidRPr="00C06475">
        <w:rPr>
          <w:rFonts w:ascii="Times New Roman" w:hAnsi="Times New Roman" w:cs="Times New Roman"/>
          <w:noProof/>
          <w:sz w:val="24"/>
          <w:szCs w:val="24"/>
        </w:rPr>
        <mc:AlternateContent>
          <mc:Choice Requires="wps">
            <w:drawing>
              <wp:anchor distT="0" distB="0" distL="114300" distR="114300" simplePos="0" relativeHeight="251664896" behindDoc="0" locked="0" layoutInCell="1" allowOverlap="1" wp14:anchorId="7FC49021" wp14:editId="32DA426B">
                <wp:simplePos x="0" y="0"/>
                <wp:positionH relativeFrom="column">
                  <wp:posOffset>6736715</wp:posOffset>
                </wp:positionH>
                <wp:positionV relativeFrom="paragraph">
                  <wp:posOffset>1505585</wp:posOffset>
                </wp:positionV>
                <wp:extent cx="514350" cy="266700"/>
                <wp:effectExtent l="0" t="0" r="0" b="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FC49021" id="Прямоугольник 37" o:spid="_x0000_s1032" style="position:absolute;left:0;text-align:left;margin-left:530.45pt;margin-top:118.55pt;width:40.5pt;height:2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670016" behindDoc="0" locked="0" layoutInCell="1" allowOverlap="1" wp14:anchorId="7A32C33B" wp14:editId="0878AFC3">
                <wp:simplePos x="0" y="0"/>
                <wp:positionH relativeFrom="column">
                  <wp:posOffset>6736715</wp:posOffset>
                </wp:positionH>
                <wp:positionV relativeFrom="paragraph">
                  <wp:posOffset>1505585</wp:posOffset>
                </wp:positionV>
                <wp:extent cx="514350" cy="266700"/>
                <wp:effectExtent l="0" t="0" r="0" b="0"/>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A32C33B" id="Прямоугольник 36" o:spid="_x0000_s1033" style="position:absolute;left:0;text-align:left;margin-left:530.45pt;margin-top:118.55pt;width:40.5pt;height:2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685376" behindDoc="0" locked="0" layoutInCell="1" allowOverlap="1" wp14:anchorId="18FB9319" wp14:editId="0646F5F6">
                <wp:simplePos x="0" y="0"/>
                <wp:positionH relativeFrom="column">
                  <wp:posOffset>6736715</wp:posOffset>
                </wp:positionH>
                <wp:positionV relativeFrom="paragraph">
                  <wp:posOffset>1505585</wp:posOffset>
                </wp:positionV>
                <wp:extent cx="514350" cy="266700"/>
                <wp:effectExtent l="0" t="0" r="0" b="0"/>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8FB9319" id="Прямоугольник 35" o:spid="_x0000_s1034" style="position:absolute;left:0;text-align:left;margin-left:530.45pt;margin-top:118.55pt;width:40.5pt;height:21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690496" behindDoc="0" locked="0" layoutInCell="1" allowOverlap="1" wp14:anchorId="6B56839B" wp14:editId="7103B5B6">
                <wp:simplePos x="0" y="0"/>
                <wp:positionH relativeFrom="column">
                  <wp:posOffset>6736715</wp:posOffset>
                </wp:positionH>
                <wp:positionV relativeFrom="paragraph">
                  <wp:posOffset>1505585</wp:posOffset>
                </wp:positionV>
                <wp:extent cx="514350" cy="266700"/>
                <wp:effectExtent l="0" t="0" r="0" b="0"/>
                <wp:wrapNone/>
                <wp:docPr id="34" name="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B56839B" id="Прямоугольник 34" o:spid="_x0000_s1035" style="position:absolute;left:0;text-align:left;margin-left:530.45pt;margin-top:118.55pt;width:40.5pt;height:21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695616" behindDoc="0" locked="0" layoutInCell="1" allowOverlap="1" wp14:anchorId="365EF03E" wp14:editId="73334E5E">
                <wp:simplePos x="0" y="0"/>
                <wp:positionH relativeFrom="column">
                  <wp:posOffset>6736715</wp:posOffset>
                </wp:positionH>
                <wp:positionV relativeFrom="paragraph">
                  <wp:posOffset>1505585</wp:posOffset>
                </wp:positionV>
                <wp:extent cx="514350" cy="266700"/>
                <wp:effectExtent l="0" t="0" r="0" b="0"/>
                <wp:wrapNone/>
                <wp:docPr id="33"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5EF03E" id="Прямоугольник 33" o:spid="_x0000_s1036" style="position:absolute;left:0;text-align:left;margin-left:530.45pt;margin-top:118.55pt;width:40.5pt;height:2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705856" behindDoc="0" locked="0" layoutInCell="1" allowOverlap="1" wp14:anchorId="12524FCE" wp14:editId="7ACC5BC9">
                <wp:simplePos x="0" y="0"/>
                <wp:positionH relativeFrom="column">
                  <wp:posOffset>6736715</wp:posOffset>
                </wp:positionH>
                <wp:positionV relativeFrom="paragraph">
                  <wp:posOffset>1505585</wp:posOffset>
                </wp:positionV>
                <wp:extent cx="514350" cy="266700"/>
                <wp:effectExtent l="0" t="0" r="0" b="0"/>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2524FCE" id="Прямоугольник 32" o:spid="_x0000_s1037" style="position:absolute;left:0;text-align:left;margin-left:530.45pt;margin-top:118.55pt;width:40.5pt;height:2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710976" behindDoc="0" locked="0" layoutInCell="1" allowOverlap="1" wp14:anchorId="0CEA38F1" wp14:editId="1097200A">
                <wp:simplePos x="0" y="0"/>
                <wp:positionH relativeFrom="column">
                  <wp:posOffset>6736715</wp:posOffset>
                </wp:positionH>
                <wp:positionV relativeFrom="paragraph">
                  <wp:posOffset>1505585</wp:posOffset>
                </wp:positionV>
                <wp:extent cx="514350" cy="266700"/>
                <wp:effectExtent l="0" t="0" r="0" b="0"/>
                <wp:wrapNone/>
                <wp:docPr id="31"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CEA38F1" id="Прямоугольник 31" o:spid="_x0000_s1038" style="position:absolute;left:0;text-align:left;margin-left:530.45pt;margin-top:118.55pt;width:40.5pt;height:21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716096" behindDoc="0" locked="0" layoutInCell="1" allowOverlap="1" wp14:anchorId="10B4D2BD" wp14:editId="04054B7F">
                <wp:simplePos x="0" y="0"/>
                <wp:positionH relativeFrom="column">
                  <wp:posOffset>6736715</wp:posOffset>
                </wp:positionH>
                <wp:positionV relativeFrom="paragraph">
                  <wp:posOffset>1505585</wp:posOffset>
                </wp:positionV>
                <wp:extent cx="514350" cy="266700"/>
                <wp:effectExtent l="0" t="0" r="0" b="0"/>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0B4D2BD" id="Прямоугольник 30" o:spid="_x0000_s1039" style="position:absolute;left:0;text-align:left;margin-left:530.45pt;margin-top:118.55pt;width:40.5pt;height:2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721216" behindDoc="0" locked="0" layoutInCell="1" allowOverlap="1" wp14:anchorId="5A2DE867" wp14:editId="2E39AA22">
                <wp:simplePos x="0" y="0"/>
                <wp:positionH relativeFrom="column">
                  <wp:posOffset>6736715</wp:posOffset>
                </wp:positionH>
                <wp:positionV relativeFrom="paragraph">
                  <wp:posOffset>1505585</wp:posOffset>
                </wp:positionV>
                <wp:extent cx="514350" cy="266700"/>
                <wp:effectExtent l="0" t="0" r="0" b="0"/>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A2DE867" id="Прямоугольник 29" o:spid="_x0000_s1040" style="position:absolute;left:0;text-align:left;margin-left:530.45pt;margin-top:118.55pt;width:40.5pt;height:21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noProof/>
          <w:sz w:val="24"/>
          <w:szCs w:val="24"/>
        </w:rPr>
        <mc:AlternateContent>
          <mc:Choice Requires="wps">
            <w:drawing>
              <wp:anchor distT="0" distB="0" distL="114300" distR="114300" simplePos="0" relativeHeight="251726336" behindDoc="0" locked="0" layoutInCell="1" allowOverlap="1" wp14:anchorId="7540B7B6" wp14:editId="4ED4A765">
                <wp:simplePos x="0" y="0"/>
                <wp:positionH relativeFrom="column">
                  <wp:posOffset>6736715</wp:posOffset>
                </wp:positionH>
                <wp:positionV relativeFrom="paragraph">
                  <wp:posOffset>1505585</wp:posOffset>
                </wp:positionV>
                <wp:extent cx="514350" cy="266700"/>
                <wp:effectExtent l="0" t="0" r="0" b="0"/>
                <wp:wrapNone/>
                <wp:docPr id="11029" name="Прямоугольник 1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540B7B6" id="Прямоугольник 11029" o:spid="_x0000_s1041" style="position:absolute;left:0;text-align:left;margin-left:530.45pt;margin-top:118.55pt;width:40.5pt;height:2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" filled="f" stroked="f" strokeweight=".25pt">
                <v:textbox inset="1pt,1pt,1pt,1pt">
                  <w:txbxContent>
                    <w:p w:rsidR="001C3B1F" w:rsidRDefault="001C3B1F" w:rsidP="004E52FA">
                      <w:pPr>
                        <w:pStyle w:val="ac"/>
                        <w:jc w:val="center"/>
                        <w:rPr>
                          <w:rFonts w:ascii="Times New Roman" w:hAnsi="Times New Roman"/>
                          <w:i w:val="0"/>
                          <w:szCs w:val="28"/>
                          <w:lang w:val="ru-RU"/>
                        </w:rPr>
                      </w:pPr>
                      <w:r>
                        <w:rPr>
                          <w:rFonts w:ascii="Times New Roman" w:hAnsi="Times New Roman"/>
                          <w:i w:val="0"/>
                          <w:szCs w:val="28"/>
                          <w:lang w:val="ru-RU"/>
                        </w:rPr>
                        <w:t>4</w:t>
                      </w:r>
                    </w:p>
                  </w:txbxContent>
                </v:textbox>
              </v:rect>
            </w:pict>
          </mc:Fallback>
        </mc:AlternateContent>
      </w:r>
      <w:r w:rsidRPr="00C06475">
        <w:rPr>
          <w:rFonts w:ascii="Times New Roman" w:hAnsi="Times New Roman" w:cs="Times New Roman"/>
          <w:sz w:val="24"/>
          <w:szCs w:val="24"/>
        </w:rPr>
        <w:t>ак развивался общественный транспорт в Казани, как модернизировалась и изменялась маршрутная сеть города, обновлялся парк транспортных средств. Также, я освещу ситуацию, происходящую с транспортом и сейчас, и предложу некоторые идеи для увеличения рентабельности и улучшения, которые пошли бы городу и людям на пользу.</w:t>
      </w:r>
    </w:p>
    <w:p w:rsidR="004E52FA" w:rsidRPr="00C06475" w:rsidRDefault="004E52FA" w:rsidP="004E52FA">
      <w:pPr>
        <w:pStyle w:val="a5"/>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b/>
          <w:sz w:val="24"/>
          <w:szCs w:val="24"/>
        </w:rPr>
        <w:t xml:space="preserve">Трамвайное сообщение города Казани. </w:t>
      </w:r>
      <w:r w:rsidRPr="00C06475">
        <w:rPr>
          <w:rFonts w:ascii="Times New Roman" w:hAnsi="Times New Roman" w:cs="Times New Roman"/>
          <w:sz w:val="24"/>
          <w:szCs w:val="24"/>
        </w:rPr>
        <w:t>Первый общественный транспорт появился в Казани в 1854 году. Это были 12-местные омнибусы на конной тяге. Надо отметить, что Казань стала одним из первых городов России, где появились такие повозки. К примеру, самым первым городом, куда внедрили подобный транспорт в 1847, был Санкт-Петербург. Проезд стоил всего 5 копеек, что было намного дешевле извозчика, но с почти такими же функциями. Поэтому в Казани, как и везде омнибусы пользовались большим спросом. Первый, так называемый, маршрут связывал город с водными пристанями на Волге.</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Министерство путей сообщения России 1 января 1870 года одобрило проект конно-железной дороги в Казани. Так и появилось, в 1875 году, некое подобие трамвая, тоже ведомое лошадьми, которое называлось конка. </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На момент открытия эксплуатировалось 12 вагонов, которые были привезены из Англии и Бельгии, вместимостью до 40 человек. Пассажиры могли ехать двумя классами: первым, места которого располагались в передней половине вагона и вторым, места для которого отводились в задней части. Пассажиры первого класса платили за проезд по пять копеек с персоны, с пассажиров второг</w:t>
      </w:r>
      <w:r w:rsidRPr="00C06475">
        <w:rPr>
          <w:rFonts w:ascii="Times New Roman" w:hAnsi="Times New Roman" w:cs="Times New Roman"/>
          <w:noProof/>
          <w:sz w:val="24"/>
          <w:szCs w:val="24"/>
        </w:rPr>
        <w:t>о</w:t>
      </w:r>
      <w:r w:rsidRPr="00C06475">
        <w:rPr>
          <w:rFonts w:ascii="Times New Roman" w:hAnsi="Times New Roman" w:cs="Times New Roman"/>
          <w:sz w:val="24"/>
          <w:szCs w:val="24"/>
        </w:rPr>
        <w:t xml:space="preserve"> класса взымался алтын (3 копейки), дети же возрастом до пяти лет, если не занимали отдельного места, провозились бесплатно. </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Вследствие своей популярности и удобности, казанская конка продолжала развиваться. Изначально, по линиям ходили маленькие коробочные вагоны, запряжённые </w:t>
      </w:r>
      <w:r w:rsidRPr="00C06475">
        <w:rPr>
          <w:rFonts w:ascii="Times New Roman" w:hAnsi="Times New Roman" w:cs="Times New Roman"/>
          <w:sz w:val="24"/>
          <w:szCs w:val="24"/>
        </w:rPr>
        <w:lastRenderedPageBreak/>
        <w:t xml:space="preserve">одной лошадью, вмешавшие по 8 - 10 пассажиров. Но вскоре появились вагоны, в которые впрягались уже две лошади, и перевозили они до 40, а то и 70 пассажиров. Длина вагонов была 4 - </w:t>
      </w:r>
      <w:smartTag w:uri="urn:schemas-microsoft-com:office:smarttags" w:element="metricconverter">
        <w:smartTagPr>
          <w:attr w:name="ProductID" w:val="8 метров"/>
        </w:smartTagPr>
        <w:r w:rsidRPr="00C06475">
          <w:rPr>
            <w:rFonts w:ascii="Times New Roman" w:hAnsi="Times New Roman" w:cs="Times New Roman"/>
            <w:sz w:val="24"/>
            <w:szCs w:val="24"/>
          </w:rPr>
          <w:t>8 метров</w:t>
        </w:r>
      </w:smartTag>
      <w:r w:rsidRPr="00C06475">
        <w:rPr>
          <w:rFonts w:ascii="Times New Roman" w:hAnsi="Times New Roman" w:cs="Times New Roman"/>
          <w:sz w:val="24"/>
          <w:szCs w:val="24"/>
        </w:rPr>
        <w:t xml:space="preserve">, ширина - 1,8 - </w:t>
      </w:r>
      <w:smartTag w:uri="urn:schemas-microsoft-com:office:smarttags" w:element="metricconverter">
        <w:smartTagPr>
          <w:attr w:name="ProductID" w:val="2,3 метра"/>
        </w:smartTagPr>
        <w:r w:rsidRPr="00C06475">
          <w:rPr>
            <w:rFonts w:ascii="Times New Roman" w:hAnsi="Times New Roman" w:cs="Times New Roman"/>
            <w:sz w:val="24"/>
            <w:szCs w:val="24"/>
          </w:rPr>
          <w:t>2,3 метра</w:t>
        </w:r>
      </w:smartTag>
      <w:r w:rsidRPr="00C06475">
        <w:rPr>
          <w:rFonts w:ascii="Times New Roman" w:hAnsi="Times New Roman" w:cs="Times New Roman"/>
          <w:sz w:val="24"/>
          <w:szCs w:val="24"/>
        </w:rPr>
        <w:t>. Крытые пароконные вагоны, как правило, имели второй этаж.</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К концу 19 века существовало 5 линий конно-железной дороги: Волжская, Проломная, Грузинская, Центральная, Екатерининская, общей протяженностью 18,3км. Со временем конка переходит в ведение Анонимного Бельгийского общества конно-железных дорог в Казани, которое осуществило идею создания в городе электрического трамвая. </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И первый электрический трамвай появился в городе в 1899 году. Кстати Казанский трамвай был построен в старой России вторым после Киевского. Таким образом, Казань стала одним из первых российских городов, в которых появился этот вид транспорта. В то время город располагал 36 трамвайными вагонами и </w:t>
      </w:r>
      <w:smartTag w:uri="urn:schemas-microsoft-com:office:smarttags" w:element="metricconverter">
        <w:smartTagPr>
          <w:attr w:name="ProductID" w:val="15 километрами"/>
        </w:smartTagPr>
        <w:r w:rsidRPr="00C06475">
          <w:rPr>
            <w:rFonts w:ascii="Times New Roman" w:hAnsi="Times New Roman" w:cs="Times New Roman"/>
            <w:sz w:val="24"/>
            <w:szCs w:val="24"/>
          </w:rPr>
          <w:t>15 километрами</w:t>
        </w:r>
      </w:smartTag>
      <w:r w:rsidRPr="00C06475">
        <w:rPr>
          <w:rFonts w:ascii="Times New Roman" w:hAnsi="Times New Roman" w:cs="Times New Roman"/>
          <w:sz w:val="24"/>
          <w:szCs w:val="24"/>
        </w:rPr>
        <w:t xml:space="preserve"> путей.</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 1902 года вагоны стали отапливать. Температура зимой в них поднималась до +9 градусов. На наиболее нагруженных линиях прокладывали и вторую колею, ликвидировали разъезды, скорости движения возрастали.</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Во время революции трамваи осуществляли не только пассажирские перевозки, но и перевозки грузов, а так же обычных и боевых припасов. Исключительно же по маршрутам трамваи стали ходить в 1925 году, и первый официально созданный трамвайный маршрут связывал Центр города с Адмиралтейской слободой.</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период хрущёвской «оттепели» трамваи всё также оставались популярны, но уже не были столь эффективны. Ведь появились троллейбусы и автобусы, которые куда более быстрые, расторопные и удобные. Из-за этого очень сильно просел пассажиропоток, следовательно, упали и заработные платы водителей трамваев. В начале нулевых многие линии пришлось закрыть, так  как просто не хватало кадров.</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На данный момент, можно сказать, что трамвайные маршруты проходят реабилитацию. Были закуплены скоростные вагоны, проложены новые линии. Сейчас в Казани 4 работающих трамвайных маршрутов, с общей протяжённостью линии </w:t>
      </w:r>
      <w:smartTag w:uri="urn:schemas-microsoft-com:office:smarttags" w:element="metricconverter">
        <w:smartTagPr>
          <w:attr w:name="ProductID" w:val="56 километров"/>
        </w:smartTagPr>
        <w:r w:rsidRPr="00C06475">
          <w:rPr>
            <w:rFonts w:ascii="Times New Roman" w:hAnsi="Times New Roman" w:cs="Times New Roman"/>
            <w:sz w:val="24"/>
            <w:szCs w:val="24"/>
          </w:rPr>
          <w:t>56 километров</w:t>
        </w:r>
      </w:smartTag>
      <w:r w:rsidRPr="00C06475">
        <w:rPr>
          <w:rFonts w:ascii="Times New Roman" w:hAnsi="Times New Roman" w:cs="Times New Roman"/>
          <w:sz w:val="24"/>
          <w:szCs w:val="24"/>
        </w:rPr>
        <w:t xml:space="preserve">. </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Моя же идея заключатся в том, что я предлагаю отреставрировать, если есть или же купить старые рестайлинговые трамваи, годов 50-80-ых и запустить их по маршрутам города, вместе с новыми вагонами. Мне кажется, что это был бы неплохой ход для привлечения туристов, да и самим жителям города было бы приятно покататься на таких необычных трамваях, поднимая, таким образом, прибыль. Было бы здорово, снаружи наклеить на них пейзажи с видом города, а внутри провести аудиосистему, через которую в салон транслировались бы старые песни.</w:t>
      </w:r>
    </w:p>
    <w:p w:rsidR="004E52FA" w:rsidRPr="00C06475" w:rsidRDefault="004E52FA" w:rsidP="004E52FA">
      <w:pPr>
        <w:pStyle w:val="a5"/>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b/>
          <w:sz w:val="24"/>
          <w:szCs w:val="24"/>
        </w:rPr>
        <w:t xml:space="preserve">Троллейбусное сообщение города Казани. </w:t>
      </w:r>
      <w:r w:rsidRPr="00C06475">
        <w:rPr>
          <w:rFonts w:ascii="Times New Roman" w:hAnsi="Times New Roman" w:cs="Times New Roman"/>
          <w:sz w:val="24"/>
          <w:szCs w:val="24"/>
        </w:rPr>
        <w:t>Казанский троллейбус – один из старейших в бывшей РСФСР. Эксплуатация была открыта 27 ноября 1948 года. Казань стала 10-м городом страны, где было организовано троллейбусное движение. Лично Сталин распорядился о запуске первых троллейбусов в Казани, которая стала 10 городом, где была введена троллейбусная сеть. Троллейбус в то время рассматривался как продвинутое решение транспортных проблем по сравнению с «полуустарелыми» трамваями, и его развитие активно поддерживалось на самом высоком государственном уровне, иной раз даже в ущерб трамвайным хозяйствам. Поэтому в период запуска первой линии Казанские газеты печатали довольно скромные заголовки о запуске нового транспорта.</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Водителей казанских троллейбусов готовили в Москве. Но и в самой Москве водителей троллейбуса тоже было мало, не хватало настолько, что москвичи стали делать все, чтобы сманить казанцев на работу к себе, в столицу нашей Родины.</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Первый троллейбусный маршрут ходил от Посёлка Караваево до Площади Тукая, потом был продлён до Павлюхина, после чего разворачивался и снова через Кольцо шёл в Ленинский район, ныне Авиастроительный. Маршрут был очень длинным, но, из-за того, </w:t>
      </w:r>
      <w:r w:rsidRPr="00C06475">
        <w:rPr>
          <w:rFonts w:ascii="Times New Roman" w:hAnsi="Times New Roman" w:cs="Times New Roman"/>
          <w:sz w:val="24"/>
          <w:szCs w:val="24"/>
        </w:rPr>
        <w:lastRenderedPageBreak/>
        <w:t>что многих остановок тогда ещё не существовало, и светофоров почти не было, то весь путь троллейбус преодолевал примерно за 30 минут.</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Открытие второй линии состоялось в 1950, а к 1957 году было уже четыре маршрута.  В 1959 году была проложена линия в речной порт и протянута контактная сеть по улице Восстания. В следующем году появился кольцевой троллейбус, и был пущен до танкового училища.</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До денежной реформы 1961 года на троллейбусе существовал участковый тариф: весь маршрут разбивался на тарифные участки. У кондукторов было несколько катушек с билетами: обычно отрывался так называемый «основной» билет, к нему добавлялись, если надо, дополнительные. Стоимость билетов варьировалась от 20 до 40 копеек, всё зависело от того, где проходил, и какая длина была у маршрута. </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Поначалу Казань, как и вся страна, ездила на троллейбусах МТБ-82. После чего перешли на ЗиУ-5.</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последние годы Казанский троллейбус продолжает развиваться: пущены, строятся и планируются новые линии, при этом некоторые новые троллейбусные линии заменили снятые трамвайные. В двух троллейбусных депо эксплуатируются 200 троллейбусов, которые обслуживают 10 маршрутов. Все старые транспортные средства были списаны и закуплены новые:  ВМЗ «Авангард» и </w:t>
      </w:r>
      <w:r w:rsidRPr="00C06475">
        <w:rPr>
          <w:rFonts w:ascii="Times New Roman" w:hAnsi="Times New Roman" w:cs="Times New Roman"/>
          <w:sz w:val="24"/>
          <w:szCs w:val="24"/>
          <w:lang w:val="en-US"/>
        </w:rPr>
        <w:t>TROLZA</w:t>
      </w:r>
      <w:r w:rsidRPr="00C06475">
        <w:rPr>
          <w:rFonts w:ascii="Times New Roman" w:hAnsi="Times New Roman" w:cs="Times New Roman"/>
          <w:sz w:val="24"/>
          <w:szCs w:val="24"/>
        </w:rPr>
        <w:t>.</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На сегодняшний день троллейбусы пользуются большим спросом и являются, пусть не самым быстрым, но очень эффективным транспортным средством. Промежутки между движением составляют не более 3-5 минут, из-за этого всегда ездят люди, но не бывает битком; он более экологичен; нет лишних вибраций и шума, из-за того, что двигатель не дизельный, а электрический; всегда чистый салон; отличная плавность хода. Минусы заключаются в том, что троллейбус менее манёвренный, то есть в случае аварии на дороги или других трудностей, он не сможет их объехать. Так же не редки обрывы сетей, да и вообще нагроможденность улиц троллейбусными проводами вредит эстетическому виду города. </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Троллейбусное сообщение активно развивается, и моя идея заключается в закупке электробусов, которые заряжались бы от батареи. Они быстрее, тише, более независимые.</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Казани был проведен эксперимент, когда в течении недели по маршрутам курсировал электробус. Однако, на испытание его взял автобусный парк, у которого гораздо меньше ресурсов, чем у троллейбусного. Я считаю, необходимо, чтобы этим вопросом занялся именно электротранс, а не автобусные пассажирские предприятия.</w:t>
      </w:r>
    </w:p>
    <w:p w:rsidR="004E52FA" w:rsidRPr="00C06475" w:rsidRDefault="004E52FA" w:rsidP="004E52FA">
      <w:pPr>
        <w:pStyle w:val="a5"/>
        <w:spacing w:after="0" w:line="240" w:lineRule="auto"/>
        <w:ind w:left="0" w:firstLine="567"/>
        <w:jc w:val="both"/>
        <w:rPr>
          <w:rFonts w:ascii="Times New Roman" w:hAnsi="Times New Roman" w:cs="Times New Roman"/>
          <w:sz w:val="24"/>
          <w:szCs w:val="24"/>
        </w:rPr>
      </w:pPr>
      <w:r w:rsidRPr="00C06475">
        <w:rPr>
          <w:rFonts w:ascii="Times New Roman" w:hAnsi="Times New Roman" w:cs="Times New Roman"/>
          <w:b/>
          <w:sz w:val="24"/>
          <w:szCs w:val="24"/>
        </w:rPr>
        <w:t xml:space="preserve">Автобусное сообщение города Казань. </w:t>
      </w:r>
      <w:r w:rsidRPr="00C06475">
        <w:rPr>
          <w:rFonts w:ascii="Times New Roman" w:hAnsi="Times New Roman" w:cs="Times New Roman"/>
          <w:sz w:val="24"/>
          <w:szCs w:val="24"/>
        </w:rPr>
        <w:t>Автобусное сообщение появилось в городе: в 1926 году. Первыми машинами были Фиаты модели БЛ-18. Честно говоря, их сложно было назвать автобусами. Они были больше похожи на грузовики с лавочками, для перевозки людей. Но тогда и это было роскошью</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За время существования автобусного движения в Казани его развитие происходило так же, как и большинстве крупных городов страны. В 80-90-ых автобусный парк состоял в основном из Икарусов. В начале нулевых транспортные предприятия перешли на ГАЗели и ПАЗы и тут же столкнулись с проблемой. Из-за своей небольшой стоимости их могли позволить купить себе и обычные водители, не имеющие лицензий на перевозку пассажиров. Стали образовываться, так называемые, частные предприятия по пассажирским перевозкам, а также город наводнили просто нелегальные маршрутные такси. Поэтому в 2007 году была произведена глобальная реформа, благодаря которой почти полностью обновился автобусный парк, а также ликвидировались нелегальные перевозчики. Теперь транспортные предприятия обладали низкопольными и полунизкопольными моделями автобусов МАЗ и НЕФАЗ большой и средней вместимости, с экологичными стандартами двигателей.</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Так же, хотелось бы вспомнить ошибку, опрометчиво допущенную транспортными предприятиями: закупка китайских автобусов Higer и Golden Dragon. Прельстившись низкой ценой и, на первый взгляд, функциональностью были закуплены 800 китайских </w:t>
      </w:r>
      <w:r w:rsidRPr="00C06475">
        <w:rPr>
          <w:rFonts w:ascii="Times New Roman" w:hAnsi="Times New Roman" w:cs="Times New Roman"/>
          <w:sz w:val="24"/>
          <w:szCs w:val="24"/>
        </w:rPr>
        <w:lastRenderedPageBreak/>
        <w:t>машин. Но не прошло и двух лет, как пассажирские перевозчики стали возвращать автобусы обратно на родину, ведь «Золотые драконы» дымили так, что рядом с ними нельзя было стоять, а в них просто невозможно находиться. К тому же, бывало, что горели они не только изнутри, но и снаружи. Многим ПАТП, продавая автобусы, ушли в минус, вследствие чего, были уничтожены некоторые маршруты, а многие предприятия так и не смогли справиться с кризисом и закрылись. Теперь же в Казани 15 предприятий, осуществляющих перевозку пассажиров, самыми крупными из которых являются ПАТП-2 и ПАТП-4.</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Сейчас закупаются только наши татарстанские и белорусские машины, и это не может не радовать.</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На данный момент происходит внедрение на улицы города газовых, а также оборудованных двигателями ЕВРО-5 машин. Сейчас в Казани около 60 работающих маршрутов, общей протяженностью более 1.2 километров, сеть которых признана одной из лучших в России.</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Казанский автобус активно развивается и пользуется спросом более всех остальных маршрутных транспортных средств города. Быстро, удобно, комфортно, но есть и минусы.</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Развивающийся микрорайон «Салават Купере» не имеет подобающего обслуживания, поселок Константиновка так же нуждается в регулярном транспорте. И все эти проблемы можно решить, даже не прибегая к лишним финансовым затратам.</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b/>
          <w:sz w:val="24"/>
          <w:szCs w:val="24"/>
        </w:rPr>
        <w:t>В заключении</w:t>
      </w:r>
      <w:r w:rsidRPr="00C06475">
        <w:rPr>
          <w:rFonts w:ascii="Times New Roman" w:hAnsi="Times New Roman" w:cs="Times New Roman"/>
          <w:sz w:val="24"/>
          <w:szCs w:val="24"/>
        </w:rPr>
        <w:t xml:space="preserve"> хотелось бы сказать. Транспорт Казани имеет очень богатую и интересную историю. А благодаря инновациям, он является одним из лучших в России. И я бы хотел, чтобы он стал просто лучшим. Чтобы стало больше АТП, больше маршрутов на всех видах транспорта; больше автобусов особой вместимости; ещё больше экологичности; ещё меньше промежутки в движении; ещё меньше старого транспорта.</w:t>
      </w:r>
    </w:p>
    <w:p w:rsidR="004E52FA" w:rsidRPr="00C06475" w:rsidRDefault="004E52FA" w:rsidP="004E52F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Я вижу, как стремительно движется развитее транспорта и я бы тоже хотел внести вклад в это большое дело. Поэтому я решил участвовать в этом конкурсе и предложить свои идеи.</w:t>
      </w:r>
    </w:p>
    <w:p w:rsidR="004E52FA" w:rsidRPr="00C06475" w:rsidRDefault="004E52FA" w:rsidP="00717021">
      <w:pPr>
        <w:spacing w:after="0" w:line="240" w:lineRule="auto"/>
        <w:ind w:firstLine="142"/>
        <w:jc w:val="both"/>
        <w:rPr>
          <w:rFonts w:ascii="Times New Roman" w:eastAsia="Times New Roman" w:hAnsi="Times New Roman" w:cs="Times New Roman"/>
          <w:sz w:val="24"/>
          <w:szCs w:val="24"/>
        </w:rPr>
      </w:pPr>
    </w:p>
    <w:p w:rsidR="0035522F" w:rsidRPr="00C06475" w:rsidRDefault="0035522F" w:rsidP="00717021">
      <w:pPr>
        <w:spacing w:after="0" w:line="240" w:lineRule="auto"/>
        <w:ind w:firstLine="142"/>
        <w:jc w:val="both"/>
        <w:rPr>
          <w:rFonts w:ascii="Times New Roman" w:eastAsia="Times New Roman" w:hAnsi="Times New Roman" w:cs="Times New Roman"/>
          <w:sz w:val="24"/>
          <w:szCs w:val="24"/>
        </w:rPr>
      </w:pPr>
    </w:p>
    <w:p w:rsidR="00C74BA0" w:rsidRPr="00C06475" w:rsidRDefault="00C74BA0" w:rsidP="00C74BA0">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t>Творчество в истории развития автомобилестроения</w:t>
      </w:r>
    </w:p>
    <w:p w:rsidR="00C74BA0" w:rsidRPr="00C06475" w:rsidRDefault="00C74BA0" w:rsidP="00C74BA0">
      <w:pPr>
        <w:spacing w:after="0" w:line="240" w:lineRule="auto"/>
        <w:ind w:firstLine="567"/>
        <w:jc w:val="center"/>
        <w:rPr>
          <w:rFonts w:ascii="Times New Roman" w:hAnsi="Times New Roman" w:cs="Times New Roman"/>
          <w:b/>
          <w:sz w:val="24"/>
          <w:szCs w:val="24"/>
        </w:rPr>
      </w:pPr>
    </w:p>
    <w:p w:rsidR="00C74BA0" w:rsidRPr="00C06475" w:rsidRDefault="00C74BA0" w:rsidP="00C74BA0">
      <w:pPr>
        <w:spacing w:after="0" w:line="240" w:lineRule="auto"/>
        <w:ind w:firstLine="709"/>
        <w:jc w:val="right"/>
        <w:rPr>
          <w:rFonts w:ascii="Times New Roman" w:hAnsi="Times New Roman" w:cs="Times New Roman"/>
          <w:i/>
          <w:sz w:val="24"/>
          <w:szCs w:val="24"/>
        </w:rPr>
      </w:pPr>
      <w:r w:rsidRPr="00C06475">
        <w:rPr>
          <w:rFonts w:ascii="Times New Roman" w:hAnsi="Times New Roman" w:cs="Times New Roman"/>
          <w:b/>
          <w:i/>
          <w:sz w:val="24"/>
          <w:szCs w:val="24"/>
        </w:rPr>
        <w:t>Ф.Ф. Сиразеев, И.Г. Романов</w:t>
      </w:r>
      <w:r w:rsidRPr="00C06475">
        <w:rPr>
          <w:rFonts w:ascii="Times New Roman" w:hAnsi="Times New Roman" w:cs="Times New Roman"/>
          <w:i/>
          <w:sz w:val="24"/>
          <w:szCs w:val="24"/>
        </w:rPr>
        <w:t xml:space="preserve">, </w:t>
      </w:r>
    </w:p>
    <w:p w:rsidR="00C74BA0" w:rsidRPr="00C06475" w:rsidRDefault="00C74BA0" w:rsidP="00C74BA0">
      <w:pPr>
        <w:spacing w:after="0" w:line="240" w:lineRule="auto"/>
        <w:ind w:firstLine="709"/>
        <w:jc w:val="right"/>
        <w:rPr>
          <w:rFonts w:ascii="Times New Roman" w:hAnsi="Times New Roman" w:cs="Times New Roman"/>
          <w:i/>
          <w:sz w:val="24"/>
          <w:szCs w:val="24"/>
        </w:rPr>
      </w:pPr>
      <w:r w:rsidRPr="00C06475">
        <w:rPr>
          <w:rFonts w:ascii="Times New Roman" w:hAnsi="Times New Roman" w:cs="Times New Roman"/>
          <w:i/>
          <w:sz w:val="24"/>
          <w:szCs w:val="24"/>
        </w:rPr>
        <w:t xml:space="preserve">студент ГАПОУ «Заинский </w:t>
      </w:r>
      <w:r w:rsidRPr="00C06475">
        <w:rPr>
          <w:rFonts w:ascii="Times New Roman" w:hAnsi="Times New Roman" w:cs="Times New Roman"/>
          <w:i/>
          <w:sz w:val="24"/>
          <w:szCs w:val="24"/>
        </w:rPr>
        <w:br/>
        <w:t>политехнический колледж»</w:t>
      </w:r>
    </w:p>
    <w:p w:rsidR="00C74BA0" w:rsidRPr="00C06475" w:rsidRDefault="00C74BA0" w:rsidP="00C74BA0">
      <w:pPr>
        <w:spacing w:after="0" w:line="240" w:lineRule="auto"/>
        <w:ind w:firstLine="567"/>
        <w:jc w:val="right"/>
        <w:rPr>
          <w:rFonts w:ascii="Times New Roman" w:hAnsi="Times New Roman" w:cs="Times New Roman"/>
          <w:sz w:val="24"/>
          <w:szCs w:val="24"/>
        </w:rPr>
      </w:pPr>
      <w:r w:rsidRPr="00C06475">
        <w:rPr>
          <w:rFonts w:ascii="Times New Roman" w:hAnsi="Times New Roman" w:cs="Times New Roman"/>
          <w:b/>
          <w:i/>
          <w:sz w:val="24"/>
          <w:szCs w:val="24"/>
        </w:rPr>
        <w:t>И.И. Романова, Е.П. Дуболазова,</w:t>
      </w:r>
    </w:p>
    <w:p w:rsidR="00C74BA0" w:rsidRPr="00C06475" w:rsidRDefault="00C74BA0" w:rsidP="00C74BA0">
      <w:pPr>
        <w:spacing w:after="0" w:line="240" w:lineRule="auto"/>
        <w:ind w:firstLine="567"/>
        <w:jc w:val="right"/>
        <w:rPr>
          <w:rFonts w:ascii="Times New Roman" w:hAnsi="Times New Roman" w:cs="Times New Roman"/>
          <w:sz w:val="24"/>
          <w:szCs w:val="24"/>
        </w:rPr>
      </w:pPr>
      <w:r w:rsidRPr="00C06475">
        <w:rPr>
          <w:rFonts w:ascii="Times New Roman" w:hAnsi="Times New Roman" w:cs="Times New Roman"/>
          <w:i/>
          <w:sz w:val="24"/>
          <w:szCs w:val="24"/>
        </w:rPr>
        <w:t>преподаватели</w:t>
      </w:r>
    </w:p>
    <w:p w:rsidR="00C74BA0" w:rsidRPr="00C06475" w:rsidRDefault="00C74BA0" w:rsidP="00C74BA0">
      <w:pPr>
        <w:spacing w:after="0" w:line="240" w:lineRule="auto"/>
        <w:ind w:firstLine="567"/>
        <w:jc w:val="both"/>
        <w:rPr>
          <w:rFonts w:ascii="Times New Roman" w:hAnsi="Times New Roman" w:cs="Times New Roman"/>
          <w:sz w:val="24"/>
          <w:szCs w:val="24"/>
        </w:rPr>
      </w:pP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Каждый по-разному относится к своей профессии. Есть люди, которые считают обучение своему делу, дальнейшую свою работу просто как данность, как способ жить дальше и удовлетворять свои материальные и духовные потребности. Есть типаж людей, которые являются для работодателей золотой жилой: люди, относящиеся к своей работе творчески, люди, которые её любят.</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За что же можно полюбить свою профессию? Как и в отношениях человек-человек, всё зависит от предпочтений и мелочей. Если человек заранее предрасположен к профессии, то это может ускорить и углубить процесс обучения, что способно создать по итогу не простого рабочего, а настоящего мастера своего дела. </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Творчество – вот что способно по-настоящему затянуть человека в рабочий «водоворот», по итогу выжав из него потенциальный максимум, при этом дав человеку эстетическое или даже физическое удовольствие от итога. Рассмотрим, как влияет творческий подход в своей профессии на развитие автомобилестроения.</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Скажете, что тут такого: возьми популярное шасси-платформу, доработай под местные условия подвеску и материалы, создай более-менее крепкий каркас, сделай это более-менее комфортным, чтобы цена не «кусалась» и делов-то. Если вы действительно так считаете, то вы не автомобильный энтузиаст, автомобиль для вас средство передвижения, верно? Позвольте мне изменить ваш внутренний устой рассказом о компании Mazda, начав с её нынешнего главного дизайнера Икуо Маэды.</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Икуо Маэда родился 16 июля 1959 года в Японии. Те годы были разгорающимся пламенем зарождения автомобильной промышленности для народа в Японии, и, благодаря своей доступности и цены, появился экспорт, чем богатые компании активно пользовались, расширяя своё влияние в мире. Свою карьеру он начал поступив на работу в апреле 1982-го года в Mazda Motor Corporation, известную тогда как Toyo Kogyo Co., в качестве руководителя стратегического планирования в департаменте по планированию продуктов. Его успехи были замечены, из-за чего летом 1985-го уже стал руководителем студии продвинутого дизайна Mazda в Йокогаме, а спустя два года он прошёл стажировку в североамериканском подразделении. В 90-ых он стал главным дизайнером продукции Mazda в Хиросиме, при этом даже успев проработать в течение нулевых в студии дизайна Ford в Детройте. Несмотря на переход в другую компанию, он дал дизайны двум автомобилям, известным как Mazda RX-8 и Mazda 2, которые получили личный концепт, после были выпущены в качестве массовых автомобилей. С RX-8 он действительно смог удивить: запрятанные задние двери, которые открываются в другую сторону относительно передних, что в общем создаёт эффект распахнутых для объятья рук; приятный глазу дизайн за счёт необычной платформы, что позволяет и по сей день выглядеть автомобилю современно, хоть и слегка напыщенно. После возвращения к Mazda в апреле 2009 года, взяв пост главного дизайнера, он повёл компанию к футуристичному, привлекательному направлению, что легко улеглось с основной идеологией компании, созданием «стильных», «проницательных» и «энергичных» автомобилей, подчеркивающих свою эмоциональную связь с покупателем.</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Направление было действительно универсальным и придуманным не маркетологами, а самим Маэдой. Kodo – новая философия дизайна, с японского переводимая как «Душа движения», стремящаяся запечатлеть момент начала движения. Острые и мягкие линии, которые будто слегка размазаны аккуратными движениями воздуха. Авто с данным дизайном будто пробивает всё массивной решёткой на бампере, которая ассоциируется со шлемом рыцаря с забралом, а по бокам фары с прищуром хищного зверя. Свет, который накладывается на корпус авто так, что кажется, что авто всё время тихо движется, будто рыская в поисках добычи или вот-вот дёрнется с места, оставляя всё позади, что захватывает дух. Но при этом авто выглядит элегантно, будто находясь в безмятежности, приковывая взгляд. Цвет – продолжение дизайна. Ни в коем случае, нельзя ни при каких обстоятельствах экономить на покраске, на подборе цвета. Ведущим цветом является «Душевный Красный» (Soul Red), который создан из большого количества слоёв, что придаёт непередаваемый лоск. Внутри – комфорт. «Не вы подстраиваетесь под автомобиль, а автомобиль под вас», «авто должно стать продолжением человека». Это прослеживается в минимализме, ощущении комфорта, качественной отделке салона. Даже настройка шасси и подвески, подбор двигателя осуществляется индивидуально для каждой модели семейства. И это лишь краткая пробежка о внешности и ощущениях. Именно этот стиль, по мнению Маэды, олицетворяет автомобильное будущее.</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Для того, чтобы это просто пришло в голову, не говоря о реализации, необходимо творческое видение нынешней ситуации, уметь выбирать необходимый вектор развития и, даже выбирая неправильный, реализовать его в свою пользу.</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Не одной красотой значима компания. Mazda часто искала новые технологии в двигателестроении и за свою историю успела стать первой компанией, которая выпускает три типа двигателя: бензиновый, дизельный и роторный. И даже мода на нынешнюю </w:t>
      </w:r>
      <w:r w:rsidRPr="00C06475">
        <w:rPr>
          <w:rFonts w:ascii="Times New Roman" w:hAnsi="Times New Roman" w:cs="Times New Roman"/>
          <w:sz w:val="24"/>
          <w:szCs w:val="24"/>
        </w:rPr>
        <w:lastRenderedPageBreak/>
        <w:t>электрификацию вряд ли отберёт у неё этот статус. Сами моторы интересны тем, что из них пытаются выдать максимальный коэффициент полезного действия, не пренебрегая высоким ресурсом, что создаёт экономичный, надёжный, мощный и динамичный автомобиль. Также были эксперименты с использованием водородного топлива вкупе с использованием роторных двигателей, но особым успехом это не увенчалось, а после кризиса 2008 было отложено в долгий ящик. Mazda понимала, что на каждый авто найдётся свой покупатель, поэтому имела свои ателье: Mazdaspeed, создававшее мощные версии простых автомобилей, а также изготавливающее кузовные детали и диски, и Anfini, выпускавшее люксовые версии автомобилей и даже получившее свой модельный ряд.</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Учитывая нынешнюю тенденцию об увеличении роботизированных устройств на заводах, Mazda компенсирует это тем, что распространена в более чем 140 странах и имеет штат рабочих по всему миру, а также тем, что проработка внешности и внутренности происходит самими дизайнерами с заметками от других рабочих, что позволяет найти идеальную компоновку для водителя и пассажиров.</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Интересный и футуристичный подход компании к созданию своих автомобилей позволяет им держаться на рынках крупных стран среди лидеров. </w:t>
      </w:r>
    </w:p>
    <w:p w:rsidR="00C74BA0" w:rsidRPr="00C06475" w:rsidRDefault="00C74BA0" w:rsidP="00C74BA0">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заключении хочется отметить, что именно наличие творческих способностей задает новые планки возможностей в профессии. Кроме этого, оно может ускорять процесс работы, делать её легче или просто приятнее для себя. С чего же начать «простому смертному»? Посмотрите на свою работу со стороны. Вглядитесь, изучите неудобные и напряжённые моменты, постарайтесь найти пути их решения. Решения могут быть очевидны или запутаны, но помните, что поиск новых решений требует упорство и целеустремлённость. Ленивый художник, который хоть и отлично рисует, не сможет заставить себя работать, что лишь обесценивает его труд. </w:t>
      </w:r>
    </w:p>
    <w:p w:rsidR="00C74BA0" w:rsidRPr="00C06475" w:rsidRDefault="00C74BA0" w:rsidP="00C74BA0">
      <w:pPr>
        <w:spacing w:after="0" w:line="240" w:lineRule="auto"/>
        <w:ind w:firstLine="567"/>
        <w:jc w:val="both"/>
        <w:rPr>
          <w:rFonts w:ascii="Times New Roman" w:hAnsi="Times New Roman" w:cs="Times New Roman"/>
          <w:sz w:val="24"/>
          <w:szCs w:val="24"/>
        </w:rPr>
      </w:pPr>
    </w:p>
    <w:p w:rsidR="00C74BA0" w:rsidRPr="00C06475" w:rsidRDefault="00C74BA0" w:rsidP="00C74BA0">
      <w:pPr>
        <w:spacing w:after="0" w:line="240" w:lineRule="auto"/>
        <w:ind w:firstLine="567"/>
        <w:jc w:val="center"/>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C74BA0" w:rsidRPr="00C06475" w:rsidRDefault="00C74BA0" w:rsidP="00C74BA0">
      <w:pPr>
        <w:pStyle w:val="a5"/>
        <w:numPr>
          <w:ilvl w:val="0"/>
          <w:numId w:val="14"/>
        </w:numPr>
        <w:spacing w:after="0" w:line="240" w:lineRule="auto"/>
        <w:ind w:left="567"/>
        <w:jc w:val="both"/>
        <w:rPr>
          <w:rFonts w:ascii="Times New Roman" w:hAnsi="Times New Roman" w:cs="Times New Roman"/>
          <w:sz w:val="24"/>
          <w:szCs w:val="24"/>
        </w:rPr>
      </w:pPr>
      <w:r w:rsidRPr="00C06475">
        <w:rPr>
          <w:rFonts w:ascii="Times New Roman" w:hAnsi="Times New Roman" w:cs="Times New Roman"/>
          <w:sz w:val="24"/>
          <w:szCs w:val="24"/>
        </w:rPr>
        <w:t>Роджерс Н. Творчество как усиление себя / Н. Роджерс // Вопросы психологии. - 1990. - № 1. - с. 164-168.</w:t>
      </w:r>
    </w:p>
    <w:p w:rsidR="00C74BA0" w:rsidRPr="00C06475" w:rsidRDefault="00C74BA0" w:rsidP="00C74BA0">
      <w:pPr>
        <w:pStyle w:val="a5"/>
        <w:numPr>
          <w:ilvl w:val="0"/>
          <w:numId w:val="14"/>
        </w:numPr>
        <w:spacing w:after="0" w:line="240" w:lineRule="auto"/>
        <w:ind w:left="567"/>
        <w:jc w:val="both"/>
        <w:rPr>
          <w:rFonts w:ascii="Times New Roman" w:hAnsi="Times New Roman" w:cs="Times New Roman"/>
          <w:sz w:val="24"/>
          <w:szCs w:val="24"/>
        </w:rPr>
      </w:pPr>
      <w:r w:rsidRPr="00C06475">
        <w:rPr>
          <w:rFonts w:ascii="Times New Roman" w:hAnsi="Times New Roman" w:cs="Times New Roman"/>
          <w:sz w:val="24"/>
          <w:szCs w:val="24"/>
        </w:rPr>
        <w:t>Красота спасет мир.  Лучшие агенты мира в погоне за секретами Mazda / Игорь Шишкин // Журнал «Автопилот». - 2011. - № 2. [Электронный ресурс]. - Режим доступа: http://www.autopilot.ru/ISSUES/AUTO/</w:t>
      </w:r>
      <w:r w:rsidRPr="00C06475">
        <w:rPr>
          <w:rFonts w:ascii="Times New Roman" w:hAnsi="Times New Roman" w:cs="Times New Roman"/>
          <w:sz w:val="24"/>
          <w:szCs w:val="24"/>
        </w:rPr>
        <w:br/>
        <w:t xml:space="preserve">2011/02/90.html </w:t>
      </w:r>
    </w:p>
    <w:p w:rsidR="00C74BA0" w:rsidRPr="00C06475" w:rsidRDefault="00C74BA0" w:rsidP="00C74BA0">
      <w:pPr>
        <w:pStyle w:val="a5"/>
        <w:numPr>
          <w:ilvl w:val="0"/>
          <w:numId w:val="14"/>
        </w:numPr>
        <w:spacing w:after="0" w:line="240" w:lineRule="auto"/>
        <w:ind w:left="567"/>
        <w:jc w:val="both"/>
        <w:rPr>
          <w:rFonts w:ascii="Times New Roman" w:hAnsi="Times New Roman" w:cs="Times New Roman"/>
          <w:sz w:val="24"/>
          <w:szCs w:val="24"/>
        </w:rPr>
      </w:pPr>
      <w:r w:rsidRPr="00C06475">
        <w:rPr>
          <w:rFonts w:ascii="Times New Roman" w:hAnsi="Times New Roman" w:cs="Times New Roman"/>
          <w:sz w:val="24"/>
          <w:szCs w:val="24"/>
        </w:rPr>
        <w:t>Кем и для чего создан концепт-кар Mazda Shinari / Михаил Петровский. [Электронный ресурс]. - Режим доступа: https://www.drive.ru/kunst/mazda/4efb32d200f11713001e25ec.html</w:t>
      </w:r>
    </w:p>
    <w:p w:rsidR="00C74BA0" w:rsidRPr="00C06475" w:rsidRDefault="00C74BA0" w:rsidP="00C74BA0">
      <w:pPr>
        <w:spacing w:after="0" w:line="240" w:lineRule="auto"/>
        <w:ind w:left="567"/>
        <w:jc w:val="both"/>
        <w:rPr>
          <w:rFonts w:ascii="Times New Roman" w:hAnsi="Times New Roman" w:cs="Times New Roman"/>
          <w:sz w:val="24"/>
          <w:szCs w:val="24"/>
        </w:rPr>
      </w:pPr>
    </w:p>
    <w:p w:rsidR="00C74BA0" w:rsidRPr="00C06475" w:rsidRDefault="00C74BA0" w:rsidP="00C74BA0">
      <w:pPr>
        <w:spacing w:after="0" w:line="240" w:lineRule="auto"/>
        <w:ind w:firstLine="567"/>
        <w:jc w:val="both"/>
        <w:rPr>
          <w:rFonts w:ascii="Times New Roman" w:hAnsi="Times New Roman" w:cs="Times New Roman"/>
          <w:sz w:val="24"/>
          <w:szCs w:val="24"/>
        </w:rPr>
      </w:pPr>
    </w:p>
    <w:p w:rsidR="008556C8" w:rsidRPr="00C06475" w:rsidRDefault="008556C8" w:rsidP="008556C8">
      <w:pPr>
        <w:spacing w:after="0" w:line="360" w:lineRule="auto"/>
        <w:jc w:val="center"/>
        <w:rPr>
          <w:rFonts w:ascii="Times New Roman" w:hAnsi="Times New Roman" w:cs="Times New Roman"/>
          <w:b/>
          <w:sz w:val="24"/>
          <w:szCs w:val="24"/>
        </w:rPr>
      </w:pPr>
      <w:r w:rsidRPr="00C06475">
        <w:rPr>
          <w:rFonts w:ascii="Times New Roman" w:hAnsi="Times New Roman" w:cs="Times New Roman"/>
          <w:b/>
          <w:sz w:val="24"/>
          <w:szCs w:val="24"/>
        </w:rPr>
        <w:t>ИСТОРИЯ РАЗВИТИЯ АВТОМОБИЛЯ «МУСТАНГ»</w:t>
      </w:r>
    </w:p>
    <w:p w:rsidR="008556C8" w:rsidRPr="00C06475" w:rsidRDefault="008556C8" w:rsidP="008556C8">
      <w:pPr>
        <w:spacing w:after="0" w:line="360" w:lineRule="auto"/>
        <w:jc w:val="right"/>
        <w:rPr>
          <w:rFonts w:ascii="Times New Roman" w:hAnsi="Times New Roman" w:cs="Times New Roman"/>
          <w:b/>
          <w:i/>
          <w:sz w:val="24"/>
          <w:szCs w:val="24"/>
        </w:rPr>
      </w:pPr>
      <w:r w:rsidRPr="00C06475">
        <w:rPr>
          <w:rFonts w:ascii="Times New Roman" w:hAnsi="Times New Roman" w:cs="Times New Roman"/>
          <w:b/>
          <w:i/>
          <w:sz w:val="24"/>
          <w:szCs w:val="24"/>
        </w:rPr>
        <w:t>Р.М.Садртдинов , И.А.Малафеев,</w:t>
      </w:r>
    </w:p>
    <w:p w:rsidR="008556C8" w:rsidRPr="00C06475" w:rsidRDefault="008556C8" w:rsidP="008556C8">
      <w:pPr>
        <w:spacing w:after="0" w:line="360" w:lineRule="auto"/>
        <w:jc w:val="right"/>
        <w:rPr>
          <w:rFonts w:ascii="Times New Roman" w:hAnsi="Times New Roman" w:cs="Times New Roman"/>
          <w:i/>
          <w:sz w:val="24"/>
          <w:szCs w:val="24"/>
        </w:rPr>
      </w:pPr>
      <w:r w:rsidRPr="00C06475">
        <w:rPr>
          <w:rFonts w:ascii="Times New Roman" w:hAnsi="Times New Roman" w:cs="Times New Roman"/>
          <w:i/>
          <w:sz w:val="24"/>
          <w:szCs w:val="24"/>
        </w:rPr>
        <w:t>студенты ГАПОУ «Альметьевский политехнический техникум»</w:t>
      </w:r>
    </w:p>
    <w:p w:rsidR="008556C8" w:rsidRPr="00C06475" w:rsidRDefault="008556C8" w:rsidP="008556C8">
      <w:pPr>
        <w:spacing w:after="0" w:line="360" w:lineRule="auto"/>
        <w:jc w:val="right"/>
        <w:rPr>
          <w:rFonts w:ascii="Times New Roman" w:hAnsi="Times New Roman" w:cs="Times New Roman"/>
          <w:b/>
          <w:i/>
          <w:sz w:val="24"/>
          <w:szCs w:val="24"/>
        </w:rPr>
      </w:pPr>
      <w:r w:rsidRPr="00C06475">
        <w:rPr>
          <w:rFonts w:ascii="Times New Roman" w:hAnsi="Times New Roman" w:cs="Times New Roman"/>
          <w:b/>
          <w:i/>
          <w:sz w:val="24"/>
          <w:szCs w:val="24"/>
        </w:rPr>
        <w:t>Р.Р. Котлияров, И.Р. Багманов</w:t>
      </w:r>
    </w:p>
    <w:p w:rsidR="008556C8" w:rsidRPr="00C06475" w:rsidRDefault="008556C8" w:rsidP="008556C8">
      <w:pPr>
        <w:spacing w:after="0" w:line="36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Научные руководители </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Аннотация. В статье рассматривается история развития автомобиля «Мустанг» как одного из лучших во всем мире. Авторы исследуют проблему возможного использования имеющихся наработок.</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Ключевые слова: история развития автомобиля, проблема возможного использования.</w:t>
      </w:r>
    </w:p>
    <w:p w:rsidR="008556C8" w:rsidRPr="00C06475" w:rsidRDefault="008556C8" w:rsidP="008556C8">
      <w:pPr>
        <w:tabs>
          <w:tab w:val="left" w:pos="284"/>
        </w:tabs>
        <w:spacing w:after="0" w:line="240" w:lineRule="auto"/>
        <w:ind w:firstLine="567"/>
        <w:jc w:val="both"/>
        <w:rPr>
          <w:rFonts w:ascii="Times New Roman" w:hAnsi="Times New Roman" w:cs="Times New Roman"/>
          <w:b/>
          <w:sz w:val="24"/>
          <w:szCs w:val="24"/>
          <w:lang w:val="en-US"/>
        </w:rPr>
      </w:pPr>
      <w:r w:rsidRPr="00C06475">
        <w:rPr>
          <w:rFonts w:ascii="Times New Roman" w:hAnsi="Times New Roman" w:cs="Times New Roman"/>
          <w:b/>
          <w:sz w:val="24"/>
          <w:szCs w:val="24"/>
          <w:lang w:val="en-US"/>
        </w:rPr>
        <w:lastRenderedPageBreak/>
        <w:t>Annotation. The article tells about the history of the creation of the car Mustang and traced the ways to improve it (change). The authors are looking for ways to apply the existing knowledge in the creation of domestic cars.</w:t>
      </w:r>
    </w:p>
    <w:p w:rsidR="008556C8" w:rsidRPr="00C06475" w:rsidRDefault="008556C8" w:rsidP="008556C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Объектом нашего исследования является история создания и эксплуатации автомобиля «</w:t>
      </w:r>
      <w:r w:rsidRPr="00C06475">
        <w:rPr>
          <w:rFonts w:ascii="Times New Roman" w:hAnsi="Times New Roman" w:cs="Times New Roman"/>
          <w:sz w:val="24"/>
          <w:szCs w:val="24"/>
          <w:lang w:val="en-US"/>
        </w:rPr>
        <w:t>ford</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Mustang</w:t>
      </w:r>
      <w:r w:rsidRPr="00C06475">
        <w:rPr>
          <w:rFonts w:ascii="Times New Roman" w:hAnsi="Times New Roman" w:cs="Times New Roman"/>
          <w:sz w:val="24"/>
          <w:szCs w:val="24"/>
        </w:rPr>
        <w:t>». Она началась утром 9 марта 1964 года. Именно тогда вышло в свет первое поколение одного из наиболее популярных спортивных автомобилей современности. Целью является показ лучших сторон этой марки, поэтапное изучение его модификаций. Задача – привлечь внимание будущих создателей автомобилей к созданию в будущем суперсовременных, качественных автомобилей.</w:t>
      </w:r>
    </w:p>
    <w:p w:rsidR="008556C8" w:rsidRPr="00C06475" w:rsidRDefault="008556C8" w:rsidP="008556C8">
      <w:pPr>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sz w:val="24"/>
          <w:szCs w:val="24"/>
          <w:shd w:val="clear" w:color="auto" w:fill="FFFFFF"/>
        </w:rPr>
        <w:t>Фактически весь автомобильный мир, в котором мы живем, сформировался во многом вследствие «нефтяного шока», поставившего западную автомобильную цивилизацию едва ли не на грань исчезновения. Именно этот сырьевой шантаж ОПЕК стал причиной разработок и экономичных двигателей, и альтернативных источников энергии. Да и вообще пробудил на Западе саму мысль о том, что горючее можно и нужно экономить. «В ходе кризиса впервые возникла ситуация, когда показатель расхода топлива стал главной характеристикой машины. Именно оттуда растет сама идея создания машины, расходующей три-четыре литра бензина на сто километров».</w:t>
      </w:r>
    </w:p>
    <w:p w:rsidR="008556C8" w:rsidRPr="00C06475" w:rsidRDefault="008556C8" w:rsidP="008556C8">
      <w:pPr>
        <w:tabs>
          <w:tab w:val="left" w:pos="284"/>
        </w:tabs>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b/>
          <w:sz w:val="24"/>
          <w:szCs w:val="24"/>
        </w:rPr>
        <w:t xml:space="preserve">    </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b/>
          <w:sz w:val="24"/>
          <w:szCs w:val="24"/>
          <w:lang w:val="en-US"/>
        </w:rPr>
        <w:t>Mustang</w:t>
      </w:r>
      <w:r w:rsidRPr="00C06475">
        <w:rPr>
          <w:rFonts w:ascii="Times New Roman" w:hAnsi="Times New Roman" w:cs="Times New Roman"/>
          <w:b/>
          <w:sz w:val="24"/>
          <w:szCs w:val="24"/>
        </w:rPr>
        <w:t xml:space="preserve"> </w:t>
      </w:r>
      <w:r w:rsidRPr="00C06475">
        <w:rPr>
          <w:rFonts w:ascii="Times New Roman" w:hAnsi="Times New Roman" w:cs="Times New Roman"/>
          <w:b/>
          <w:sz w:val="24"/>
          <w:szCs w:val="24"/>
          <w:lang w:val="en-US"/>
        </w:rPr>
        <w:t>Shelby</w:t>
      </w:r>
      <w:r w:rsidRPr="00C06475">
        <w:rPr>
          <w:rFonts w:ascii="Times New Roman" w:hAnsi="Times New Roman" w:cs="Times New Roman"/>
          <w:b/>
          <w:sz w:val="24"/>
          <w:szCs w:val="24"/>
        </w:rPr>
        <w:t xml:space="preserve"> </w:t>
      </w:r>
      <w:r w:rsidRPr="00C06475">
        <w:rPr>
          <w:rFonts w:ascii="Times New Roman" w:hAnsi="Times New Roman" w:cs="Times New Roman"/>
          <w:b/>
          <w:sz w:val="24"/>
          <w:szCs w:val="24"/>
          <w:lang w:val="en-US"/>
        </w:rPr>
        <w:t>GT</w:t>
      </w:r>
      <w:r w:rsidRPr="00C06475">
        <w:rPr>
          <w:rFonts w:ascii="Times New Roman" w:hAnsi="Times New Roman" w:cs="Times New Roman"/>
          <w:b/>
          <w:sz w:val="24"/>
          <w:szCs w:val="24"/>
        </w:rPr>
        <w:t xml:space="preserve">-350 </w:t>
      </w:r>
    </w:p>
    <w:p w:rsidR="008556C8" w:rsidRPr="00C06475" w:rsidRDefault="008556C8" w:rsidP="008556C8">
      <w:pPr>
        <w:pStyle w:val="a4"/>
        <w:shd w:val="clear" w:color="auto" w:fill="FFFFFF"/>
        <w:spacing w:before="0" w:beforeAutospacing="0" w:after="0" w:afterAutospacing="0"/>
        <w:ind w:firstLine="567"/>
        <w:jc w:val="both"/>
      </w:pPr>
      <w:r w:rsidRPr="00C06475">
        <w:t xml:space="preserve">Главным же выигравшим в Европе стал «Мустанг». Именно ему удалось запустить в производство новую модель – «Мустанг» </w:t>
      </w:r>
      <w:r w:rsidRPr="00C06475">
        <w:rPr>
          <w:lang w:val="en-US"/>
        </w:rPr>
        <w:t>GT</w:t>
      </w:r>
      <w:r w:rsidRPr="00C06475">
        <w:t>. Эта модель дала имя целому новому классу легковых автомобилей.</w:t>
      </w:r>
    </w:p>
    <w:p w:rsidR="008556C8" w:rsidRPr="00C06475" w:rsidRDefault="008556C8" w:rsidP="008556C8">
      <w:pPr>
        <w:pStyle w:val="a4"/>
        <w:shd w:val="clear" w:color="auto" w:fill="FFFFFF"/>
        <w:spacing w:before="0" w:beforeAutospacing="0" w:after="0" w:afterAutospacing="0"/>
        <w:ind w:firstLine="567"/>
        <w:jc w:val="both"/>
      </w:pPr>
      <w:r w:rsidRPr="00C06475">
        <w:t xml:space="preserve">История создания </w:t>
      </w:r>
      <w:r w:rsidRPr="00C06475">
        <w:rPr>
          <w:lang w:val="en-US"/>
        </w:rPr>
        <w:t>GT</w:t>
      </w:r>
      <w:r w:rsidRPr="00C06475">
        <w:t>-- отличный пример того, как осуществить разработку чего-то усовершенствованного, которая в другой ситуации имела бы мало шансов на реализацию.</w:t>
      </w:r>
    </w:p>
    <w:p w:rsidR="008556C8" w:rsidRPr="00C06475" w:rsidRDefault="008556C8" w:rsidP="008556C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Самый лучший автомобиль в мире. Вначале разработали социальный адрес машины и ее имидж. По имеющейся информации, покупатель хотел видеть дальнейшее развитие идеи </w:t>
      </w:r>
      <w:r w:rsidRPr="00C06475">
        <w:rPr>
          <w:rFonts w:ascii="Times New Roman" w:hAnsi="Times New Roman" w:cs="Times New Roman"/>
          <w:sz w:val="24"/>
          <w:szCs w:val="24"/>
          <w:lang w:val="en-US"/>
        </w:rPr>
        <w:t>Thunderbird</w:t>
      </w:r>
      <w:r w:rsidRPr="00C06475">
        <w:rPr>
          <w:rFonts w:ascii="Times New Roman" w:hAnsi="Times New Roman" w:cs="Times New Roman"/>
          <w:sz w:val="24"/>
          <w:szCs w:val="24"/>
        </w:rPr>
        <w:t>, но в более демократичном секторе. За точку отсчета взяли спортивную модификацию «</w:t>
      </w:r>
      <w:r w:rsidRPr="00C06475">
        <w:rPr>
          <w:rFonts w:ascii="Times New Roman" w:hAnsi="Times New Roman" w:cs="Times New Roman"/>
          <w:sz w:val="24"/>
          <w:szCs w:val="24"/>
          <w:lang w:val="en-US"/>
        </w:rPr>
        <w:t>Monua</w:t>
      </w:r>
      <w:r w:rsidRPr="00C06475">
        <w:rPr>
          <w:rFonts w:ascii="Times New Roman" w:hAnsi="Times New Roman" w:cs="Times New Roman"/>
          <w:sz w:val="24"/>
          <w:szCs w:val="24"/>
        </w:rPr>
        <w:t>» экономичного «Шевроле-Корвейр».</w:t>
      </w:r>
    </w:p>
    <w:p w:rsidR="008556C8" w:rsidRPr="00C06475" w:rsidRDefault="008556C8" w:rsidP="008556C8">
      <w:pPr>
        <w:tabs>
          <w:tab w:val="left" w:pos="284"/>
        </w:tabs>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b/>
          <w:sz w:val="24"/>
          <w:szCs w:val="24"/>
          <w:lang w:val="en-US"/>
        </w:rPr>
        <w:t>CARROLL</w:t>
      </w:r>
      <w:r w:rsidRPr="00C06475">
        <w:rPr>
          <w:rFonts w:ascii="Times New Roman" w:hAnsi="Times New Roman" w:cs="Times New Roman"/>
          <w:b/>
          <w:sz w:val="24"/>
          <w:szCs w:val="24"/>
        </w:rPr>
        <w:t xml:space="preserve"> </w:t>
      </w:r>
      <w:r w:rsidRPr="00C06475">
        <w:rPr>
          <w:rFonts w:ascii="Times New Roman" w:hAnsi="Times New Roman" w:cs="Times New Roman"/>
          <w:b/>
          <w:sz w:val="24"/>
          <w:szCs w:val="24"/>
          <w:lang w:val="en-US"/>
        </w:rPr>
        <w:t>SHELBY</w:t>
      </w:r>
      <w:r w:rsidRPr="00C06475">
        <w:rPr>
          <w:rFonts w:ascii="Times New Roman" w:hAnsi="Times New Roman" w:cs="Times New Roman"/>
          <w:b/>
          <w:sz w:val="24"/>
          <w:szCs w:val="24"/>
        </w:rPr>
        <w:t xml:space="preserve"> </w:t>
      </w:r>
      <w:r w:rsidRPr="00C06475">
        <w:rPr>
          <w:rFonts w:ascii="Times New Roman" w:hAnsi="Times New Roman" w:cs="Times New Roman"/>
          <w:b/>
          <w:sz w:val="24"/>
          <w:szCs w:val="24"/>
          <w:lang w:val="en-US"/>
        </w:rPr>
        <w:t>GT</w:t>
      </w:r>
      <w:r w:rsidRPr="00C06475">
        <w:rPr>
          <w:rFonts w:ascii="Times New Roman" w:hAnsi="Times New Roman" w:cs="Times New Roman"/>
          <w:b/>
          <w:sz w:val="24"/>
          <w:szCs w:val="24"/>
        </w:rPr>
        <w:t xml:space="preserve"> 500</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Эта модель появилась в 1967 году. Она включала небольшие изменения в корпусе. Общая гамма таких модификаций включала новый двигатель, раньше он был на 3,3 литра, обладая силовыми показателями в 115 л.с. Теперь же его заменили на формат </w:t>
      </w:r>
      <w:r w:rsidRPr="00C06475">
        <w:rPr>
          <w:rFonts w:ascii="Times New Roman" w:hAnsi="Times New Roman" w:cs="Times New Roman"/>
          <w:sz w:val="24"/>
          <w:szCs w:val="24"/>
          <w:lang w:val="en-US"/>
        </w:rPr>
        <w:t>V</w:t>
      </w:r>
      <w:r w:rsidRPr="00C06475">
        <w:rPr>
          <w:rFonts w:ascii="Times New Roman" w:hAnsi="Times New Roman" w:cs="Times New Roman"/>
          <w:sz w:val="24"/>
          <w:szCs w:val="24"/>
        </w:rPr>
        <w:t>8, в котором было 7 литров и выходная мощность в 355 л.с.</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Среди нововведений отмечают </w:t>
      </w:r>
      <w:r w:rsidRPr="00C06475">
        <w:rPr>
          <w:rFonts w:ascii="Times New Roman" w:hAnsi="Times New Roman" w:cs="Times New Roman"/>
          <w:sz w:val="24"/>
          <w:szCs w:val="24"/>
          <w:lang w:val="en-US"/>
        </w:rPr>
        <w:t>FMX</w:t>
      </w:r>
      <w:r w:rsidRPr="00C06475">
        <w:rPr>
          <w:rFonts w:ascii="Times New Roman" w:hAnsi="Times New Roman" w:cs="Times New Roman"/>
          <w:sz w:val="24"/>
          <w:szCs w:val="24"/>
        </w:rPr>
        <w:t xml:space="preserve"> – трансмиссия гидромеханического типа, которая обеспечивала управление, как в автоматическом, так и в ручном формате. Уже в 1967 году произошли изменения – производство перешло под управление </w:t>
      </w:r>
      <w:r w:rsidRPr="00C06475">
        <w:rPr>
          <w:rFonts w:ascii="Times New Roman" w:hAnsi="Times New Roman" w:cs="Times New Roman"/>
          <w:sz w:val="24"/>
          <w:szCs w:val="24"/>
          <w:lang w:val="en-US"/>
        </w:rPr>
        <w:t>Ford</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Motor</w:t>
      </w:r>
      <w:r w:rsidRPr="00C06475">
        <w:rPr>
          <w:rFonts w:ascii="Times New Roman" w:hAnsi="Times New Roman" w:cs="Times New Roman"/>
          <w:sz w:val="24"/>
          <w:szCs w:val="24"/>
        </w:rPr>
        <w:t xml:space="preserve">, а оригинальная линейка получила приставку </w:t>
      </w:r>
      <w:r w:rsidRPr="00C06475">
        <w:rPr>
          <w:rFonts w:ascii="Times New Roman" w:hAnsi="Times New Roman" w:cs="Times New Roman"/>
          <w:sz w:val="24"/>
          <w:szCs w:val="24"/>
          <w:lang w:val="en-US"/>
        </w:rPr>
        <w:t>SHELBY</w:t>
      </w:r>
      <w:r w:rsidRPr="00C06475">
        <w:rPr>
          <w:rFonts w:ascii="Times New Roman" w:hAnsi="Times New Roman" w:cs="Times New Roman"/>
          <w:sz w:val="24"/>
          <w:szCs w:val="24"/>
        </w:rPr>
        <w:t>. Это же изменило сам формат производства.</w:t>
      </w:r>
    </w:p>
    <w:p w:rsidR="008556C8" w:rsidRPr="00C06475" w:rsidRDefault="008556C8" w:rsidP="008556C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Я хочу предложить во внимание, модифицировать нефтяной продукт в качестве топливного автомобиля, но по более оптимальной цене, проверку этого топлива также предлагаю провести на автомобиле «Мустанг», так как этот автомобиль способен на многое и готов пережить любые нагрузки.</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2003 году состоялась годовщина выхода известной линейки автомобилей </w:t>
      </w:r>
      <w:r w:rsidRPr="00C06475">
        <w:rPr>
          <w:rFonts w:ascii="Times New Roman" w:hAnsi="Times New Roman" w:cs="Times New Roman"/>
          <w:sz w:val="24"/>
          <w:szCs w:val="24"/>
          <w:lang w:val="en-US"/>
        </w:rPr>
        <w:t>SVT</w:t>
      </w:r>
      <w:r w:rsidRPr="00C06475">
        <w:rPr>
          <w:rFonts w:ascii="Times New Roman" w:hAnsi="Times New Roman" w:cs="Times New Roman"/>
          <w:sz w:val="24"/>
          <w:szCs w:val="24"/>
        </w:rPr>
        <w:t xml:space="preserve">. Для этого события компания </w:t>
      </w:r>
      <w:r w:rsidRPr="00C06475">
        <w:rPr>
          <w:rFonts w:ascii="Times New Roman" w:hAnsi="Times New Roman" w:cs="Times New Roman"/>
          <w:sz w:val="24"/>
          <w:szCs w:val="24"/>
          <w:lang w:val="en-US"/>
        </w:rPr>
        <w:t>Ford</w:t>
      </w:r>
      <w:r w:rsidRPr="00C06475">
        <w:rPr>
          <w:rFonts w:ascii="Times New Roman" w:hAnsi="Times New Roman" w:cs="Times New Roman"/>
          <w:sz w:val="24"/>
          <w:szCs w:val="24"/>
        </w:rPr>
        <w:t xml:space="preserve"> представила новую модификацию для </w:t>
      </w:r>
      <w:r w:rsidRPr="00C06475">
        <w:rPr>
          <w:rFonts w:ascii="Times New Roman" w:hAnsi="Times New Roman" w:cs="Times New Roman"/>
          <w:sz w:val="24"/>
          <w:szCs w:val="24"/>
          <w:lang w:val="en-US"/>
        </w:rPr>
        <w:t>Mustang</w:t>
      </w:r>
      <w:r w:rsidRPr="00C06475">
        <w:rPr>
          <w:rFonts w:ascii="Times New Roman" w:hAnsi="Times New Roman" w:cs="Times New Roman"/>
          <w:sz w:val="24"/>
          <w:szCs w:val="24"/>
        </w:rPr>
        <w:t xml:space="preserve">. В нынешнем варианте покупателям был доступен автомобиль в двух вариантах: кабриолет и купе. Таких машин было выпущено ровно 2003, что соответствовало году. Мощность автомобиля </w:t>
      </w:r>
      <w:r w:rsidRPr="00C06475">
        <w:rPr>
          <w:rFonts w:ascii="Times New Roman" w:hAnsi="Times New Roman" w:cs="Times New Roman"/>
          <w:sz w:val="24"/>
          <w:szCs w:val="24"/>
          <w:lang w:val="en-US"/>
        </w:rPr>
        <w:t>Mustang</w:t>
      </w:r>
      <w:r w:rsidRPr="00C06475">
        <w:rPr>
          <w:rFonts w:ascii="Times New Roman" w:hAnsi="Times New Roman" w:cs="Times New Roman"/>
          <w:sz w:val="24"/>
          <w:szCs w:val="24"/>
        </w:rPr>
        <w:t xml:space="preserve"> обеспечивал нагнетатель на 390 л.с., а так же двигатель клапанного типа от </w:t>
      </w:r>
      <w:r w:rsidRPr="00C06475">
        <w:rPr>
          <w:rFonts w:ascii="Times New Roman" w:hAnsi="Times New Roman" w:cs="Times New Roman"/>
          <w:sz w:val="24"/>
          <w:szCs w:val="24"/>
          <w:lang w:val="en-US"/>
        </w:rPr>
        <w:t>Triton</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Ford</w:t>
      </w:r>
      <w:r w:rsidRPr="00C06475">
        <w:rPr>
          <w:rFonts w:ascii="Times New Roman" w:hAnsi="Times New Roman" w:cs="Times New Roman"/>
          <w:sz w:val="24"/>
          <w:szCs w:val="24"/>
        </w:rPr>
        <w:t xml:space="preserve"> помогал своими производственными мощностями, для конкуренции с </w:t>
      </w:r>
      <w:r w:rsidRPr="00C06475">
        <w:rPr>
          <w:rFonts w:ascii="Times New Roman" w:hAnsi="Times New Roman" w:cs="Times New Roman"/>
          <w:sz w:val="24"/>
          <w:szCs w:val="24"/>
          <w:lang w:val="en-US"/>
        </w:rPr>
        <w:t>Corvette</w:t>
      </w:r>
      <w:r w:rsidRPr="00C06475">
        <w:rPr>
          <w:rFonts w:ascii="Times New Roman" w:hAnsi="Times New Roman" w:cs="Times New Roman"/>
          <w:sz w:val="24"/>
          <w:szCs w:val="24"/>
        </w:rPr>
        <w:t xml:space="preserve">. В 2007 году, в след за представленным пятым поколением  </w:t>
      </w:r>
      <w:r w:rsidRPr="00C06475">
        <w:rPr>
          <w:rFonts w:ascii="Times New Roman" w:hAnsi="Times New Roman" w:cs="Times New Roman"/>
          <w:sz w:val="24"/>
          <w:szCs w:val="24"/>
          <w:lang w:val="en-US"/>
        </w:rPr>
        <w:t>Ford</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Mustang</w:t>
      </w:r>
      <w:r w:rsidRPr="00C06475">
        <w:rPr>
          <w:rFonts w:ascii="Times New Roman" w:hAnsi="Times New Roman" w:cs="Times New Roman"/>
          <w:sz w:val="24"/>
          <w:szCs w:val="24"/>
        </w:rPr>
        <w:t xml:space="preserve">, имя </w:t>
      </w:r>
      <w:r w:rsidRPr="00C06475">
        <w:rPr>
          <w:rFonts w:ascii="Times New Roman" w:hAnsi="Times New Roman" w:cs="Times New Roman"/>
          <w:sz w:val="24"/>
          <w:szCs w:val="24"/>
          <w:lang w:val="en-US"/>
        </w:rPr>
        <w:t>SHELBY</w:t>
      </w:r>
      <w:r w:rsidRPr="00C06475">
        <w:rPr>
          <w:rFonts w:ascii="Times New Roman" w:hAnsi="Times New Roman" w:cs="Times New Roman"/>
          <w:sz w:val="24"/>
          <w:szCs w:val="24"/>
        </w:rPr>
        <w:t xml:space="preserve"> было возвращено для новых высокопроизводительных версий. В 2011 году мощность двигателя увеличилась еще на 10 л.с., при этом снизив расход топлива. </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В 2011 году они просто шокировали публику: на </w:t>
      </w:r>
      <w:r w:rsidRPr="00C06475">
        <w:rPr>
          <w:rFonts w:ascii="Times New Roman" w:hAnsi="Times New Roman" w:cs="Times New Roman"/>
          <w:sz w:val="24"/>
          <w:szCs w:val="24"/>
          <w:lang w:val="en-US"/>
        </w:rPr>
        <w:t>Ford</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Mustang</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SHELBY</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GT</w:t>
      </w:r>
      <w:r w:rsidRPr="00C06475">
        <w:rPr>
          <w:rFonts w:ascii="Times New Roman" w:hAnsi="Times New Roman" w:cs="Times New Roman"/>
          <w:sz w:val="24"/>
          <w:szCs w:val="24"/>
        </w:rPr>
        <w:t xml:space="preserve"> 500 установили турбированный двигатель объемом 5,8 литра и мощностью 662 л.с. Расход топлива ни грамма не увеличился: 9,8 л/100 км по трассе и 15,7 литра – в городе. И, вы думаете, это все? Отнюдь, нет. В 2012 году был анонсирован выпуск модели </w:t>
      </w:r>
      <w:r w:rsidRPr="00C06475">
        <w:rPr>
          <w:rFonts w:ascii="Times New Roman" w:hAnsi="Times New Roman" w:cs="Times New Roman"/>
          <w:sz w:val="24"/>
          <w:szCs w:val="24"/>
          <w:lang w:val="en-US"/>
        </w:rPr>
        <w:t>GT</w:t>
      </w:r>
      <w:r w:rsidRPr="00C06475">
        <w:rPr>
          <w:rFonts w:ascii="Times New Roman" w:hAnsi="Times New Roman" w:cs="Times New Roman"/>
          <w:sz w:val="24"/>
          <w:szCs w:val="24"/>
        </w:rPr>
        <w:t xml:space="preserve"> 500 </w:t>
      </w:r>
      <w:r w:rsidRPr="00C06475">
        <w:rPr>
          <w:rFonts w:ascii="Times New Roman" w:hAnsi="Times New Roman" w:cs="Times New Roman"/>
          <w:sz w:val="24"/>
          <w:szCs w:val="24"/>
          <w:lang w:val="en-US"/>
        </w:rPr>
        <w:t>Super</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Snak</w:t>
      </w:r>
      <w:r w:rsidRPr="00C06475">
        <w:rPr>
          <w:rFonts w:ascii="Times New Roman" w:hAnsi="Times New Roman" w:cs="Times New Roman"/>
          <w:sz w:val="24"/>
          <w:szCs w:val="24"/>
        </w:rPr>
        <w:t xml:space="preserve">e с двигателем 862 л.с. В том же году был продемонстрирован </w:t>
      </w:r>
      <w:r w:rsidRPr="00C06475">
        <w:rPr>
          <w:rFonts w:ascii="Times New Roman" w:hAnsi="Times New Roman" w:cs="Times New Roman"/>
          <w:sz w:val="24"/>
          <w:szCs w:val="24"/>
          <w:lang w:val="en-US"/>
        </w:rPr>
        <w:t>SHELBY</w:t>
      </w:r>
      <w:r w:rsidRPr="00C06475">
        <w:rPr>
          <w:rFonts w:ascii="Times New Roman" w:hAnsi="Times New Roman" w:cs="Times New Roman"/>
          <w:sz w:val="24"/>
          <w:szCs w:val="24"/>
        </w:rPr>
        <w:t xml:space="preserve"> 1000 с мотором мощностью в 1100 л.с. в автосалоне в Нью-Йорке.</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b/>
          <w:sz w:val="24"/>
          <w:szCs w:val="24"/>
        </w:rPr>
        <w:t>Почему мы выбрали Форд Мустанг как объект нашего исследования?</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Конкретно в наших краях эта экзотика – машины редкие, с большой историей. А главное его уникальный дизайн. А с новым «Мустанг» </w:t>
      </w:r>
      <w:r w:rsidRPr="00C06475">
        <w:rPr>
          <w:rFonts w:ascii="Times New Roman" w:hAnsi="Times New Roman" w:cs="Times New Roman"/>
          <w:sz w:val="24"/>
          <w:szCs w:val="24"/>
          <w:lang w:val="en-US"/>
        </w:rPr>
        <w:t>GT</w:t>
      </w:r>
      <w:r w:rsidRPr="00C06475">
        <w:rPr>
          <w:rFonts w:ascii="Times New Roman" w:hAnsi="Times New Roman" w:cs="Times New Roman"/>
          <w:sz w:val="24"/>
          <w:szCs w:val="24"/>
        </w:rPr>
        <w:t>-500 можно с легкостью и в комфорте добраться до любой назначенной точки.</w:t>
      </w:r>
    </w:p>
    <w:p w:rsidR="008556C8" w:rsidRPr="00C06475" w:rsidRDefault="008556C8" w:rsidP="008556C8">
      <w:pPr>
        <w:tabs>
          <w:tab w:val="left" w:pos="284"/>
        </w:tabs>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b/>
          <w:sz w:val="24"/>
          <w:szCs w:val="24"/>
        </w:rPr>
        <w:t>Список литературы</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w:t>
      </w:r>
      <w:hyperlink r:id="rId47" w:history="1">
        <w:r w:rsidRPr="00C06475">
          <w:rPr>
            <w:rStyle w:val="a8"/>
            <w:rFonts w:ascii="Times New Roman" w:hAnsi="Times New Roman" w:cs="Times New Roman"/>
            <w:color w:val="auto"/>
            <w:sz w:val="24"/>
            <w:szCs w:val="24"/>
            <w:lang w:val="en-US"/>
          </w:rPr>
          <w:t>https</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fishki</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net</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auto</w:t>
        </w:r>
        <w:r w:rsidRPr="00C06475">
          <w:rPr>
            <w:rStyle w:val="a8"/>
            <w:rFonts w:ascii="Times New Roman" w:hAnsi="Times New Roman" w:cs="Times New Roman"/>
            <w:color w:val="auto"/>
            <w:sz w:val="24"/>
            <w:szCs w:val="24"/>
          </w:rPr>
          <w:t>/2184074-</w:t>
        </w:r>
        <w:r w:rsidRPr="00C06475">
          <w:rPr>
            <w:rStyle w:val="a8"/>
            <w:rFonts w:ascii="Times New Roman" w:hAnsi="Times New Roman" w:cs="Times New Roman"/>
            <w:color w:val="auto"/>
            <w:sz w:val="24"/>
            <w:szCs w:val="24"/>
            <w:lang w:val="en-US"/>
          </w:rPr>
          <w:t>vechnaja</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klassika</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mustang</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shelbi</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gt</w:t>
        </w:r>
        <w:r w:rsidRPr="00C06475">
          <w:rPr>
            <w:rStyle w:val="a8"/>
            <w:rFonts w:ascii="Times New Roman" w:hAnsi="Times New Roman" w:cs="Times New Roman"/>
            <w:color w:val="auto"/>
            <w:sz w:val="24"/>
            <w:szCs w:val="24"/>
          </w:rPr>
          <w:t>500-1967-</w:t>
        </w:r>
        <w:r w:rsidRPr="00C06475">
          <w:rPr>
            <w:rStyle w:val="a8"/>
            <w:rFonts w:ascii="Times New Roman" w:hAnsi="Times New Roman" w:cs="Times New Roman"/>
            <w:color w:val="auto"/>
            <w:sz w:val="24"/>
            <w:szCs w:val="24"/>
            <w:lang w:val="en-US"/>
          </w:rPr>
          <w:t>goda</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html</w:t>
        </w:r>
      </w:hyperlink>
      <w:r w:rsidRPr="00C06475">
        <w:rPr>
          <w:rFonts w:ascii="Times New Roman" w:hAnsi="Times New Roman" w:cs="Times New Roman"/>
          <w:sz w:val="24"/>
          <w:szCs w:val="24"/>
        </w:rPr>
        <w:t>]</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lang w:val="en-US"/>
        </w:rPr>
      </w:pPr>
      <w:r w:rsidRPr="00C06475">
        <w:rPr>
          <w:rFonts w:ascii="Times New Roman" w:hAnsi="Times New Roman" w:cs="Times New Roman"/>
          <w:sz w:val="24"/>
          <w:szCs w:val="24"/>
          <w:lang w:val="en-US"/>
        </w:rPr>
        <w:t>[</w:t>
      </w:r>
      <w:hyperlink r:id="rId48" w:history="1">
        <w:r w:rsidRPr="00C06475">
          <w:rPr>
            <w:rStyle w:val="a8"/>
            <w:rFonts w:ascii="Times New Roman" w:hAnsi="Times New Roman" w:cs="Times New Roman"/>
            <w:color w:val="auto"/>
            <w:sz w:val="24"/>
            <w:szCs w:val="24"/>
            <w:lang w:val="en-US"/>
          </w:rPr>
          <w:t>https://carsaround.ru/pervyj- mustang-istoriya-sozdaniya-legendarnogo-avto.html</w:t>
        </w:r>
      </w:hyperlink>
      <w:r w:rsidRPr="00C06475">
        <w:rPr>
          <w:rFonts w:ascii="Times New Roman" w:hAnsi="Times New Roman" w:cs="Times New Roman"/>
          <w:sz w:val="24"/>
          <w:szCs w:val="24"/>
          <w:lang w:val="en-US"/>
        </w:rPr>
        <w:t>]</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lang w:val="en-US"/>
        </w:rPr>
      </w:pPr>
      <w:r w:rsidRPr="00C06475">
        <w:rPr>
          <w:rFonts w:ascii="Times New Roman" w:hAnsi="Times New Roman" w:cs="Times New Roman"/>
          <w:sz w:val="24"/>
          <w:szCs w:val="24"/>
          <w:lang w:val="en-US"/>
        </w:rPr>
        <w:t>[</w:t>
      </w:r>
      <w:hyperlink r:id="rId49" w:history="1">
        <w:r w:rsidRPr="00C06475">
          <w:rPr>
            <w:rStyle w:val="a8"/>
            <w:rFonts w:ascii="Times New Roman" w:hAnsi="Times New Roman" w:cs="Times New Roman"/>
            <w:color w:val="auto"/>
            <w:sz w:val="24"/>
            <w:szCs w:val="24"/>
            <w:lang w:val="en-US"/>
          </w:rPr>
          <w:t>https://carextra.ru/istoriya/ford-mustang .html</w:t>
        </w:r>
      </w:hyperlink>
      <w:r w:rsidRPr="00C06475">
        <w:rPr>
          <w:rFonts w:ascii="Times New Roman" w:hAnsi="Times New Roman" w:cs="Times New Roman"/>
          <w:sz w:val="24"/>
          <w:szCs w:val="24"/>
          <w:lang w:val="en-US"/>
        </w:rPr>
        <w:t xml:space="preserve"> ]</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lang w:val="en-US"/>
        </w:rPr>
      </w:pPr>
      <w:r w:rsidRPr="00C06475">
        <w:rPr>
          <w:rFonts w:ascii="Times New Roman" w:hAnsi="Times New Roman" w:cs="Times New Roman"/>
          <w:sz w:val="24"/>
          <w:szCs w:val="24"/>
          <w:lang w:val="en-US"/>
        </w:rPr>
        <w:t>[</w:t>
      </w:r>
      <w:hyperlink r:id="rId50" w:history="1">
        <w:r w:rsidRPr="00C06475">
          <w:rPr>
            <w:rStyle w:val="a8"/>
            <w:rFonts w:ascii="Times New Roman" w:hAnsi="Times New Roman" w:cs="Times New Roman"/>
            <w:color w:val="auto"/>
            <w:sz w:val="24"/>
            <w:szCs w:val="24"/>
            <w:lang w:val="en-US"/>
          </w:rPr>
          <w:t>https://xenomorph.ru/2551- istoriya-sozdaniya-legendarnogo-ford-mustang.html</w:t>
        </w:r>
      </w:hyperlink>
      <w:r w:rsidRPr="00C06475">
        <w:rPr>
          <w:rFonts w:ascii="Times New Roman" w:hAnsi="Times New Roman" w:cs="Times New Roman"/>
          <w:sz w:val="24"/>
          <w:szCs w:val="24"/>
          <w:lang w:val="en-US"/>
        </w:rPr>
        <w:t xml:space="preserve">] </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lang w:val="en-US"/>
        </w:rPr>
      </w:pP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lang w:val="en-US"/>
        </w:rPr>
      </w:pPr>
    </w:p>
    <w:p w:rsidR="0019562F" w:rsidRPr="00C06475" w:rsidRDefault="0019562F" w:rsidP="0019562F">
      <w:pPr>
        <w:tabs>
          <w:tab w:val="left" w:pos="2835"/>
        </w:tabs>
        <w:spacing w:after="0" w:line="240" w:lineRule="auto"/>
        <w:jc w:val="center"/>
        <w:rPr>
          <w:rFonts w:ascii="Times New Roman" w:hAnsi="Times New Roman" w:cs="Times New Roman"/>
          <w:b/>
          <w:sz w:val="24"/>
          <w:szCs w:val="24"/>
          <w:shd w:val="clear" w:color="auto" w:fill="FFFFFF" w:themeFill="background1"/>
        </w:rPr>
      </w:pPr>
      <w:r w:rsidRPr="00C06475">
        <w:rPr>
          <w:rFonts w:ascii="Times New Roman" w:hAnsi="Times New Roman" w:cs="Times New Roman"/>
          <w:b/>
          <w:sz w:val="24"/>
          <w:szCs w:val="24"/>
          <w:shd w:val="clear" w:color="auto" w:fill="FFFFFF" w:themeFill="background1"/>
        </w:rPr>
        <w:t>История создания электромобиля</w:t>
      </w:r>
    </w:p>
    <w:p w:rsidR="0019562F" w:rsidRPr="00C06475" w:rsidRDefault="0019562F" w:rsidP="0019562F">
      <w:pPr>
        <w:tabs>
          <w:tab w:val="left" w:pos="2835"/>
        </w:tabs>
        <w:spacing w:after="0" w:line="240" w:lineRule="auto"/>
        <w:jc w:val="right"/>
        <w:rPr>
          <w:rFonts w:ascii="Times New Roman" w:hAnsi="Times New Roman" w:cs="Times New Roman"/>
          <w:b/>
          <w:i/>
          <w:sz w:val="24"/>
          <w:szCs w:val="24"/>
          <w:shd w:val="clear" w:color="auto" w:fill="FFFFFF" w:themeFill="background1"/>
        </w:rPr>
      </w:pPr>
    </w:p>
    <w:p w:rsidR="0019562F" w:rsidRPr="00C06475" w:rsidRDefault="0019562F" w:rsidP="0019562F">
      <w:pPr>
        <w:tabs>
          <w:tab w:val="left" w:pos="2835"/>
        </w:tabs>
        <w:spacing w:after="0" w:line="240" w:lineRule="auto"/>
        <w:jc w:val="right"/>
        <w:rPr>
          <w:rFonts w:ascii="Times New Roman" w:hAnsi="Times New Roman" w:cs="Times New Roman"/>
          <w:i/>
          <w:sz w:val="24"/>
          <w:szCs w:val="24"/>
          <w:shd w:val="clear" w:color="auto" w:fill="FFFFFF" w:themeFill="background1"/>
        </w:rPr>
      </w:pPr>
      <w:r w:rsidRPr="00C06475">
        <w:rPr>
          <w:rFonts w:ascii="Times New Roman" w:hAnsi="Times New Roman" w:cs="Times New Roman"/>
          <w:b/>
          <w:i/>
          <w:sz w:val="24"/>
          <w:szCs w:val="24"/>
          <w:shd w:val="clear" w:color="auto" w:fill="FFFFFF" w:themeFill="background1"/>
        </w:rPr>
        <w:t>А.Е. Санникова, Л.Р. Усманов</w:t>
      </w:r>
      <w:r w:rsidRPr="00C06475">
        <w:rPr>
          <w:rFonts w:ascii="Times New Roman" w:hAnsi="Times New Roman" w:cs="Times New Roman"/>
          <w:i/>
          <w:sz w:val="24"/>
          <w:szCs w:val="24"/>
          <w:shd w:val="clear" w:color="auto" w:fill="FFFFFF" w:themeFill="background1"/>
        </w:rPr>
        <w:t>,</w:t>
      </w:r>
    </w:p>
    <w:p w:rsidR="0019562F" w:rsidRPr="00C06475" w:rsidRDefault="0019562F" w:rsidP="0019562F">
      <w:pPr>
        <w:tabs>
          <w:tab w:val="left" w:pos="2835"/>
        </w:tabs>
        <w:spacing w:after="0" w:line="240" w:lineRule="auto"/>
        <w:jc w:val="right"/>
        <w:rPr>
          <w:rFonts w:ascii="Times New Roman" w:hAnsi="Times New Roman" w:cs="Times New Roman"/>
          <w:i/>
          <w:sz w:val="24"/>
          <w:szCs w:val="24"/>
          <w:shd w:val="clear" w:color="auto" w:fill="FFFFFF" w:themeFill="background1"/>
        </w:rPr>
      </w:pPr>
      <w:r w:rsidRPr="00C06475">
        <w:rPr>
          <w:rFonts w:ascii="Times New Roman" w:hAnsi="Times New Roman" w:cs="Times New Roman"/>
          <w:i/>
          <w:sz w:val="24"/>
          <w:szCs w:val="24"/>
          <w:shd w:val="clear" w:color="auto" w:fill="FFFFFF" w:themeFill="background1"/>
        </w:rPr>
        <w:t xml:space="preserve">студенты ГАПОУ «Заинский </w:t>
      </w:r>
    </w:p>
    <w:p w:rsidR="0019562F" w:rsidRPr="00C06475" w:rsidRDefault="0019562F" w:rsidP="0019562F">
      <w:pPr>
        <w:tabs>
          <w:tab w:val="left" w:pos="2835"/>
        </w:tabs>
        <w:spacing w:after="0" w:line="240" w:lineRule="auto"/>
        <w:jc w:val="right"/>
        <w:rPr>
          <w:rFonts w:ascii="Times New Roman" w:hAnsi="Times New Roman" w:cs="Times New Roman"/>
          <w:i/>
          <w:sz w:val="24"/>
          <w:szCs w:val="24"/>
          <w:shd w:val="clear" w:color="auto" w:fill="FFFFFF" w:themeFill="background1"/>
        </w:rPr>
      </w:pPr>
      <w:r w:rsidRPr="00C06475">
        <w:rPr>
          <w:rFonts w:ascii="Times New Roman" w:hAnsi="Times New Roman" w:cs="Times New Roman"/>
          <w:i/>
          <w:sz w:val="24"/>
          <w:szCs w:val="24"/>
          <w:shd w:val="clear" w:color="auto" w:fill="FFFFFF" w:themeFill="background1"/>
        </w:rPr>
        <w:t>политехнический колледж», г. Заинск;</w:t>
      </w:r>
    </w:p>
    <w:p w:rsidR="0019562F" w:rsidRPr="00C06475" w:rsidRDefault="0019562F" w:rsidP="0019562F">
      <w:pPr>
        <w:tabs>
          <w:tab w:val="left" w:pos="2835"/>
        </w:tabs>
        <w:spacing w:after="0" w:line="240" w:lineRule="auto"/>
        <w:jc w:val="right"/>
        <w:rPr>
          <w:rFonts w:ascii="Times New Roman" w:hAnsi="Times New Roman" w:cs="Times New Roman"/>
          <w:i/>
          <w:sz w:val="24"/>
          <w:szCs w:val="24"/>
          <w:shd w:val="clear" w:color="auto" w:fill="FFFFFF" w:themeFill="background1"/>
        </w:rPr>
      </w:pPr>
      <w:r w:rsidRPr="00C06475">
        <w:rPr>
          <w:rFonts w:ascii="Times New Roman" w:hAnsi="Times New Roman" w:cs="Times New Roman"/>
          <w:b/>
          <w:i/>
          <w:sz w:val="24"/>
          <w:szCs w:val="24"/>
          <w:shd w:val="clear" w:color="auto" w:fill="FFFFFF" w:themeFill="background1"/>
        </w:rPr>
        <w:t>Е.П. Дуболазова, И.И. Романова</w:t>
      </w:r>
      <w:r w:rsidRPr="00C06475">
        <w:rPr>
          <w:rFonts w:ascii="Times New Roman" w:hAnsi="Times New Roman" w:cs="Times New Roman"/>
          <w:i/>
          <w:sz w:val="24"/>
          <w:szCs w:val="24"/>
          <w:shd w:val="clear" w:color="auto" w:fill="FFFFFF" w:themeFill="background1"/>
        </w:rPr>
        <w:t>,</w:t>
      </w:r>
    </w:p>
    <w:p w:rsidR="0019562F" w:rsidRPr="00C06475" w:rsidRDefault="0019562F" w:rsidP="0019562F">
      <w:pPr>
        <w:tabs>
          <w:tab w:val="left" w:pos="2835"/>
        </w:tabs>
        <w:spacing w:after="0" w:line="240" w:lineRule="auto"/>
        <w:jc w:val="right"/>
        <w:rPr>
          <w:rFonts w:ascii="Times New Roman" w:hAnsi="Times New Roman" w:cs="Times New Roman"/>
          <w:i/>
          <w:sz w:val="24"/>
          <w:szCs w:val="24"/>
          <w:shd w:val="clear" w:color="auto" w:fill="FFFFFF" w:themeFill="background1"/>
        </w:rPr>
      </w:pPr>
      <w:r w:rsidRPr="00C06475">
        <w:rPr>
          <w:rFonts w:ascii="Times New Roman" w:hAnsi="Times New Roman" w:cs="Times New Roman"/>
          <w:i/>
          <w:sz w:val="24"/>
          <w:szCs w:val="24"/>
          <w:shd w:val="clear" w:color="auto" w:fill="FFFFFF" w:themeFill="background1"/>
        </w:rPr>
        <w:t>Преподаватели</w:t>
      </w:r>
    </w:p>
    <w:p w:rsidR="0019562F" w:rsidRPr="00C06475" w:rsidRDefault="0019562F" w:rsidP="0019562F">
      <w:pPr>
        <w:tabs>
          <w:tab w:val="left" w:pos="2835"/>
        </w:tabs>
        <w:spacing w:after="0" w:line="240" w:lineRule="auto"/>
        <w:jc w:val="right"/>
        <w:rPr>
          <w:rFonts w:ascii="Times New Roman" w:hAnsi="Times New Roman" w:cs="Times New Roman"/>
          <w:i/>
          <w:sz w:val="24"/>
          <w:szCs w:val="24"/>
          <w:shd w:val="clear" w:color="auto" w:fill="FFFFFF" w:themeFill="background1"/>
        </w:rPr>
      </w:pPr>
    </w:p>
    <w:p w:rsidR="0019562F" w:rsidRPr="00C06475" w:rsidRDefault="0019562F" w:rsidP="0019562F">
      <w:pPr>
        <w:tabs>
          <w:tab w:val="left" w:pos="2835"/>
        </w:tabs>
        <w:spacing w:after="0" w:line="240" w:lineRule="auto"/>
        <w:ind w:firstLine="567"/>
        <w:jc w:val="both"/>
        <w:rPr>
          <w:rFonts w:ascii="Times New Roman" w:hAnsi="Times New Roman" w:cs="Times New Roman"/>
          <w:sz w:val="24"/>
          <w:szCs w:val="24"/>
          <w:shd w:val="clear" w:color="auto" w:fill="FFFFFF" w:themeFill="background1"/>
        </w:rPr>
      </w:pPr>
      <w:r w:rsidRPr="00C06475">
        <w:rPr>
          <w:rFonts w:ascii="Times New Roman" w:hAnsi="Times New Roman" w:cs="Times New Roman"/>
          <w:sz w:val="24"/>
          <w:szCs w:val="24"/>
          <w:shd w:val="clear" w:color="auto" w:fill="FFFFFF" w:themeFill="background1"/>
        </w:rPr>
        <w:t xml:space="preserve">История электромобилей насчитывает без малого 180 лет. Первые электромобили появились почти на 50 лет раньше первого автомобиля. Толчком к их развитию послужило открытие Фарадеем явления электромагнитной индукции, после чего инженеры и изобретатели принялись искать пути его практического применения. В период с конца 1830-х годов до начала 1840-х было представлено как минимум три конструкции безлошадных электрических экипажей: шотландцем Робертом Андерсоном, англичанином Робертом Девидсоном и американцем Томасом Девенпортом. Все они имели большой вес, передвигались со скоростью не более 4 км/ч и были мало пригодны к практическому применению. Развитие электромобилей сдерживало отсутствие сравнительно небольших и подзаряжаемых аккумуляторов. В 1865 году француз Гастон Планте представил прообраз такого аккумулятора. Он еще не годился для практического использования, но принципы, заложенные в его конструкцию, были взяты на вооружение другими изобретателями. К началу 80-х 19 века создаются сравнительно легкие, а главное, достаточно емкие и подзаряжаемые аккумуляторы. Это вызвало бум электромобилестроения. Конец ХIХ – начало ХХ веков можно считать «золотым веком» электромобиля. Электромобили привлекали к себе внимание аккуратностью, бесшумностью, простотой управления и отсутствием выхлопных газов. Небольшой запас хода, необходимость частых подзарядок аккумуляторов или полной замены тяжелых батарей тогда мало смущал покупателей. В основном это были представители аристократии, и электромобиль в их глазах был чистенькой и удобной игрушкой - в отличие от пропахших бензином и маслом, шумных бензиновых экипажей. Тут надо пояснить, в то время мало кто верил в перспективы развития двигателей внутреннего сгорания. Средний электромобиль тех лет развивал скорость до 30км/ч, а запаса хода вполне хватало на поездки без подзарядки или замены батареи в течение всего дня. При этом электромотор заводился без проблем в любых условиях, не требовал переключения передач и работал бесшумно. Полную противоположность представлял в те годы автомобиль с двигателем внутреннего сгорания. Грохочущий, капризный мотор, </w:t>
      </w:r>
      <w:r w:rsidRPr="00C06475">
        <w:rPr>
          <w:rFonts w:ascii="Times New Roman" w:hAnsi="Times New Roman" w:cs="Times New Roman"/>
          <w:sz w:val="24"/>
          <w:szCs w:val="24"/>
          <w:shd w:val="clear" w:color="auto" w:fill="FFFFFF" w:themeFill="background1"/>
        </w:rPr>
        <w:lastRenderedPageBreak/>
        <w:t>выпускавшие зловонные облака гари запаха бензина и масла, необходимость ручного запуска, и переключения передач - все это отпугивало потенциальных клиентов. Об успехах электромобилизации тех лет говорит и то, что первые рекорды скорости были установлены именно на электромобилях. В 1895 году состоялся первым в мире официально зарегистрированный заезд. Во время которого электромобиль француза Шарля Жан То показал скорость 63км/ч.А в 1899 году впервые в истории наземное транспортное средство превысило 100 километровый скоростной рубеж. В первое десятилетие двадцатого века электромобили получили еще большее распространение. Они используются в качестве такси, пожарных машин, и карет скорой помощи. Увеличивает их скорости дальность поездки без подзарядки. Наибольшей популярностью электромобили пользовались в США, где в начале 20 века количество электромобилей более, чем в полтора раза превышало количество автомобилей. Легендарный Фердинанд По́рше также начинал карьеру именно с электромобилей, и в 1900 году на парижском автосалоне им была представлена уникальная модель Lohner-Porsche. На передней оси которого стояла пара электромоторов мощностью 3,5 лошадиных сил и каждый данный экипаж был способен разгоняться до 50 км/ч.Ресурс автономного пробега составлял 50км,но постепенно ситуация стала меняться в пользу бензиновых автомобилей, этому способствовало несколько факторов, в том числе и открытие богатых месторождений нефти - это привело к массовому производству дешевого бензина, но развитие автомобильных дорог дало возможность совершать дальние путешествия на что электромобили были неспособны из-за сравнительно малого запаса хода. Кроме того, их скорость была заметно ниже, чем у автомобилей, а вес намного больше. Ну и самая главная конструкция автомобиля стала совершеннее, значительно дешевле в производстве. Популярность электромобилей пошла на спад и к 1920 году их доля составляла около 1%,а к  1930 году их производство практически прекратилось.</w:t>
      </w:r>
    </w:p>
    <w:p w:rsidR="0019562F" w:rsidRPr="00C06475" w:rsidRDefault="0019562F" w:rsidP="0019562F">
      <w:pPr>
        <w:spacing w:after="0" w:line="240" w:lineRule="auto"/>
        <w:ind w:firstLine="567"/>
        <w:jc w:val="both"/>
        <w:rPr>
          <w:rFonts w:ascii="Times New Roman" w:hAnsi="Times New Roman" w:cs="Times New Roman"/>
          <w:sz w:val="24"/>
          <w:szCs w:val="24"/>
          <w:shd w:val="clear" w:color="auto" w:fill="FFFFFF" w:themeFill="background1"/>
        </w:rPr>
      </w:pPr>
      <w:r w:rsidRPr="00C06475">
        <w:rPr>
          <w:rFonts w:ascii="Times New Roman" w:hAnsi="Times New Roman" w:cs="Times New Roman"/>
          <w:sz w:val="24"/>
          <w:szCs w:val="24"/>
          <w:shd w:val="clear" w:color="auto" w:fill="FFFFFF" w:themeFill="background1"/>
        </w:rPr>
        <w:t xml:space="preserve">До конца 80-х годов 20 века об электромобилях никто не вспоминал. Пока остро не встала проблема загрязнения окружающей среды ,не замаячила перспектива истощения запасов нефти. Следующий всплеск  интереса к электромобилям, которые мы наблюдаем и в настоящее время произошел в 90-х годах в связи с существенным ужесточением законодательства загрязнения воздуха. Первым серийным электромобилем нашей современности стал EV1 изготовление General Motors выпускавшаяся в США с 96 по 2003 годы [1]. </w:t>
      </w:r>
    </w:p>
    <w:p w:rsidR="0019562F" w:rsidRPr="00C06475" w:rsidRDefault="0019562F" w:rsidP="0019562F">
      <w:pPr>
        <w:pStyle w:val="1"/>
        <w:spacing w:before="0"/>
        <w:ind w:firstLine="567"/>
        <w:jc w:val="both"/>
        <w:rPr>
          <w:rFonts w:ascii="Times New Roman" w:eastAsiaTheme="minorHAnsi" w:hAnsi="Times New Roman" w:cs="Times New Roman"/>
          <w:b w:val="0"/>
          <w:bCs w:val="0"/>
          <w:color w:val="auto"/>
          <w:sz w:val="24"/>
          <w:szCs w:val="24"/>
          <w:shd w:val="clear" w:color="auto" w:fill="FFFFFF" w:themeFill="background1"/>
          <w:lang w:eastAsia="en-US"/>
        </w:rPr>
      </w:pPr>
      <w:r w:rsidRPr="00C06475">
        <w:rPr>
          <w:rFonts w:ascii="Times New Roman" w:eastAsiaTheme="minorHAnsi" w:hAnsi="Times New Roman" w:cs="Times New Roman"/>
          <w:b w:val="0"/>
          <w:bCs w:val="0"/>
          <w:color w:val="auto"/>
          <w:sz w:val="24"/>
          <w:szCs w:val="24"/>
          <w:shd w:val="clear" w:color="auto" w:fill="FFFFFF" w:themeFill="background1"/>
          <w:lang w:eastAsia="en-US"/>
        </w:rPr>
        <w:t xml:space="preserve"> За 7 лет производства этого автомобиля было продано всего лишь 1150 автомобилей, а все не распроданные экземпляры пустили под пресс. А те, что уцелели хранятся сегодня в музеях и частных коллекциях.</w:t>
      </w:r>
    </w:p>
    <w:p w:rsidR="0019562F" w:rsidRPr="00C06475" w:rsidRDefault="0019562F" w:rsidP="0019562F">
      <w:pPr>
        <w:spacing w:after="0" w:line="240" w:lineRule="auto"/>
        <w:ind w:firstLine="567"/>
        <w:jc w:val="both"/>
        <w:rPr>
          <w:rFonts w:ascii="Times New Roman" w:hAnsi="Times New Roman" w:cs="Times New Roman"/>
          <w:bCs/>
          <w:sz w:val="24"/>
          <w:szCs w:val="24"/>
          <w:shd w:val="clear" w:color="auto" w:fill="FFFFFF" w:themeFill="background1"/>
        </w:rPr>
      </w:pPr>
      <w:r w:rsidRPr="00C06475">
        <w:rPr>
          <w:rFonts w:ascii="Times New Roman" w:hAnsi="Times New Roman" w:cs="Times New Roman"/>
          <w:sz w:val="24"/>
          <w:szCs w:val="24"/>
          <w:shd w:val="clear" w:color="auto" w:fill="FFFFFF" w:themeFill="background1"/>
        </w:rPr>
        <w:t xml:space="preserve">В дальнейшем популяризации электромобилей занялся И́лон Маск и тут с формами и пропорциями все нормально. В 2008 году приобретенная им компания Tesla Motors выпустила на рынок первое поколение модели Tesla Roadster, которая продавалась до 2012 года. Из-за ценников 109000 долларов за базовую версию Roadster покупали в основном голливудские знаменитости, стремящиеся показать свою заботу об окружающей среде. Затем уже в 2009 году Tesla впервые показала публике свой самый популярный электромобиль Model S. Его продажи начались спустя 3 года. Tesla Model S собрал множество наград, восторженных отзывов, также получил 2 обновленные версии. В 2015 году выходит Tesla Model X- 1-ый кроссовер компании являющийся бескомпромиссным решением с большим запасом хода от 354 до 539 км в зависимости от конфигурации. Данный автомобиль обладал хорошими скоростными характеристиками, в одной из версий он разгонялся до 100 км/ч за 3 и 2 секунды при весе более 2,5 тонн. Также у него были такие оригинальные функции, как двери крылья, возможность световой подсветки в такт музыке и даже система фильтрации воздуха в салоне при химической атаке [3]. </w:t>
      </w:r>
    </w:p>
    <w:p w:rsidR="0019562F" w:rsidRPr="00C06475" w:rsidRDefault="0019562F" w:rsidP="0019562F">
      <w:pPr>
        <w:pStyle w:val="1"/>
        <w:shd w:val="clear" w:color="auto" w:fill="FFFFFF" w:themeFill="background1"/>
        <w:spacing w:before="0"/>
        <w:ind w:firstLine="567"/>
        <w:jc w:val="both"/>
        <w:rPr>
          <w:rFonts w:ascii="Times New Roman" w:eastAsiaTheme="minorHAnsi" w:hAnsi="Times New Roman" w:cs="Times New Roman"/>
          <w:b w:val="0"/>
          <w:color w:val="auto"/>
          <w:sz w:val="24"/>
          <w:szCs w:val="24"/>
          <w:shd w:val="clear" w:color="auto" w:fill="FFFFFF" w:themeFill="background1"/>
          <w:lang w:eastAsia="en-US"/>
        </w:rPr>
      </w:pPr>
      <w:r w:rsidRPr="00C06475">
        <w:rPr>
          <w:rFonts w:ascii="Times New Roman" w:eastAsiaTheme="minorHAnsi" w:hAnsi="Times New Roman" w:cs="Times New Roman"/>
          <w:b w:val="0"/>
          <w:color w:val="auto"/>
          <w:sz w:val="24"/>
          <w:szCs w:val="24"/>
          <w:shd w:val="clear" w:color="auto" w:fill="FFFFFF" w:themeFill="background1"/>
          <w:lang w:eastAsia="en-US"/>
        </w:rPr>
        <w:lastRenderedPageBreak/>
        <w:t>Конечно, когда говорят об электромобилях нельзя упомянуть такое явление как гибридные автомобили. Это транспортные средства, обладающие двигателем внутреннего сгорания и электродвигателем одновременно.</w:t>
      </w:r>
    </w:p>
    <w:p w:rsidR="0019562F" w:rsidRPr="00C06475" w:rsidRDefault="0019562F" w:rsidP="0019562F">
      <w:pPr>
        <w:pStyle w:val="1"/>
        <w:shd w:val="clear" w:color="auto" w:fill="FFFFFF" w:themeFill="background1"/>
        <w:spacing w:before="0"/>
        <w:ind w:firstLine="567"/>
        <w:jc w:val="both"/>
        <w:rPr>
          <w:rFonts w:ascii="Times New Roman" w:eastAsiaTheme="minorHAnsi" w:hAnsi="Times New Roman" w:cs="Times New Roman"/>
          <w:b w:val="0"/>
          <w:color w:val="auto"/>
          <w:sz w:val="24"/>
          <w:szCs w:val="24"/>
          <w:shd w:val="clear" w:color="auto" w:fill="FFFFFF" w:themeFill="background1"/>
          <w:lang w:eastAsia="en-US"/>
        </w:rPr>
      </w:pPr>
      <w:r w:rsidRPr="00C06475">
        <w:rPr>
          <w:rFonts w:ascii="Times New Roman" w:eastAsiaTheme="minorHAnsi" w:hAnsi="Times New Roman" w:cs="Times New Roman"/>
          <w:b w:val="0"/>
          <w:color w:val="auto"/>
          <w:sz w:val="24"/>
          <w:szCs w:val="24"/>
          <w:shd w:val="clear" w:color="auto" w:fill="FFFFFF" w:themeFill="background1"/>
          <w:lang w:eastAsia="en-US"/>
        </w:rPr>
        <w:t>Сейчас лидером по зарядным станциям является Европа, где их количество только растет. Многие владельцы покупают зарядную станцию для электромобиля и устанавливают ее прямо у себя в гараже. Особо большие фанаты электромобиля монтируют на крыше собственного дома солнечные батареи для зарядки своего электромобиля.</w:t>
      </w:r>
    </w:p>
    <w:p w:rsidR="0019562F" w:rsidRPr="00C06475" w:rsidRDefault="0019562F" w:rsidP="0019562F">
      <w:pPr>
        <w:pStyle w:val="1"/>
        <w:shd w:val="clear" w:color="auto" w:fill="FFFFFF" w:themeFill="background1"/>
        <w:spacing w:before="0"/>
        <w:ind w:firstLine="567"/>
        <w:jc w:val="both"/>
        <w:rPr>
          <w:rFonts w:ascii="Times New Roman" w:eastAsiaTheme="minorHAnsi" w:hAnsi="Times New Roman" w:cs="Times New Roman"/>
          <w:b w:val="0"/>
          <w:color w:val="auto"/>
          <w:sz w:val="24"/>
          <w:szCs w:val="24"/>
          <w:shd w:val="clear" w:color="auto" w:fill="FFFFFF" w:themeFill="background1"/>
          <w:lang w:eastAsia="en-US"/>
        </w:rPr>
      </w:pPr>
      <w:r w:rsidRPr="00C06475">
        <w:rPr>
          <w:rFonts w:ascii="Times New Roman" w:eastAsiaTheme="minorHAnsi" w:hAnsi="Times New Roman" w:cs="Times New Roman"/>
          <w:b w:val="0"/>
          <w:color w:val="auto"/>
          <w:sz w:val="24"/>
          <w:szCs w:val="24"/>
          <w:shd w:val="clear" w:color="auto" w:fill="FFFFFF" w:themeFill="background1"/>
          <w:lang w:eastAsia="en-US"/>
        </w:rPr>
        <w:t xml:space="preserve">С увеличением количества электромобилей острее встает вопрос инфраструктуры. В Москве и Московской области в 2011 году уже запущен проект по развитию сети зарядных станций. Запуск сети зарядных станций в регионах будет целесообразен, когда электромобили будут доступны массовому потребителю. </w:t>
      </w:r>
    </w:p>
    <w:p w:rsidR="0019562F" w:rsidRPr="00C06475" w:rsidRDefault="0019562F" w:rsidP="0019562F">
      <w:pPr>
        <w:pStyle w:val="1"/>
        <w:shd w:val="clear" w:color="auto" w:fill="FFFFFF" w:themeFill="background1"/>
        <w:spacing w:before="0"/>
        <w:ind w:firstLine="567"/>
        <w:jc w:val="both"/>
        <w:rPr>
          <w:rFonts w:ascii="Times New Roman" w:eastAsiaTheme="minorHAnsi" w:hAnsi="Times New Roman" w:cs="Times New Roman"/>
          <w:b w:val="0"/>
          <w:color w:val="auto"/>
          <w:sz w:val="24"/>
          <w:szCs w:val="24"/>
          <w:shd w:val="clear" w:color="auto" w:fill="FFFFFF" w:themeFill="background1"/>
          <w:lang w:eastAsia="en-US"/>
        </w:rPr>
      </w:pPr>
      <w:r w:rsidRPr="00C06475">
        <w:rPr>
          <w:rFonts w:ascii="Times New Roman" w:eastAsiaTheme="minorHAnsi" w:hAnsi="Times New Roman" w:cs="Times New Roman"/>
          <w:b w:val="0"/>
          <w:color w:val="auto"/>
          <w:sz w:val="24"/>
          <w:szCs w:val="24"/>
          <w:shd w:val="clear" w:color="auto" w:fill="FFFFFF" w:themeFill="background1"/>
          <w:lang w:eastAsia="en-US"/>
        </w:rPr>
        <w:t xml:space="preserve">В сфере производства электротранспорта Россия уступает на сегодняшний день технически развитым странам, таким как Япония, США и др. Проводимые рядом компаний научно-исследовательские и опытно-конструкторские работы дают надежду на создание электромобиля, соответствующего лучшим зарубежным образцам, из отечественных комплектующих. Интеллектуальный производственный потенциал позволяет России выполнить эту инновационную задачу </w:t>
      </w:r>
      <w:r w:rsidRPr="00C06475">
        <w:rPr>
          <w:rFonts w:ascii="Times New Roman" w:hAnsi="Times New Roman" w:cs="Times New Roman"/>
          <w:b w:val="0"/>
          <w:color w:val="auto"/>
          <w:sz w:val="24"/>
          <w:szCs w:val="24"/>
          <w:shd w:val="clear" w:color="auto" w:fill="FFFFFF" w:themeFill="background1"/>
        </w:rPr>
        <w:t>[2]</w:t>
      </w:r>
      <w:r w:rsidRPr="00C06475">
        <w:rPr>
          <w:rFonts w:ascii="Times New Roman" w:eastAsiaTheme="minorHAnsi" w:hAnsi="Times New Roman" w:cs="Times New Roman"/>
          <w:b w:val="0"/>
          <w:color w:val="auto"/>
          <w:sz w:val="24"/>
          <w:szCs w:val="24"/>
          <w:shd w:val="clear" w:color="auto" w:fill="FFFFFF" w:themeFill="background1"/>
          <w:lang w:eastAsia="en-US"/>
        </w:rPr>
        <w:t>.</w:t>
      </w:r>
    </w:p>
    <w:p w:rsidR="0019562F" w:rsidRPr="00C06475" w:rsidRDefault="0019562F" w:rsidP="0019562F">
      <w:pPr>
        <w:pStyle w:val="1"/>
        <w:spacing w:before="0"/>
        <w:ind w:firstLine="567"/>
        <w:jc w:val="center"/>
        <w:rPr>
          <w:rFonts w:ascii="Times New Roman" w:eastAsiaTheme="minorHAnsi" w:hAnsi="Times New Roman" w:cs="Times New Roman"/>
          <w:b w:val="0"/>
          <w:color w:val="auto"/>
          <w:sz w:val="24"/>
          <w:szCs w:val="24"/>
          <w:shd w:val="clear" w:color="auto" w:fill="FFFFFF" w:themeFill="background1"/>
          <w:lang w:eastAsia="en-US"/>
        </w:rPr>
      </w:pPr>
    </w:p>
    <w:p w:rsidR="0019562F" w:rsidRPr="00C06475" w:rsidRDefault="0019562F" w:rsidP="0019562F">
      <w:pPr>
        <w:pStyle w:val="1"/>
        <w:spacing w:before="0"/>
        <w:ind w:firstLine="567"/>
        <w:jc w:val="center"/>
        <w:rPr>
          <w:rFonts w:ascii="Times New Roman" w:eastAsiaTheme="minorHAnsi" w:hAnsi="Times New Roman" w:cs="Times New Roman"/>
          <w:color w:val="auto"/>
          <w:sz w:val="24"/>
          <w:szCs w:val="24"/>
          <w:shd w:val="clear" w:color="auto" w:fill="FFFFFF" w:themeFill="background1"/>
          <w:lang w:eastAsia="en-US"/>
        </w:rPr>
      </w:pPr>
      <w:r w:rsidRPr="00C06475">
        <w:rPr>
          <w:rFonts w:ascii="Times New Roman" w:eastAsiaTheme="minorHAnsi" w:hAnsi="Times New Roman" w:cs="Times New Roman"/>
          <w:color w:val="auto"/>
          <w:sz w:val="24"/>
          <w:szCs w:val="24"/>
          <w:shd w:val="clear" w:color="auto" w:fill="FFFFFF" w:themeFill="background1"/>
          <w:lang w:eastAsia="en-US"/>
        </w:rPr>
        <w:t>Список литературы</w:t>
      </w:r>
    </w:p>
    <w:p w:rsidR="0019562F" w:rsidRPr="00C06475" w:rsidRDefault="006F2CD7" w:rsidP="0019562F">
      <w:pPr>
        <w:pStyle w:val="a5"/>
        <w:numPr>
          <w:ilvl w:val="0"/>
          <w:numId w:val="15"/>
        </w:numPr>
        <w:shd w:val="clear" w:color="auto" w:fill="FFFFFF"/>
        <w:spacing w:after="0" w:line="240" w:lineRule="auto"/>
        <w:jc w:val="both"/>
        <w:rPr>
          <w:rFonts w:ascii="Times New Roman" w:hAnsi="Times New Roman" w:cs="Times New Roman"/>
          <w:bCs/>
          <w:sz w:val="24"/>
          <w:szCs w:val="24"/>
          <w:shd w:val="clear" w:color="auto" w:fill="FFFFFF" w:themeFill="background1"/>
        </w:rPr>
      </w:pPr>
      <w:hyperlink r:id="rId51" w:history="1">
        <w:r w:rsidR="0019562F" w:rsidRPr="00C06475">
          <w:rPr>
            <w:rFonts w:ascii="Times New Roman" w:hAnsi="Times New Roman" w:cs="Times New Roman"/>
            <w:bCs/>
            <w:sz w:val="24"/>
            <w:szCs w:val="24"/>
          </w:rPr>
          <w:t>Avtonov</w:t>
        </w:r>
      </w:hyperlink>
      <w:r w:rsidR="0019562F" w:rsidRPr="00C06475">
        <w:rPr>
          <w:rFonts w:ascii="Times New Roman" w:hAnsi="Times New Roman" w:cs="Times New Roman"/>
          <w:bCs/>
          <w:sz w:val="24"/>
          <w:szCs w:val="24"/>
          <w:shd w:val="clear" w:color="auto" w:fill="FFFFFF" w:themeFill="background1"/>
        </w:rPr>
        <w:t xml:space="preserve">: Онлайн-журнал для автолюбителей. – 2017 [Электронный ресурс]. Дата обновления: 2020. — URL: </w:t>
      </w:r>
      <w:hyperlink r:id="rId52" w:history="1">
        <w:r w:rsidR="0019562F" w:rsidRPr="00C06475">
          <w:rPr>
            <w:rFonts w:ascii="Times New Roman" w:hAnsi="Times New Roman" w:cs="Times New Roman"/>
            <w:bCs/>
            <w:sz w:val="24"/>
            <w:szCs w:val="24"/>
            <w:shd w:val="clear" w:color="auto" w:fill="FFFFFF" w:themeFill="background1"/>
          </w:rPr>
          <w:t>https://avtonov.info/istoria-elektromobila</w:t>
        </w:r>
      </w:hyperlink>
      <w:r w:rsidR="0019562F" w:rsidRPr="00C06475">
        <w:rPr>
          <w:rFonts w:ascii="Times New Roman" w:hAnsi="Times New Roman" w:cs="Times New Roman"/>
          <w:bCs/>
          <w:sz w:val="24"/>
          <w:szCs w:val="24"/>
          <w:shd w:val="clear" w:color="auto" w:fill="FFFFFF" w:themeFill="background1"/>
        </w:rPr>
        <w:t>.</w:t>
      </w:r>
    </w:p>
    <w:p w:rsidR="0019562F" w:rsidRPr="00C06475" w:rsidRDefault="0019562F" w:rsidP="0019562F">
      <w:pPr>
        <w:pStyle w:val="a5"/>
        <w:numPr>
          <w:ilvl w:val="0"/>
          <w:numId w:val="15"/>
        </w:numPr>
        <w:spacing w:after="0" w:line="240" w:lineRule="auto"/>
        <w:jc w:val="both"/>
        <w:rPr>
          <w:rFonts w:ascii="Times New Roman" w:hAnsi="Times New Roman" w:cs="Times New Roman"/>
          <w:bCs/>
          <w:sz w:val="24"/>
          <w:szCs w:val="24"/>
          <w:shd w:val="clear" w:color="auto" w:fill="FFFFFF" w:themeFill="background1"/>
        </w:rPr>
      </w:pPr>
      <w:r w:rsidRPr="00C06475">
        <w:rPr>
          <w:rFonts w:ascii="Times New Roman" w:hAnsi="Times New Roman" w:cs="Times New Roman"/>
          <w:bCs/>
          <w:sz w:val="24"/>
          <w:szCs w:val="24"/>
          <w:shd w:val="clear" w:color="auto" w:fill="FFFFFF" w:themeFill="background1"/>
        </w:rPr>
        <w:t>Карамян О.Ю., Чебанов К.А., Соловьева Ж.А. ЭЛЕКТРОМОБИЛЬ И ПЕРСПЕКТИВЫ ЕГО РАЗВИТИЯ // Фундаментальные исследования. – 2015. – № 12-4. – С. 693-696; URL: http://fundamental-research.ru/ru/article/view?id=39606 (дата обращения: 15.02.2020)</w:t>
      </w:r>
    </w:p>
    <w:p w:rsidR="0019562F" w:rsidRPr="00C06475" w:rsidRDefault="0019562F" w:rsidP="0019562F">
      <w:pPr>
        <w:pStyle w:val="1"/>
        <w:keepNext w:val="0"/>
        <w:keepLines w:val="0"/>
        <w:numPr>
          <w:ilvl w:val="0"/>
          <w:numId w:val="15"/>
        </w:numPr>
        <w:spacing w:before="0" w:line="240" w:lineRule="auto"/>
        <w:jc w:val="both"/>
        <w:rPr>
          <w:rFonts w:ascii="Times New Roman" w:eastAsiaTheme="minorHAnsi" w:hAnsi="Times New Roman" w:cs="Times New Roman"/>
          <w:b w:val="0"/>
          <w:color w:val="auto"/>
          <w:sz w:val="24"/>
          <w:szCs w:val="24"/>
          <w:shd w:val="clear" w:color="auto" w:fill="FFFFFF" w:themeFill="background1"/>
          <w:lang w:eastAsia="en-US"/>
        </w:rPr>
      </w:pPr>
      <w:r w:rsidRPr="00C06475">
        <w:rPr>
          <w:rFonts w:ascii="Times New Roman" w:eastAsiaTheme="minorHAnsi" w:hAnsi="Times New Roman" w:cs="Times New Roman"/>
          <w:b w:val="0"/>
          <w:color w:val="auto"/>
          <w:sz w:val="24"/>
          <w:szCs w:val="24"/>
          <w:shd w:val="clear" w:color="auto" w:fill="FFFFFF" w:themeFill="background1"/>
          <w:lang w:eastAsia="en-US"/>
        </w:rPr>
        <w:t xml:space="preserve">КОМПЬЮТЕРРА: Легендарный журнало современных технологиях. – 2018. [Электронный ресурс]. Дата обновления: 2020. — URL:  </w:t>
      </w:r>
      <w:hyperlink r:id="rId53" w:history="1">
        <w:r w:rsidRPr="00C06475">
          <w:rPr>
            <w:rFonts w:ascii="Times New Roman" w:eastAsiaTheme="minorHAnsi" w:hAnsi="Times New Roman" w:cs="Times New Roman"/>
            <w:b w:val="0"/>
            <w:color w:val="auto"/>
            <w:sz w:val="24"/>
            <w:szCs w:val="24"/>
          </w:rPr>
          <w:t>https://www.computerra.ru/230770/proshloe-nastoyashhee-i-budushhee-elektromobilej/</w:t>
        </w:r>
      </w:hyperlink>
      <w:r w:rsidRPr="00C06475">
        <w:rPr>
          <w:rFonts w:ascii="Times New Roman" w:eastAsiaTheme="minorHAnsi" w:hAnsi="Times New Roman" w:cs="Times New Roman"/>
          <w:b w:val="0"/>
          <w:color w:val="auto"/>
          <w:sz w:val="24"/>
          <w:szCs w:val="24"/>
          <w:shd w:val="clear" w:color="auto" w:fill="FFFFFF" w:themeFill="background1"/>
          <w:lang w:eastAsia="en-US"/>
        </w:rPr>
        <w:t>.</w:t>
      </w:r>
    </w:p>
    <w:p w:rsidR="008556C8" w:rsidRPr="00C06475" w:rsidRDefault="008556C8" w:rsidP="008556C8">
      <w:pPr>
        <w:tabs>
          <w:tab w:val="left" w:pos="284"/>
        </w:tabs>
        <w:spacing w:after="0" w:line="240" w:lineRule="auto"/>
        <w:ind w:firstLine="567"/>
        <w:jc w:val="both"/>
        <w:rPr>
          <w:rFonts w:ascii="Times New Roman" w:hAnsi="Times New Roman" w:cs="Times New Roman"/>
          <w:sz w:val="24"/>
          <w:szCs w:val="24"/>
        </w:rPr>
      </w:pPr>
    </w:p>
    <w:p w:rsidR="0035522F" w:rsidRPr="00C06475" w:rsidRDefault="0035522F" w:rsidP="00717021">
      <w:pPr>
        <w:spacing w:after="0" w:line="240" w:lineRule="auto"/>
        <w:ind w:firstLine="142"/>
        <w:jc w:val="both"/>
        <w:rPr>
          <w:rFonts w:ascii="Times New Roman" w:eastAsia="Times New Roman" w:hAnsi="Times New Roman" w:cs="Times New Roman"/>
          <w:sz w:val="24"/>
          <w:szCs w:val="24"/>
        </w:rPr>
      </w:pPr>
    </w:p>
    <w:p w:rsidR="0019562F" w:rsidRPr="00C06475" w:rsidRDefault="0019562F" w:rsidP="0019562F">
      <w:pPr>
        <w:spacing w:after="0" w:line="240" w:lineRule="auto"/>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История развития погрузчиков</w:t>
      </w:r>
    </w:p>
    <w:p w:rsidR="0019562F" w:rsidRPr="00C06475" w:rsidRDefault="0019562F" w:rsidP="0019562F">
      <w:pPr>
        <w:spacing w:after="0" w:line="240" w:lineRule="auto"/>
        <w:jc w:val="center"/>
        <w:rPr>
          <w:rFonts w:ascii="Times New Roman" w:hAnsi="Times New Roman" w:cs="Times New Roman"/>
          <w:b/>
          <w:sz w:val="24"/>
          <w:szCs w:val="24"/>
          <w:shd w:val="clear" w:color="auto" w:fill="FFFFFF"/>
        </w:rPr>
      </w:pPr>
    </w:p>
    <w:p w:rsidR="0019562F" w:rsidRPr="00C06475" w:rsidRDefault="0019562F" w:rsidP="0019562F">
      <w:pPr>
        <w:spacing w:after="0" w:line="240" w:lineRule="auto"/>
        <w:jc w:val="right"/>
        <w:rPr>
          <w:rFonts w:ascii="Times New Roman" w:hAnsi="Times New Roman" w:cs="Times New Roman"/>
          <w:b/>
          <w:i/>
          <w:sz w:val="24"/>
          <w:szCs w:val="24"/>
          <w:shd w:val="clear" w:color="auto" w:fill="FFFFFF"/>
        </w:rPr>
      </w:pPr>
      <w:r w:rsidRPr="00C06475">
        <w:rPr>
          <w:rFonts w:ascii="Times New Roman" w:hAnsi="Times New Roman" w:cs="Times New Roman"/>
          <w:b/>
          <w:i/>
          <w:sz w:val="24"/>
          <w:szCs w:val="24"/>
          <w:shd w:val="clear" w:color="auto" w:fill="FFFFFF"/>
        </w:rPr>
        <w:t>Р.Д.Саттаров,</w:t>
      </w:r>
    </w:p>
    <w:p w:rsidR="0019562F" w:rsidRPr="00C06475" w:rsidRDefault="0019562F" w:rsidP="0019562F">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студент ГАПОУ «Альметьевский</w:t>
      </w:r>
    </w:p>
    <w:p w:rsidR="0019562F" w:rsidRPr="00C06475" w:rsidRDefault="0019562F" w:rsidP="0019562F">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политехнический техникум», г. Альметьевск</w:t>
      </w:r>
    </w:p>
    <w:p w:rsidR="0019562F" w:rsidRPr="00C06475" w:rsidRDefault="0019562F" w:rsidP="0019562F">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Иванов Е.Н. и Подопрелов Е.М.</w:t>
      </w:r>
    </w:p>
    <w:p w:rsidR="0019562F" w:rsidRPr="00C06475" w:rsidRDefault="0019562F" w:rsidP="0019562F">
      <w:pPr>
        <w:spacing w:after="0" w:line="240" w:lineRule="auto"/>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 xml:space="preserve">преподаватели  ЦК автомеханических дисциплин </w:t>
      </w:r>
    </w:p>
    <w:p w:rsidR="0019562F" w:rsidRPr="00C06475" w:rsidRDefault="0019562F" w:rsidP="0019562F">
      <w:pPr>
        <w:jc w:val="right"/>
        <w:rPr>
          <w:rFonts w:ascii="Times New Roman" w:hAnsi="Times New Roman" w:cs="Times New Roman"/>
          <w:sz w:val="24"/>
          <w:szCs w:val="24"/>
          <w:shd w:val="clear" w:color="auto" w:fill="FFFFFF"/>
        </w:rPr>
      </w:pPr>
    </w:p>
    <w:p w:rsidR="0019562F" w:rsidRPr="00C06475" w:rsidRDefault="0019562F" w:rsidP="0019562F">
      <w:pPr>
        <w:pStyle w:val="a9"/>
        <w:rPr>
          <w:rFonts w:ascii="Times New Roman" w:hAnsi="Times New Roman" w:cs="Times New Roman"/>
          <w:sz w:val="24"/>
          <w:szCs w:val="24"/>
          <w:shd w:val="clear" w:color="auto" w:fill="F5F5F5"/>
        </w:rPr>
      </w:pPr>
      <w:r w:rsidRPr="00C06475">
        <w:rPr>
          <w:rFonts w:ascii="Times New Roman" w:hAnsi="Times New Roman" w:cs="Times New Roman"/>
          <w:sz w:val="24"/>
          <w:szCs w:val="24"/>
          <w:shd w:val="clear" w:color="auto" w:fill="FFFFFF"/>
        </w:rPr>
        <w:t>Союз «Молодые профессионалы (Ворлдскиллс Россия)» – официальный оператор международного некоммерческого движения WorldSkills International, миссия которого – повышение стандартов подготовки кадров. Наш девиз: «Делай мир лучше силой своего мастерства!» («Improving the world with the power of skills!»).</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Одним из самых распространенных видов дорожно-строительной, землеройной и погрузочной техники являются погрузчики. Сегодня они занимают второе место в мире по продажам после экскаваторов.</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Погрузчики помогают человеку перемещать бетонные блоки, уголь, грунт, бревна, металлопрокат и другие – длинномерные и компактные – грузы. Без этих механизмов </w:t>
      </w:r>
      <w:r w:rsidRPr="00C06475">
        <w:rPr>
          <w:rFonts w:ascii="Times New Roman" w:eastAsia="Times New Roman" w:hAnsi="Times New Roman" w:cs="Times New Roman"/>
          <w:sz w:val="24"/>
          <w:szCs w:val="24"/>
        </w:rPr>
        <w:lastRenderedPageBreak/>
        <w:t>немыслимы какие-либо серьезные работы в строительстве, складском и коммунальном хозяйстве, горнорудной промышленности, топливно-энергетическом комплексе.</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noProof/>
          <w:sz w:val="24"/>
          <w:szCs w:val="24"/>
        </w:rPr>
        <w:drawing>
          <wp:anchor distT="0" distB="0" distL="114300" distR="114300" simplePos="0" relativeHeight="251731456" behindDoc="1" locked="0" layoutInCell="1" allowOverlap="1" wp14:anchorId="4F26A548" wp14:editId="189FA1F6">
            <wp:simplePos x="0" y="0"/>
            <wp:positionH relativeFrom="column">
              <wp:posOffset>-55245</wp:posOffset>
            </wp:positionH>
            <wp:positionV relativeFrom="paragraph">
              <wp:posOffset>236855</wp:posOffset>
            </wp:positionV>
            <wp:extent cx="1983740" cy="1536700"/>
            <wp:effectExtent l="0" t="0" r="0" b="6350"/>
            <wp:wrapTight wrapText="bothSides">
              <wp:wrapPolygon edited="0">
                <wp:start x="0" y="0"/>
                <wp:lineTo x="0" y="21421"/>
                <wp:lineTo x="21365" y="21421"/>
                <wp:lineTo x="21365" y="0"/>
                <wp:lineTo x="0" y="0"/>
              </wp:wrapPolygon>
            </wp:wrapTight>
            <wp:docPr id="38" name="Рисунок 38" descr="Фронтальный погруз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ронтальный погрузчик"/>
                    <pic:cNvPicPr>
                      <a:picLocks noChangeAspect="1" noChangeArrowheads="1"/>
                    </pic:cNvPicPr>
                  </pic:nvPicPr>
                  <pic:blipFill>
                    <a:blip r:embed="rId54">
                      <a:extLst>
                        <a:ext uri="{BEBA8EAE-BF5A-486C-A8C5-ECC9F3942E4B}">
                          <a14:imgProps xmlns:a14="http://schemas.microsoft.com/office/drawing/2010/main">
                            <a14:imgLayer r:embed="rId55">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83740" cy="1536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Родиной первого автопогрузчика считается Америка: в 1917 году на литейном заводе американской компании Clark Equipment Со. была создана машина для перевозки песка и необработанного литья, которая представляла собой модифицированную трехколесную платформенную тележку (Trutractor), оборудованную бензиновым двигателем. Она предназначалась для перевозки большого количества тяжестей, таких как песок и заготовки для литья. Собранная на скорую руку, она была небезопасной: у первого погрузчика отсутствовали трансмиссия, тормоза, гидравлика, из-за несовершенства рулевого управления поворотный круг был узким. Останавливался погрузчик самым простым способом – врезаясь в первую подходящую для этого преграду. Но со своей работой машина справлялась отлично, и ее охотно заказывали представители различных фирм.</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Поняв перспективность погрузчиков, конструкторы и инженеры стали модернизировать модели, используя опыт автомобильной промышленности.</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первых погрузчиках с двигателем внутреннего сгорания поначалу использовались ступенчатые (система колес и шестерней) и бесступенчатые (ременные) передачи, которые быстро изнашивались, были ненадежны. Но уже вскоре в конструкцию погрузчика была внедрена более эффективная гидравлическая трансмиссия.</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Начиная с 1921 года на погрузчиках Clark устанавливались гидравлические системы подъёма, а вскоре и наклон мачты стали осуществлять при помощи гидравлических цилиндров. С конца 20-х годов некоторые модели оборудовали телескопическим подъёмным механизмом.</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Первый электроприводный погрузчик был разработан американской компанией «Yale &amp; Towne», с 1923 года он выпускался по лицензии фирмой «Fenwick» во Франции. В Японии первый электропогрузчик появился в 1937 году – машина Nichiyu компании «Nippon YusokiCo., Ltd.».</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По-настоящему массовое производство погрузчиков началось в годы Второй мировой войны. Причем 90% всех погрузчиков, задействованных в военной экономике США, поставляла компания «Clark». С ее с конвейера сходили около 2000 машин в месяц (до войны – около 70).</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начале 50-х годов продукция фирмы «Clark» стала выпускаться на заводе в г. Мюльхайм (Германия).</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Спрос на погрузчики постоянно рос, их начали производить такие фирмы, как «Линде», «Штиль» (Германия), «Кайстер» (Англия), «Ниссан», «Тойота», «ТСМ», «Шинко» (Япония) и др. Большие портовые погрузчики поставляли фирмы «Валмет»(Финляндия), «Кальмар» (Швеция) и различные японские фирмы.</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 началу XXI века число производителей данного вида техники насчитывало уже несколько сотен. Все эти годы в числе лидеров– компании «Toyota», «Jungheinrich», «Crown»,»Mitsubishi», «Caterpillar», «Komatsu», «Nissan» и др.</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Сегодня фирмы буквально «наступают на пятки» друг другу, стремясь опередить конкурентов и первыми внедрить прогрессивные технологии.</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последнее время появилась тенденция по частичному замещению гидравлики на электронные схемы управления. Но пока эти решения ограничиваются более точным рулевым управлением.</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 первое место выходят такие характеристики, как экономичность, экологичность, эргономичность и безопасность техники. «Делается ставка» и на необычный запоминающийся дизайн (серия погрузчиков с ДВС Leo-next от Komatsu и др.).</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Многообразие видов</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настоящее время разработано и используется большое количество моделей и видов погрузчиков. При этом единой общепринятой классификации погрузчиков не существует. На рынке техники представлены следующие виды погрузчиков: фронтальные, вилочные, электропогрузчики, автопогрузчики, погрузчики с боковым поворотом, погрузчик-экскаватор, телескопические погрузчики, мини-погрузчики.</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зависимости от того, какой груз им «по плечу», они разделяются на:</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малой грузоподъемности (до 4-х тонн), средней грузоподъемности (от 4-х до 10-ти тонн), верхней средней грузоподъемности (от 10-ти до 16-ти тонн),</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тяжелые (свыше 16-ти тонн).</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Еще одно деление – по типу двигателя: дизельные, газовые, бензиновые, электрические. В нашей стране наиболее востребованы бензиновые и дизельные погрузчики.</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ФРОНТАЛЬНЫЕ ПОГРУЗЧИКИ</w:t>
      </w:r>
      <w:r w:rsidRPr="00C06475">
        <w:rPr>
          <w:rFonts w:ascii="Times New Roman" w:eastAsia="Times New Roman" w:hAnsi="Times New Roman" w:cs="Times New Roman"/>
          <w:sz w:val="24"/>
          <w:szCs w:val="24"/>
        </w:rPr>
        <w:t> поворачивают почти как автомобили, за счет передних колес, а сочлененная рама позволяет сократить радиус разворота. Они устойчивы во всех направлениях, их можно использовать при значительном усилии на ковше. Фронтальные погрузчики предназначены для выполнения погрузочно-разгрузочных работ, транспортировки различных сыпучих и кусковых материалов, грузов на небольшие расстояния, выполнения земляных работ на грунтах (песок, гравий, глина) с выгрузкой грунта в отвал или в транспортные средства, для планировки площадок, а также для других строительно-монтажных и такелажных работ.</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 возможностям применения в строительстве лидирует ЭКСКАВАТОР-ПОГРУЗЧИК, предназначенный для копания грунта и погрузки. С помощью погрузочного оборудования эти машины ведут работы с различными материалами и грунтом, который, в свою очередь, добывается экскаваторным оборудованием. Погрузочным оборудованием планируют поверхности, засыпают траншеи.</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МИНИ-ПОГРУЗЧИКИ С БОРТОВЫ ПОВОРОТОМ</w:t>
      </w:r>
      <w:r w:rsidRPr="00C06475">
        <w:rPr>
          <w:rFonts w:ascii="Times New Roman" w:eastAsia="Times New Roman" w:hAnsi="Times New Roman" w:cs="Times New Roman"/>
          <w:sz w:val="24"/>
          <w:szCs w:val="24"/>
        </w:rPr>
        <w:t> (четырехколесные и гусеничные) востребованы в строительстве и коммунальном хозяйстве, предназначены, как правило, для выполнения небольших по объемам работ, в стесненных условиях. Первые мини-погрузчики с бортовым поворотом появились в конце 50-х годов благодаря братьям Мелро (Melroe), организовавшим их выпуск. Вскоре их производство освоили и известные машиностроительные компании. Особенности данных погрузчиков – малый размер, небольшая емкость ковша, крепление стрелы в задней части корпуса. Благодаря тому, что эти погрузчики поворачиваются за счет раздельного привода на разные колеса, они более маневренны, разворачиваются на рабочей площадке, почти не сдвигаясь с места. Кроме того, они имеют меньшее расстояние разгрузки (расстояние от передней части машины до места выгрузки), при этом траектория подъема ковша почти не отклоняется от вертикали. Данные машины могут оснащаться навесным оборудованием для коммунального хозяйства.</w:t>
      </w:r>
    </w:p>
    <w:p w:rsidR="0019562F" w:rsidRPr="00C06475" w:rsidRDefault="0019562F" w:rsidP="0019562F">
      <w:pPr>
        <w:pStyle w:val="a9"/>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Особое место среди погрузчиков занимают </w:t>
      </w:r>
      <w:r w:rsidRPr="00C06475">
        <w:rPr>
          <w:rFonts w:ascii="Times New Roman" w:eastAsia="Times New Roman" w:hAnsi="Times New Roman" w:cs="Times New Roman"/>
          <w:b/>
          <w:bCs/>
          <w:sz w:val="24"/>
          <w:szCs w:val="24"/>
        </w:rPr>
        <w:t>ТЕЛЕСКОПИЧЕСКИЕ ПОГРУЗЧИКИ</w:t>
      </w:r>
      <w:r w:rsidRPr="00C06475">
        <w:rPr>
          <w:rFonts w:ascii="Times New Roman" w:eastAsia="Times New Roman" w:hAnsi="Times New Roman" w:cs="Times New Roman"/>
          <w:sz w:val="24"/>
          <w:szCs w:val="24"/>
        </w:rPr>
        <w:t>. Первые телескопические погрузчики были изготовлены 28 лет назад в Англии на заводе фирмы JCB. В настоящее время их выпускается около 30 тысяч штук в год. Эта универсальная машина способна грузить сыпучие строительные материалы и перемещать контейнеры, используется на работах в туннелях, под мостами и линиями электропередач, играет роль подъемника с рабочей платформой для персонала. Еще один «плюс» – возможность использования разнообразного навесного оборудования: от ковшей и вил до крановых устройств и поворотных рабочих платформ</w:t>
      </w:r>
    </w:p>
    <w:p w:rsidR="00B521C5" w:rsidRPr="00C06475" w:rsidRDefault="00B521C5" w:rsidP="0019562F">
      <w:pPr>
        <w:pStyle w:val="a9"/>
        <w:rPr>
          <w:rFonts w:ascii="Times New Roman" w:hAnsi="Times New Roman" w:cs="Times New Roman"/>
          <w:sz w:val="24"/>
          <w:szCs w:val="24"/>
        </w:rPr>
      </w:pPr>
    </w:p>
    <w:p w:rsidR="0019562F" w:rsidRPr="00C06475" w:rsidRDefault="0019562F" w:rsidP="0019562F">
      <w:pPr>
        <w:pStyle w:val="a9"/>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19562F" w:rsidRPr="00C06475" w:rsidRDefault="0019562F" w:rsidP="0019562F">
      <w:pPr>
        <w:pStyle w:val="a9"/>
        <w:rPr>
          <w:rFonts w:ascii="Times New Roman" w:hAnsi="Times New Roman" w:cs="Times New Roman"/>
          <w:sz w:val="24"/>
          <w:szCs w:val="24"/>
        </w:rPr>
      </w:pPr>
      <w:r w:rsidRPr="00C06475">
        <w:rPr>
          <w:rFonts w:ascii="Times New Roman" w:hAnsi="Times New Roman" w:cs="Times New Roman"/>
          <w:sz w:val="24"/>
          <w:szCs w:val="24"/>
        </w:rPr>
        <w:t>1.</w:t>
      </w:r>
      <w:hyperlink r:id="rId56" w:history="1">
        <w:r w:rsidRPr="00C06475">
          <w:rPr>
            <w:rStyle w:val="a8"/>
            <w:rFonts w:ascii="Times New Roman" w:hAnsi="Times New Roman" w:cs="Times New Roman"/>
            <w:color w:val="auto"/>
            <w:sz w:val="24"/>
            <w:szCs w:val="24"/>
          </w:rPr>
          <w:t>https://t-magazine.ru/pages/loaders/</w:t>
        </w:r>
      </w:hyperlink>
    </w:p>
    <w:p w:rsidR="0019562F" w:rsidRPr="00C06475" w:rsidRDefault="0019562F" w:rsidP="00717021">
      <w:pPr>
        <w:spacing w:after="0" w:line="240" w:lineRule="auto"/>
        <w:ind w:firstLine="142"/>
        <w:jc w:val="both"/>
        <w:rPr>
          <w:rFonts w:ascii="Times New Roman" w:eastAsia="Times New Roman" w:hAnsi="Times New Roman" w:cs="Times New Roman"/>
          <w:sz w:val="24"/>
          <w:szCs w:val="24"/>
        </w:rPr>
      </w:pPr>
    </w:p>
    <w:p w:rsidR="0019562F" w:rsidRPr="00C06475" w:rsidRDefault="0019562F" w:rsidP="00717021">
      <w:pPr>
        <w:spacing w:after="0" w:line="240" w:lineRule="auto"/>
        <w:ind w:firstLine="142"/>
        <w:jc w:val="both"/>
        <w:rPr>
          <w:rFonts w:ascii="Times New Roman" w:eastAsia="Times New Roman" w:hAnsi="Times New Roman" w:cs="Times New Roman"/>
          <w:sz w:val="24"/>
          <w:szCs w:val="24"/>
        </w:rPr>
      </w:pPr>
    </w:p>
    <w:p w:rsidR="00B521C5" w:rsidRPr="00C06475" w:rsidRDefault="00B521C5" w:rsidP="00717021">
      <w:pPr>
        <w:spacing w:after="0" w:line="240" w:lineRule="auto"/>
        <w:ind w:firstLine="142"/>
        <w:jc w:val="both"/>
        <w:rPr>
          <w:rFonts w:ascii="Times New Roman" w:eastAsia="Times New Roman" w:hAnsi="Times New Roman" w:cs="Times New Roman"/>
          <w:sz w:val="24"/>
          <w:szCs w:val="24"/>
        </w:rPr>
      </w:pPr>
    </w:p>
    <w:p w:rsidR="00B521C5" w:rsidRPr="00C06475" w:rsidRDefault="00B521C5" w:rsidP="00B521C5">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История английских марок автомобилей</w:t>
      </w:r>
    </w:p>
    <w:p w:rsidR="00B521C5" w:rsidRPr="00C06475" w:rsidRDefault="00B521C5" w:rsidP="00B521C5">
      <w:pPr>
        <w:pStyle w:val="a9"/>
        <w:jc w:val="right"/>
        <w:rPr>
          <w:rFonts w:ascii="Times New Roman" w:hAnsi="Times New Roman" w:cs="Times New Roman"/>
          <w:i/>
          <w:sz w:val="24"/>
          <w:szCs w:val="24"/>
        </w:rPr>
      </w:pPr>
      <w:r w:rsidRPr="00C06475">
        <w:rPr>
          <w:rFonts w:ascii="Times New Roman" w:hAnsi="Times New Roman" w:cs="Times New Roman"/>
          <w:b/>
          <w:i/>
          <w:sz w:val="24"/>
          <w:szCs w:val="24"/>
        </w:rPr>
        <w:t>Т.А.Сафина</w:t>
      </w:r>
      <w:r w:rsidRPr="00C06475">
        <w:rPr>
          <w:rFonts w:ascii="Times New Roman" w:hAnsi="Times New Roman" w:cs="Times New Roman"/>
          <w:i/>
          <w:sz w:val="24"/>
          <w:szCs w:val="24"/>
        </w:rPr>
        <w:t>,</w:t>
      </w:r>
    </w:p>
    <w:p w:rsidR="00B521C5" w:rsidRPr="00C06475" w:rsidRDefault="00B521C5" w:rsidP="00B521C5">
      <w:pPr>
        <w:pStyle w:val="a9"/>
        <w:jc w:val="right"/>
        <w:rPr>
          <w:rFonts w:ascii="Times New Roman" w:hAnsi="Times New Roman" w:cs="Times New Roman"/>
          <w:i/>
          <w:sz w:val="24"/>
          <w:szCs w:val="24"/>
        </w:rPr>
      </w:pPr>
      <w:r w:rsidRPr="00C06475">
        <w:rPr>
          <w:rFonts w:ascii="Times New Roman" w:hAnsi="Times New Roman" w:cs="Times New Roman"/>
          <w:i/>
          <w:sz w:val="24"/>
          <w:szCs w:val="24"/>
        </w:rPr>
        <w:t xml:space="preserve">студентка ГАПОУ «Нижнекамский </w:t>
      </w:r>
    </w:p>
    <w:p w:rsidR="00B521C5" w:rsidRPr="00C06475" w:rsidRDefault="00B521C5" w:rsidP="00B521C5">
      <w:pPr>
        <w:pStyle w:val="a9"/>
        <w:jc w:val="right"/>
        <w:rPr>
          <w:rFonts w:ascii="Times New Roman" w:hAnsi="Times New Roman" w:cs="Times New Roman"/>
          <w:i/>
          <w:sz w:val="24"/>
          <w:szCs w:val="24"/>
        </w:rPr>
      </w:pPr>
      <w:r w:rsidRPr="00C06475">
        <w:rPr>
          <w:rFonts w:ascii="Times New Roman" w:hAnsi="Times New Roman" w:cs="Times New Roman"/>
          <w:i/>
          <w:sz w:val="24"/>
          <w:szCs w:val="24"/>
        </w:rPr>
        <w:t>агропромышленный  колледж», г. Нижнекамск;</w:t>
      </w:r>
    </w:p>
    <w:p w:rsidR="00B521C5" w:rsidRPr="00C06475" w:rsidRDefault="00B521C5" w:rsidP="00B521C5">
      <w:pPr>
        <w:pStyle w:val="a9"/>
        <w:jc w:val="right"/>
        <w:rPr>
          <w:rFonts w:ascii="Times New Roman" w:hAnsi="Times New Roman" w:cs="Times New Roman"/>
          <w:i/>
          <w:sz w:val="24"/>
          <w:szCs w:val="24"/>
        </w:rPr>
      </w:pPr>
      <w:r w:rsidRPr="00C06475">
        <w:rPr>
          <w:rFonts w:ascii="Times New Roman" w:hAnsi="Times New Roman" w:cs="Times New Roman"/>
          <w:b/>
          <w:i/>
          <w:sz w:val="24"/>
          <w:szCs w:val="24"/>
        </w:rPr>
        <w:t>М.И.Каримова</w:t>
      </w:r>
      <w:r w:rsidRPr="00C06475">
        <w:rPr>
          <w:rFonts w:ascii="Times New Roman" w:hAnsi="Times New Roman" w:cs="Times New Roman"/>
          <w:i/>
          <w:sz w:val="24"/>
          <w:szCs w:val="24"/>
        </w:rPr>
        <w:t>,</w:t>
      </w:r>
    </w:p>
    <w:p w:rsidR="00B521C5" w:rsidRPr="00C06475" w:rsidRDefault="00B521C5" w:rsidP="00B521C5">
      <w:pPr>
        <w:pStyle w:val="a9"/>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 иностранного языка</w:t>
      </w:r>
    </w:p>
    <w:p w:rsidR="00B521C5" w:rsidRPr="00C06475" w:rsidRDefault="00B521C5" w:rsidP="00B521C5">
      <w:pPr>
        <w:spacing w:after="0" w:line="240" w:lineRule="auto"/>
        <w:ind w:firstLine="567"/>
        <w:jc w:val="both"/>
        <w:rPr>
          <w:rFonts w:ascii="Times New Roman" w:hAnsi="Times New Roman" w:cs="Times New Roman"/>
          <w:sz w:val="24"/>
          <w:szCs w:val="24"/>
        </w:rPr>
      </w:pP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Сегодняшний мир невозможно представить без транспортных средств. Люди воспринимают их как должное и не задумываются как появились первые автомобили. На самом деле, история развития транспортных средств очень интересна и увлекательна. Наша тема считается наиболее актуальной, поскольку автомобильный транспорт самая большая отрасль во всем мире,  прочно удерживающая ведущие позиции в транспортном комплексе. С автомобилем мы имеем тесное взаимодействие и встречаемся каждый день, исходя из этого видим его недостатки, преимущества, преобразования. Актуальность и научная новизна данной статьи определяется тем, что мы впервые на основе обобщения огромного материала, решили изучить историю развития транспортных средств в Англии.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Цель работы – изучить историю развития транспортных средств в Англии.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С появлением цивилизации у людей сразу же возникла потребность в более быстром и комфортном перемещении.  До 1900 года автомобиль являлся новинкой, но главной силой,  представляющей собой промышленность. Всплеск автомобильных изобретений, который характерен для конца 18 начала 19 века затронул и Англию. Здесь промышленность строения автомобилей развивалась не так сильно, но несмотря на это, первые английские модели транспортных средств тоже вошли в историю.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консервативной Англии </w:t>
      </w:r>
      <w:r w:rsidRPr="00C06475">
        <w:rPr>
          <w:rFonts w:ascii="Times New Roman" w:hAnsi="Times New Roman" w:cs="Times New Roman"/>
          <w:sz w:val="24"/>
          <w:szCs w:val="24"/>
          <w:lang w:val="en-US"/>
        </w:rPr>
        <w:t>XIX</w:t>
      </w:r>
      <w:r w:rsidRPr="00C06475">
        <w:rPr>
          <w:rFonts w:ascii="Times New Roman" w:hAnsi="Times New Roman" w:cs="Times New Roman"/>
          <w:sz w:val="24"/>
          <w:szCs w:val="24"/>
        </w:rPr>
        <w:t xml:space="preserve"> века предпочтение отдавали техническим средствам иностранного происхождения. Развитие собственной автопромышленности началось только с 1885 года.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1897 году в Великобритании возникли средства передвижения с двигателем внутреннего сгорания [3, 233]. Они были похожи на первые изобретения Бенца и Даймлера, так как имели четыре колеса и двухцилиндровый двигатель. В Англии были и другие талантливые инженеры. Один из них - Уильям Ланчестер, который создал уникальный английский автомобиль.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Для того времени это было очень сложной конструкцией, но необыкновенно органичной. Двигатель имел два коленчатых вала, которые вращались в разных направлениях. Так как валы были соединены зубчатыми шестеренками,  вибраций было мало. Также автомобиль обладал автоматической системой смазки.  Двигатель работал одновременно с коробкой передач, все конструкции находились вдоль рамы. Это способствовало регулированию центра тяжести, и машина имела дополнительную устойчивость.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Несмотря на то, что в Англии были консервативные нравы, именно здесь появилась первая модель гоночной машины «</w:t>
      </w:r>
      <w:r w:rsidRPr="00C06475">
        <w:rPr>
          <w:rFonts w:ascii="Times New Roman" w:hAnsi="Times New Roman" w:cs="Times New Roman"/>
          <w:sz w:val="24"/>
          <w:szCs w:val="24"/>
          <w:lang w:val="en-US"/>
        </w:rPr>
        <w:t>Napier</w:t>
      </w:r>
      <w:r w:rsidRPr="00C06475">
        <w:rPr>
          <w:rFonts w:ascii="Times New Roman" w:hAnsi="Times New Roman" w:cs="Times New Roman"/>
          <w:sz w:val="24"/>
          <w:szCs w:val="24"/>
        </w:rPr>
        <w:t xml:space="preserve">». Машина обладала двигателем с шестью цилиндрами, но в ней была огромная вибрация из-за коленчатого вала. Со временем, инженеры решили эту проблему и эта машина стала популярной.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1906 году появляется изобретение английского конструктора Генри Ройса, которая называлась Ролс-Ройс. Этот автомобиль отличался от остальных не только надежностью и хорошей управляемостью, но и элегантностью.  Машина обладала двигателем 7,5 литра и мог развивать скорость до 110 км/ч. С 1913 года эту модель стали называть «Серебряный призрак» - «</w:t>
      </w:r>
      <w:r w:rsidRPr="00C06475">
        <w:rPr>
          <w:rFonts w:ascii="Times New Roman" w:hAnsi="Times New Roman" w:cs="Times New Roman"/>
          <w:sz w:val="24"/>
          <w:szCs w:val="24"/>
          <w:lang w:val="en-US"/>
        </w:rPr>
        <w:t>Silver</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Ghost</w:t>
      </w:r>
      <w:r w:rsidRPr="00C06475">
        <w:rPr>
          <w:rFonts w:ascii="Times New Roman" w:hAnsi="Times New Roman" w:cs="Times New Roman"/>
          <w:sz w:val="24"/>
          <w:szCs w:val="24"/>
        </w:rPr>
        <w:t xml:space="preserve">» . Такое название автомобиль получил из-за серебряного цвета кузова и практически бесшумного двигателя [2, 12].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Другая крупная фирма, которая занималась выпуском автомобилей в начале 20-го века была «</w:t>
      </w:r>
      <w:r w:rsidRPr="00C06475">
        <w:rPr>
          <w:rFonts w:ascii="Times New Roman" w:hAnsi="Times New Roman" w:cs="Times New Roman"/>
          <w:sz w:val="24"/>
          <w:szCs w:val="24"/>
          <w:lang w:val="en-US"/>
        </w:rPr>
        <w:t>Maudslay</w:t>
      </w:r>
      <w:r w:rsidRPr="00C06475">
        <w:rPr>
          <w:rFonts w:ascii="Times New Roman" w:hAnsi="Times New Roman" w:cs="Times New Roman"/>
          <w:sz w:val="24"/>
          <w:szCs w:val="24"/>
        </w:rPr>
        <w:t xml:space="preserve">» с двигателем мощностью 32 литра и цилиндром с поперечной продувкой. Одним из лучших инженеров этой эпохи был Уолтер Оуен Бентли, который создал двигатель  с алюминиевыми поршнями [1, 87]. В 1919 году он создал свой первый </w:t>
      </w:r>
      <w:r w:rsidRPr="00C06475">
        <w:rPr>
          <w:rFonts w:ascii="Times New Roman" w:hAnsi="Times New Roman" w:cs="Times New Roman"/>
          <w:sz w:val="24"/>
          <w:szCs w:val="24"/>
        </w:rPr>
        <w:lastRenderedPageBreak/>
        <w:t xml:space="preserve">автомобиль. Трехлитровая модель этой машины привлекла внимание тех, кто ценит в автомобиле спортивные качества. Мощность, солидность и габариты были основными характеристиками этой машины.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История английского автомобиля </w:t>
      </w:r>
      <w:r w:rsidRPr="00C06475">
        <w:rPr>
          <w:rFonts w:ascii="Times New Roman" w:hAnsi="Times New Roman" w:cs="Times New Roman"/>
          <w:sz w:val="24"/>
          <w:szCs w:val="24"/>
          <w:lang w:val="en-US"/>
        </w:rPr>
        <w:t>Bristol</w:t>
      </w:r>
      <w:r w:rsidRPr="00C06475">
        <w:rPr>
          <w:rFonts w:ascii="Times New Roman" w:hAnsi="Times New Roman" w:cs="Times New Roman"/>
          <w:sz w:val="24"/>
          <w:szCs w:val="24"/>
        </w:rPr>
        <w:t xml:space="preserve"> берёт свое начало в 1919 году. У автомобилей этой марки всегда была хорошая репутация и они производились из материала высшего качества. За короткие сроки были созданы первые образцы транспортных средств, которые были предназначены для серийного производства.  Внешний вид, комфортность и экономичность машин марки </w:t>
      </w:r>
      <w:r w:rsidRPr="00C06475">
        <w:rPr>
          <w:rFonts w:ascii="Times New Roman" w:hAnsi="Times New Roman" w:cs="Times New Roman"/>
          <w:sz w:val="24"/>
          <w:szCs w:val="24"/>
          <w:lang w:val="en-US"/>
        </w:rPr>
        <w:t>Bristol</w:t>
      </w:r>
      <w:r w:rsidRPr="00C06475">
        <w:rPr>
          <w:rFonts w:ascii="Times New Roman" w:hAnsi="Times New Roman" w:cs="Times New Roman"/>
          <w:sz w:val="24"/>
          <w:szCs w:val="24"/>
        </w:rPr>
        <w:t xml:space="preserve"> завоевали огромную популярность в автомобильной промышленности. </w:t>
      </w:r>
    </w:p>
    <w:p w:rsidR="00B521C5" w:rsidRPr="00C06475" w:rsidRDefault="00B521C5" w:rsidP="00B521C5">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Подводя итоги, можно сказать, что английские автомобили имеют изысканный и утонченный стиль. Огромное количество автомобилей были созданы в  первой половине прошлого века. Исходя из этого, можно сказать, что  консерватизм дизайна и техническое новаторство давно стали визитной карточкой  автомобильной промышленности Англии.</w:t>
      </w:r>
    </w:p>
    <w:p w:rsidR="00B521C5" w:rsidRPr="00C06475" w:rsidRDefault="00B521C5" w:rsidP="00B521C5">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t>Список использованной литературы</w:t>
      </w:r>
    </w:p>
    <w:p w:rsidR="00B521C5" w:rsidRPr="00C06475" w:rsidRDefault="00B521C5" w:rsidP="00B521C5">
      <w:pPr>
        <w:pStyle w:val="a5"/>
        <w:numPr>
          <w:ilvl w:val="0"/>
          <w:numId w:val="16"/>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Зигуненко С.Н.  1000 увлекательных рассказов о машинах/ С.Н.Зигуненко. – М.: АСТ, 2002 – 287 с.</w:t>
      </w:r>
    </w:p>
    <w:p w:rsidR="00B521C5" w:rsidRPr="00C06475" w:rsidRDefault="00B521C5" w:rsidP="00B521C5">
      <w:pPr>
        <w:pStyle w:val="a5"/>
        <w:numPr>
          <w:ilvl w:val="0"/>
          <w:numId w:val="16"/>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Михалицына Ю.В. Реалии современного мирового автомобилестроения/ Ю.В. Михалицына// Автомобильная промышленность . – 2012 . -  № 11. - С.9-15</w:t>
      </w:r>
    </w:p>
    <w:p w:rsidR="00B521C5" w:rsidRPr="00C06475" w:rsidRDefault="00B521C5" w:rsidP="00B521C5">
      <w:pPr>
        <w:pStyle w:val="a5"/>
        <w:numPr>
          <w:ilvl w:val="0"/>
          <w:numId w:val="16"/>
        </w:numPr>
        <w:spacing w:after="0" w:line="240" w:lineRule="auto"/>
        <w:jc w:val="both"/>
        <w:rPr>
          <w:rFonts w:ascii="Times New Roman" w:hAnsi="Times New Roman" w:cs="Times New Roman"/>
          <w:sz w:val="24"/>
          <w:szCs w:val="24"/>
          <w:lang w:val="en-US"/>
        </w:rPr>
      </w:pPr>
      <w:r w:rsidRPr="00C06475">
        <w:rPr>
          <w:rFonts w:ascii="Times New Roman" w:hAnsi="Times New Roman" w:cs="Times New Roman"/>
          <w:sz w:val="24"/>
          <w:szCs w:val="24"/>
          <w:lang w:val="en-US"/>
        </w:rPr>
        <w:t xml:space="preserve">Jesse, Russell </w:t>
      </w:r>
      <w:r w:rsidRPr="00C06475">
        <w:rPr>
          <w:rFonts w:ascii="Times New Roman" w:hAnsi="Times New Roman" w:cs="Times New Roman"/>
          <w:sz w:val="24"/>
          <w:szCs w:val="24"/>
        </w:rPr>
        <w:t>История</w:t>
      </w:r>
      <w:r w:rsidRPr="00C06475">
        <w:rPr>
          <w:rFonts w:ascii="Times New Roman" w:hAnsi="Times New Roman" w:cs="Times New Roman"/>
          <w:sz w:val="24"/>
          <w:szCs w:val="24"/>
          <w:lang w:val="en-US"/>
        </w:rPr>
        <w:t xml:space="preserve"> </w:t>
      </w:r>
      <w:r w:rsidRPr="00C06475">
        <w:rPr>
          <w:rFonts w:ascii="Times New Roman" w:hAnsi="Times New Roman" w:cs="Times New Roman"/>
          <w:sz w:val="24"/>
          <w:szCs w:val="24"/>
        </w:rPr>
        <w:t>Англии</w:t>
      </w:r>
      <w:r w:rsidRPr="00C06475">
        <w:rPr>
          <w:rFonts w:ascii="Times New Roman" w:hAnsi="Times New Roman" w:cs="Times New Roman"/>
          <w:sz w:val="24"/>
          <w:szCs w:val="24"/>
          <w:lang w:val="en-US"/>
        </w:rPr>
        <w:t xml:space="preserve"> / Jesse Russell. - </w:t>
      </w:r>
      <w:r w:rsidRPr="00C06475">
        <w:rPr>
          <w:rFonts w:ascii="Times New Roman" w:hAnsi="Times New Roman" w:cs="Times New Roman"/>
          <w:sz w:val="24"/>
          <w:szCs w:val="24"/>
        </w:rPr>
        <w:t>М</w:t>
      </w:r>
      <w:r w:rsidRPr="00C06475">
        <w:rPr>
          <w:rFonts w:ascii="Times New Roman" w:hAnsi="Times New Roman" w:cs="Times New Roman"/>
          <w:sz w:val="24"/>
          <w:szCs w:val="24"/>
          <w:lang w:val="en-US"/>
        </w:rPr>
        <w:t>.: VSD, 2012. - 465 c.</w:t>
      </w:r>
    </w:p>
    <w:p w:rsidR="0019562F" w:rsidRPr="00C06475" w:rsidRDefault="00B521C5" w:rsidP="00B521C5">
      <w:pPr>
        <w:spacing w:after="0" w:line="240" w:lineRule="auto"/>
        <w:ind w:firstLine="142"/>
        <w:jc w:val="both"/>
        <w:rPr>
          <w:rFonts w:ascii="Times New Roman" w:hAnsi="Times New Roman" w:cs="Times New Roman"/>
          <w:sz w:val="24"/>
          <w:szCs w:val="24"/>
        </w:rPr>
      </w:pPr>
      <w:r w:rsidRPr="00C06475">
        <w:rPr>
          <w:rFonts w:ascii="Times New Roman" w:hAnsi="Times New Roman" w:cs="Times New Roman"/>
          <w:sz w:val="24"/>
          <w:szCs w:val="24"/>
        </w:rPr>
        <w:t xml:space="preserve">История английских марок автомобилей [Электронный ресурс] // </w:t>
      </w:r>
      <w:r w:rsidRPr="00C06475">
        <w:rPr>
          <w:rFonts w:ascii="Times New Roman" w:hAnsi="Times New Roman" w:cs="Times New Roman"/>
          <w:sz w:val="24"/>
          <w:szCs w:val="24"/>
          <w:lang w:val="en-US"/>
        </w:rPr>
        <w:t>URL</w:t>
      </w:r>
      <w:r w:rsidRPr="00C06475">
        <w:rPr>
          <w:rFonts w:ascii="Times New Roman" w:hAnsi="Times New Roman" w:cs="Times New Roman"/>
          <w:sz w:val="24"/>
          <w:szCs w:val="24"/>
        </w:rPr>
        <w:t xml:space="preserve">: </w:t>
      </w:r>
      <w:hyperlink r:id="rId57" w:history="1">
        <w:r w:rsidRPr="00C06475">
          <w:rPr>
            <w:rStyle w:val="a8"/>
            <w:rFonts w:ascii="Times New Roman" w:hAnsi="Times New Roman" w:cs="Times New Roman"/>
            <w:color w:val="auto"/>
            <w:sz w:val="24"/>
            <w:szCs w:val="24"/>
          </w:rPr>
          <w:t>https://londonmania.ru/stories/english-cars</w:t>
        </w:r>
      </w:hyperlink>
      <w:r w:rsidRPr="00C06475">
        <w:rPr>
          <w:rFonts w:ascii="Times New Roman" w:hAnsi="Times New Roman" w:cs="Times New Roman"/>
          <w:sz w:val="24"/>
          <w:szCs w:val="24"/>
        </w:rPr>
        <w:t xml:space="preserve"> ( дата обращения: 10.02.2020)</w:t>
      </w:r>
    </w:p>
    <w:p w:rsidR="00292B98" w:rsidRPr="00C06475" w:rsidRDefault="00292B98" w:rsidP="00B521C5">
      <w:pPr>
        <w:spacing w:after="0" w:line="240" w:lineRule="auto"/>
        <w:ind w:firstLine="142"/>
        <w:jc w:val="both"/>
        <w:rPr>
          <w:rFonts w:ascii="Times New Roman" w:hAnsi="Times New Roman" w:cs="Times New Roman"/>
          <w:sz w:val="24"/>
          <w:szCs w:val="24"/>
        </w:rPr>
      </w:pPr>
    </w:p>
    <w:p w:rsidR="00292B98" w:rsidRPr="00C06475" w:rsidRDefault="00292B98" w:rsidP="00B521C5">
      <w:pPr>
        <w:spacing w:after="0" w:line="240" w:lineRule="auto"/>
        <w:ind w:firstLine="142"/>
        <w:jc w:val="both"/>
        <w:rPr>
          <w:rFonts w:ascii="Times New Roman" w:hAnsi="Times New Roman" w:cs="Times New Roman"/>
          <w:sz w:val="24"/>
          <w:szCs w:val="24"/>
        </w:rPr>
      </w:pPr>
    </w:p>
    <w:p w:rsidR="00292B98" w:rsidRPr="00C06475" w:rsidRDefault="00292B98" w:rsidP="00292B98">
      <w:pPr>
        <w:pStyle w:val="a4"/>
        <w:spacing w:before="0" w:beforeAutospacing="0" w:after="0" w:afterAutospacing="0"/>
        <w:ind w:firstLine="567"/>
        <w:jc w:val="center"/>
        <w:rPr>
          <w:b/>
          <w:bCs/>
        </w:rPr>
      </w:pPr>
      <w:r w:rsidRPr="00C06475">
        <w:rPr>
          <w:b/>
          <w:bCs/>
        </w:rPr>
        <w:t>Актуальные вопросы истории и развития железнодорожного транспорта</w:t>
      </w:r>
    </w:p>
    <w:p w:rsidR="00292B98" w:rsidRPr="00C06475" w:rsidRDefault="00292B98" w:rsidP="00292B98">
      <w:pPr>
        <w:pStyle w:val="a4"/>
        <w:spacing w:before="0" w:beforeAutospacing="0" w:after="0" w:afterAutospacing="0"/>
        <w:ind w:firstLine="567"/>
        <w:jc w:val="center"/>
        <w:rPr>
          <w:b/>
          <w:bCs/>
        </w:rPr>
      </w:pPr>
    </w:p>
    <w:p w:rsidR="00292B98" w:rsidRPr="00C06475" w:rsidRDefault="00292B98" w:rsidP="00292B98">
      <w:pPr>
        <w:pStyle w:val="a4"/>
        <w:spacing w:before="0" w:beforeAutospacing="0" w:after="0" w:afterAutospacing="0"/>
        <w:ind w:firstLine="567"/>
        <w:jc w:val="right"/>
        <w:rPr>
          <w:b/>
          <w:bCs/>
        </w:rPr>
      </w:pPr>
      <w:r w:rsidRPr="00C06475">
        <w:rPr>
          <w:b/>
          <w:bCs/>
        </w:rPr>
        <w:t xml:space="preserve">Д.Э. Сычев, </w:t>
      </w:r>
    </w:p>
    <w:p w:rsidR="00292B98" w:rsidRPr="00C06475" w:rsidRDefault="00292B98" w:rsidP="00292B98">
      <w:pPr>
        <w:pStyle w:val="a4"/>
        <w:spacing w:before="0" w:beforeAutospacing="0" w:after="0" w:afterAutospacing="0"/>
        <w:ind w:firstLine="567"/>
        <w:jc w:val="right"/>
        <w:rPr>
          <w:bCs/>
        </w:rPr>
      </w:pPr>
      <w:r w:rsidRPr="00C06475">
        <w:rPr>
          <w:bCs/>
        </w:rPr>
        <w:t xml:space="preserve">студент ГАПОУ «Нижнекамский </w:t>
      </w:r>
    </w:p>
    <w:p w:rsidR="00292B98" w:rsidRPr="00C06475" w:rsidRDefault="00292B98" w:rsidP="00292B98">
      <w:pPr>
        <w:pStyle w:val="a4"/>
        <w:spacing w:before="0" w:beforeAutospacing="0" w:after="0" w:afterAutospacing="0"/>
        <w:ind w:firstLine="567"/>
        <w:jc w:val="right"/>
        <w:rPr>
          <w:bCs/>
        </w:rPr>
      </w:pPr>
      <w:r w:rsidRPr="00C06475">
        <w:rPr>
          <w:bCs/>
        </w:rPr>
        <w:t>политехнический колледж им. Е.Н. Королёва»;</w:t>
      </w:r>
    </w:p>
    <w:p w:rsidR="00292B98" w:rsidRPr="00C06475" w:rsidRDefault="00292B98" w:rsidP="00292B98">
      <w:pPr>
        <w:pStyle w:val="a4"/>
        <w:spacing w:before="0" w:beforeAutospacing="0" w:after="0" w:afterAutospacing="0"/>
        <w:ind w:firstLine="567"/>
        <w:jc w:val="right"/>
        <w:rPr>
          <w:bCs/>
        </w:rPr>
      </w:pPr>
      <w:r w:rsidRPr="00C06475">
        <w:rPr>
          <w:b/>
          <w:bCs/>
        </w:rPr>
        <w:t>А.Ш. Махалова</w:t>
      </w:r>
      <w:r w:rsidRPr="00C06475">
        <w:rPr>
          <w:bCs/>
        </w:rPr>
        <w:t>,</w:t>
      </w:r>
    </w:p>
    <w:p w:rsidR="00292B98" w:rsidRPr="00C06475" w:rsidRDefault="00292B98" w:rsidP="00292B98">
      <w:pPr>
        <w:pStyle w:val="a4"/>
        <w:spacing w:before="0" w:beforeAutospacing="0" w:after="0" w:afterAutospacing="0"/>
        <w:ind w:firstLine="567"/>
        <w:jc w:val="right"/>
        <w:rPr>
          <w:bCs/>
        </w:rPr>
      </w:pPr>
      <w:r w:rsidRPr="00C06475">
        <w:rPr>
          <w:bCs/>
        </w:rPr>
        <w:t>Преподаватель спецдисциплин</w:t>
      </w:r>
    </w:p>
    <w:p w:rsidR="00292B98" w:rsidRPr="00C06475" w:rsidRDefault="00292B98" w:rsidP="00292B98">
      <w:pPr>
        <w:pStyle w:val="a4"/>
        <w:spacing w:before="0" w:beforeAutospacing="0" w:after="0" w:afterAutospacing="0"/>
        <w:ind w:firstLine="567"/>
        <w:jc w:val="both"/>
        <w:rPr>
          <w:bCs/>
        </w:rPr>
      </w:pPr>
    </w:p>
    <w:p w:rsidR="00292B98" w:rsidRPr="00C06475" w:rsidRDefault="00292B98" w:rsidP="00292B98">
      <w:pPr>
        <w:pStyle w:val="a4"/>
        <w:spacing w:before="0" w:beforeAutospacing="0" w:after="0" w:afterAutospacing="0"/>
        <w:ind w:firstLine="567"/>
        <w:jc w:val="both"/>
        <w:rPr>
          <w:bCs/>
        </w:rPr>
      </w:pPr>
      <w:r w:rsidRPr="00C06475">
        <w:rPr>
          <w:b/>
          <w:bCs/>
        </w:rPr>
        <w:t>Задачи проекта:</w:t>
      </w:r>
    </w:p>
    <w:p w:rsidR="00292B98" w:rsidRPr="00C06475" w:rsidRDefault="00292B98" w:rsidP="00292B98">
      <w:pPr>
        <w:pStyle w:val="a4"/>
        <w:spacing w:before="0" w:beforeAutospacing="0" w:after="0" w:afterAutospacing="0"/>
        <w:ind w:firstLine="567"/>
        <w:jc w:val="both"/>
        <w:rPr>
          <w:bCs/>
        </w:rPr>
      </w:pPr>
      <w:r w:rsidRPr="00C06475">
        <w:rPr>
          <w:bCs/>
        </w:rPr>
        <w:t>-выявить причины прокладки железные дороги по территории России;</w:t>
      </w:r>
    </w:p>
    <w:p w:rsidR="00292B98" w:rsidRPr="00C06475" w:rsidRDefault="00292B98" w:rsidP="00292B98">
      <w:pPr>
        <w:pStyle w:val="a4"/>
        <w:spacing w:before="0" w:beforeAutospacing="0" w:after="0" w:afterAutospacing="0"/>
        <w:ind w:firstLine="567"/>
        <w:jc w:val="both"/>
        <w:rPr>
          <w:bCs/>
        </w:rPr>
      </w:pPr>
      <w:r w:rsidRPr="00C06475">
        <w:rPr>
          <w:bCs/>
        </w:rPr>
        <w:t>- отследить первые шаги строительства железные дороги в России;</w:t>
      </w:r>
    </w:p>
    <w:p w:rsidR="00292B98" w:rsidRPr="00C06475" w:rsidRDefault="00292B98" w:rsidP="00292B98">
      <w:pPr>
        <w:pStyle w:val="a4"/>
        <w:spacing w:before="0" w:beforeAutospacing="0" w:after="0" w:afterAutospacing="0"/>
        <w:ind w:firstLine="567"/>
        <w:jc w:val="both"/>
        <w:rPr>
          <w:bCs/>
        </w:rPr>
      </w:pPr>
      <w:r w:rsidRPr="00C06475">
        <w:rPr>
          <w:bCs/>
        </w:rPr>
        <w:t>- перспективы развития железнодорожного транспорта.</w:t>
      </w:r>
    </w:p>
    <w:p w:rsidR="00292B98" w:rsidRPr="00C06475" w:rsidRDefault="00292B98" w:rsidP="00292B98">
      <w:pPr>
        <w:pStyle w:val="a4"/>
        <w:spacing w:before="0" w:beforeAutospacing="0" w:after="0" w:afterAutospacing="0"/>
        <w:ind w:firstLine="567"/>
        <w:jc w:val="both"/>
        <w:rPr>
          <w:bCs/>
        </w:rPr>
      </w:pPr>
      <w:r w:rsidRPr="00C06475">
        <w:rPr>
          <w:b/>
          <w:bCs/>
        </w:rPr>
        <w:t>Актуальность</w:t>
      </w:r>
      <w:r w:rsidRPr="00C06475">
        <w:rPr>
          <w:bCs/>
        </w:rPr>
        <w:t>: развитие высокоскоростного наземного железнодорожного транспорта, который сможет соперничать с воздушным транспортом.</w:t>
      </w:r>
    </w:p>
    <w:p w:rsidR="00292B98" w:rsidRPr="00C06475" w:rsidRDefault="00292B98" w:rsidP="00292B98">
      <w:pPr>
        <w:pStyle w:val="a4"/>
        <w:spacing w:before="0" w:beforeAutospacing="0" w:after="0" w:afterAutospacing="0"/>
        <w:ind w:firstLine="567"/>
        <w:jc w:val="both"/>
        <w:rPr>
          <w:bCs/>
        </w:rPr>
      </w:pPr>
      <w:r w:rsidRPr="00C06475">
        <w:rPr>
          <w:bCs/>
        </w:rPr>
        <w:t>В настоящее время железные дороги России по общей длине занимают 2-е место в мире. Российские железные дороги перевозят ежегодно более 4 млрд т грузов и 1,3 млрд пассажиров. Железнодорожный транспорт называют «стальным хребтом страны».</w:t>
      </w:r>
    </w:p>
    <w:p w:rsidR="00292B98" w:rsidRPr="00C06475" w:rsidRDefault="00292B98" w:rsidP="00292B98">
      <w:pPr>
        <w:pStyle w:val="a4"/>
        <w:spacing w:before="0" w:beforeAutospacing="0" w:after="0" w:afterAutospacing="0"/>
        <w:ind w:firstLine="567"/>
        <w:rPr>
          <w:bCs/>
        </w:rPr>
      </w:pPr>
      <w:r w:rsidRPr="00C06475">
        <w:rPr>
          <w:b/>
          <w:bCs/>
        </w:rPr>
        <w:t>Достоинства:</w:t>
      </w:r>
      <w:r w:rsidRPr="00C06475">
        <w:rPr>
          <w:b/>
          <w:bCs/>
        </w:rPr>
        <w:br/>
      </w:r>
      <w:r w:rsidRPr="00C06475">
        <w:rPr>
          <w:bCs/>
        </w:rPr>
        <w:t>- высокая грузоподъемность;</w:t>
      </w:r>
      <w:r w:rsidRPr="00C06475">
        <w:rPr>
          <w:bCs/>
        </w:rPr>
        <w:br/>
        <w:t>- низкая себестоимость перевозок;</w:t>
      </w:r>
      <w:r w:rsidRPr="00C06475">
        <w:rPr>
          <w:bCs/>
        </w:rPr>
        <w:br/>
        <w:t>- всепогодность;</w:t>
      </w:r>
      <w:r w:rsidRPr="00C06475">
        <w:rPr>
          <w:bCs/>
        </w:rPr>
        <w:br/>
        <w:t>- возможность строить ж/д почти повсеместно.</w:t>
      </w:r>
    </w:p>
    <w:p w:rsidR="00292B98" w:rsidRPr="00C06475" w:rsidRDefault="00292B98" w:rsidP="00292B98">
      <w:pPr>
        <w:pStyle w:val="a4"/>
        <w:spacing w:before="0" w:beforeAutospacing="0" w:after="0" w:afterAutospacing="0"/>
        <w:ind w:firstLine="567"/>
        <w:jc w:val="both"/>
        <w:rPr>
          <w:bCs/>
        </w:rPr>
      </w:pPr>
      <w:r w:rsidRPr="00C06475">
        <w:rPr>
          <w:b/>
          <w:bCs/>
        </w:rPr>
        <w:t xml:space="preserve">Недостатки </w:t>
      </w:r>
      <w:r w:rsidRPr="00C06475">
        <w:rPr>
          <w:bCs/>
        </w:rPr>
        <w:t>железнодорожного транспорта:</w:t>
      </w:r>
    </w:p>
    <w:p w:rsidR="00292B98" w:rsidRPr="00C06475" w:rsidRDefault="00292B98" w:rsidP="00292B98">
      <w:pPr>
        <w:pStyle w:val="a4"/>
        <w:spacing w:before="0" w:beforeAutospacing="0" w:after="0" w:afterAutospacing="0"/>
        <w:ind w:firstLine="567"/>
        <w:jc w:val="both"/>
        <w:rPr>
          <w:bCs/>
        </w:rPr>
      </w:pPr>
      <w:r w:rsidRPr="00C06475">
        <w:rPr>
          <w:bCs/>
        </w:rPr>
        <w:t>- высокая стоимость прокладки ж/д;</w:t>
      </w:r>
    </w:p>
    <w:p w:rsidR="00292B98" w:rsidRPr="00C06475" w:rsidRDefault="00292B98" w:rsidP="00292B98">
      <w:pPr>
        <w:pStyle w:val="a4"/>
        <w:spacing w:before="0" w:beforeAutospacing="0" w:after="0" w:afterAutospacing="0"/>
        <w:ind w:firstLine="567"/>
        <w:jc w:val="both"/>
        <w:rPr>
          <w:bCs/>
        </w:rPr>
      </w:pPr>
      <w:r w:rsidRPr="00C06475">
        <w:rPr>
          <w:bCs/>
        </w:rPr>
        <w:t>- увеличение загрузки существующих ж/д и как следствие – возможные перебои в перевозке других массовых грузов;</w:t>
      </w:r>
    </w:p>
    <w:p w:rsidR="00292B98" w:rsidRPr="00C06475" w:rsidRDefault="00292B98" w:rsidP="00292B98">
      <w:pPr>
        <w:pStyle w:val="a4"/>
        <w:spacing w:before="0" w:beforeAutospacing="0" w:after="0" w:afterAutospacing="0"/>
        <w:ind w:firstLine="567"/>
        <w:jc w:val="both"/>
        <w:rPr>
          <w:bCs/>
        </w:rPr>
      </w:pPr>
      <w:r w:rsidRPr="00C06475">
        <w:rPr>
          <w:bCs/>
        </w:rPr>
        <w:t>- холостой пробег цистерн от потребителей нефтегрузов к их производителям.</w:t>
      </w:r>
    </w:p>
    <w:p w:rsidR="00292B98" w:rsidRPr="00C06475" w:rsidRDefault="00292B98" w:rsidP="00292B98">
      <w:pPr>
        <w:pStyle w:val="a4"/>
        <w:spacing w:before="0" w:beforeAutospacing="0" w:after="0" w:afterAutospacing="0"/>
        <w:ind w:firstLine="567"/>
        <w:jc w:val="both"/>
        <w:rPr>
          <w:bCs/>
        </w:rPr>
      </w:pPr>
      <w:r w:rsidRPr="00C06475">
        <w:rPr>
          <w:bCs/>
        </w:rPr>
        <w:t xml:space="preserve">Железнодорожный транспорт - вид транспорта, выполняющий перевозки пассажиров и грузов по рельсовым путям в вагонах с помощью локомотивной или </w:t>
      </w:r>
      <w:r w:rsidRPr="00C06475">
        <w:rPr>
          <w:bCs/>
        </w:rPr>
        <w:lastRenderedPageBreak/>
        <w:t>моторовагонной тяги. Среди всех видов транспорта во многих странах ведущее место занимает железнодорожный транспорт, что объясняется его универсальностью: возможностью обслуживать все отрасли экономики и удовлетворять потребности населения в перевозках практически во всех климатических зонах и в любое время года, высокой провозной способностью и эффективностью перевозок массовых грузов на большие расстояния, сравнительно большими скоростями, надежностью и безопасностью, низкой себестоимостью перевозок, меньшим воздействием на окружающую природную среду, чем другие виды транспорта.</w:t>
      </w:r>
    </w:p>
    <w:p w:rsidR="00292B98" w:rsidRPr="00C06475" w:rsidRDefault="00292B98" w:rsidP="00292B98">
      <w:pPr>
        <w:pStyle w:val="a4"/>
        <w:spacing w:before="0" w:beforeAutospacing="0" w:after="0" w:afterAutospacing="0"/>
        <w:ind w:firstLine="567"/>
        <w:jc w:val="both"/>
        <w:rPr>
          <w:bCs/>
        </w:rPr>
      </w:pPr>
      <w:r w:rsidRPr="00C06475">
        <w:rPr>
          <w:bCs/>
        </w:rPr>
        <w:t>Железнодорожный транспорт связывает в единое целое многочисленные области и районы страны, обеспечивает жизнедеятельность всех отраслей экономики, реализацию социальных программ, экономическую и национальную безопасность государства, активно влияет на развитие межрегиональных и международных связей.</w:t>
      </w:r>
    </w:p>
    <w:p w:rsidR="00292B98" w:rsidRPr="00C06475" w:rsidRDefault="00292B98" w:rsidP="00292B98">
      <w:pPr>
        <w:pStyle w:val="a4"/>
        <w:spacing w:before="0" w:beforeAutospacing="0" w:after="0" w:afterAutospacing="0"/>
        <w:ind w:firstLine="567"/>
        <w:jc w:val="both"/>
        <w:rPr>
          <w:b/>
          <w:bCs/>
        </w:rPr>
      </w:pPr>
      <w:r w:rsidRPr="00C06475">
        <w:rPr>
          <w:b/>
          <w:bCs/>
        </w:rPr>
        <w:t>История развития железнодорожного транспорта</w:t>
      </w:r>
    </w:p>
    <w:p w:rsidR="00292B98" w:rsidRPr="00C06475" w:rsidRDefault="00292B98" w:rsidP="00292B98">
      <w:pPr>
        <w:pStyle w:val="a4"/>
        <w:spacing w:before="0" w:beforeAutospacing="0" w:after="0" w:afterAutospacing="0"/>
        <w:ind w:firstLine="567"/>
        <w:jc w:val="both"/>
        <w:rPr>
          <w:bCs/>
        </w:rPr>
      </w:pPr>
      <w:r w:rsidRPr="00C06475">
        <w:rPr>
          <w:bCs/>
        </w:rPr>
        <w:t>Прообразом железной дороги (ж. д.) являются рельсовые (деревянные, каменные) колеи, по которым в древности перемещали тяжёлые грузы. В XV в. в рудниках Англии, Ирландии, а позднее Франции и России начали использоваться чугунные рельсы для перевозок с конной и канатной тягой.</w:t>
      </w:r>
    </w:p>
    <w:p w:rsidR="00292B98" w:rsidRPr="00C06475" w:rsidRDefault="00292B98" w:rsidP="00292B98">
      <w:pPr>
        <w:pStyle w:val="a4"/>
        <w:spacing w:before="0" w:beforeAutospacing="0" w:after="0" w:afterAutospacing="0"/>
        <w:ind w:firstLine="567"/>
        <w:jc w:val="both"/>
        <w:rPr>
          <w:bCs/>
        </w:rPr>
      </w:pPr>
      <w:r w:rsidRPr="00C06475">
        <w:rPr>
          <w:bCs/>
        </w:rPr>
        <w:t xml:space="preserve">В России в 1834 была построена заводская ж.д. в Нижнем Тагиле, на которой работали паровозы М. Е. и Е. А. Черепановых. Первая ж. д. общего пользования в России Петербург - Павловск - Царское Село была введена в действие в 1837. В 1851 закончено строительство крупнейшей по тому времени двухпутной магистрали Петербург - Москва. На этой дороге было возведено 272 больших сооружения, 184 моста. К концу XIX в. построены железнодорожные линии: Москва - Курск (1868), Курск -- Киев (1870), Москва - Брест (1871), Ташкент - Красноводск (1899) и другие. В 1891-1904 проведён Великий Сибирский путь от Челябинска до Владивостока. </w:t>
      </w:r>
    </w:p>
    <w:p w:rsidR="00292B98" w:rsidRPr="00C06475" w:rsidRDefault="00292B98" w:rsidP="00292B98">
      <w:pPr>
        <w:pStyle w:val="a4"/>
        <w:spacing w:before="0" w:beforeAutospacing="0" w:after="0" w:afterAutospacing="0"/>
        <w:ind w:firstLine="567"/>
        <w:jc w:val="both"/>
        <w:rPr>
          <w:bCs/>
        </w:rPr>
      </w:pPr>
      <w:r w:rsidRPr="00C06475">
        <w:rPr>
          <w:bCs/>
        </w:rPr>
        <w:t xml:space="preserve">Эксплуатационная длина ж.д. России к 1917 составляла 70,3 тыс. км. За годы Советской власти в техническом оснащении и организации движения на ж.д. СССР произошли огромные изменения. В 1924 был построен первый в мире тепловоз мощностью 1000 л. с. С 30-х гг. проводится интенсивное техническое перевооружение ж.д. СССР. После Великой Отечественной войны 1941 -- 1945 было восстановлено 65 тыс. км железнодорожных путей, 13 тыс. мостов, 4100 станций. </w:t>
      </w:r>
    </w:p>
    <w:p w:rsidR="00292B98" w:rsidRPr="00C06475" w:rsidRDefault="00292B98" w:rsidP="00292B98">
      <w:pPr>
        <w:pStyle w:val="a4"/>
        <w:spacing w:before="0" w:beforeAutospacing="0" w:after="0" w:afterAutospacing="0"/>
        <w:ind w:firstLine="567"/>
        <w:jc w:val="both"/>
        <w:rPr>
          <w:bCs/>
        </w:rPr>
      </w:pPr>
      <w:r w:rsidRPr="00C06475">
        <w:rPr>
          <w:bCs/>
        </w:rPr>
        <w:t xml:space="preserve">Эксплуатационная длина ж.д. мира свыше 1300 тыс. км (1968), в СССР - свыше 135 тыс. км (1970). Протяжённость электрифицированных ж.д. мира около 120 тыс. км (1968), в том числе в СССР около 34 тыс. км. В 60-х гг. возросла скорость пассажирских поездов. Например, Москва - Ленинград -160 км/ч и т. д. А в Великобритании в 1973 году при испытаниях на высокоскоростной линии поезд достиг скорости 230 км/ч. </w:t>
      </w:r>
    </w:p>
    <w:p w:rsidR="00292B98" w:rsidRPr="00C06475" w:rsidRDefault="00292B98" w:rsidP="00292B98">
      <w:pPr>
        <w:pStyle w:val="a4"/>
        <w:spacing w:before="0" w:beforeAutospacing="0" w:after="0" w:afterAutospacing="0"/>
        <w:ind w:firstLine="567"/>
        <w:jc w:val="both"/>
        <w:rPr>
          <w:bCs/>
        </w:rPr>
      </w:pPr>
      <w:r w:rsidRPr="00C06475">
        <w:rPr>
          <w:bCs/>
        </w:rPr>
        <w:t xml:space="preserve">В 1974г. в СССР возобновлено строительство Байкало-Амурской магистрали протяжённостью свыше 3200 км. В 1974-75гг. на Московской и Октябрьской железных дорогах прошла испытание одноконтурная система автоведения пригородного поезда. В 1990 году в СССР для подвижного состава железных дорог начали разрабатываться системы автоведения нового поколения для грузовых поездов, в которых учитываются значительные колебания массы поезда. На Московской железной дороге началось внедрение усовершенствованной системы автоведения для пригородных поездов на базе микроЭВМ. </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 xml:space="preserve">Транспортная инфраструктура играет одну из первостепенных ролей в укреплении и поддержании государственной экономики. Благодаря развитию железнодорожного транспорта в России, осуществляющего перевозки крупногабаритных и многотонных грузов, обеспечивается полноценная работа всех отраслей народного хозяйства, снабжение регионов, промышленных предприятий.линий – порядка 40 тыс. км; длина главных путей – 126,3 тыс. км. Подвижной состав и отечественное железнодорожное хозяйство позволяют осуществлять грузовые перевозки на поездах весом 10-12 тыс. </w:t>
      </w:r>
      <w:r w:rsidRPr="00C06475">
        <w:rPr>
          <w:shd w:val="clear" w:color="auto" w:fill="FFFFFF"/>
        </w:rPr>
        <w:lastRenderedPageBreak/>
        <w:t xml:space="preserve">тонн.Железнодорожная транспортная сеть занимает лидирующее место среди всех видов транспорта. </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 xml:space="preserve">В 2008 году Правительством была утверждена концепция по усовершенствованию железнодорожной инфраструктуры вплоть до 2030 года. Стратегия развития железнодорожного транспорта в России содержит описание комплекса запланированных мероприятий по созданию и усовершенствованию рельсовых дорог, улучшению действующих и принятию новых требований для подвижного состава.Данная программа разделена на два этапа. Максимально допустимая скорость, с который могут двигаться поезда – 160 км/ч. Действующая Стратегия подразумевает поэтапное решение проблем ЖД транспорта путем создания в России условий для достижения основополагающих геополитических и геоэкономических целей государства. Не менее важна перезагрузка и обновление существующего инфраструктурного базиса, фундаментально значимого для социально-экономического роста в стране. </w:t>
      </w:r>
    </w:p>
    <w:p w:rsidR="00292B98" w:rsidRPr="00C06475" w:rsidRDefault="00292B98" w:rsidP="00292B98">
      <w:pPr>
        <w:spacing w:after="0" w:line="240" w:lineRule="auto"/>
        <w:ind w:left="360" w:firstLine="567"/>
        <w:jc w:val="both"/>
        <w:outlineLvl w:val="2"/>
        <w:rPr>
          <w:rFonts w:ascii="Times New Roman" w:eastAsia="Times New Roman" w:hAnsi="Times New Roman" w:cs="Times New Roman"/>
          <w:sz w:val="24"/>
          <w:szCs w:val="24"/>
        </w:rPr>
      </w:pPr>
      <w:r w:rsidRPr="00C06475">
        <w:rPr>
          <w:rFonts w:ascii="Times New Roman" w:hAnsi="Times New Roman" w:cs="Times New Roman"/>
          <w:b/>
          <w:bCs/>
          <w:sz w:val="24"/>
          <w:szCs w:val="24"/>
        </w:rPr>
        <w:t>Крымский мост</w:t>
      </w:r>
      <w:r w:rsidRPr="00C06475">
        <w:rPr>
          <w:rFonts w:ascii="Times New Roman" w:hAnsi="Times New Roman" w:cs="Times New Roman"/>
          <w:sz w:val="24"/>
          <w:szCs w:val="24"/>
          <w:shd w:val="clear" w:color="auto" w:fill="FFFFFF"/>
        </w:rPr>
        <w:t xml:space="preserve"> (</w:t>
      </w:r>
      <w:r w:rsidRPr="00C06475">
        <w:rPr>
          <w:rFonts w:ascii="Times New Roman" w:hAnsi="Times New Roman" w:cs="Times New Roman"/>
          <w:b/>
          <w:bCs/>
          <w:sz w:val="24"/>
          <w:szCs w:val="24"/>
        </w:rPr>
        <w:t>Керченский мост)</w:t>
      </w:r>
      <w:r w:rsidRPr="00C06475">
        <w:rPr>
          <w:rFonts w:ascii="Times New Roman" w:hAnsi="Times New Roman" w:cs="Times New Roman"/>
          <w:sz w:val="24"/>
          <w:szCs w:val="24"/>
          <w:shd w:val="clear" w:color="auto" w:fill="FFFFFF"/>
        </w:rPr>
        <w:t xml:space="preserve"> — транспортный переход через </w:t>
      </w:r>
      <w:hyperlink r:id="rId58" w:tooltip="Керченский пролив" w:history="1">
        <w:r w:rsidRPr="00C06475">
          <w:rPr>
            <w:rStyle w:val="a8"/>
            <w:rFonts w:ascii="Times New Roman" w:hAnsi="Times New Roman" w:cs="Times New Roman"/>
            <w:color w:val="auto"/>
            <w:sz w:val="24"/>
            <w:szCs w:val="24"/>
          </w:rPr>
          <w:t>Керченский пролив</w:t>
        </w:r>
      </w:hyperlink>
      <w:r w:rsidRPr="00C06475">
        <w:rPr>
          <w:rFonts w:ascii="Times New Roman" w:hAnsi="Times New Roman" w:cs="Times New Roman"/>
          <w:sz w:val="24"/>
          <w:szCs w:val="24"/>
          <w:shd w:val="clear" w:color="auto" w:fill="FFFFFF"/>
        </w:rPr>
        <w:t xml:space="preserve">, соединяющий </w:t>
      </w:r>
      <w:hyperlink r:id="rId59" w:tooltip="Керченский полуостров" w:history="1">
        <w:r w:rsidRPr="00C06475">
          <w:rPr>
            <w:rStyle w:val="a8"/>
            <w:rFonts w:ascii="Times New Roman" w:hAnsi="Times New Roman" w:cs="Times New Roman"/>
            <w:color w:val="auto"/>
            <w:sz w:val="24"/>
            <w:szCs w:val="24"/>
          </w:rPr>
          <w:t>Керченский</w:t>
        </w:r>
      </w:hyperlink>
      <w:r w:rsidRPr="00C06475">
        <w:rPr>
          <w:rFonts w:ascii="Times New Roman" w:hAnsi="Times New Roman" w:cs="Times New Roman"/>
          <w:sz w:val="24"/>
          <w:szCs w:val="24"/>
          <w:shd w:val="clear" w:color="auto" w:fill="FFFFFF"/>
        </w:rPr>
        <w:t xml:space="preserve"> и </w:t>
      </w:r>
      <w:hyperlink r:id="rId60" w:tooltip="Таманский полуостров" w:history="1">
        <w:r w:rsidRPr="00C06475">
          <w:rPr>
            <w:rStyle w:val="a8"/>
            <w:rFonts w:ascii="Times New Roman" w:hAnsi="Times New Roman" w:cs="Times New Roman"/>
            <w:color w:val="auto"/>
            <w:sz w:val="24"/>
            <w:szCs w:val="24"/>
          </w:rPr>
          <w:t>Таманский полуострова</w:t>
        </w:r>
      </w:hyperlink>
      <w:r w:rsidRPr="00C06475">
        <w:rPr>
          <w:rFonts w:ascii="Times New Roman" w:hAnsi="Times New Roman" w:cs="Times New Roman"/>
          <w:sz w:val="24"/>
          <w:szCs w:val="24"/>
          <w:shd w:val="clear" w:color="auto" w:fill="FFFFFF"/>
        </w:rPr>
        <w:t xml:space="preserve">. Состоит из двух параллельных </w:t>
      </w:r>
      <w:hyperlink r:id="rId61" w:tooltip="Мост" w:history="1">
        <w:r w:rsidRPr="00C06475">
          <w:rPr>
            <w:rStyle w:val="a8"/>
            <w:rFonts w:ascii="Times New Roman" w:hAnsi="Times New Roman" w:cs="Times New Roman"/>
            <w:color w:val="auto"/>
            <w:sz w:val="24"/>
            <w:szCs w:val="24"/>
          </w:rPr>
          <w:t>мостов</w:t>
        </w:r>
      </w:hyperlink>
      <w:r w:rsidRPr="00C06475">
        <w:rPr>
          <w:rFonts w:ascii="Times New Roman" w:hAnsi="Times New Roman" w:cs="Times New Roman"/>
          <w:sz w:val="24"/>
          <w:szCs w:val="24"/>
          <w:shd w:val="clear" w:color="auto" w:fill="FFFFFF"/>
        </w:rPr>
        <w:t xml:space="preserve"> — автодорожного, являющегося частью дороги </w:t>
      </w:r>
      <w:hyperlink r:id="rId62" w:tooltip="А-290" w:history="1">
        <w:r w:rsidRPr="00C06475">
          <w:rPr>
            <w:rStyle w:val="a8"/>
            <w:rFonts w:ascii="Times New Roman" w:hAnsi="Times New Roman" w:cs="Times New Roman"/>
            <w:color w:val="auto"/>
            <w:sz w:val="24"/>
            <w:szCs w:val="24"/>
          </w:rPr>
          <w:t>А-290</w:t>
        </w:r>
      </w:hyperlink>
      <w:r w:rsidRPr="00C06475">
        <w:rPr>
          <w:rFonts w:ascii="Times New Roman" w:hAnsi="Times New Roman" w:cs="Times New Roman"/>
          <w:sz w:val="24"/>
          <w:szCs w:val="24"/>
          <w:shd w:val="clear" w:color="auto" w:fill="FFFFFF"/>
        </w:rPr>
        <w:t xml:space="preserve"> (</w:t>
      </w:r>
      <w:hyperlink r:id="rId63" w:tooltip="Керчь" w:history="1">
        <w:r w:rsidRPr="00C06475">
          <w:rPr>
            <w:rStyle w:val="a8"/>
            <w:rFonts w:ascii="Times New Roman" w:hAnsi="Times New Roman" w:cs="Times New Roman"/>
            <w:color w:val="auto"/>
            <w:sz w:val="24"/>
            <w:szCs w:val="24"/>
          </w:rPr>
          <w:t>Керчь</w:t>
        </w:r>
      </w:hyperlink>
      <w:r w:rsidRPr="00C06475">
        <w:rPr>
          <w:rFonts w:ascii="Times New Roman" w:hAnsi="Times New Roman" w:cs="Times New Roman"/>
          <w:sz w:val="24"/>
          <w:szCs w:val="24"/>
          <w:shd w:val="clear" w:color="auto" w:fill="FFFFFF"/>
        </w:rPr>
        <w:t xml:space="preserve"> — </w:t>
      </w:r>
      <w:hyperlink r:id="rId64" w:tooltip="Новороссийск" w:history="1">
        <w:r w:rsidRPr="00C06475">
          <w:rPr>
            <w:rStyle w:val="a8"/>
            <w:rFonts w:ascii="Times New Roman" w:hAnsi="Times New Roman" w:cs="Times New Roman"/>
            <w:color w:val="auto"/>
            <w:sz w:val="24"/>
            <w:szCs w:val="24"/>
          </w:rPr>
          <w:t>Новороссийск</w:t>
        </w:r>
      </w:hyperlink>
      <w:r w:rsidRPr="00C06475">
        <w:rPr>
          <w:rFonts w:ascii="Times New Roman" w:hAnsi="Times New Roman" w:cs="Times New Roman"/>
          <w:sz w:val="24"/>
          <w:szCs w:val="24"/>
          <w:shd w:val="clear" w:color="auto" w:fill="FFFFFF"/>
        </w:rPr>
        <w:t xml:space="preserve">), и </w:t>
      </w:r>
      <w:hyperlink r:id="rId65" w:tooltip="Железнодорожный мост" w:history="1">
        <w:r w:rsidRPr="00C06475">
          <w:rPr>
            <w:rStyle w:val="a8"/>
            <w:rFonts w:ascii="Times New Roman" w:hAnsi="Times New Roman" w:cs="Times New Roman"/>
            <w:color w:val="auto"/>
            <w:sz w:val="24"/>
            <w:szCs w:val="24"/>
          </w:rPr>
          <w:t>железнодорожного</w:t>
        </w:r>
      </w:hyperlink>
      <w:r w:rsidRPr="00C06475">
        <w:rPr>
          <w:rFonts w:ascii="Times New Roman" w:hAnsi="Times New Roman" w:cs="Times New Roman"/>
          <w:sz w:val="24"/>
          <w:szCs w:val="24"/>
          <w:shd w:val="clear" w:color="auto" w:fill="FFFFFF"/>
        </w:rPr>
        <w:t>. Общей протяжённостью 19 км, Крымский мост является самым длинным из когда-либо построенных Россией мостов и нередко называется самым длинным в Европе.</w:t>
      </w:r>
    </w:p>
    <w:p w:rsidR="00292B98" w:rsidRPr="00C06475" w:rsidRDefault="00292B98" w:rsidP="00292B98">
      <w:pPr>
        <w:pStyle w:val="a4"/>
        <w:spacing w:before="0" w:beforeAutospacing="0" w:after="0" w:afterAutospacing="0"/>
        <w:ind w:firstLine="567"/>
        <w:jc w:val="both"/>
        <w:rPr>
          <w:b/>
          <w:shd w:val="clear" w:color="auto" w:fill="FFFFFF"/>
        </w:rPr>
      </w:pPr>
      <w:r w:rsidRPr="00C06475">
        <w:rPr>
          <w:b/>
          <w:shd w:val="clear" w:color="auto" w:fill="FFFFFF"/>
        </w:rPr>
        <w:t xml:space="preserve">Для развития отрасли железнодорожного транспорта также необходимо: </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-обеспечить транспортную доступность для пунктов ресурсного обеспечения и производственного прогресса;</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 xml:space="preserve">- выделить дополнительные рабочие места, предоставить работникам железнодорожного транспорта социальные гарантии; </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 xml:space="preserve">-привести в соответствие с требованиями населения и международными стандартами уровень качества и безопасности пассажирских перевозок; </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 xml:space="preserve">-обеспечить максимальную провозную способность и резервы для создания оптимального числа предложений; продолжить интеграцию в международную железнодорожную систему; </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-поддерживать на высоком уровне навыки действия в чрезвычайных ситуациях;</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 xml:space="preserve">-стремиться к повышению инвестиционной привлекательности железнодорожной инфраструктуры; </w:t>
      </w:r>
    </w:p>
    <w:p w:rsidR="00292B98" w:rsidRPr="00C06475" w:rsidRDefault="00292B98" w:rsidP="00292B98">
      <w:pPr>
        <w:pStyle w:val="a4"/>
        <w:spacing w:before="0" w:beforeAutospacing="0" w:after="0" w:afterAutospacing="0"/>
        <w:ind w:firstLine="567"/>
        <w:jc w:val="both"/>
        <w:rPr>
          <w:shd w:val="clear" w:color="auto" w:fill="FFFFFF"/>
        </w:rPr>
      </w:pPr>
      <w:r w:rsidRPr="00C06475">
        <w:rPr>
          <w:shd w:val="clear" w:color="auto" w:fill="FFFFFF"/>
        </w:rPr>
        <w:t xml:space="preserve">-сохранять социальную стабильность в сфере и обеспечивать достойное качество жизни работников; </w:t>
      </w:r>
    </w:p>
    <w:p w:rsidR="00292B98" w:rsidRPr="00C06475" w:rsidRDefault="00292B98" w:rsidP="00292B98">
      <w:pPr>
        <w:pStyle w:val="a4"/>
        <w:spacing w:before="0" w:beforeAutospacing="0" w:after="0" w:afterAutospacing="0"/>
        <w:ind w:firstLine="567"/>
        <w:jc w:val="both"/>
        <w:rPr>
          <w:b/>
          <w:shd w:val="clear" w:color="auto" w:fill="FFFFFF"/>
        </w:rPr>
      </w:pPr>
      <w:r w:rsidRPr="00C06475">
        <w:rPr>
          <w:b/>
          <w:shd w:val="clear" w:color="auto" w:fill="FFFFFF"/>
        </w:rPr>
        <w:t>Список литературы:</w:t>
      </w:r>
    </w:p>
    <w:p w:rsidR="00292B98" w:rsidRPr="00C06475" w:rsidRDefault="00292B98" w:rsidP="00292B98">
      <w:pPr>
        <w:pStyle w:val="a5"/>
        <w:numPr>
          <w:ilvl w:val="0"/>
          <w:numId w:val="17"/>
        </w:numPr>
        <w:tabs>
          <w:tab w:val="left" w:pos="993"/>
        </w:tabs>
        <w:spacing w:after="0" w:line="240" w:lineRule="auto"/>
        <w:ind w:left="0" w:firstLine="567"/>
        <w:jc w:val="both"/>
        <w:outlineLvl w:val="2"/>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История Царскосельской железной дороги. - М.: Красивая страна, 2015. - 128 c.</w:t>
      </w:r>
    </w:p>
    <w:p w:rsidR="00292B98" w:rsidRPr="00C06475" w:rsidRDefault="00292B98" w:rsidP="00292B98">
      <w:pPr>
        <w:pStyle w:val="a5"/>
        <w:numPr>
          <w:ilvl w:val="0"/>
          <w:numId w:val="17"/>
        </w:numPr>
        <w:tabs>
          <w:tab w:val="left" w:pos="993"/>
        </w:tabs>
        <w:spacing w:after="0" w:line="240" w:lineRule="auto"/>
        <w:ind w:left="0" w:firstLine="567"/>
        <w:jc w:val="both"/>
        <w:outlineLvl w:val="2"/>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Кантор, И. И. Основы изысканий и проектирования железных дорог. Учебник / И.И. Кантор. - М.: Альянс, 2014. - 312 c.</w:t>
      </w:r>
    </w:p>
    <w:p w:rsidR="00292B98" w:rsidRPr="00C06475" w:rsidRDefault="00292B98" w:rsidP="00292B98">
      <w:pPr>
        <w:pStyle w:val="a5"/>
        <w:numPr>
          <w:ilvl w:val="0"/>
          <w:numId w:val="17"/>
        </w:numPr>
        <w:tabs>
          <w:tab w:val="left" w:pos="993"/>
        </w:tabs>
        <w:spacing w:after="0" w:line="240" w:lineRule="auto"/>
        <w:ind w:left="0" w:firstLine="567"/>
        <w:jc w:val="both"/>
        <w:outlineLvl w:val="2"/>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К.Б. Лауэр. - М.: Государственное транспортное железнодорожное издательство, </w:t>
      </w:r>
      <w:r w:rsidRPr="00C06475">
        <w:rPr>
          <w:rStyle w:val="ab"/>
          <w:rFonts w:ascii="Times New Roman" w:hAnsi="Times New Roman" w:cs="Times New Roman"/>
          <w:b w:val="0"/>
          <w:sz w:val="24"/>
          <w:szCs w:val="24"/>
        </w:rPr>
        <w:t>2015</w:t>
      </w:r>
      <w:r w:rsidRPr="00C06475">
        <w:rPr>
          <w:rFonts w:ascii="Times New Roman" w:hAnsi="Times New Roman" w:cs="Times New Roman"/>
          <w:sz w:val="24"/>
          <w:szCs w:val="24"/>
          <w:shd w:val="clear" w:color="auto" w:fill="FFFFFF"/>
        </w:rPr>
        <w:t>. - 436 c.</w:t>
      </w:r>
    </w:p>
    <w:p w:rsidR="00292B98" w:rsidRPr="00C06475" w:rsidRDefault="00292B98" w:rsidP="00292B98">
      <w:pPr>
        <w:spacing w:after="0" w:line="240" w:lineRule="auto"/>
        <w:ind w:left="360" w:firstLine="567"/>
        <w:jc w:val="both"/>
        <w:rPr>
          <w:rFonts w:ascii="Times New Roman" w:eastAsia="Times New Roman" w:hAnsi="Times New Roman" w:cs="Times New Roman"/>
          <w:sz w:val="24"/>
          <w:szCs w:val="24"/>
        </w:rPr>
      </w:pPr>
      <w:r w:rsidRPr="00C06475">
        <w:rPr>
          <w:rFonts w:ascii="Times New Roman" w:hAnsi="Times New Roman" w:cs="Times New Roman"/>
          <w:sz w:val="24"/>
          <w:szCs w:val="24"/>
          <w:shd w:val="clear" w:color="auto" w:fill="FFFFFF"/>
        </w:rPr>
        <w:t xml:space="preserve">Правила технической эксплуатации железных дорог Российской Федерации. - М.: Моркнига, 2015. - </w:t>
      </w:r>
      <w:r w:rsidRPr="00C06475">
        <w:rPr>
          <w:rStyle w:val="ab"/>
          <w:rFonts w:ascii="Times New Roman" w:hAnsi="Times New Roman" w:cs="Times New Roman"/>
          <w:b w:val="0"/>
          <w:sz w:val="24"/>
          <w:szCs w:val="24"/>
        </w:rPr>
        <w:t>348</w:t>
      </w:r>
      <w:r w:rsidRPr="00C06475">
        <w:rPr>
          <w:rFonts w:ascii="Times New Roman" w:hAnsi="Times New Roman" w:cs="Times New Roman"/>
          <w:sz w:val="24"/>
          <w:szCs w:val="24"/>
          <w:shd w:val="clear" w:color="auto" w:fill="FFFFFF"/>
        </w:rPr>
        <w:t xml:space="preserve"> c.</w:t>
      </w:r>
    </w:p>
    <w:p w:rsidR="00292B98" w:rsidRPr="00C06475" w:rsidRDefault="00292B98" w:rsidP="00292B98">
      <w:pPr>
        <w:spacing w:after="0" w:line="240" w:lineRule="auto"/>
        <w:ind w:left="360" w:firstLine="567"/>
        <w:jc w:val="both"/>
        <w:rPr>
          <w:rFonts w:ascii="Times New Roman" w:eastAsia="Times New Roman" w:hAnsi="Times New Roman" w:cs="Times New Roman"/>
          <w:sz w:val="24"/>
          <w:szCs w:val="24"/>
        </w:rPr>
      </w:pPr>
    </w:p>
    <w:p w:rsidR="00292B98" w:rsidRPr="00C06475" w:rsidRDefault="00292B98" w:rsidP="00292B98">
      <w:pPr>
        <w:spacing w:after="0" w:line="240" w:lineRule="auto"/>
        <w:ind w:left="360" w:firstLine="567"/>
        <w:jc w:val="both"/>
        <w:rPr>
          <w:rFonts w:ascii="Times New Roman" w:eastAsia="Times New Roman" w:hAnsi="Times New Roman" w:cs="Times New Roman"/>
          <w:sz w:val="24"/>
          <w:szCs w:val="24"/>
        </w:rPr>
      </w:pPr>
    </w:p>
    <w:p w:rsidR="009953FD" w:rsidRDefault="009953FD">
      <w:pPr>
        <w:rPr>
          <w:rStyle w:val="FontStyle25"/>
          <w:b/>
          <w:sz w:val="24"/>
          <w:szCs w:val="24"/>
        </w:rPr>
      </w:pPr>
      <w:r>
        <w:rPr>
          <w:rStyle w:val="FontStyle25"/>
          <w:b/>
          <w:sz w:val="24"/>
          <w:szCs w:val="24"/>
        </w:rPr>
        <w:br w:type="page"/>
      </w:r>
    </w:p>
    <w:p w:rsidR="00457D7F" w:rsidRPr="00C06475" w:rsidRDefault="00457D7F" w:rsidP="00457D7F">
      <w:pPr>
        <w:spacing w:line="240" w:lineRule="auto"/>
        <w:jc w:val="center"/>
        <w:rPr>
          <w:rStyle w:val="FontStyle25"/>
          <w:b/>
          <w:sz w:val="24"/>
          <w:szCs w:val="24"/>
        </w:rPr>
      </w:pPr>
      <w:r w:rsidRPr="00C06475">
        <w:rPr>
          <w:rStyle w:val="FontStyle25"/>
          <w:b/>
          <w:sz w:val="24"/>
          <w:szCs w:val="24"/>
        </w:rPr>
        <w:lastRenderedPageBreak/>
        <w:t>История развития транспортных средств в сельском хозяйстве</w:t>
      </w:r>
    </w:p>
    <w:p w:rsidR="00457D7F" w:rsidRPr="00C06475" w:rsidRDefault="00457D7F" w:rsidP="00457D7F">
      <w:pPr>
        <w:spacing w:after="0" w:line="240" w:lineRule="auto"/>
        <w:jc w:val="right"/>
        <w:rPr>
          <w:rStyle w:val="FontStyle25"/>
          <w:b/>
          <w:sz w:val="24"/>
          <w:szCs w:val="24"/>
        </w:rPr>
      </w:pPr>
      <w:r w:rsidRPr="00C06475">
        <w:rPr>
          <w:rStyle w:val="FontStyle25"/>
          <w:b/>
          <w:sz w:val="24"/>
          <w:szCs w:val="24"/>
        </w:rPr>
        <w:t>А.А.Федосеев</w:t>
      </w:r>
    </w:p>
    <w:p w:rsidR="00457D7F" w:rsidRPr="00C06475" w:rsidRDefault="00457D7F" w:rsidP="00457D7F">
      <w:pPr>
        <w:spacing w:after="0" w:line="240" w:lineRule="auto"/>
        <w:jc w:val="right"/>
        <w:rPr>
          <w:rStyle w:val="FontStyle25"/>
          <w:sz w:val="24"/>
          <w:szCs w:val="24"/>
        </w:rPr>
      </w:pPr>
      <w:r w:rsidRPr="00C06475">
        <w:rPr>
          <w:rFonts w:ascii="Times New Roman" w:hAnsi="Times New Roman" w:cs="Times New Roman"/>
          <w:sz w:val="24"/>
          <w:szCs w:val="24"/>
          <w:shd w:val="clear" w:color="auto" w:fill="F6F6F6"/>
        </w:rPr>
        <w:t xml:space="preserve"> </w:t>
      </w:r>
      <w:r w:rsidRPr="00C06475">
        <w:rPr>
          <w:rStyle w:val="FontStyle25"/>
          <w:sz w:val="24"/>
          <w:szCs w:val="24"/>
        </w:rPr>
        <w:t>студент ГАПОУ "Чистопольский сельскохозяйственный-</w:t>
      </w:r>
    </w:p>
    <w:p w:rsidR="00457D7F" w:rsidRPr="00C06475" w:rsidRDefault="00457D7F" w:rsidP="00457D7F">
      <w:pPr>
        <w:spacing w:after="0" w:line="240" w:lineRule="auto"/>
        <w:jc w:val="right"/>
        <w:rPr>
          <w:rStyle w:val="FontStyle25"/>
          <w:sz w:val="24"/>
          <w:szCs w:val="24"/>
        </w:rPr>
      </w:pPr>
      <w:r w:rsidRPr="00C06475">
        <w:rPr>
          <w:rStyle w:val="FontStyle25"/>
          <w:sz w:val="24"/>
          <w:szCs w:val="24"/>
        </w:rPr>
        <w:t>техникум им. Г.И. Усманова" г.Чистополь</w:t>
      </w:r>
    </w:p>
    <w:p w:rsidR="00457D7F" w:rsidRPr="00C06475" w:rsidRDefault="00457D7F" w:rsidP="00457D7F">
      <w:pPr>
        <w:spacing w:after="0" w:line="240" w:lineRule="auto"/>
        <w:jc w:val="right"/>
        <w:rPr>
          <w:rStyle w:val="FontStyle25"/>
          <w:sz w:val="24"/>
          <w:szCs w:val="24"/>
        </w:rPr>
      </w:pPr>
      <w:r w:rsidRPr="00C06475">
        <w:rPr>
          <w:rStyle w:val="FontStyle25"/>
          <w:sz w:val="24"/>
          <w:szCs w:val="24"/>
        </w:rPr>
        <w:t>А.А.Сибгатова, А.В.Челышева</w:t>
      </w:r>
    </w:p>
    <w:p w:rsidR="00457D7F" w:rsidRPr="00C06475" w:rsidRDefault="00457D7F" w:rsidP="00457D7F">
      <w:pPr>
        <w:spacing w:after="0" w:line="240" w:lineRule="auto"/>
        <w:jc w:val="right"/>
        <w:rPr>
          <w:rStyle w:val="FontStyle25"/>
          <w:sz w:val="24"/>
          <w:szCs w:val="24"/>
        </w:rPr>
      </w:pPr>
      <w:r w:rsidRPr="00C06475">
        <w:rPr>
          <w:rStyle w:val="FontStyle25"/>
          <w:sz w:val="24"/>
          <w:szCs w:val="24"/>
        </w:rPr>
        <w:t>Преподаватели специальных дисциплин</w:t>
      </w:r>
    </w:p>
    <w:p w:rsidR="00457D7F" w:rsidRPr="00C06475" w:rsidRDefault="00457D7F" w:rsidP="00457D7F">
      <w:pPr>
        <w:spacing w:line="240" w:lineRule="auto"/>
        <w:rPr>
          <w:rFonts w:ascii="Times New Roman" w:hAnsi="Times New Roman" w:cs="Times New Roman"/>
          <w:sz w:val="24"/>
          <w:szCs w:val="24"/>
          <w:shd w:val="clear" w:color="auto" w:fill="FFFFFF"/>
        </w:rPr>
      </w:pPr>
    </w:p>
    <w:p w:rsidR="00B26BEE" w:rsidRPr="00C06475" w:rsidRDefault="00457D7F" w:rsidP="00B26BEE">
      <w:pPr>
        <w:spacing w:after="0" w:line="240" w:lineRule="auto"/>
        <w:ind w:firstLine="567"/>
        <w:rPr>
          <w:rFonts w:ascii="Times New Roman" w:hAnsi="Times New Roman" w:cs="Times New Roman"/>
          <w:spacing w:val="2"/>
          <w:sz w:val="24"/>
          <w:szCs w:val="24"/>
          <w:shd w:val="clear" w:color="auto" w:fill="FFFFFF"/>
        </w:rPr>
      </w:pPr>
      <w:r w:rsidRPr="00C06475">
        <w:rPr>
          <w:rFonts w:ascii="Times New Roman" w:hAnsi="Times New Roman" w:cs="Times New Roman"/>
          <w:spacing w:val="2"/>
          <w:sz w:val="24"/>
          <w:szCs w:val="24"/>
          <w:shd w:val="clear" w:color="auto" w:fill="FFFFFF"/>
        </w:rPr>
        <w:t>Данная статья в основном изложение монографии "Истории сельскохозяйственного машиностроения России</w:t>
      </w:r>
      <w:r w:rsidR="00B26BEE" w:rsidRPr="00C06475">
        <w:rPr>
          <w:rFonts w:ascii="Times New Roman" w:hAnsi="Times New Roman" w:cs="Times New Roman"/>
          <w:spacing w:val="2"/>
          <w:sz w:val="24"/>
          <w:szCs w:val="24"/>
          <w:shd w:val="clear" w:color="auto" w:fill="FFFFFF"/>
        </w:rPr>
        <w:t>"</w:t>
      </w:r>
      <w:r w:rsidRPr="00C06475">
        <w:rPr>
          <w:rFonts w:ascii="Times New Roman" w:hAnsi="Times New Roman" w:cs="Times New Roman"/>
          <w:spacing w:val="2"/>
          <w:sz w:val="24"/>
          <w:szCs w:val="24"/>
          <w:shd w:val="clear" w:color="auto" w:fill="FFFFFF"/>
        </w:rPr>
        <w:t xml:space="preserve">.   </w:t>
      </w:r>
    </w:p>
    <w:p w:rsidR="00457D7F" w:rsidRPr="00C06475" w:rsidRDefault="00457D7F" w:rsidP="00B26BEE">
      <w:pPr>
        <w:spacing w:after="0" w:line="240" w:lineRule="auto"/>
        <w:ind w:firstLine="567"/>
        <w:rPr>
          <w:rFonts w:ascii="Times New Roman" w:hAnsi="Times New Roman" w:cs="Times New Roman"/>
          <w:sz w:val="24"/>
          <w:szCs w:val="24"/>
        </w:rPr>
      </w:pPr>
      <w:r w:rsidRPr="00C06475">
        <w:rPr>
          <w:rFonts w:ascii="Times New Roman" w:hAnsi="Times New Roman" w:cs="Times New Roman"/>
          <w:spacing w:val="2"/>
          <w:sz w:val="24"/>
          <w:szCs w:val="24"/>
          <w:shd w:val="clear" w:color="auto" w:fill="FFFFFF"/>
        </w:rPr>
        <w:t xml:space="preserve"> О какой-то целенаправленной работе по техническому обеспечению сельскохозяйственного производства в России , можно говорить, начиная с 1766 г. Именно в этом году по воле императрицы Екатерины II было основано Вольное экономическое общество ( ВЭО ) . ВЭО публиковало в то время журнал «Труды императорского Вольного экономического общества»,</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пользовавшийся большой популярностью у читателей. В этом издании, наряду с другими вопросами, публиковались сведения о путях совершенствования сельскохозяйственных орудий.</w:t>
      </w:r>
      <w:r w:rsidRPr="00C06475">
        <w:rPr>
          <w:rFonts w:ascii="Times New Roman" w:hAnsi="Times New Roman" w:cs="Times New Roman"/>
          <w:sz w:val="24"/>
          <w:szCs w:val="24"/>
        </w:rPr>
        <w:t xml:space="preserve">  </w:t>
      </w:r>
    </w:p>
    <w:p w:rsidR="00457D7F" w:rsidRPr="00C06475" w:rsidRDefault="00457D7F" w:rsidP="00457D7F">
      <w:pPr>
        <w:spacing w:line="240" w:lineRule="auto"/>
        <w:jc w:val="right"/>
        <w:rPr>
          <w:rFonts w:ascii="Times New Roman" w:hAnsi="Times New Roman" w:cs="Times New Roman"/>
          <w:spacing w:val="2"/>
          <w:sz w:val="24"/>
          <w:szCs w:val="24"/>
          <w:shd w:val="clear" w:color="auto" w:fill="FFFFFF"/>
        </w:rPr>
      </w:pPr>
      <w:r w:rsidRPr="00C06475">
        <w:rPr>
          <w:rFonts w:ascii="Times New Roman" w:hAnsi="Times New Roman" w:cs="Times New Roman"/>
          <w:noProof/>
          <w:sz w:val="24"/>
          <w:szCs w:val="24"/>
        </w:rPr>
        <w:drawing>
          <wp:anchor distT="0" distB="0" distL="114300" distR="114300" simplePos="0" relativeHeight="251751936" behindDoc="0" locked="0" layoutInCell="1" allowOverlap="1" wp14:anchorId="3F1515F0" wp14:editId="26F75B2D">
            <wp:simplePos x="0" y="0"/>
            <wp:positionH relativeFrom="column">
              <wp:posOffset>3410585</wp:posOffset>
            </wp:positionH>
            <wp:positionV relativeFrom="paragraph">
              <wp:posOffset>145415</wp:posOffset>
            </wp:positionV>
            <wp:extent cx="1643380" cy="2035810"/>
            <wp:effectExtent l="0" t="0" r="0" b="2540"/>
            <wp:wrapSquare wrapText="bothSides"/>
            <wp:docPr id="39" name="Рисунок 39" descr="https://ic.pics.livejournal.com/vasiliy_eremin/80121439/393070/393070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pics.livejournal.com/vasiliy_eremin/80121439/393070/393070_900.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643380" cy="2035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6475">
        <w:rPr>
          <w:rFonts w:ascii="Times New Roman" w:hAnsi="Times New Roman" w:cs="Times New Roman"/>
          <w:noProof/>
          <w:sz w:val="24"/>
          <w:szCs w:val="24"/>
        </w:rPr>
        <w:drawing>
          <wp:inline distT="0" distB="0" distL="0" distR="0" wp14:anchorId="7A718FA8" wp14:editId="71A116B7">
            <wp:extent cx="2180492" cy="2180492"/>
            <wp:effectExtent l="0" t="0" r="0" b="0"/>
            <wp:docPr id="40" name="Рисунок 40" descr="https://bidspirit-images.global.ssl.fastly.net/collectors/cloned-images/113485/11/a_ignore_q_80_w_1000_c_limit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dspirit-images.global.ssl.fastly.net/collectors/cloned-images/113485/11/a_ignore_q_80_w_1000_c_limit_11.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181008" cy="2181008"/>
                    </a:xfrm>
                    <a:prstGeom prst="rect">
                      <a:avLst/>
                    </a:prstGeom>
                    <a:noFill/>
                    <a:ln>
                      <a:noFill/>
                    </a:ln>
                  </pic:spPr>
                </pic:pic>
              </a:graphicData>
            </a:graphic>
          </wp:inline>
        </w:drawing>
      </w:r>
    </w:p>
    <w:p w:rsidR="00457D7F" w:rsidRPr="00C06475" w:rsidRDefault="00457D7F" w:rsidP="00457D7F">
      <w:pPr>
        <w:pStyle w:val="a9"/>
        <w:ind w:firstLine="851"/>
        <w:rPr>
          <w:rFonts w:ascii="Times New Roman" w:hAnsi="Times New Roman" w:cs="Times New Roman"/>
          <w:spacing w:val="2"/>
          <w:sz w:val="24"/>
          <w:szCs w:val="24"/>
          <w:shd w:val="clear" w:color="auto" w:fill="FFFFFF"/>
        </w:rPr>
      </w:pPr>
      <w:r w:rsidRPr="00C06475">
        <w:rPr>
          <w:rFonts w:ascii="Times New Roman" w:hAnsi="Times New Roman" w:cs="Times New Roman"/>
          <w:spacing w:val="2"/>
          <w:sz w:val="24"/>
          <w:szCs w:val="24"/>
          <w:shd w:val="clear" w:color="auto" w:fill="FFFFFF"/>
        </w:rPr>
        <w:t>В 1869 г. в Петербурге был создан Императорский сельскохозяйственный музей, куда из многих стран поступала</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передовая техника и испытывалась в условиях России. Царским указом от 28 марта 1894 г. было создано Бюро по</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сельскохозяйственной механике при Учёном комитете Главного управления землеустройства и земледелия. Началом промышленного производства сельскохозяйственной техники в России следует считать 1802 г. В этом году в</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Москву приехал англичанин Христофор Вильсон , который основал завод по производством             земледельческих орудий и</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 xml:space="preserve">сельскохозяйственных машин. В 1815 г. открыли завод в Ельце братья Криворотовы. В 1832 г. в Москве построили свой завод братья Бутеноп. Николай и Иоганн Бутеноп приехали в Москву из Гольштинии (ныне – земля в составе ФРГ). Они построили завод, на котором изготовляли веялки и молотилки. Это было по тем временам довольно крупное предприятие. В период с 1846 по 1860 г. на нём работали от 100 до 250 рабочих. В 1835 г. в Екатеринославе (Днепропетровске) появился завод Заславского. В 1840 г. в г. Смеле Киевской губернии появился механический завод графа А.А.Бобринского. Граф Алексей Алексеевич Бобринский, по образованию агроном и финансист, содействовал строительству первой в России железной дороги между Петербургом и Павловском. </w:t>
      </w:r>
    </w:p>
    <w:p w:rsidR="00457D7F" w:rsidRPr="00C06475" w:rsidRDefault="00457D7F" w:rsidP="00457D7F">
      <w:pPr>
        <w:pStyle w:val="a9"/>
        <w:ind w:firstLine="851"/>
        <w:rPr>
          <w:rFonts w:ascii="Times New Roman" w:hAnsi="Times New Roman" w:cs="Times New Roman"/>
          <w:spacing w:val="2"/>
          <w:sz w:val="24"/>
          <w:szCs w:val="24"/>
        </w:rPr>
      </w:pPr>
      <w:r w:rsidRPr="00C06475">
        <w:rPr>
          <w:rFonts w:ascii="Times New Roman" w:hAnsi="Times New Roman" w:cs="Times New Roman"/>
          <w:spacing w:val="2"/>
          <w:sz w:val="24"/>
          <w:szCs w:val="24"/>
          <w:shd w:val="clear" w:color="auto" w:fill="FFFFFF"/>
        </w:rPr>
        <w:t>С 1850 г. он поселился в деревне, где занялся преимущественно свёкло-сахарным производством. Он изобрёл несколько земледельческих машин: плуги, названные его именем, углубители, сеялки, распашники и др. Механический завод Бобринского по меркам XIX века был крупным промышленным предприятием.</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lastRenderedPageBreak/>
        <w:t>В 1854 г. немецкий колонист кузнец И.И. Ген основал в Одессе завод, на котором начал выпускать плуги,</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представлявшие собой радикально модернизированный украинский плуг-сабан. К концу XIX в. эти плуги позволили</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существенно ограничить импорт зарубежных плугов. В советское время этот завод, получивший название «Завод им. Октябрьской Революции», стал крупнейшим поставщиком плугов в стране.</w:t>
      </w:r>
    </w:p>
    <w:p w:rsidR="00457D7F" w:rsidRPr="00C06475" w:rsidRDefault="00457D7F" w:rsidP="00457D7F">
      <w:pPr>
        <w:pStyle w:val="a9"/>
        <w:ind w:firstLine="851"/>
        <w:rPr>
          <w:rFonts w:ascii="Times New Roman" w:hAnsi="Times New Roman" w:cs="Times New Roman"/>
          <w:spacing w:val="2"/>
          <w:sz w:val="24"/>
          <w:szCs w:val="24"/>
        </w:rPr>
      </w:pPr>
      <w:r w:rsidRPr="00C06475">
        <w:rPr>
          <w:rFonts w:ascii="Times New Roman" w:hAnsi="Times New Roman" w:cs="Times New Roman"/>
          <w:spacing w:val="2"/>
          <w:sz w:val="24"/>
          <w:szCs w:val="24"/>
          <w:shd w:val="clear" w:color="auto" w:fill="FFFFFF"/>
        </w:rPr>
        <w:t>В 1855 г. в Таврической губернии появились заводы Вестберга и Ульмана. Молотилки, выпускавшиеся заводом</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Вестберга, получили широкое распространение в южных регионах России. На всемирной выставке 1859 г. в Париже</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молотилка завода Вестберга была удостоена золотой медали.</w:t>
      </w:r>
    </w:p>
    <w:p w:rsidR="00457D7F" w:rsidRPr="00C06475" w:rsidRDefault="00457D7F" w:rsidP="00457D7F">
      <w:pPr>
        <w:pStyle w:val="a9"/>
        <w:ind w:firstLine="851"/>
        <w:rPr>
          <w:rFonts w:ascii="Times New Roman" w:hAnsi="Times New Roman" w:cs="Times New Roman"/>
          <w:spacing w:val="2"/>
          <w:sz w:val="24"/>
          <w:szCs w:val="24"/>
          <w:shd w:val="clear" w:color="auto" w:fill="FFFFFF"/>
        </w:rPr>
      </w:pPr>
      <w:r w:rsidRPr="00C06475">
        <w:rPr>
          <w:rFonts w:ascii="Times New Roman" w:hAnsi="Times New Roman" w:cs="Times New Roman"/>
          <w:spacing w:val="2"/>
          <w:sz w:val="24"/>
          <w:szCs w:val="24"/>
          <w:shd w:val="clear" w:color="auto" w:fill="FFFFFF"/>
        </w:rPr>
        <w:t>В 1863 г. в Запорожье был построен завод сельскохозяйственных орудий. В годы первых пятилеток завод стал</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называться «Коммунар» и с 1929 г. выпускал комбайны. В годы Великой Отечественной войны предприятие было</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эвакуировано в Красноярск.</w:t>
      </w:r>
    </w:p>
    <w:p w:rsidR="00457D7F" w:rsidRPr="00C06475" w:rsidRDefault="00457D7F" w:rsidP="00457D7F">
      <w:pPr>
        <w:pStyle w:val="a9"/>
        <w:ind w:firstLine="851"/>
        <w:rPr>
          <w:rFonts w:ascii="Times New Roman" w:hAnsi="Times New Roman" w:cs="Times New Roman"/>
          <w:spacing w:val="2"/>
          <w:sz w:val="24"/>
          <w:szCs w:val="24"/>
          <w:shd w:val="clear" w:color="auto" w:fill="FFFFFF"/>
        </w:rPr>
      </w:pPr>
      <w:r w:rsidRPr="00C06475">
        <w:rPr>
          <w:rFonts w:ascii="Times New Roman" w:hAnsi="Times New Roman" w:cs="Times New Roman"/>
          <w:spacing w:val="2"/>
          <w:sz w:val="24"/>
          <w:szCs w:val="24"/>
          <w:shd w:val="clear" w:color="auto" w:fill="FFFFFF"/>
        </w:rPr>
        <w:t>С 1975 г. восстановленный в Запорожье завод стал автомобильным заводом «Коммунар»,</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головным предприятием производственного объединения «Запорожец». </w:t>
      </w:r>
    </w:p>
    <w:p w:rsidR="00457D7F" w:rsidRPr="00C06475" w:rsidRDefault="00457D7F" w:rsidP="00457D7F">
      <w:pPr>
        <w:pStyle w:val="a9"/>
        <w:ind w:firstLine="567"/>
        <w:jc w:val="both"/>
        <w:rPr>
          <w:rFonts w:ascii="Times New Roman" w:hAnsi="Times New Roman" w:cs="Times New Roman"/>
          <w:spacing w:val="2"/>
          <w:sz w:val="24"/>
          <w:szCs w:val="24"/>
          <w:shd w:val="clear" w:color="auto" w:fill="FFFFFF"/>
        </w:rPr>
      </w:pPr>
      <w:r w:rsidRPr="00C06475">
        <w:rPr>
          <w:rFonts w:ascii="Times New Roman" w:hAnsi="Times New Roman" w:cs="Times New Roman"/>
          <w:noProof/>
          <w:sz w:val="24"/>
          <w:szCs w:val="24"/>
        </w:rPr>
        <w:drawing>
          <wp:anchor distT="0" distB="0" distL="114300" distR="114300" simplePos="0" relativeHeight="251767296" behindDoc="0" locked="0" layoutInCell="1" allowOverlap="1" wp14:anchorId="4BF15FE5" wp14:editId="05F89FF3">
            <wp:simplePos x="0" y="0"/>
            <wp:positionH relativeFrom="column">
              <wp:posOffset>43180</wp:posOffset>
            </wp:positionH>
            <wp:positionV relativeFrom="paragraph">
              <wp:posOffset>45085</wp:posOffset>
            </wp:positionV>
            <wp:extent cx="3372485" cy="1687830"/>
            <wp:effectExtent l="0" t="0" r="0" b="7620"/>
            <wp:wrapSquare wrapText="bothSides"/>
            <wp:docPr id="41" name="Рисунок 41" descr="https://www.bogorodsk-noginsk.ru/tb/5938/an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ogorodsk-noginsk.ru/tb/5938/anons.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372485" cy="1687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6475">
        <w:rPr>
          <w:rFonts w:ascii="Times New Roman" w:hAnsi="Times New Roman" w:cs="Times New Roman"/>
          <w:spacing w:val="2"/>
          <w:sz w:val="24"/>
          <w:szCs w:val="24"/>
          <w:shd w:val="clear" w:color="auto" w:fill="FFFFFF"/>
        </w:rPr>
        <w:t>После реформы 1861 г. спрос на машины и орудия для сельского хозяйства значительно вырос. Быстро увеличивалось и количество</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производящих их заводов. В 1871 г. таких предприятий в России было 112, а в 1888 г. уже 458. Если в 1876 г. в России было</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изготовлено 25835 сельскохозяйственных машин и орудий, то в 1879 г. – уже около 48 тысяч изделий. Росла и номенклатура</w:t>
      </w:r>
      <w:r w:rsidRPr="00C06475">
        <w:rPr>
          <w:rFonts w:ascii="Times New Roman" w:hAnsi="Times New Roman" w:cs="Times New Roman"/>
          <w:spacing w:val="2"/>
          <w:sz w:val="24"/>
          <w:szCs w:val="24"/>
        </w:rPr>
        <w:br/>
      </w:r>
      <w:r w:rsidRPr="00C06475">
        <w:rPr>
          <w:rFonts w:ascii="Times New Roman" w:hAnsi="Times New Roman" w:cs="Times New Roman"/>
          <w:spacing w:val="2"/>
          <w:sz w:val="24"/>
          <w:szCs w:val="24"/>
          <w:shd w:val="clear" w:color="auto" w:fill="FFFFFF"/>
        </w:rPr>
        <w:t xml:space="preserve">выпускаемой техники. На промышленной выставке 1882 г. в Москве были представлены машины отечественного производства: молотилки с локомобилями, сеялки, жатки-самосброски, сенокосилки, конные грабли, сортировки и т.д. К 1900 г. объём производства сельскохозяйственной техники в стоимостном исчислении достиг 7,5 % от стоимости всей продукции машиностроения России. Предприятие по производству с/х механизмов в Челябинске в 1913 год </w:t>
      </w:r>
    </w:p>
    <w:p w:rsidR="00457D7F" w:rsidRPr="00C06475" w:rsidRDefault="00457D7F" w:rsidP="00457D7F">
      <w:pPr>
        <w:pStyle w:val="a9"/>
        <w:ind w:firstLine="567"/>
        <w:rPr>
          <w:rFonts w:ascii="Times New Roman" w:hAnsi="Times New Roman" w:cs="Times New Roman"/>
          <w:spacing w:val="2"/>
          <w:sz w:val="24"/>
          <w:szCs w:val="24"/>
          <w:shd w:val="clear" w:color="auto" w:fill="FFFFFF"/>
        </w:rPr>
      </w:pPr>
      <w:r w:rsidRPr="00C06475">
        <w:rPr>
          <w:rFonts w:ascii="Times New Roman" w:hAnsi="Times New Roman" w:cs="Times New Roman"/>
          <w:spacing w:val="2"/>
          <w:sz w:val="24"/>
          <w:szCs w:val="24"/>
          <w:shd w:val="clear" w:color="auto" w:fill="FFFFFF"/>
        </w:rPr>
        <w:t>В 1907 г. в Санкт – Петербурге было создано Бюро сельскохозяйственной механики Учёного комитета Министерства</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земледелия, на базе которого в советское время вырос научно-исследовательский и проектно технологический институт</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механизации и электрификации сельского хозяйства Нечернозёмной зоны НИПТИМЭСХ. Здесь вместе с В.П. Горячкиным</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работали крупные специалисты: почётный академик ВАСХНИЛ М.Н. Летошнев, Д.Д. Арцыбашев, Ю.А. Вейс, профессора</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М.Х. Пигулевский, К.И. Дебу, Н.И. Юферов, П.Я. Сальдау, М.Б. Фабрикант, А.А. Барановский, Б.А. Линтварев, Л.П.</w:t>
      </w:r>
      <w:r w:rsidRPr="00C06475">
        <w:rPr>
          <w:rFonts w:ascii="Times New Roman" w:hAnsi="Times New Roman" w:cs="Times New Roman"/>
          <w:spacing w:val="2"/>
          <w:sz w:val="24"/>
          <w:szCs w:val="24"/>
        </w:rPr>
        <w:t xml:space="preserve"> </w:t>
      </w:r>
      <w:r w:rsidRPr="00C06475">
        <w:rPr>
          <w:rFonts w:ascii="Times New Roman" w:hAnsi="Times New Roman" w:cs="Times New Roman"/>
          <w:spacing w:val="2"/>
          <w:sz w:val="24"/>
          <w:szCs w:val="24"/>
          <w:shd w:val="clear" w:color="auto" w:fill="FFFFFF"/>
        </w:rPr>
        <w:t>Рифтин, В.И. Колымский и другие специалисты в этой области</w:t>
      </w:r>
      <w:r w:rsidR="009953FD">
        <w:rPr>
          <w:rFonts w:ascii="Times New Roman" w:hAnsi="Times New Roman" w:cs="Times New Roman"/>
          <w:spacing w:val="2"/>
          <w:sz w:val="24"/>
          <w:szCs w:val="24"/>
          <w:shd w:val="clear" w:color="auto" w:fill="FFFFFF"/>
        </w:rPr>
        <w:t xml:space="preserve">. </w:t>
      </w:r>
      <w:r w:rsidRPr="00C06475">
        <w:rPr>
          <w:rFonts w:ascii="Times New Roman" w:hAnsi="Times New Roman" w:cs="Times New Roman"/>
          <w:spacing w:val="2"/>
          <w:sz w:val="24"/>
          <w:szCs w:val="24"/>
          <w:shd w:val="clear" w:color="auto" w:fill="FFFFFF"/>
        </w:rPr>
        <w:t>Поступательное развитие сельскохозяйственного машиностроения в России было прервано Октябрьским переворотом и Гражданской войной, которая практически уничтожила производство данного типа механизмов. Возрождение с/х машиностроения фактически заново началось в СССР во второй половине 20-х годов.</w:t>
      </w:r>
    </w:p>
    <w:p w:rsidR="00457D7F" w:rsidRPr="00C06475" w:rsidRDefault="00457D7F" w:rsidP="00457D7F">
      <w:pPr>
        <w:pStyle w:val="a9"/>
        <w:ind w:firstLine="567"/>
        <w:rPr>
          <w:rFonts w:ascii="Times New Roman" w:hAnsi="Times New Roman" w:cs="Times New Roman"/>
          <w:spacing w:val="2"/>
          <w:sz w:val="24"/>
          <w:szCs w:val="24"/>
          <w:shd w:val="clear" w:color="auto" w:fill="FFFFFF"/>
        </w:rPr>
      </w:pPr>
      <w:r w:rsidRPr="00C06475">
        <w:rPr>
          <w:rFonts w:ascii="Times New Roman" w:hAnsi="Times New Roman" w:cs="Times New Roman"/>
          <w:spacing w:val="2"/>
          <w:sz w:val="24"/>
          <w:szCs w:val="24"/>
          <w:shd w:val="clear" w:color="auto" w:fill="FFFFFF"/>
        </w:rPr>
        <w:t>В своей презентации я рассмотрел историю развития транспортных средств в сельском хозяйстве, об их особенностях и применение.</w:t>
      </w:r>
    </w:p>
    <w:p w:rsidR="00457D7F" w:rsidRPr="00C06475" w:rsidRDefault="00457D7F" w:rsidP="00457D7F">
      <w:pPr>
        <w:pStyle w:val="a9"/>
        <w:ind w:firstLine="567"/>
        <w:rPr>
          <w:rFonts w:ascii="Times New Roman" w:hAnsi="Times New Roman" w:cs="Times New Roman"/>
          <w:spacing w:val="2"/>
          <w:sz w:val="24"/>
          <w:szCs w:val="24"/>
          <w:shd w:val="clear" w:color="auto" w:fill="FFFFFF"/>
        </w:rPr>
      </w:pPr>
      <w:r w:rsidRPr="00C06475">
        <w:rPr>
          <w:rFonts w:ascii="Times New Roman" w:hAnsi="Times New Roman" w:cs="Times New Roman"/>
          <w:spacing w:val="2"/>
          <w:sz w:val="24"/>
          <w:szCs w:val="24"/>
          <w:shd w:val="clear" w:color="auto" w:fill="FFFFFF"/>
        </w:rPr>
        <w:t>Я считаю, что каждый человек должен знать историю развития т/с в своей стране.</w:t>
      </w:r>
    </w:p>
    <w:p w:rsidR="006E4807" w:rsidRPr="00C06475" w:rsidRDefault="006E4807" w:rsidP="006E4807">
      <w:pPr>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История развития автомобильных кранов</w:t>
      </w:r>
    </w:p>
    <w:p w:rsidR="006E4807" w:rsidRPr="00C06475" w:rsidRDefault="006E4807" w:rsidP="006E4807">
      <w:pPr>
        <w:spacing w:after="0" w:line="240" w:lineRule="auto"/>
        <w:jc w:val="right"/>
        <w:rPr>
          <w:rFonts w:ascii="Times New Roman" w:hAnsi="Times New Roman" w:cs="Times New Roman"/>
          <w:i/>
          <w:sz w:val="24"/>
          <w:szCs w:val="24"/>
        </w:rPr>
      </w:pPr>
      <w:r w:rsidRPr="00C06475">
        <w:rPr>
          <w:rFonts w:ascii="Times New Roman" w:hAnsi="Times New Roman" w:cs="Times New Roman"/>
          <w:b/>
          <w:i/>
          <w:sz w:val="24"/>
          <w:szCs w:val="24"/>
        </w:rPr>
        <w:t>А.И. Халимов и Садриев С.З.</w:t>
      </w:r>
    </w:p>
    <w:p w:rsidR="006E4807" w:rsidRPr="00C06475" w:rsidRDefault="006E4807" w:rsidP="006E4807">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студент ГАПОУ «Альметьевский </w:t>
      </w:r>
    </w:p>
    <w:p w:rsidR="006E4807" w:rsidRPr="00C06475" w:rsidRDefault="006E4807" w:rsidP="006E4807">
      <w:pPr>
        <w:spacing w:after="0" w:line="240" w:lineRule="auto"/>
        <w:jc w:val="right"/>
        <w:rPr>
          <w:rFonts w:ascii="Times New Roman" w:hAnsi="Times New Roman" w:cs="Times New Roman"/>
          <w:sz w:val="24"/>
          <w:szCs w:val="24"/>
        </w:rPr>
      </w:pPr>
      <w:r w:rsidRPr="00C06475">
        <w:rPr>
          <w:rFonts w:ascii="Times New Roman" w:hAnsi="Times New Roman" w:cs="Times New Roman"/>
          <w:i/>
          <w:sz w:val="24"/>
          <w:szCs w:val="24"/>
        </w:rPr>
        <w:t>политехнический техникум», г. Альметьевск</w:t>
      </w:r>
    </w:p>
    <w:p w:rsidR="006E4807" w:rsidRPr="00C06475" w:rsidRDefault="006E4807" w:rsidP="006E4807">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Первоначально появление подъемных механизмов создали еще несколько веков назад в Древнем Египте, при постройке исторически-архитектурных монументов и памятников. Используя специальные устройства и хитроумные приспособления в ту эпоху, египтяне могли поднимать многотонные строительные грузы, возводя культурные объекты, которые дошли до нашего времени, и не оставляют нас равнодушными до сих пор. Конечно, это были стационарные краны, если их можно так назвать и имели некоторую схожесть с современной техникой.</w:t>
      </w:r>
    </w:p>
    <w:p w:rsidR="006E4807" w:rsidRPr="00C06475" w:rsidRDefault="006E4807" w:rsidP="006E4807">
      <w:pPr>
        <w:spacing w:after="0" w:line="240" w:lineRule="auto"/>
        <w:ind w:firstLine="709"/>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Бурное развитие Европы и Америки стимулировало создание первого автокрана. Начало считается </w:t>
      </w:r>
      <w:r w:rsidRPr="00C06475">
        <w:rPr>
          <w:rStyle w:val="ab"/>
          <w:rFonts w:ascii="Times New Roman" w:hAnsi="Times New Roman" w:cs="Times New Roman"/>
          <w:sz w:val="24"/>
          <w:szCs w:val="24"/>
          <w:bdr w:val="none" w:sz="0" w:space="0" w:color="auto" w:frame="1"/>
          <w:shd w:val="clear" w:color="auto" w:fill="FFFFFF"/>
        </w:rPr>
        <w:t>1830 год</w:t>
      </w:r>
      <w:r w:rsidRPr="00C06475">
        <w:rPr>
          <w:rFonts w:ascii="Times New Roman" w:hAnsi="Times New Roman" w:cs="Times New Roman"/>
          <w:sz w:val="24"/>
          <w:szCs w:val="24"/>
          <w:shd w:val="clear" w:color="auto" w:fill="FFFFFF"/>
        </w:rPr>
        <w:t> для первого цельнометаллического подъемного крана, но примерно через 15 лет уже появился гидравлический подъемный кран. Предками были рутьеры (тягачи), которые работали на паровой тяги и имели установленную крановую балку. Их вид больше подходил на безрельсовый паровоз и в основном использовали для постройки оборонительных сооружений и разгрузке тяжелых боеприпасов. В дальнейшем башню и стрелу установили на автомобильное шасси и улучшили поворотно-технические характеристики, однако на тот момент надежностью они не отличались. Дальше были созданы варианты электрических подъемных устройств. И только в </w:t>
      </w:r>
      <w:r w:rsidRPr="00C06475">
        <w:rPr>
          <w:rStyle w:val="ab"/>
          <w:rFonts w:ascii="Times New Roman" w:hAnsi="Times New Roman" w:cs="Times New Roman"/>
          <w:sz w:val="24"/>
          <w:szCs w:val="24"/>
          <w:bdr w:val="none" w:sz="0" w:space="0" w:color="auto" w:frame="1"/>
          <w:shd w:val="clear" w:color="auto" w:fill="FFFFFF"/>
        </w:rPr>
        <w:t>1895 году</w:t>
      </w:r>
      <w:r w:rsidRPr="00C06475">
        <w:rPr>
          <w:rFonts w:ascii="Times New Roman" w:hAnsi="Times New Roman" w:cs="Times New Roman"/>
          <w:sz w:val="24"/>
          <w:szCs w:val="24"/>
          <w:shd w:val="clear" w:color="auto" w:fill="FFFFFF"/>
        </w:rPr>
        <w:t xml:space="preserve"> был создан настоящий прототип автокрана с двигателем внутреннего сгорания. После появления автомобильных кранов, в мире спецтехники кардинально все изменилось. </w:t>
      </w:r>
    </w:p>
    <w:p w:rsidR="006E4807" w:rsidRPr="00C06475" w:rsidRDefault="006E4807" w:rsidP="006E4807">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Конечно, это была самая простая конструкция, использующая вал отбора мощности двигателя и имела низкие возможности по грузоподъемности. В последствии, были созданы похожие машины (манипуляторы, автодериков, самоходные устройства и т.д.), которые применяются в строительстве. Прорыв при создании современных кранов было сделано позже, с внедрением механизма телескопирования (двухосного крана). В результате этого изменения удалось решить множество проблем: -увеличить дальность и высоту подъема при меньших габаритах автомобильной платформы, а также повысить мобильность на строительной площадке. В дальнейшем произошел переворот при строительстве кранов, при использовании гидравлики и телескопировании.</w:t>
      </w:r>
    </w:p>
    <w:p w:rsidR="006E4807" w:rsidRPr="00C06475" w:rsidRDefault="006E4807" w:rsidP="006E4807">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И принцип создания кранов изменился в сторону создания подъемной части, а дальше на шасси устанавливали многосекционную телескопическую стрелу. Принцип работы простой, первая секция выдвигается одним гидроцилиндром, вторая и третья – синхронно другим гидроцилиндром и канатным тросом. Возможно увеличение подстрелового пространства по специальному заказу. Система работает в автоматическом режиме и не требует контроля оператора (радиальный поворот, подъем стрелы и выносных опор, а также выдвижных секций стрелы).</w:t>
      </w:r>
    </w:p>
    <w:p w:rsidR="006E4807" w:rsidRPr="00C06475" w:rsidRDefault="006E4807" w:rsidP="006E4807">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Отечественные автокраны начали производиться в середине </w:t>
      </w:r>
      <w:r w:rsidRPr="00C06475">
        <w:rPr>
          <w:rStyle w:val="ab"/>
          <w:rFonts w:ascii="Times New Roman" w:hAnsi="Times New Roman" w:cs="Times New Roman"/>
          <w:sz w:val="24"/>
          <w:szCs w:val="24"/>
          <w:bdr w:val="none" w:sz="0" w:space="0" w:color="auto" w:frame="1"/>
          <w:shd w:val="clear" w:color="auto" w:fill="FFFFFF"/>
        </w:rPr>
        <w:t>30-х годов ХХ века</w:t>
      </w:r>
      <w:r w:rsidRPr="00C06475">
        <w:rPr>
          <w:rFonts w:ascii="Times New Roman" w:hAnsi="Times New Roman" w:cs="Times New Roman"/>
          <w:sz w:val="24"/>
          <w:szCs w:val="24"/>
          <w:shd w:val="clear" w:color="auto" w:fill="FFFFFF"/>
        </w:rPr>
        <w:t> на заводе «Красный металлист». Первый автокран грузоподъемностью 1,6 тонн был установлен на автомобиль «Я-5». В те годы автокраны были малопригодны, так как их применение было весьма затратным при такой низкой грузоподъемности и высоте подъема грузов.</w:t>
      </w:r>
    </w:p>
    <w:p w:rsidR="006E4807" w:rsidRPr="00C06475" w:rsidRDefault="006E4807" w:rsidP="006E4807">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В строительстве автокраны начали широко использоваться только в </w:t>
      </w:r>
      <w:r w:rsidRPr="00C06475">
        <w:rPr>
          <w:rStyle w:val="ab"/>
          <w:rFonts w:ascii="Times New Roman" w:hAnsi="Times New Roman" w:cs="Times New Roman"/>
          <w:sz w:val="24"/>
          <w:szCs w:val="24"/>
          <w:bdr w:val="none" w:sz="0" w:space="0" w:color="auto" w:frame="1"/>
          <w:shd w:val="clear" w:color="auto" w:fill="FFFFFF"/>
        </w:rPr>
        <w:t>70-е годы</w:t>
      </w:r>
      <w:r w:rsidRPr="00C06475">
        <w:rPr>
          <w:rFonts w:ascii="Times New Roman" w:hAnsi="Times New Roman" w:cs="Times New Roman"/>
          <w:sz w:val="24"/>
          <w:szCs w:val="24"/>
          <w:shd w:val="clear" w:color="auto" w:fill="FFFFFF"/>
        </w:rPr>
        <w:t>, когда в крановых механизмах появился гидравлический привод. По мере развития и совершенствования автокрановой техники, она стала находить обширное применение в не только в строительно-монтажных, но и в такелажных работах.</w:t>
      </w:r>
    </w:p>
    <w:p w:rsidR="006E4807" w:rsidRPr="00C06475" w:rsidRDefault="006E4807" w:rsidP="006E4807">
      <w:pPr>
        <w:pStyle w:val="a4"/>
        <w:shd w:val="clear" w:color="auto" w:fill="FFFFFF"/>
        <w:spacing w:before="0" w:beforeAutospacing="0" w:after="0" w:afterAutospacing="0"/>
        <w:ind w:firstLine="567"/>
        <w:jc w:val="both"/>
      </w:pPr>
      <w:r w:rsidRPr="00C06475">
        <w:t xml:space="preserve">До нашего времени было создано множество моделей автокранов различной грузоподъемности от 60 до 500 тонн. Наиболее популярны автокраны с грузоподъемностью до 51 тоны на базе автомобилей МАЗ, КРАЗ и КАМАЗ, которые чаще </w:t>
      </w:r>
      <w:r w:rsidRPr="00C06475">
        <w:lastRenderedPageBreak/>
        <w:t>всего применяются в малоэтажном коттеджном строительстве. Что касается разгрузки и погрузки негабаритных и тяжелых грузов, то в таких случаях применяются автокраны грузоподъемностью выше 51тонны.Современный рынок предложения автокранов переполнен различными моделями. Наиболее популярными являются автокраны "Галичанин" и "Ивановец", которые за счет своей экономичности и функциональности были отмечены международными грамотами и дипломами на специализированных международных выставках.</w:t>
      </w:r>
    </w:p>
    <w:p w:rsidR="006E4807" w:rsidRPr="00C06475" w:rsidRDefault="006E4807" w:rsidP="006E4807">
      <w:pPr>
        <w:pStyle w:val="a4"/>
        <w:shd w:val="clear" w:color="auto" w:fill="FFFFFF"/>
        <w:spacing w:before="0" w:beforeAutospacing="0" w:after="0" w:afterAutospacing="0"/>
        <w:ind w:firstLine="567"/>
        <w:jc w:val="both"/>
      </w:pPr>
      <w:r w:rsidRPr="00C06475">
        <w:t> Современная технология значительно изменилась – создатели кранов сегодня диктуют свои условия автомобильным заводам. Особого разнообразия на рынке автокранов нет – все выпускают гидравлические краны с многосекционной телескопической стрелой. Первая секция выдвигается одним гидроцилиндром, вторая и третья – синхронно другим гидроцилиндром и канатным полиспастом. Для увеличения подстрелового пространства по заказу поставляют решетчатый удлинитель стрелы (гусёк). Краны с гидроприводом оснащают автоматической системой остановки и фиксации механизмов (поворота, грузовых лебедок, подъема стрелы и выносных опор, выдвижения секций стрелы). Автокраны с механическим приводом сегодня почти не встретишь.</w:t>
      </w:r>
    </w:p>
    <w:p w:rsidR="006E4807" w:rsidRPr="00C06475" w:rsidRDefault="006E4807" w:rsidP="006E4807">
      <w:pPr>
        <w:pStyle w:val="a4"/>
        <w:shd w:val="clear" w:color="auto" w:fill="FFFFFF"/>
        <w:spacing w:before="0" w:beforeAutospacing="0" w:after="0" w:afterAutospacing="0"/>
        <w:ind w:firstLine="567"/>
        <w:jc w:val="both"/>
      </w:pPr>
      <w:r w:rsidRPr="00C06475">
        <w:t>Современный рынок автокранов почти во всем мире характеризуется высокой стабильностью. В России только в </w:t>
      </w:r>
      <w:r w:rsidRPr="00C06475">
        <w:rPr>
          <w:rStyle w:val="ab"/>
          <w:bdr w:val="none" w:sz="0" w:space="0" w:color="auto" w:frame="1"/>
        </w:rPr>
        <w:t>2004 году</w:t>
      </w:r>
      <w:r w:rsidRPr="00C06475">
        <w:rPr>
          <w:b/>
        </w:rPr>
        <w:t> </w:t>
      </w:r>
      <w:r w:rsidRPr="00C06475">
        <w:t>26 производителей выпустили более 4000 автокранов и гидроманипуляторов. Это больше, чем вместе взятых бульдозеров, автогрейдеров и погрузчиков, даже экскаваторов всех размерных групп выпускается меньше. Кроме того, в отраслевую статистику не попадают краны-манипуляторы, устанавливаемые на кузовные, контейнерные мусоровозы и другие коммунальные и дорожные машины.</w:t>
      </w:r>
    </w:p>
    <w:p w:rsidR="006E4807" w:rsidRPr="00C06475" w:rsidRDefault="006E4807" w:rsidP="006E4807">
      <w:pPr>
        <w:pStyle w:val="a4"/>
        <w:shd w:val="clear" w:color="auto" w:fill="FFFFFF"/>
        <w:spacing w:before="0" w:beforeAutospacing="0" w:after="0" w:afterAutospacing="0"/>
        <w:ind w:firstLine="567"/>
        <w:jc w:val="both"/>
      </w:pPr>
      <w:r w:rsidRPr="00C06475">
        <w:t>Лидирующее место в производстве автокрановой техники на протяжении многих лет занимает ивановское ОАО «Автокран» – 39% производства всех автокранов в РФ, а суммарный выпуск перевалил за 1500 ед. Сейчас завод под маркой «Ивановец» выпускает 15 моделей на шасси МАЗ, КамАЗ, МАЗ, БАЗ и МЗКТ грузоподъемностью от 16 до 100 т. В скором времени планируется начало выпуска еще двух автокранов – 30-тонника КС-59712 на специальном двухосном шасси БАЗ-8027 и КС-59713 весьма перспективного в России направления «сити-класса». ОАО «Автокран» активно ищет пути выхода на внешние рынки, расширяя экспансию в странах СНГ. Так, например, 100-тонный КС-8973, предназначенный для мостостроителей, нефтегазовых компаний, нефтеперерабатывающих и химических комбинатов и других организаций, выполняющих уникальные проекты по монтажу крупногабаритных конструкций, станет составной частью политики экспорта. Новинка стоимостью 750 тыс. евро будет конкурировать с моделями Grove, Liebherr и Terex-Demag. Необходимо отметить, что ОАО «Автокран» является единственным краностроительным предприятием в России, получившим сертификат системы менеджмента качества предприятия по международному стандарту DIN EN ISO 9000:2001.</w:t>
      </w:r>
    </w:p>
    <w:p w:rsidR="006E4807" w:rsidRPr="00C06475" w:rsidRDefault="006E4807" w:rsidP="006E4807">
      <w:pPr>
        <w:pStyle w:val="a4"/>
        <w:shd w:val="clear" w:color="auto" w:fill="FFFFFF"/>
        <w:spacing w:before="0" w:beforeAutospacing="0" w:after="0" w:afterAutospacing="0"/>
        <w:ind w:firstLine="567"/>
        <w:jc w:val="both"/>
      </w:pPr>
      <w:r w:rsidRPr="00C06475">
        <w:t>Вторым номером по объему производства крановой техники многие годы является Галичский автокрановый завод – 20% выпуска по итогам </w:t>
      </w:r>
      <w:r w:rsidRPr="00C06475">
        <w:rPr>
          <w:rStyle w:val="ab"/>
          <w:bdr w:val="none" w:sz="0" w:space="0" w:color="auto" w:frame="1"/>
        </w:rPr>
        <w:t>2004 года</w:t>
      </w:r>
      <w:r w:rsidRPr="00C06475">
        <w:t>. С </w:t>
      </w:r>
      <w:r w:rsidRPr="00C06475">
        <w:rPr>
          <w:rStyle w:val="ab"/>
          <w:bdr w:val="none" w:sz="0" w:space="0" w:color="auto" w:frame="1"/>
        </w:rPr>
        <w:t>1982 года</w:t>
      </w:r>
      <w:r w:rsidRPr="00C06475">
        <w:t> завод выпустил уже более 8500 автокранов «Галичанин» грузоподъемностью 16...32 т и освоил производство более двух десятков моделей. Сейчас ОАО «ГАКЗ» сосредоточил силы в наиболее массовом сегменте 20...36-тонных кранов на шасси МАЗ и КамАЗ и ежегодно наращивает производство на 15...25%. В модельном ряду – семь семейств: КС-45724, КС-45719, КС-35719 (все до 20 т), КС-55713 (25 т), КС-55713 (30 т), КС-55729 (32 т) и КС-55721 (шасси КамАЗ-6540, 36 т). Замыкает тройку лидеров Клинцовский автокрановый завод (ОАО «КАЗ»). Это предприятие, работавшее в системе сельхоз обеспечения, в связи с ликвидацией в </w:t>
      </w:r>
      <w:r w:rsidRPr="00C06475">
        <w:rPr>
          <w:rStyle w:val="ab"/>
          <w:bdr w:val="none" w:sz="0" w:space="0" w:color="auto" w:frame="1"/>
        </w:rPr>
        <w:t>1995 году</w:t>
      </w:r>
      <w:r w:rsidRPr="00C06475">
        <w:rPr>
          <w:b/>
        </w:rPr>
        <w:t> </w:t>
      </w:r>
      <w:r w:rsidRPr="00C06475">
        <w:t xml:space="preserve">Союз сельхозтехники фактически потеряло традиционный рынок сбыта продукции. Спасение производства стало возможным благодаря альянсу с ОАО «ГАКЗ» при посредничестве московской фирмы «Кудесник». Сейчас завод выпускает 12 моделей кранов трех семейств: 20-тонный КС-45724-5 на шасси МАЗ-5337, </w:t>
      </w:r>
      <w:r w:rsidRPr="00C06475">
        <w:lastRenderedPageBreak/>
        <w:t>15- и 16-тонные краны серии КС-35719 и 20-тонные КС-45719 на шасси «Урал», МАЗ и КамАЗ. Суммарная доля производства по отрасли составила 13% (523 автокрана в </w:t>
      </w:r>
      <w:r w:rsidRPr="00C06475">
        <w:rPr>
          <w:rStyle w:val="ab"/>
          <w:bdr w:val="none" w:sz="0" w:space="0" w:color="auto" w:frame="1"/>
        </w:rPr>
        <w:t>2004 году</w:t>
      </w:r>
      <w:r w:rsidRPr="00C06475">
        <w:t>). Остальные 23 завода смогли освоить только 28% рынка.</w:t>
      </w:r>
    </w:p>
    <w:p w:rsidR="006E4807" w:rsidRPr="00C06475" w:rsidRDefault="006E4807" w:rsidP="006E4807">
      <w:pPr>
        <w:pStyle w:val="a4"/>
        <w:shd w:val="clear" w:color="auto" w:fill="FFFFFF"/>
        <w:spacing w:before="0" w:beforeAutospacing="0" w:after="0" w:afterAutospacing="0"/>
        <w:ind w:firstLine="567"/>
        <w:jc w:val="both"/>
      </w:pPr>
      <w:r w:rsidRPr="00C06475">
        <w:t>А дальше счет объемов производства уже идет в пределах сотни, нескольких десятков и единиц техники. В последние годы наблюдается устойчивый рост объемов производства тяжелых автокранов и рост грузоподъемности кранов, устанавливаемых на шасси грузовых автомобилей. Так, например, грузоподъемность основных кранов на шасси двухосных МАЗов за последние 10 лет увеличилась с 14 до 20 т (см. таблицу). Половину современного производства составляют модели грузоподъемностью 20...25 т, тогда как 10 лет назад основу парка составляли краны грузоподъемностью 14...16 т, а в 1980-х в России автокраны грузоподъемностью свыше 16 т присутствовали в незначительном количестве.</w:t>
      </w:r>
    </w:p>
    <w:p w:rsidR="006E4807" w:rsidRPr="00C06475" w:rsidRDefault="006E4807" w:rsidP="006E4807">
      <w:pPr>
        <w:spacing w:after="0" w:line="240" w:lineRule="auto"/>
        <w:rPr>
          <w:rFonts w:ascii="Times New Roman" w:hAnsi="Times New Roman" w:cs="Times New Roman"/>
          <w:sz w:val="24"/>
          <w:szCs w:val="24"/>
        </w:rPr>
      </w:pPr>
    </w:p>
    <w:p w:rsidR="006E4807" w:rsidRPr="00C06475" w:rsidRDefault="006E4807" w:rsidP="006E4807">
      <w:pPr>
        <w:spacing w:line="240" w:lineRule="auto"/>
        <w:ind w:firstLine="567"/>
        <w:rPr>
          <w:rFonts w:ascii="Times New Roman" w:hAnsi="Times New Roman" w:cs="Times New Roman"/>
          <w:b/>
          <w:sz w:val="24"/>
          <w:szCs w:val="24"/>
        </w:rPr>
      </w:pPr>
      <w:r w:rsidRPr="00C06475">
        <w:rPr>
          <w:rFonts w:ascii="Times New Roman" w:hAnsi="Times New Roman" w:cs="Times New Roman"/>
          <w:b/>
          <w:sz w:val="24"/>
          <w:szCs w:val="24"/>
        </w:rPr>
        <w:t>Список литературы</w:t>
      </w:r>
      <w:r w:rsidRPr="00C06475">
        <w:rPr>
          <w:rFonts w:ascii="Times New Roman" w:hAnsi="Times New Roman" w:cs="Times New Roman"/>
          <w:sz w:val="24"/>
          <w:szCs w:val="24"/>
        </w:rPr>
        <w:t>: Автомобильные краны [Астахов А.И.]. Учебник для проф.-техн. учебных заведений. М., «Высш. школа», 1969 г., 320 с.</w:t>
      </w:r>
    </w:p>
    <w:p w:rsidR="006E4807" w:rsidRPr="00C06475" w:rsidRDefault="006E4807" w:rsidP="006E4807">
      <w:pPr>
        <w:spacing w:after="0" w:line="240" w:lineRule="auto"/>
        <w:ind w:firstLine="567"/>
        <w:jc w:val="both"/>
        <w:rPr>
          <w:rFonts w:ascii="Times New Roman" w:hAnsi="Times New Roman" w:cs="Times New Roman"/>
          <w:sz w:val="24"/>
          <w:szCs w:val="24"/>
        </w:rPr>
      </w:pPr>
    </w:p>
    <w:p w:rsidR="006E4807" w:rsidRPr="00C06475" w:rsidRDefault="006E4807" w:rsidP="006E4807">
      <w:pPr>
        <w:tabs>
          <w:tab w:val="left" w:pos="4275"/>
        </w:tabs>
        <w:rPr>
          <w:rFonts w:ascii="Times New Roman" w:hAnsi="Times New Roman" w:cs="Times New Roman"/>
          <w:sz w:val="24"/>
          <w:szCs w:val="24"/>
        </w:rPr>
      </w:pPr>
      <w:r w:rsidRPr="00C06475">
        <w:rPr>
          <w:rFonts w:ascii="Times New Roman" w:hAnsi="Times New Roman" w:cs="Times New Roman"/>
          <w:sz w:val="24"/>
          <w:szCs w:val="24"/>
        </w:rPr>
        <w:tab/>
      </w:r>
    </w:p>
    <w:p w:rsidR="00A44FC7" w:rsidRPr="00C06475" w:rsidRDefault="00A44FC7" w:rsidP="00A44FC7">
      <w:pPr>
        <w:tabs>
          <w:tab w:val="left" w:pos="9072"/>
        </w:tabs>
        <w:spacing w:after="0" w:line="240" w:lineRule="auto"/>
        <w:ind w:left="-567" w:right="283" w:firstLine="709"/>
        <w:jc w:val="center"/>
        <w:rPr>
          <w:rFonts w:ascii="Times New Roman" w:hAnsi="Times New Roman" w:cs="Times New Roman"/>
          <w:b/>
          <w:sz w:val="24"/>
          <w:szCs w:val="24"/>
        </w:rPr>
      </w:pPr>
      <w:r w:rsidRPr="00C06475">
        <w:rPr>
          <w:rFonts w:ascii="Times New Roman" w:hAnsi="Times New Roman" w:cs="Times New Roman"/>
          <w:b/>
          <w:sz w:val="24"/>
          <w:szCs w:val="24"/>
        </w:rPr>
        <w:t>История развития автомобильной промышленности</w:t>
      </w:r>
    </w:p>
    <w:p w:rsidR="00A44FC7" w:rsidRPr="00C06475" w:rsidRDefault="00A44FC7" w:rsidP="00A44FC7">
      <w:pPr>
        <w:spacing w:after="0" w:line="240" w:lineRule="auto"/>
        <w:ind w:right="283" w:firstLine="709"/>
        <w:jc w:val="both"/>
        <w:rPr>
          <w:rFonts w:ascii="Times New Roman" w:hAnsi="Times New Roman" w:cs="Times New Roman"/>
          <w:i/>
          <w:sz w:val="24"/>
          <w:szCs w:val="24"/>
        </w:rPr>
      </w:pPr>
    </w:p>
    <w:p w:rsidR="00A44FC7" w:rsidRPr="00C06475" w:rsidRDefault="00A44FC7" w:rsidP="00A44FC7">
      <w:pPr>
        <w:spacing w:after="0" w:line="240" w:lineRule="auto"/>
        <w:ind w:right="283" w:firstLine="709"/>
        <w:jc w:val="both"/>
        <w:rPr>
          <w:rFonts w:ascii="Times New Roman" w:hAnsi="Times New Roman" w:cs="Times New Roman"/>
          <w:i/>
          <w:sz w:val="24"/>
          <w:szCs w:val="24"/>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545088" behindDoc="0" locked="0" layoutInCell="1" allowOverlap="1" wp14:anchorId="2E1CD2E5" wp14:editId="22D355B6">
                <wp:simplePos x="0" y="0"/>
                <wp:positionH relativeFrom="margin">
                  <wp:posOffset>1644015</wp:posOffset>
                </wp:positionH>
                <wp:positionV relativeFrom="paragraph">
                  <wp:posOffset>12065</wp:posOffset>
                </wp:positionV>
                <wp:extent cx="4705350" cy="960755"/>
                <wp:effectExtent l="0" t="0" r="0" b="0"/>
                <wp:wrapSquare wrapText="bothSides"/>
                <wp:docPr id="4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960755"/>
                        </a:xfrm>
                        <a:prstGeom prst="rect">
                          <a:avLst/>
                        </a:prstGeom>
                        <a:solidFill>
                          <a:srgbClr val="FFFFFF"/>
                        </a:solidFill>
                        <a:ln w="9525">
                          <a:noFill/>
                          <a:miter lim="800000"/>
                          <a:headEnd/>
                          <a:tailEnd/>
                        </a:ln>
                      </wps:spPr>
                      <wps:txbx>
                        <w:txbxContent>
                          <w:p w:rsidR="001C3B1F" w:rsidRPr="009B6A9F" w:rsidRDefault="001C3B1F" w:rsidP="00A44FC7">
                            <w:pPr>
                              <w:spacing w:after="0" w:line="240" w:lineRule="auto"/>
                              <w:ind w:left="-567" w:right="283" w:firstLine="425"/>
                              <w:jc w:val="right"/>
                              <w:rPr>
                                <w:rFonts w:ascii="Times New Roman" w:hAnsi="Times New Roman" w:cs="Times New Roman"/>
                                <w:b/>
                                <w:i/>
                                <w:sz w:val="24"/>
                              </w:rPr>
                            </w:pPr>
                            <w:r w:rsidRPr="009B6A9F">
                              <w:rPr>
                                <w:rFonts w:ascii="Times New Roman" w:hAnsi="Times New Roman" w:cs="Times New Roman"/>
                                <w:b/>
                                <w:i/>
                                <w:sz w:val="24"/>
                              </w:rPr>
                              <w:t>Хасаншин Л.И. и Краснов Р.А</w:t>
                            </w:r>
                          </w:p>
                          <w:p w:rsidR="001C3B1F" w:rsidRPr="009B6A9F" w:rsidRDefault="001C3B1F" w:rsidP="00A44FC7">
                            <w:pPr>
                              <w:spacing w:after="0" w:line="240" w:lineRule="auto"/>
                              <w:ind w:left="-567" w:right="283" w:firstLine="425"/>
                              <w:jc w:val="right"/>
                              <w:rPr>
                                <w:rFonts w:ascii="Times New Roman" w:hAnsi="Times New Roman" w:cs="Times New Roman"/>
                                <w:i/>
                                <w:sz w:val="24"/>
                              </w:rPr>
                            </w:pPr>
                            <w:r w:rsidRPr="009B6A9F">
                              <w:rPr>
                                <w:rFonts w:ascii="Times New Roman" w:hAnsi="Times New Roman" w:cs="Times New Roman"/>
                                <w:i/>
                                <w:sz w:val="24"/>
                              </w:rPr>
                              <w:t>студенты ГАПОУ «Альметьевский политехнический</w:t>
                            </w:r>
                          </w:p>
                          <w:p w:rsidR="001C3B1F" w:rsidRPr="009B6A9F" w:rsidRDefault="001C3B1F" w:rsidP="00A44FC7">
                            <w:pPr>
                              <w:spacing w:after="0" w:line="240" w:lineRule="auto"/>
                              <w:ind w:left="-567" w:right="283" w:firstLine="425"/>
                              <w:jc w:val="right"/>
                              <w:rPr>
                                <w:rFonts w:ascii="Times New Roman" w:hAnsi="Times New Roman" w:cs="Times New Roman"/>
                                <w:i/>
                                <w:sz w:val="24"/>
                              </w:rPr>
                            </w:pPr>
                            <w:r w:rsidRPr="009B6A9F">
                              <w:rPr>
                                <w:rFonts w:ascii="Times New Roman" w:hAnsi="Times New Roman" w:cs="Times New Roman"/>
                                <w:i/>
                                <w:sz w:val="24"/>
                              </w:rPr>
                              <w:t>техникум», г.Альметьевск</w:t>
                            </w:r>
                          </w:p>
                          <w:p w:rsidR="001C3B1F" w:rsidRPr="009B6A9F" w:rsidRDefault="001C3B1F" w:rsidP="00A44FC7">
                            <w:pPr>
                              <w:spacing w:after="0" w:line="240" w:lineRule="auto"/>
                              <w:ind w:left="-567" w:right="283" w:firstLine="425"/>
                              <w:jc w:val="center"/>
                              <w:rPr>
                                <w:rFonts w:ascii="Times New Roman" w:hAnsi="Times New Roman" w:cs="Times New Roman"/>
                                <w:i/>
                                <w:sz w:val="24"/>
                              </w:rPr>
                            </w:pPr>
                            <w:r w:rsidRPr="009B6A9F">
                              <w:rPr>
                                <w:rFonts w:ascii="Times New Roman" w:hAnsi="Times New Roman" w:cs="Times New Roman"/>
                                <w:b/>
                                <w:i/>
                                <w:sz w:val="24"/>
                              </w:rPr>
                              <w:t xml:space="preserve">                                    Котлияров Р.Р.</w:t>
                            </w:r>
                            <w:r w:rsidRPr="009B6A9F">
                              <w:rPr>
                                <w:rFonts w:ascii="Times New Roman" w:hAnsi="Times New Roman" w:cs="Times New Roman"/>
                                <w:i/>
                                <w:sz w:val="24"/>
                              </w:rPr>
                              <w:t xml:space="preserve"> </w:t>
                            </w:r>
                            <w:r w:rsidRPr="009B6A9F">
                              <w:rPr>
                                <w:rFonts w:ascii="Times New Roman" w:hAnsi="Times New Roman" w:cs="Times New Roman"/>
                                <w:b/>
                                <w:i/>
                                <w:sz w:val="24"/>
                              </w:rPr>
                              <w:t>и</w:t>
                            </w:r>
                            <w:r w:rsidRPr="009B6A9F">
                              <w:rPr>
                                <w:rFonts w:ascii="Times New Roman" w:hAnsi="Times New Roman" w:cs="Times New Roman"/>
                                <w:i/>
                                <w:sz w:val="24"/>
                              </w:rPr>
                              <w:t xml:space="preserve"> </w:t>
                            </w:r>
                            <w:r w:rsidRPr="009B6A9F">
                              <w:rPr>
                                <w:rFonts w:ascii="Times New Roman" w:hAnsi="Times New Roman" w:cs="Times New Roman"/>
                                <w:b/>
                                <w:i/>
                                <w:sz w:val="24"/>
                              </w:rPr>
                              <w:t>Котлиярова Ф.А.</w:t>
                            </w:r>
                          </w:p>
                          <w:p w:rsidR="001C3B1F" w:rsidRPr="009B6A9F" w:rsidRDefault="001C3B1F" w:rsidP="00A44FC7">
                            <w:pPr>
                              <w:spacing w:after="0" w:line="240" w:lineRule="auto"/>
                              <w:ind w:left="-567" w:right="283" w:firstLine="425"/>
                              <w:jc w:val="right"/>
                              <w:rPr>
                                <w:rFonts w:ascii="Times New Roman" w:hAnsi="Times New Roman" w:cs="Times New Roman"/>
                                <w:i/>
                                <w:sz w:val="24"/>
                              </w:rPr>
                            </w:pPr>
                            <w:r w:rsidRPr="009B6A9F">
                              <w:rPr>
                                <w:rFonts w:ascii="Times New Roman" w:hAnsi="Times New Roman" w:cs="Times New Roman"/>
                                <w:i/>
                                <w:sz w:val="24"/>
                              </w:rPr>
                              <w:t>преподаватели ЦК автомеханических дисциплин</w:t>
                            </w:r>
                          </w:p>
                          <w:p w:rsidR="001C3B1F" w:rsidRPr="009B6A9F" w:rsidRDefault="001C3B1F" w:rsidP="00A44FC7">
                            <w:pPr>
                              <w:spacing w:after="0" w:line="240" w:lineRule="auto"/>
                              <w:ind w:left="-567" w:right="283" w:firstLine="425"/>
                              <w:jc w:val="right"/>
                              <w:rPr>
                                <w:rFonts w:ascii="Times New Roman" w:hAnsi="Times New Roman" w:cs="Times New Roman"/>
                                <w:i/>
                                <w:sz w:val="24"/>
                              </w:rPr>
                            </w:pPr>
                          </w:p>
                          <w:p w:rsidR="001C3B1F" w:rsidRPr="009B6A9F" w:rsidRDefault="001C3B1F" w:rsidP="00A44FC7">
                            <w:pPr>
                              <w:spacing w:after="0" w:line="240" w:lineRule="auto"/>
                              <w:ind w:left="-567" w:right="283" w:firstLine="425"/>
                              <w:jc w:val="right"/>
                              <w:rPr>
                                <w:rFonts w:ascii="Times New Roman" w:hAnsi="Times New Roman" w:cs="Times New Roman"/>
                                <w:i/>
                                <w:sz w:val="24"/>
                              </w:rPr>
                            </w:pPr>
                          </w:p>
                          <w:p w:rsidR="001C3B1F" w:rsidRPr="009B6A9F" w:rsidRDefault="001C3B1F" w:rsidP="00A44FC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1CD2E5" id="_x0000_s1042" type="#_x0000_t202" style="position:absolute;left:0;text-align:left;margin-left:129.45pt;margin-top:.95pt;width:370.5pt;height:75.65pt;z-index:251545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" stroked="f">
                <v:textbox>
                  <w:txbxContent>
                    <w:p w:rsidR="001C3B1F" w:rsidRPr="009B6A9F" w:rsidRDefault="001C3B1F" w:rsidP="00A44FC7">
                      <w:pPr>
                        <w:spacing w:after="0" w:line="240" w:lineRule="auto"/>
                        <w:ind w:left="-567" w:right="283" w:firstLine="425"/>
                        <w:jc w:val="right"/>
                        <w:rPr>
                          <w:rFonts w:ascii="Times New Roman" w:hAnsi="Times New Roman" w:cs="Times New Roman"/>
                          <w:b/>
                          <w:i/>
                          <w:sz w:val="24"/>
                        </w:rPr>
                      </w:pPr>
                      <w:r w:rsidRPr="009B6A9F">
                        <w:rPr>
                          <w:rFonts w:ascii="Times New Roman" w:hAnsi="Times New Roman" w:cs="Times New Roman"/>
                          <w:b/>
                          <w:i/>
                          <w:sz w:val="24"/>
                        </w:rPr>
                        <w:t>Хасаншин Л.И. и Краснов Р.А</w:t>
                      </w:r>
                    </w:p>
                    <w:p w:rsidR="001C3B1F" w:rsidRPr="009B6A9F" w:rsidRDefault="001C3B1F" w:rsidP="00A44FC7">
                      <w:pPr>
                        <w:spacing w:after="0" w:line="240" w:lineRule="auto"/>
                        <w:ind w:left="-567" w:right="283" w:firstLine="425"/>
                        <w:jc w:val="right"/>
                        <w:rPr>
                          <w:rFonts w:ascii="Times New Roman" w:hAnsi="Times New Roman" w:cs="Times New Roman"/>
                          <w:i/>
                          <w:sz w:val="24"/>
                        </w:rPr>
                      </w:pPr>
                      <w:r w:rsidRPr="009B6A9F">
                        <w:rPr>
                          <w:rFonts w:ascii="Times New Roman" w:hAnsi="Times New Roman" w:cs="Times New Roman"/>
                          <w:i/>
                          <w:sz w:val="24"/>
                        </w:rPr>
                        <w:t>студенты ГАПОУ «Альметьевский политехнический</w:t>
                      </w:r>
                    </w:p>
                    <w:p w:rsidR="001C3B1F" w:rsidRPr="009B6A9F" w:rsidRDefault="001C3B1F" w:rsidP="00A44FC7">
                      <w:pPr>
                        <w:spacing w:after="0" w:line="240" w:lineRule="auto"/>
                        <w:ind w:left="-567" w:right="283" w:firstLine="425"/>
                        <w:jc w:val="right"/>
                        <w:rPr>
                          <w:rFonts w:ascii="Times New Roman" w:hAnsi="Times New Roman" w:cs="Times New Roman"/>
                          <w:i/>
                          <w:sz w:val="24"/>
                        </w:rPr>
                      </w:pPr>
                      <w:r w:rsidRPr="009B6A9F">
                        <w:rPr>
                          <w:rFonts w:ascii="Times New Roman" w:hAnsi="Times New Roman" w:cs="Times New Roman"/>
                          <w:i/>
                          <w:sz w:val="24"/>
                        </w:rPr>
                        <w:t>техникум», г.Альметьевск</w:t>
                      </w:r>
                    </w:p>
                    <w:p w:rsidR="001C3B1F" w:rsidRPr="009B6A9F" w:rsidRDefault="001C3B1F" w:rsidP="00A44FC7">
                      <w:pPr>
                        <w:spacing w:after="0" w:line="240" w:lineRule="auto"/>
                        <w:ind w:left="-567" w:right="283" w:firstLine="425"/>
                        <w:jc w:val="center"/>
                        <w:rPr>
                          <w:rFonts w:ascii="Times New Roman" w:hAnsi="Times New Roman" w:cs="Times New Roman"/>
                          <w:i/>
                          <w:sz w:val="24"/>
                        </w:rPr>
                      </w:pPr>
                      <w:r w:rsidRPr="009B6A9F">
                        <w:rPr>
                          <w:rFonts w:ascii="Times New Roman" w:hAnsi="Times New Roman" w:cs="Times New Roman"/>
                          <w:b/>
                          <w:i/>
                          <w:sz w:val="24"/>
                        </w:rPr>
                        <w:t xml:space="preserve">                                    Котлияров Р.Р.</w:t>
                      </w:r>
                      <w:r w:rsidRPr="009B6A9F">
                        <w:rPr>
                          <w:rFonts w:ascii="Times New Roman" w:hAnsi="Times New Roman" w:cs="Times New Roman"/>
                          <w:i/>
                          <w:sz w:val="24"/>
                        </w:rPr>
                        <w:t xml:space="preserve"> </w:t>
                      </w:r>
                      <w:r w:rsidRPr="009B6A9F">
                        <w:rPr>
                          <w:rFonts w:ascii="Times New Roman" w:hAnsi="Times New Roman" w:cs="Times New Roman"/>
                          <w:b/>
                          <w:i/>
                          <w:sz w:val="24"/>
                        </w:rPr>
                        <w:t>и</w:t>
                      </w:r>
                      <w:r w:rsidRPr="009B6A9F">
                        <w:rPr>
                          <w:rFonts w:ascii="Times New Roman" w:hAnsi="Times New Roman" w:cs="Times New Roman"/>
                          <w:i/>
                          <w:sz w:val="24"/>
                        </w:rPr>
                        <w:t xml:space="preserve"> </w:t>
                      </w:r>
                      <w:r w:rsidRPr="009B6A9F">
                        <w:rPr>
                          <w:rFonts w:ascii="Times New Roman" w:hAnsi="Times New Roman" w:cs="Times New Roman"/>
                          <w:b/>
                          <w:i/>
                          <w:sz w:val="24"/>
                        </w:rPr>
                        <w:t>Котлиярова Ф.А.</w:t>
                      </w:r>
                    </w:p>
                    <w:p w:rsidR="001C3B1F" w:rsidRPr="009B6A9F" w:rsidRDefault="001C3B1F" w:rsidP="00A44FC7">
                      <w:pPr>
                        <w:spacing w:after="0" w:line="240" w:lineRule="auto"/>
                        <w:ind w:left="-567" w:right="283" w:firstLine="425"/>
                        <w:jc w:val="right"/>
                        <w:rPr>
                          <w:rFonts w:ascii="Times New Roman" w:hAnsi="Times New Roman" w:cs="Times New Roman"/>
                          <w:i/>
                          <w:sz w:val="24"/>
                        </w:rPr>
                      </w:pPr>
                      <w:r w:rsidRPr="009B6A9F">
                        <w:rPr>
                          <w:rFonts w:ascii="Times New Roman" w:hAnsi="Times New Roman" w:cs="Times New Roman"/>
                          <w:i/>
                          <w:sz w:val="24"/>
                        </w:rPr>
                        <w:t>преподаватели ЦК автомеханических дисциплин</w:t>
                      </w:r>
                    </w:p>
                    <w:p w:rsidR="001C3B1F" w:rsidRPr="009B6A9F" w:rsidRDefault="001C3B1F" w:rsidP="00A44FC7">
                      <w:pPr>
                        <w:spacing w:after="0" w:line="240" w:lineRule="auto"/>
                        <w:ind w:left="-567" w:right="283" w:firstLine="425"/>
                        <w:jc w:val="right"/>
                        <w:rPr>
                          <w:rFonts w:ascii="Times New Roman" w:hAnsi="Times New Roman" w:cs="Times New Roman"/>
                          <w:i/>
                          <w:sz w:val="24"/>
                        </w:rPr>
                      </w:pPr>
                    </w:p>
                    <w:p w:rsidR="001C3B1F" w:rsidRPr="009B6A9F" w:rsidRDefault="001C3B1F" w:rsidP="00A44FC7">
                      <w:pPr>
                        <w:spacing w:after="0" w:line="240" w:lineRule="auto"/>
                        <w:ind w:left="-567" w:right="283" w:firstLine="425"/>
                        <w:jc w:val="right"/>
                        <w:rPr>
                          <w:rFonts w:ascii="Times New Roman" w:hAnsi="Times New Roman" w:cs="Times New Roman"/>
                          <w:i/>
                          <w:sz w:val="24"/>
                        </w:rPr>
                      </w:pPr>
                    </w:p>
                    <w:p w:rsidR="001C3B1F" w:rsidRPr="009B6A9F" w:rsidRDefault="001C3B1F" w:rsidP="00A44FC7">
                      <w:pPr>
                        <w:rPr>
                          <w:sz w:val="20"/>
                        </w:rPr>
                      </w:pPr>
                    </w:p>
                  </w:txbxContent>
                </v:textbox>
                <w10:wrap type="square" anchorx="margin"/>
              </v:shape>
            </w:pict>
          </mc:Fallback>
        </mc:AlternateContent>
      </w:r>
    </w:p>
    <w:p w:rsidR="00A44FC7" w:rsidRPr="00C06475" w:rsidRDefault="00A44FC7" w:rsidP="00A44FC7">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208BFBA3" wp14:editId="354171DC">
            <wp:extent cx="1425039" cy="734556"/>
            <wp:effectExtent l="0" t="0" r="3810" b="889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32249" cy="738273"/>
                    </a:xfrm>
                    <a:prstGeom prst="rect">
                      <a:avLst/>
                    </a:prstGeom>
                  </pic:spPr>
                </pic:pic>
              </a:graphicData>
            </a:graphic>
          </wp:inline>
        </w:drawing>
      </w:r>
    </w:p>
    <w:p w:rsidR="00A44FC7" w:rsidRPr="00C06475" w:rsidRDefault="00A44FC7" w:rsidP="00A44FC7">
      <w:pPr>
        <w:spacing w:after="0" w:line="240" w:lineRule="auto"/>
        <w:ind w:left="-567" w:right="141"/>
        <w:jc w:val="both"/>
        <w:rPr>
          <w:rFonts w:ascii="Times New Roman" w:hAnsi="Times New Roman" w:cs="Times New Roman"/>
          <w:sz w:val="24"/>
          <w:szCs w:val="24"/>
        </w:rPr>
      </w:pP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b/>
          <w:sz w:val="24"/>
          <w:szCs w:val="24"/>
        </w:rPr>
        <w:t>Актуальность.</w:t>
      </w:r>
      <w:r w:rsidRPr="00C06475">
        <w:rPr>
          <w:rFonts w:ascii="Times New Roman" w:hAnsi="Times New Roman" w:cs="Times New Roman"/>
          <w:sz w:val="24"/>
          <w:szCs w:val="24"/>
        </w:rPr>
        <w:t xml:space="preserve">  </w:t>
      </w:r>
      <w:r w:rsidRPr="00C06475">
        <w:rPr>
          <w:rFonts w:ascii="Times New Roman" w:hAnsi="Times New Roman" w:cs="Times New Roman"/>
          <w:sz w:val="24"/>
          <w:szCs w:val="24"/>
          <w:shd w:val="clear" w:color="auto" w:fill="FFFFFF"/>
        </w:rPr>
        <w:t>На сегодняшний день, автомобильный транспорт самая массовая отрасль, которая давно заняла и прочно удерживает ведущие позиции в транспортном комплексе страны. Автомобильный транспорт развивается качественно и количественно бурными темпами.</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Привычный для нас сегодня термин «автомобиль» пришел к нам как комбинация греческого слова auto (что означает – сам) и французского слова mobile (что означает – движение). Буквально «авто – мобильный» – «само – движущийся».</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 древних времен роль двигателя какого-либо транспорта сначала выполняли сами люди (катить легче, чем волочить или нести на себе), потом приспособили животных – волов, оленей, собак, больше всего лошадей. Применение силы домашних животных внесло особый штрих в идею транспорта: живое существо требовало ухода, заботы, вызывало привязанность человека. Но в то же время животные тоже живые существа, они устают, страдают при нагрузках и так-же как люди способны чувствовать влияние окружающей среды. Как было бы замечательно, если бы экипаж стал самодвижущимся, безлошадным! Над этой проблемой люди ломали голову с давних пор. Какую силу, какой механизм применить к повозке? И именно этот вопрос стал двигателем прогресса в строении автомобильного транспорта.</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b/>
          <w:sz w:val="24"/>
          <w:szCs w:val="24"/>
        </w:rPr>
        <w:t>Первые прототипы автомобилей.</w:t>
      </w:r>
      <w:r w:rsidRPr="00C06475">
        <w:rPr>
          <w:rFonts w:ascii="Times New Roman" w:hAnsi="Times New Roman" w:cs="Times New Roman"/>
          <w:sz w:val="24"/>
          <w:szCs w:val="24"/>
        </w:rPr>
        <w:t xml:space="preserve"> Начиная с XV в., появлялись десятки самодвижущихся экипажей и их проектов. Тут и конструкции великого итальянца Леонардо да Винчи; и повозка германского художника Альбрехта Дюрера; и русская «самобеглая коляска» Леонтия Шамшуренкова со счетчиком пробега. Придворный механик Екатерины II – Иван Петрович Кулибин создал диковинную самокатку, предназначенную для прогулок по аллеям парка. Но в этих механизмах по прежнему служило живая сила.</w:t>
      </w:r>
    </w:p>
    <w:p w:rsidR="00A44FC7" w:rsidRPr="00C06475" w:rsidRDefault="00A44FC7" w:rsidP="00A44FC7">
      <w:pPr>
        <w:spacing w:after="0" w:line="240" w:lineRule="auto"/>
        <w:jc w:val="center"/>
        <w:rPr>
          <w:rFonts w:ascii="Times New Roman" w:hAnsi="Times New Roman" w:cs="Times New Roman"/>
          <w:sz w:val="24"/>
          <w:szCs w:val="24"/>
        </w:rPr>
      </w:pPr>
      <w:r w:rsidRPr="00C06475">
        <w:rPr>
          <w:rFonts w:ascii="Times New Roman" w:hAnsi="Times New Roman" w:cs="Times New Roman"/>
          <w:b/>
          <w:noProof/>
          <w:sz w:val="24"/>
          <w:szCs w:val="24"/>
        </w:rPr>
        <w:lastRenderedPageBreak/>
        <w:drawing>
          <wp:anchor distT="0" distB="0" distL="114300" distR="114300" simplePos="0" relativeHeight="251565568" behindDoc="0" locked="0" layoutInCell="1" allowOverlap="1" wp14:anchorId="2AB9D000" wp14:editId="356D69FD">
            <wp:simplePos x="0" y="0"/>
            <wp:positionH relativeFrom="margin">
              <wp:posOffset>2027753</wp:posOffset>
            </wp:positionH>
            <wp:positionV relativeFrom="margin">
              <wp:posOffset>7907655</wp:posOffset>
            </wp:positionV>
            <wp:extent cx="2083435" cy="1590675"/>
            <wp:effectExtent l="0" t="0" r="0" b="9525"/>
            <wp:wrapTopAndBottom/>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08343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6475">
        <w:rPr>
          <w:rFonts w:ascii="Times New Roman" w:hAnsi="Times New Roman" w:cs="Times New Roman"/>
          <w:sz w:val="24"/>
          <w:szCs w:val="24"/>
        </w:rPr>
        <w:t>Рис 1 – Самобеглая коляска</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b/>
          <w:sz w:val="24"/>
          <w:szCs w:val="24"/>
        </w:rPr>
        <w:t>Внедрение паровых технологий в машиностроении</w:t>
      </w:r>
      <w:r w:rsidRPr="00C06475">
        <w:rPr>
          <w:rFonts w:ascii="Times New Roman" w:hAnsi="Times New Roman" w:cs="Times New Roman"/>
          <w:sz w:val="24"/>
          <w:szCs w:val="24"/>
        </w:rPr>
        <w:t>.  В XVIII в. попробовали заменить в транспорте живую силу- силой пара и применили к безрельсовым повозкам термин «автомобиль». Но ведь и паровоз самодвижущийся? Тут очень существенная тонкость. В словечко «ауто» («сам») человек вкладывал еще один смысл, относящийся и к машине, и к нему самому: сам выбираю маршрут и скорость; сам пускаюсь в путь и останавливаюсь, когда хочу и где считаю нужным; сам добираюсь до пункта назначения, не прибегая к другим средствам передвижения или ходьбе. Именно это и отличает автомобиль особенно личного пользования от других видов транспорта. Эту идею независимости вынашивали изобретатели автомобиля.</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noProof/>
          <w:sz w:val="24"/>
          <w:szCs w:val="24"/>
        </w:rPr>
        <w:drawing>
          <wp:anchor distT="0" distB="0" distL="114300" distR="114300" simplePos="0" relativeHeight="251550208" behindDoc="0" locked="0" layoutInCell="1" allowOverlap="1" wp14:anchorId="4187EE85" wp14:editId="16D63577">
            <wp:simplePos x="0" y="0"/>
            <wp:positionH relativeFrom="margin">
              <wp:posOffset>1774368</wp:posOffset>
            </wp:positionH>
            <wp:positionV relativeFrom="margin">
              <wp:posOffset>3683372</wp:posOffset>
            </wp:positionV>
            <wp:extent cx="2524125" cy="1322070"/>
            <wp:effectExtent l="0" t="0" r="9525" b="0"/>
            <wp:wrapTopAndBottom/>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0">
                      <a:extLst>
                        <a:ext uri="{28A0092B-C50C-407E-A947-70E740481C1C}">
                          <a14:useLocalDpi xmlns:a14="http://schemas.microsoft.com/office/drawing/2010/main" val="0"/>
                        </a:ext>
                      </a:extLst>
                    </a:blip>
                    <a:srcRect l="5344" t="6336" r="2830" b="24434"/>
                    <a:stretch/>
                  </pic:blipFill>
                  <pic:spPr bwMode="auto">
                    <a:xfrm>
                      <a:off x="0" y="0"/>
                      <a:ext cx="2524125" cy="1322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06475">
        <w:rPr>
          <w:rFonts w:ascii="Times New Roman" w:hAnsi="Times New Roman" w:cs="Times New Roman"/>
          <w:sz w:val="24"/>
          <w:szCs w:val="24"/>
        </w:rPr>
        <w:t xml:space="preserve">Первым практически действовавшим паровым автомобилем считается «паровая телега» капитана французской армии Никола-Жозефа Д.Кюньо. Он хотел создать мощную тяговую силу для артиллерийских орудий и перевозки снарядов. Телегу изготовили в 1769 г. в мастерских парижского арсенала, где привыкли к очень прочным и потому тяжелым повозкам с толстыми листами железа, медными втулками, дубовыми брусьями, крупными болтами и заклепками. Материалы и орудия производства наложили свой отпечаток на конструкцию телеги: она весила целую тонну, столько же пришлось на воду и топливо, еще столько же на долю самой паровой машины. Целевое назначение агрегата – тягач для тяжелых орудий. </w:t>
      </w:r>
    </w:p>
    <w:p w:rsidR="00A44FC7" w:rsidRPr="00C06475" w:rsidRDefault="00A44FC7" w:rsidP="00A44FC7">
      <w:pPr>
        <w:spacing w:after="0" w:line="240" w:lineRule="auto"/>
        <w:ind w:firstLine="567"/>
        <w:jc w:val="center"/>
        <w:rPr>
          <w:rFonts w:ascii="Times New Roman" w:hAnsi="Times New Roman" w:cs="Times New Roman"/>
          <w:sz w:val="24"/>
          <w:szCs w:val="24"/>
        </w:rPr>
      </w:pPr>
      <w:r w:rsidRPr="00C06475">
        <w:rPr>
          <w:rFonts w:ascii="Times New Roman" w:hAnsi="Times New Roman" w:cs="Times New Roman"/>
          <w:sz w:val="24"/>
          <w:szCs w:val="24"/>
        </w:rPr>
        <w:t>Рис 2 – Паровая машина</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b/>
          <w:sz w:val="24"/>
          <w:szCs w:val="24"/>
        </w:rPr>
        <w:t xml:space="preserve">Модернизация автомобилей. </w:t>
      </w:r>
      <w:r w:rsidRPr="00C06475">
        <w:rPr>
          <w:rFonts w:ascii="Times New Roman" w:hAnsi="Times New Roman" w:cs="Times New Roman"/>
          <w:sz w:val="24"/>
          <w:szCs w:val="24"/>
        </w:rPr>
        <w:t>На какое-то время паровые машины возродились во Франции. Их двигатели уже были оснащены керосиновыми горелками вместо угольных топок, не нуждавшиеся в тяжелом запасе угля и долгом разогреве, стали более легкими и мощными. Леон Серполле  заменил котел многократно изогнутой трубой-змеевиком. Запас воды мог быть уменьшен, змеевик быстро разогревался, непрерывно образовывалось необходимое для работы машины количество пара. На паровых повозках начали применять эластичные шины, рулевую «трапецию», механизм для вращения колес одной оси с различными оборотами – дифференциал, цепной и даже карданный привод от паровой машины к ведущим колесам.</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Паровая машина была недостаточно надежна и практически недоступна для массового потребителя, но все же она сыграла важную роль в развитии автомобильной техники. Была доказана сама возможность механического передвижения, опробованы и усовершенствованы механизмы будущего автомобиля. От паровых автомобилей осталось и слово «шофер» (его раньше писали через два «ф»), что по французски означает «кочегар». И хотя давно нет на автомобиле котла и топки, водителя и по сей день называют шофером</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Наиболее известная конструкция – автомобиль Стенли Стамер, который создали и </w:t>
      </w:r>
      <w:r w:rsidRPr="00C06475">
        <w:rPr>
          <w:rFonts w:ascii="Times New Roman" w:hAnsi="Times New Roman" w:cs="Times New Roman"/>
          <w:sz w:val="24"/>
          <w:szCs w:val="24"/>
        </w:rPr>
        <w:lastRenderedPageBreak/>
        <w:t>успешно выпускали в США братья Стенли. Топливом служили не дрова, а керосин. Недостатком автомобиля было отсутствие коробки передач (ее к этому времени еще не изобрели). Несмотря на многочисленные неудобства паровые автомобили успешно выпускались до 1929 г.</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Конец XIX в. ознаменован созданием электрических машин. Электрические движители активно использовались в конструкциях первых автомобилей и в период с 1885 по 1915 гг. Существенным недостатком была громоздкость и малая емкость электрических батарей и аккумуляторов.</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Широкое применение автомобиля как транспортного средства начинается с появлением быстроходного двигателя внутреннего сгорания.</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noProof/>
          <w:sz w:val="24"/>
          <w:szCs w:val="24"/>
        </w:rPr>
        <w:drawing>
          <wp:anchor distT="0" distB="0" distL="114300" distR="114300" simplePos="0" relativeHeight="251555328" behindDoc="0" locked="0" layoutInCell="1" allowOverlap="1" wp14:anchorId="32CDE535" wp14:editId="1FDEE6F7">
            <wp:simplePos x="0" y="0"/>
            <wp:positionH relativeFrom="margin">
              <wp:posOffset>1972978</wp:posOffset>
            </wp:positionH>
            <wp:positionV relativeFrom="margin">
              <wp:posOffset>1673860</wp:posOffset>
            </wp:positionV>
            <wp:extent cx="2247900" cy="1592580"/>
            <wp:effectExtent l="0" t="0" r="0" b="7620"/>
            <wp:wrapTopAndBottom/>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1">
                      <a:extLst>
                        <a:ext uri="{28A0092B-C50C-407E-A947-70E740481C1C}">
                          <a14:useLocalDpi xmlns:a14="http://schemas.microsoft.com/office/drawing/2010/main" val="0"/>
                        </a:ext>
                      </a:extLst>
                    </a:blip>
                    <a:srcRect r="9187" b="23200"/>
                    <a:stretch/>
                  </pic:blipFill>
                  <pic:spPr bwMode="auto">
                    <a:xfrm>
                      <a:off x="0" y="0"/>
                      <a:ext cx="2247900" cy="1592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6475">
        <w:rPr>
          <w:rFonts w:ascii="Times New Roman" w:hAnsi="Times New Roman" w:cs="Times New Roman"/>
          <w:sz w:val="24"/>
          <w:szCs w:val="24"/>
        </w:rPr>
        <w:t xml:space="preserve">Первый двигатель внутреннего сгорания был изобретен французским механиком Этьеном Ленуаром в 1860 г., а в 1862 г. он построил свое первое транспортное средство с таким двигателем. </w:t>
      </w:r>
    </w:p>
    <w:p w:rsidR="00A44FC7" w:rsidRPr="00C06475" w:rsidRDefault="00A44FC7" w:rsidP="00A44FC7">
      <w:pPr>
        <w:spacing w:after="0" w:line="240" w:lineRule="auto"/>
        <w:ind w:firstLine="567"/>
        <w:jc w:val="center"/>
        <w:rPr>
          <w:rFonts w:ascii="Times New Roman" w:hAnsi="Times New Roman" w:cs="Times New Roman"/>
          <w:sz w:val="24"/>
          <w:szCs w:val="24"/>
        </w:rPr>
      </w:pPr>
      <w:r w:rsidRPr="00C06475">
        <w:rPr>
          <w:rFonts w:ascii="Times New Roman" w:hAnsi="Times New Roman" w:cs="Times New Roman"/>
          <w:sz w:val="24"/>
          <w:szCs w:val="24"/>
        </w:rPr>
        <w:t>Рис 3 – Двигатель внутреннего сгорания</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Преимущества нового двигателя перед паровой машиной не ограничивались ликвидацией котла и топки. Газовые двигатели не требовали разведения пара, обслуживать их было нетрудно. Увы, масса нового двигателя оставалась почти такой же, как и у паровой машины. Единица выработанной мощности двигателя (л. с. или кВт) обходилась в 7 раз дороже, чем у паровой машины. Только 1/25 теплоты сгоревшего газа совершала полезную работу, т.е. коэффициент полезного действия (КПД) двигателя составлял 0,04.</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Двигатель внутреннего сгорания стал годным для применения на транспорте, после того как заработал на жидком топливе, приобрел быстроходность, компактность и легкость</w:t>
      </w:r>
    </w:p>
    <w:p w:rsidR="00A44FC7" w:rsidRPr="00C06475" w:rsidRDefault="00A44FC7" w:rsidP="00A44FC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b/>
          <w:sz w:val="24"/>
          <w:szCs w:val="24"/>
        </w:rPr>
        <w:t>Вывод.</w:t>
      </w:r>
      <w:r w:rsidRPr="00C06475">
        <w:rPr>
          <w:rFonts w:ascii="Times New Roman" w:hAnsi="Times New Roman" w:cs="Times New Roman"/>
          <w:sz w:val="24"/>
          <w:szCs w:val="24"/>
        </w:rPr>
        <w:t xml:space="preserve"> Благодаря стараниям инженеров на свет появились много видов автомобильного транспорта. Автомобиль становится неотъемлемой частью развития экономики страны. Однако автомобиль становится и источником повышенной опасности на дорогах.</w:t>
      </w:r>
    </w:p>
    <w:p w:rsidR="00A44FC7" w:rsidRPr="00C06475" w:rsidRDefault="00A44FC7" w:rsidP="00A44FC7">
      <w:pPr>
        <w:spacing w:line="240" w:lineRule="auto"/>
        <w:jc w:val="both"/>
        <w:rPr>
          <w:rFonts w:ascii="Times New Roman" w:hAnsi="Times New Roman" w:cs="Times New Roman"/>
          <w:sz w:val="24"/>
          <w:szCs w:val="24"/>
        </w:rPr>
      </w:pPr>
      <w:r w:rsidRPr="00C06475">
        <w:rPr>
          <w:rFonts w:ascii="Times New Roman" w:hAnsi="Times New Roman" w:cs="Times New Roman"/>
          <w:b/>
          <w:sz w:val="24"/>
          <w:szCs w:val="24"/>
        </w:rPr>
        <w:t>Список источников:</w:t>
      </w:r>
    </w:p>
    <w:p w:rsidR="00A44FC7" w:rsidRPr="00C06475" w:rsidRDefault="00A44FC7" w:rsidP="009F5C21">
      <w:pPr>
        <w:pStyle w:val="a5"/>
        <w:numPr>
          <w:ilvl w:val="0"/>
          <w:numId w:val="18"/>
        </w:numPr>
        <w:spacing w:after="0" w:line="240" w:lineRule="auto"/>
        <w:ind w:left="284" w:right="141" w:hanging="284"/>
        <w:jc w:val="both"/>
        <w:rPr>
          <w:rFonts w:ascii="Times New Roman" w:hAnsi="Times New Roman" w:cs="Times New Roman"/>
          <w:sz w:val="24"/>
          <w:szCs w:val="24"/>
        </w:rPr>
      </w:pPr>
      <w:r w:rsidRPr="00C06475">
        <w:rPr>
          <w:rFonts w:ascii="Times New Roman" w:hAnsi="Times New Roman" w:cs="Times New Roman"/>
          <w:sz w:val="24"/>
          <w:szCs w:val="24"/>
        </w:rPr>
        <w:t>http://worldautohistory.blogspot.com/2012/07/blog-post_05.html</w:t>
      </w:r>
    </w:p>
    <w:p w:rsidR="00A44FC7" w:rsidRPr="00C06475" w:rsidRDefault="00A44FC7" w:rsidP="009F5C21">
      <w:pPr>
        <w:pStyle w:val="a5"/>
        <w:numPr>
          <w:ilvl w:val="0"/>
          <w:numId w:val="18"/>
        </w:numPr>
        <w:spacing w:after="0" w:line="240" w:lineRule="auto"/>
        <w:ind w:left="284" w:right="141" w:hanging="284"/>
        <w:jc w:val="both"/>
        <w:rPr>
          <w:rStyle w:val="a8"/>
          <w:rFonts w:ascii="Times New Roman" w:hAnsi="Times New Roman" w:cs="Times New Roman"/>
          <w:color w:val="auto"/>
          <w:sz w:val="24"/>
          <w:szCs w:val="24"/>
        </w:rPr>
      </w:pPr>
      <w:r w:rsidRPr="00C06475">
        <w:rPr>
          <w:rFonts w:ascii="Times New Roman" w:hAnsi="Times New Roman" w:cs="Times New Roman"/>
          <w:sz w:val="24"/>
          <w:szCs w:val="24"/>
        </w:rPr>
        <w:t>https://ru.wikipedia.org/</w:t>
      </w:r>
    </w:p>
    <w:p w:rsidR="00A44FC7" w:rsidRPr="00C06475" w:rsidRDefault="00A44FC7" w:rsidP="009F5C21">
      <w:pPr>
        <w:pStyle w:val="a5"/>
        <w:numPr>
          <w:ilvl w:val="0"/>
          <w:numId w:val="18"/>
        </w:numPr>
        <w:spacing w:after="0" w:line="240" w:lineRule="auto"/>
        <w:ind w:left="284" w:right="141" w:hanging="284"/>
        <w:jc w:val="both"/>
        <w:rPr>
          <w:rFonts w:ascii="Times New Roman" w:hAnsi="Times New Roman" w:cs="Times New Roman"/>
          <w:sz w:val="24"/>
          <w:szCs w:val="24"/>
        </w:rPr>
      </w:pPr>
      <w:r w:rsidRPr="00C06475">
        <w:rPr>
          <w:rFonts w:ascii="Times New Roman" w:hAnsi="Times New Roman" w:cs="Times New Roman"/>
          <w:sz w:val="24"/>
          <w:szCs w:val="24"/>
        </w:rPr>
        <w:t>https://tech.wikireading.ru/15474</w:t>
      </w:r>
    </w:p>
    <w:p w:rsidR="00A44FC7" w:rsidRPr="00C06475" w:rsidRDefault="00A44FC7" w:rsidP="009F5C21">
      <w:pPr>
        <w:pStyle w:val="a5"/>
        <w:numPr>
          <w:ilvl w:val="0"/>
          <w:numId w:val="18"/>
        </w:numPr>
        <w:spacing w:after="0" w:line="240" w:lineRule="auto"/>
        <w:ind w:left="284" w:right="141" w:hanging="284"/>
        <w:jc w:val="both"/>
        <w:rPr>
          <w:rFonts w:ascii="Times New Roman" w:hAnsi="Times New Roman" w:cs="Times New Roman"/>
          <w:sz w:val="24"/>
          <w:szCs w:val="24"/>
        </w:rPr>
      </w:pPr>
      <w:r w:rsidRPr="00C06475">
        <w:rPr>
          <w:rFonts w:ascii="Times New Roman" w:hAnsi="Times New Roman" w:cs="Times New Roman"/>
          <w:sz w:val="24"/>
          <w:szCs w:val="24"/>
        </w:rPr>
        <w:t>https://coollib.com/b/296235/read</w:t>
      </w:r>
    </w:p>
    <w:p w:rsidR="00A44FC7" w:rsidRPr="00C06475" w:rsidRDefault="00A44FC7" w:rsidP="009F5C21">
      <w:pPr>
        <w:pStyle w:val="a5"/>
        <w:numPr>
          <w:ilvl w:val="0"/>
          <w:numId w:val="18"/>
        </w:numPr>
        <w:spacing w:after="0" w:line="240" w:lineRule="auto"/>
        <w:ind w:left="284" w:right="141" w:hanging="284"/>
        <w:jc w:val="both"/>
        <w:rPr>
          <w:rFonts w:ascii="Times New Roman" w:hAnsi="Times New Roman" w:cs="Times New Roman"/>
          <w:sz w:val="24"/>
          <w:szCs w:val="24"/>
        </w:rPr>
      </w:pPr>
      <w:r w:rsidRPr="00C06475">
        <w:rPr>
          <w:rFonts w:ascii="Times New Roman" w:hAnsi="Times New Roman" w:cs="Times New Roman"/>
          <w:sz w:val="24"/>
          <w:szCs w:val="24"/>
        </w:rPr>
        <w:t>http://tak-to-ent.net/load/319-1-0-7132</w:t>
      </w:r>
    </w:p>
    <w:p w:rsidR="00A44FC7" w:rsidRPr="00C06475" w:rsidRDefault="00A44FC7" w:rsidP="00A44FC7">
      <w:pPr>
        <w:spacing w:after="0" w:line="240" w:lineRule="auto"/>
        <w:ind w:right="141" w:firstLine="709"/>
        <w:jc w:val="both"/>
        <w:rPr>
          <w:rFonts w:ascii="Times New Roman" w:hAnsi="Times New Roman" w:cs="Times New Roman"/>
          <w:sz w:val="24"/>
          <w:szCs w:val="24"/>
        </w:rPr>
      </w:pPr>
    </w:p>
    <w:p w:rsidR="00DF14EE" w:rsidRPr="00C06475" w:rsidRDefault="00DF14EE" w:rsidP="00292B98">
      <w:pPr>
        <w:spacing w:after="0" w:line="240" w:lineRule="auto"/>
        <w:ind w:left="360" w:firstLine="567"/>
        <w:jc w:val="both"/>
        <w:rPr>
          <w:rFonts w:ascii="Times New Roman" w:eastAsia="Times New Roman" w:hAnsi="Times New Roman" w:cs="Times New Roman"/>
          <w:sz w:val="24"/>
          <w:szCs w:val="24"/>
        </w:rPr>
      </w:pPr>
    </w:p>
    <w:p w:rsidR="0040050E" w:rsidRDefault="0040050E">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862798" w:rsidRPr="00C06475" w:rsidRDefault="00862798" w:rsidP="00862798">
      <w:pPr>
        <w:spacing w:after="0"/>
        <w:ind w:firstLine="851"/>
        <w:jc w:val="center"/>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lastRenderedPageBreak/>
        <w:t>История развития автотраспорта</w:t>
      </w:r>
    </w:p>
    <w:p w:rsidR="00862798" w:rsidRPr="00C06475" w:rsidRDefault="00862798" w:rsidP="00862798">
      <w:pPr>
        <w:spacing w:after="0"/>
        <w:ind w:firstLine="851"/>
        <w:jc w:val="right"/>
        <w:rPr>
          <w:rFonts w:ascii="Times New Roman" w:hAnsi="Times New Roman" w:cs="Times New Roman"/>
          <w:b/>
          <w:i/>
          <w:sz w:val="24"/>
          <w:szCs w:val="24"/>
        </w:rPr>
      </w:pPr>
      <w:r w:rsidRPr="00C06475">
        <w:rPr>
          <w:rFonts w:ascii="Times New Roman" w:hAnsi="Times New Roman" w:cs="Times New Roman"/>
          <w:b/>
          <w:i/>
          <w:sz w:val="24"/>
          <w:szCs w:val="24"/>
        </w:rPr>
        <w:t>Шагалов К. А.,</w:t>
      </w:r>
    </w:p>
    <w:p w:rsidR="00862798" w:rsidRPr="00C06475" w:rsidRDefault="00862798" w:rsidP="00862798">
      <w:pPr>
        <w:spacing w:after="0"/>
        <w:ind w:firstLine="851"/>
        <w:jc w:val="right"/>
        <w:rPr>
          <w:rFonts w:ascii="Times New Roman" w:hAnsi="Times New Roman" w:cs="Times New Roman"/>
          <w:i/>
          <w:sz w:val="24"/>
          <w:szCs w:val="24"/>
        </w:rPr>
      </w:pPr>
      <w:r w:rsidRPr="00C06475">
        <w:rPr>
          <w:rFonts w:ascii="Times New Roman" w:hAnsi="Times New Roman" w:cs="Times New Roman"/>
          <w:i/>
          <w:sz w:val="24"/>
          <w:szCs w:val="24"/>
        </w:rPr>
        <w:t>студент ГАПОУ «Чистопольский сельскохозяйственный техникум им. Г.И. усманова», г. Чистополь;</w:t>
      </w:r>
    </w:p>
    <w:p w:rsidR="00862798" w:rsidRPr="00C06475" w:rsidRDefault="00862798" w:rsidP="00862798">
      <w:pPr>
        <w:spacing w:after="0"/>
        <w:ind w:firstLine="851"/>
        <w:jc w:val="right"/>
        <w:rPr>
          <w:rFonts w:ascii="Times New Roman" w:hAnsi="Times New Roman" w:cs="Times New Roman"/>
          <w:i/>
          <w:sz w:val="24"/>
          <w:szCs w:val="24"/>
        </w:rPr>
      </w:pPr>
      <w:r w:rsidRPr="00C06475">
        <w:rPr>
          <w:rFonts w:ascii="Times New Roman" w:hAnsi="Times New Roman" w:cs="Times New Roman"/>
          <w:b/>
          <w:i/>
          <w:sz w:val="24"/>
          <w:szCs w:val="24"/>
        </w:rPr>
        <w:t>Ахтямов А.Р. преподаватель</w:t>
      </w:r>
    </w:p>
    <w:tbl>
      <w:tblPr>
        <w:tblpPr w:leftFromText="180" w:rightFromText="180" w:vertAnchor="text" w:horzAnchor="margin" w:tblpY="25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3"/>
      </w:tblGrid>
      <w:tr w:rsidR="00862798" w:rsidRPr="00C06475" w:rsidTr="00862798">
        <w:trPr>
          <w:trHeight w:val="525"/>
        </w:trPr>
        <w:tc>
          <w:tcPr>
            <w:tcW w:w="7763" w:type="dxa"/>
          </w:tcPr>
          <w:p w:rsidR="00862798" w:rsidRPr="00C06475" w:rsidRDefault="00862798" w:rsidP="00862798">
            <w:pPr>
              <w:spacing w:after="0" w:line="360" w:lineRule="atLeast"/>
              <w:ind w:firstLine="851"/>
              <w:jc w:val="both"/>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Экипаж Николя Кюньо с паровым двигателем</w:t>
            </w:r>
          </w:p>
        </w:tc>
      </w:tr>
    </w:tbl>
    <w:p w:rsidR="00862798" w:rsidRPr="00C06475" w:rsidRDefault="00862798" w:rsidP="00862798">
      <w:pPr>
        <w:spacing w:after="0" w:line="360" w:lineRule="atLeast"/>
        <w:ind w:firstLine="851"/>
        <w:jc w:val="both"/>
        <w:rPr>
          <w:rFonts w:ascii="Times New Roman" w:eastAsia="Times New Roman" w:hAnsi="Times New Roman" w:cs="Times New Roman"/>
          <w:sz w:val="24"/>
          <w:szCs w:val="24"/>
        </w:rPr>
      </w:pPr>
      <w:r w:rsidRPr="00C06475">
        <w:rPr>
          <w:rFonts w:ascii="Times New Roman" w:eastAsia="Times New Roman" w:hAnsi="Times New Roman" w:cs="Times New Roman"/>
          <w:noProof/>
          <w:sz w:val="24"/>
          <w:szCs w:val="24"/>
        </w:rPr>
        <w:drawing>
          <wp:anchor distT="0" distB="0" distL="114300" distR="114300" simplePos="0" relativeHeight="251575808" behindDoc="1" locked="0" layoutInCell="1" allowOverlap="1" wp14:anchorId="454F5ADC" wp14:editId="105D8E8E">
            <wp:simplePos x="0" y="0"/>
            <wp:positionH relativeFrom="column">
              <wp:posOffset>22860</wp:posOffset>
            </wp:positionH>
            <wp:positionV relativeFrom="paragraph">
              <wp:posOffset>306705</wp:posOffset>
            </wp:positionV>
            <wp:extent cx="2416810" cy="1260475"/>
            <wp:effectExtent l="0" t="0" r="2540" b="0"/>
            <wp:wrapTight wrapText="bothSides">
              <wp:wrapPolygon edited="0">
                <wp:start x="0" y="0"/>
                <wp:lineTo x="0" y="21219"/>
                <wp:lineTo x="21452" y="21219"/>
                <wp:lineTo x="21452" y="0"/>
                <wp:lineTo x="0" y="0"/>
              </wp:wrapPolygon>
            </wp:wrapTight>
            <wp:docPr id="54" name="Рисунок 54" descr="Устройство 1.jp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Устройство 1.jpg">
                      <a:hlinkClick r:id="rId72"/>
                    </pic:cNvPr>
                    <pic:cNvPicPr>
                      <a:picLocks noChangeAspect="1" noChangeArrowheads="1"/>
                    </pic:cNvPicPr>
                  </pic:nvPicPr>
                  <pic:blipFill>
                    <a:blip r:embed="rId73"/>
                    <a:srcRect/>
                    <a:stretch>
                      <a:fillRect/>
                    </a:stretch>
                  </pic:blipFill>
                  <pic:spPr bwMode="auto">
                    <a:xfrm>
                      <a:off x="0" y="0"/>
                      <a:ext cx="2416810" cy="1260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06475">
        <w:rPr>
          <w:rFonts w:ascii="Times New Roman" w:eastAsia="Times New Roman" w:hAnsi="Times New Roman" w:cs="Times New Roman"/>
          <w:b/>
          <w:bCs/>
          <w:sz w:val="24"/>
          <w:szCs w:val="24"/>
        </w:rPr>
        <w:t>Автомобиль</w:t>
      </w:r>
      <w:r w:rsidRPr="00C06475">
        <w:rPr>
          <w:rFonts w:ascii="Times New Roman" w:eastAsia="Times New Roman" w:hAnsi="Times New Roman" w:cs="Times New Roman"/>
          <w:sz w:val="24"/>
          <w:szCs w:val="24"/>
        </w:rPr>
        <w:t> — наземное безрельсовое механическое транспортное средство, приводимое в действие собственным двигателем и имеющее не менее четырех колес. В ряде случаев к автомобилям относят и трехколесные транспортные средства, если их собственная масса превышает 400 кг.</w:t>
      </w:r>
      <w:r w:rsidRPr="00C06475">
        <w:rPr>
          <w:rFonts w:ascii="Times New Roman" w:eastAsia="Times New Roman" w:hAnsi="Times New Roman" w:cs="Times New Roman"/>
          <w:sz w:val="24"/>
          <w:szCs w:val="24"/>
        </w:rPr>
        <w:br/>
        <w:t>Запас источника энергии для работы двигателя может находиться непосредственно на автомобиле (топливо в баках, электрическая энергия тяговых аккумуляторных батарей) либо подводиться от стационарных устройств (контактная сеть троллейбуса).</w:t>
      </w:r>
    </w:p>
    <w:tbl>
      <w:tblPr>
        <w:tblpPr w:leftFromText="180" w:rightFromText="180" w:vertAnchor="text" w:horzAnchor="margin" w:tblpY="48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tblGrid>
      <w:tr w:rsidR="00862798" w:rsidRPr="00C06475" w:rsidTr="001478C8">
        <w:trPr>
          <w:trHeight w:val="56"/>
        </w:trPr>
        <w:tc>
          <w:tcPr>
            <w:tcW w:w="3369" w:type="dxa"/>
          </w:tcPr>
          <w:p w:rsidR="00862798" w:rsidRPr="00C06475" w:rsidRDefault="00862798" w:rsidP="001478C8">
            <w:pPr>
              <w:spacing w:after="0" w:line="240" w:lineRule="auto"/>
              <w:ind w:firstLine="851"/>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Первые автомобили</w:t>
            </w:r>
            <w:r w:rsidRPr="00C06475">
              <w:rPr>
                <w:rFonts w:ascii="Times New Roman" w:eastAsia="Times New Roman" w:hAnsi="Times New Roman" w:cs="Times New Roman"/>
                <w:sz w:val="24"/>
                <w:szCs w:val="24"/>
              </w:rPr>
              <w:t>:</w:t>
            </w:r>
            <w:r w:rsidRPr="00C06475">
              <w:rPr>
                <w:rFonts w:ascii="Times New Roman" w:eastAsia="Times New Roman" w:hAnsi="Times New Roman" w:cs="Times New Roman"/>
                <w:sz w:val="24"/>
                <w:szCs w:val="24"/>
              </w:rPr>
              <w:br/>
              <w:t>а — Карла Бенца;</w:t>
            </w:r>
            <w:r w:rsidRPr="00C06475">
              <w:rPr>
                <w:rFonts w:ascii="Times New Roman" w:eastAsia="Times New Roman" w:hAnsi="Times New Roman" w:cs="Times New Roman"/>
                <w:sz w:val="24"/>
                <w:szCs w:val="24"/>
              </w:rPr>
              <w:br/>
              <w:t>б — Готлиба Даймлера</w:t>
            </w:r>
          </w:p>
        </w:tc>
      </w:tr>
    </w:tbl>
    <w:p w:rsidR="00862798" w:rsidRPr="00C06475" w:rsidRDefault="00862798" w:rsidP="00862798">
      <w:pPr>
        <w:spacing w:after="0" w:line="360" w:lineRule="atLeast"/>
        <w:jc w:val="both"/>
        <w:rPr>
          <w:rFonts w:ascii="Times New Roman" w:eastAsia="Times New Roman" w:hAnsi="Times New Roman" w:cs="Times New Roman"/>
          <w:sz w:val="24"/>
          <w:szCs w:val="24"/>
        </w:rPr>
      </w:pPr>
      <w:r w:rsidRPr="00C06475">
        <w:rPr>
          <w:rFonts w:ascii="Times New Roman" w:eastAsia="Times New Roman" w:hAnsi="Times New Roman" w:cs="Times New Roman"/>
          <w:b/>
          <w:bCs/>
          <w:noProof/>
          <w:sz w:val="24"/>
          <w:szCs w:val="24"/>
        </w:rPr>
        <w:drawing>
          <wp:anchor distT="0" distB="0" distL="114300" distR="114300" simplePos="0" relativeHeight="251591168" behindDoc="1" locked="0" layoutInCell="1" allowOverlap="1" wp14:anchorId="70328EE3" wp14:editId="5EA0883C">
            <wp:simplePos x="0" y="0"/>
            <wp:positionH relativeFrom="column">
              <wp:posOffset>3175</wp:posOffset>
            </wp:positionH>
            <wp:positionV relativeFrom="paragraph">
              <wp:posOffset>426720</wp:posOffset>
            </wp:positionV>
            <wp:extent cx="1743075" cy="2598420"/>
            <wp:effectExtent l="0" t="0" r="0" b="0"/>
            <wp:wrapTight wrapText="bothSides">
              <wp:wrapPolygon edited="0">
                <wp:start x="0" y="0"/>
                <wp:lineTo x="0" y="21378"/>
                <wp:lineTo x="21482" y="21378"/>
                <wp:lineTo x="21482" y="0"/>
                <wp:lineTo x="0" y="0"/>
              </wp:wrapPolygon>
            </wp:wrapTight>
            <wp:docPr id="55" name="Рисунок 55" descr="Устройство 2.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Устройство 2.jpg">
                      <a:hlinkClick r:id="rId74"/>
                    </pic:cNvPr>
                    <pic:cNvPicPr>
                      <a:picLocks noChangeAspect="1" noChangeArrowheads="1"/>
                    </pic:cNvPicPr>
                  </pic:nvPicPr>
                  <pic:blipFill>
                    <a:blip r:embed="rId75"/>
                    <a:srcRect/>
                    <a:stretch>
                      <a:fillRect/>
                    </a:stretch>
                  </pic:blipFill>
                  <pic:spPr bwMode="auto">
                    <a:xfrm>
                      <a:off x="0" y="0"/>
                      <a:ext cx="1743075" cy="25984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06475">
        <w:rPr>
          <w:rFonts w:ascii="Times New Roman" w:eastAsia="Times New Roman" w:hAnsi="Times New Roman" w:cs="Times New Roman"/>
          <w:sz w:val="24"/>
          <w:szCs w:val="24"/>
        </w:rPr>
        <w:t>Попытки создания безлошадных «самобеглых» экипажей предпринимались, начиная с XVII в. На рисунке изображена трехколесная повозка с паровым двигателем, созданная военным инженером Николя Кюньо во Франции в 1769 г. Паровая машина, развивавшая мощность около 2 л. с., располагалась на переднем колесе и поворачивалась вместе с ним. Повозка могла перевозить до 3 т груза со скоростью 2–4 км/ч. При движении требовались частые остановки для поддержания огня в топке, чтобы постоянно обеспечивать необходимое давление пара. В те годы экипажи с паровым двигателем не могли конкурировать с гужевыми повозками и поэтому не получили широкого применения.</w:t>
      </w:r>
      <w:r w:rsidRPr="00C06475">
        <w:rPr>
          <w:rFonts w:ascii="Times New Roman" w:eastAsia="Times New Roman" w:hAnsi="Times New Roman" w:cs="Times New Roman"/>
          <w:sz w:val="24"/>
          <w:szCs w:val="24"/>
        </w:rPr>
        <w:br/>
        <w:t>Ситуация принципиально изменилась после создания двигателя внутреннего сгорания (ДВС). В 1859–1860 гг. французский механик Этьен Ленуар построил поршневой двигатель, который работал за счет сжигания в цилиндре светильного газа. Правда, конструкция такого двигателя была ближе к паровой машине, чем к известному нам двигателю внутреннего сгорания. Более удачную конструкцию двигателя создал в 1876 г. [1.245] в Германии Николаус-Август Отто. Поршневой газовый двигатель Отто работал по четырехтактному циклу (один рабочий ход поршня и три подготовительных), смесь газа с воздухом сжималась в цилиндре перед воспламенением запальной свечой.</w:t>
      </w:r>
      <w:r w:rsidRPr="00C06475">
        <w:rPr>
          <w:rFonts w:ascii="Times New Roman" w:eastAsia="Times New Roman" w:hAnsi="Times New Roman" w:cs="Times New Roman"/>
          <w:sz w:val="24"/>
          <w:szCs w:val="24"/>
        </w:rPr>
        <w:br/>
        <w:t xml:space="preserve">Реально применить двигатель внутреннего сгорания на колесном экипаже удалось лишь </w:t>
      </w:r>
      <w:r w:rsidRPr="00C06475">
        <w:rPr>
          <w:rFonts w:ascii="Times New Roman" w:eastAsia="Times New Roman" w:hAnsi="Times New Roman" w:cs="Times New Roman"/>
          <w:sz w:val="24"/>
          <w:szCs w:val="24"/>
        </w:rPr>
        <w:lastRenderedPageBreak/>
        <w:t xml:space="preserve">после перевода его с газового топлива на жидкое нефтяное (бензин). Заслуга в создании такого двигателя принадлежит Готлибу Даймлеру. В 1885–1886 гг. </w:t>
      </w:r>
    </w:p>
    <w:tbl>
      <w:tblPr>
        <w:tblpPr w:leftFromText="180" w:rightFromText="180" w:vertAnchor="text" w:horzAnchor="margin" w:tblpY="40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1"/>
      </w:tblGrid>
      <w:tr w:rsidR="00862798" w:rsidRPr="00C06475" w:rsidTr="001478C8">
        <w:trPr>
          <w:trHeight w:val="988"/>
        </w:trPr>
        <w:tc>
          <w:tcPr>
            <w:tcW w:w="4361" w:type="dxa"/>
          </w:tcPr>
          <w:p w:rsidR="00862798" w:rsidRPr="00C06475" w:rsidRDefault="00862798" w:rsidP="001478C8">
            <w:pPr>
              <w:spacing w:after="0"/>
              <w:ind w:firstLine="851"/>
              <w:jc w:val="both"/>
              <w:rPr>
                <w:rFonts w:ascii="Times New Roman" w:hAnsi="Times New Roman" w:cs="Times New Roman"/>
                <w:sz w:val="24"/>
                <w:szCs w:val="24"/>
              </w:rPr>
            </w:pPr>
            <w:r w:rsidRPr="00C06475">
              <w:rPr>
                <w:rFonts w:ascii="Times New Roman" w:eastAsia="Times New Roman" w:hAnsi="Times New Roman" w:cs="Times New Roman"/>
                <w:b/>
                <w:bCs/>
                <w:sz w:val="24"/>
                <w:szCs w:val="24"/>
              </w:rPr>
              <w:t>Первый российский автомобиль, построенный Е. А. Яковлевым и П. А. Фрезе</w:t>
            </w:r>
          </w:p>
        </w:tc>
      </w:tr>
    </w:tbl>
    <w:p w:rsidR="00862798" w:rsidRPr="00C06475" w:rsidRDefault="00862798" w:rsidP="00862798">
      <w:pPr>
        <w:spacing w:after="0" w:line="360" w:lineRule="atLeast"/>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немецкие инженеры Г. Даймлер и К. Бенц независимо друг от друга</w:t>
      </w:r>
      <w:r w:rsidRPr="00C06475">
        <w:rPr>
          <w:rFonts w:ascii="Times New Roman" w:eastAsia="Times New Roman" w:hAnsi="Times New Roman" w:cs="Times New Roman"/>
          <w:noProof/>
          <w:sz w:val="24"/>
          <w:szCs w:val="24"/>
        </w:rPr>
        <w:drawing>
          <wp:anchor distT="0" distB="0" distL="114300" distR="114300" simplePos="0" relativeHeight="251623936" behindDoc="1" locked="0" layoutInCell="1" allowOverlap="1" wp14:anchorId="4F9743AE" wp14:editId="790C5AE6">
            <wp:simplePos x="0" y="0"/>
            <wp:positionH relativeFrom="column">
              <wp:posOffset>13335</wp:posOffset>
            </wp:positionH>
            <wp:positionV relativeFrom="paragraph">
              <wp:posOffset>518160</wp:posOffset>
            </wp:positionV>
            <wp:extent cx="2639060" cy="1950720"/>
            <wp:effectExtent l="0" t="0" r="0" b="0"/>
            <wp:wrapTight wrapText="bothSides">
              <wp:wrapPolygon edited="0">
                <wp:start x="0" y="0"/>
                <wp:lineTo x="0" y="21305"/>
                <wp:lineTo x="21517" y="21305"/>
                <wp:lineTo x="21517" y="0"/>
                <wp:lineTo x="0" y="0"/>
              </wp:wrapPolygon>
            </wp:wrapTight>
            <wp:docPr id="57" name="Рисунок 57" descr="Устройство 3.jp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Устройство 3.jpg">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39060" cy="19507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06475">
        <w:rPr>
          <w:rFonts w:ascii="Times New Roman" w:eastAsia="Times New Roman" w:hAnsi="Times New Roman" w:cs="Times New Roman"/>
          <w:sz w:val="24"/>
          <w:szCs w:val="24"/>
        </w:rPr>
        <w:t>запатентовали коляски с двигателем внутреннего сгорания, которые и принято считать первыми в мире автомобилями. Двигатель Даймлера имел частоту вращения в 4–5 раз выше, чем у газовых двигателей того времени, что при равной мощности позволило существенно снизить габариты и массу двигателя.</w:t>
      </w:r>
      <w:r w:rsidRPr="00C06475">
        <w:rPr>
          <w:rFonts w:ascii="Times New Roman" w:eastAsia="Times New Roman" w:hAnsi="Times New Roman" w:cs="Times New Roman"/>
          <w:sz w:val="24"/>
          <w:szCs w:val="24"/>
        </w:rPr>
        <w:br/>
        <w:t xml:space="preserve">Начало истории российского автомобилестроения положил автомобиль, построенный петербуржскими промышленниками Е. А. Яковлевым и П. А. Фрезе в 1896 г. Экипаж имел </w:t>
      </w:r>
    </w:p>
    <w:tbl>
      <w:tblPr>
        <w:tblpPr w:leftFromText="180" w:rightFromText="180" w:vertAnchor="text" w:horzAnchor="margin" w:tblpY="37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0"/>
      </w:tblGrid>
      <w:tr w:rsidR="00C03913" w:rsidRPr="00C06475" w:rsidTr="00C03913">
        <w:trPr>
          <w:trHeight w:val="836"/>
        </w:trPr>
        <w:tc>
          <w:tcPr>
            <w:tcW w:w="3990" w:type="dxa"/>
          </w:tcPr>
          <w:p w:rsidR="00C03913" w:rsidRPr="00C06475" w:rsidRDefault="00C03913" w:rsidP="00C03913">
            <w:pPr>
              <w:spacing w:after="0" w:line="360" w:lineRule="atLeast"/>
              <w:ind w:firstLine="851"/>
              <w:jc w:val="both"/>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t>Первый массовый автомобиль Ford-Т (США)</w:t>
            </w:r>
          </w:p>
        </w:tc>
      </w:tr>
    </w:tbl>
    <w:p w:rsidR="00862798" w:rsidRPr="00C06475" w:rsidRDefault="00C03913" w:rsidP="00862798">
      <w:pPr>
        <w:spacing w:after="0" w:line="360" w:lineRule="atLeast"/>
        <w:jc w:val="both"/>
        <w:rPr>
          <w:rFonts w:ascii="Times New Roman" w:eastAsia="Times New Roman" w:hAnsi="Times New Roman" w:cs="Times New Roman"/>
          <w:sz w:val="24"/>
          <w:szCs w:val="24"/>
        </w:rPr>
      </w:pPr>
      <w:r w:rsidRPr="00C06475">
        <w:rPr>
          <w:rFonts w:ascii="Times New Roman" w:eastAsia="Times New Roman" w:hAnsi="Times New Roman" w:cs="Times New Roman"/>
          <w:noProof/>
          <w:sz w:val="24"/>
          <w:szCs w:val="24"/>
        </w:rPr>
        <w:drawing>
          <wp:anchor distT="0" distB="0" distL="114300" distR="114300" simplePos="0" relativeHeight="251772416" behindDoc="1" locked="0" layoutInCell="1" allowOverlap="1" wp14:anchorId="6A0830F3" wp14:editId="574ABCCF">
            <wp:simplePos x="0" y="0"/>
            <wp:positionH relativeFrom="column">
              <wp:posOffset>0</wp:posOffset>
            </wp:positionH>
            <wp:positionV relativeFrom="paragraph">
              <wp:posOffset>220345</wp:posOffset>
            </wp:positionV>
            <wp:extent cx="2454910" cy="2105025"/>
            <wp:effectExtent l="0" t="0" r="0" b="0"/>
            <wp:wrapTight wrapText="bothSides">
              <wp:wrapPolygon edited="0">
                <wp:start x="0" y="0"/>
                <wp:lineTo x="0" y="21502"/>
                <wp:lineTo x="21455" y="21502"/>
                <wp:lineTo x="21455" y="0"/>
                <wp:lineTo x="0" y="0"/>
              </wp:wrapPolygon>
            </wp:wrapTight>
            <wp:docPr id="56" name="Рисунок 56" descr="Устройство 4.jpg">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Устройство 4.jpg">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54910" cy="21050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862798" w:rsidRPr="00C06475">
        <w:rPr>
          <w:rFonts w:ascii="Times New Roman" w:eastAsia="Times New Roman" w:hAnsi="Times New Roman" w:cs="Times New Roman"/>
          <w:sz w:val="24"/>
          <w:szCs w:val="24"/>
        </w:rPr>
        <w:t>одноцилиндровый четырехтактный двигатель и мог развивать скорость свыше 20 км/ч. Двигатель имел ряд технических новшеств: электрическое зажигание, съемную головку цилиндра, смазку деталей под давлением.</w:t>
      </w:r>
      <w:r w:rsidR="00862798" w:rsidRPr="00C06475">
        <w:rPr>
          <w:rFonts w:ascii="Times New Roman" w:eastAsia="Times New Roman" w:hAnsi="Times New Roman" w:cs="Times New Roman"/>
          <w:sz w:val="24"/>
          <w:szCs w:val="24"/>
        </w:rPr>
        <w:br/>
        <w:t>Любопытно, что в конце XIX — начале XX в. с бензиновыми автомобилями успешно конкурировали автомобили с электрическим и паровым приводом: было создано и выпускалось достаточно большое их количество. Но преимущества </w:t>
      </w:r>
      <w:hyperlink r:id="rId80" w:tooltip="ДВС" w:history="1">
        <w:r w:rsidR="00862798" w:rsidRPr="00C06475">
          <w:rPr>
            <w:rFonts w:ascii="Times New Roman" w:eastAsia="Times New Roman" w:hAnsi="Times New Roman" w:cs="Times New Roman"/>
            <w:sz w:val="24"/>
            <w:szCs w:val="24"/>
          </w:rPr>
          <w:t>ДВС</w:t>
        </w:r>
      </w:hyperlink>
      <w:r w:rsidR="00862798" w:rsidRPr="00C06475">
        <w:rPr>
          <w:rFonts w:ascii="Times New Roman" w:eastAsia="Times New Roman" w:hAnsi="Times New Roman" w:cs="Times New Roman"/>
          <w:sz w:val="24"/>
          <w:szCs w:val="24"/>
        </w:rPr>
        <w:t xml:space="preserve"> привели к тому, что постепенно (после 1910 г.)[2.45] выпуск электро- и паромобилей сократился до минимума. Паровые легковые автомобили фирмы Стенли, Уайт и Добл в США производились до середины 30-х годов. В Англии паровые грузовики Фоден и Сентинел выпускались и в 50-е годы. В целом причиной прекращения их производства стала даже не столько низкая экономичность, сколько эксплуатационные неудобства: долгий разогрев котла, сложность контроля за силовой установкой, замерзание </w:t>
      </w:r>
    </w:p>
    <w:p w:rsidR="00862798" w:rsidRPr="00C06475" w:rsidRDefault="00862798" w:rsidP="00862798">
      <w:pPr>
        <w:spacing w:after="0" w:line="360" w:lineRule="atLeast"/>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воды зимой.</w:t>
      </w:r>
    </w:p>
    <w:tbl>
      <w:tblPr>
        <w:tblpPr w:leftFromText="180" w:rightFromText="180" w:vertAnchor="text" w:horzAnchor="margin" w:tblpY="35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5"/>
      </w:tblGrid>
      <w:tr w:rsidR="00862798" w:rsidRPr="00C06475" w:rsidTr="001478C8">
        <w:trPr>
          <w:trHeight w:val="416"/>
        </w:trPr>
        <w:tc>
          <w:tcPr>
            <w:tcW w:w="4155" w:type="dxa"/>
          </w:tcPr>
          <w:p w:rsidR="00862798" w:rsidRPr="00C06475" w:rsidRDefault="00862798" w:rsidP="001478C8">
            <w:pPr>
              <w:spacing w:after="0"/>
              <w:ind w:firstLine="851"/>
              <w:jc w:val="both"/>
              <w:rPr>
                <w:rFonts w:ascii="Times New Roman" w:hAnsi="Times New Roman" w:cs="Times New Roman"/>
                <w:sz w:val="24"/>
                <w:szCs w:val="24"/>
              </w:rPr>
            </w:pPr>
            <w:r w:rsidRPr="00C06475">
              <w:rPr>
                <w:rFonts w:ascii="Times New Roman" w:eastAsia="Times New Roman" w:hAnsi="Times New Roman" w:cs="Times New Roman"/>
                <w:b/>
                <w:bCs/>
                <w:sz w:val="24"/>
                <w:szCs w:val="24"/>
              </w:rPr>
              <w:t>Руссо-Балт К-12/20</w:t>
            </w:r>
          </w:p>
        </w:tc>
      </w:tr>
    </w:tbl>
    <w:p w:rsidR="00862798" w:rsidRPr="00C06475" w:rsidRDefault="00862798" w:rsidP="00862798">
      <w:pPr>
        <w:spacing w:after="0" w:line="360" w:lineRule="atLeast"/>
        <w:ind w:firstLine="851"/>
        <w:jc w:val="both"/>
        <w:rPr>
          <w:rFonts w:ascii="Times New Roman" w:eastAsia="Times New Roman" w:hAnsi="Times New Roman" w:cs="Times New Roman"/>
          <w:sz w:val="24"/>
          <w:szCs w:val="24"/>
        </w:rPr>
      </w:pPr>
      <w:r w:rsidRPr="00C06475">
        <w:rPr>
          <w:rFonts w:ascii="Times New Roman" w:eastAsia="Times New Roman" w:hAnsi="Times New Roman" w:cs="Times New Roman"/>
          <w:noProof/>
          <w:sz w:val="24"/>
          <w:szCs w:val="24"/>
        </w:rPr>
        <w:drawing>
          <wp:anchor distT="0" distB="0" distL="114300" distR="114300" simplePos="0" relativeHeight="251659776" behindDoc="1" locked="0" layoutInCell="1" allowOverlap="1" wp14:anchorId="693A2591" wp14:editId="76C019BE">
            <wp:simplePos x="0" y="0"/>
            <wp:positionH relativeFrom="column">
              <wp:posOffset>-110490</wp:posOffset>
            </wp:positionH>
            <wp:positionV relativeFrom="paragraph">
              <wp:posOffset>508635</wp:posOffset>
            </wp:positionV>
            <wp:extent cx="2667000" cy="1596390"/>
            <wp:effectExtent l="0" t="0" r="0" b="0"/>
            <wp:wrapTight wrapText="bothSides">
              <wp:wrapPolygon edited="0">
                <wp:start x="0" y="0"/>
                <wp:lineTo x="0" y="21394"/>
                <wp:lineTo x="21446" y="21394"/>
                <wp:lineTo x="21446" y="0"/>
                <wp:lineTo x="0" y="0"/>
              </wp:wrapPolygon>
            </wp:wrapTight>
            <wp:docPr id="58" name="Рисунок 58" descr="Устройство 5.jpg">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Устройство 5.jpg">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667000" cy="15963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06475">
        <w:rPr>
          <w:rFonts w:ascii="Times New Roman" w:eastAsia="Times New Roman" w:hAnsi="Times New Roman" w:cs="Times New Roman"/>
          <w:noProof/>
          <w:sz w:val="24"/>
          <w:szCs w:val="24"/>
        </w:rPr>
        <w:t xml:space="preserve"> </w:t>
      </w:r>
      <w:r w:rsidRPr="00C06475">
        <w:rPr>
          <w:rFonts w:ascii="Times New Roman" w:eastAsia="Times New Roman" w:hAnsi="Times New Roman" w:cs="Times New Roman"/>
          <w:sz w:val="24"/>
          <w:szCs w:val="24"/>
        </w:rPr>
        <w:t xml:space="preserve">Конец XIX — начало XX в. характеризуются началом промышленного производства автомобилей во многих странах мира. В России среди других производителей наиболее крупным в тот период являлся </w:t>
      </w:r>
      <w:r w:rsidRPr="00C06475">
        <w:rPr>
          <w:rFonts w:ascii="Times New Roman" w:eastAsia="Times New Roman" w:hAnsi="Times New Roman" w:cs="Times New Roman"/>
          <w:sz w:val="24"/>
          <w:szCs w:val="24"/>
        </w:rPr>
        <w:lastRenderedPageBreak/>
        <w:t>автомобильный отдел Русско-Балтийского вагонного завода в Риге. В общей сложности предприятие с 1909 по 1915 г.[4.99] выпустило более 800 автомобилей «Руссо-Балт» различных моделей.</w:t>
      </w:r>
      <w:r w:rsidRPr="00C06475">
        <w:rPr>
          <w:rFonts w:ascii="Times New Roman" w:eastAsia="Times New Roman" w:hAnsi="Times New Roman" w:cs="Times New Roman"/>
          <w:sz w:val="24"/>
          <w:szCs w:val="24"/>
        </w:rPr>
        <w:br/>
        <w:t>Конструкция большинства автомобилей, выпускаемых в этот период, имела общие технические решения:</w:t>
      </w:r>
      <w:r w:rsidRPr="00C06475">
        <w:rPr>
          <w:rFonts w:ascii="Times New Roman" w:eastAsia="Times New Roman" w:hAnsi="Times New Roman" w:cs="Times New Roman"/>
          <w:sz w:val="24"/>
          <w:szCs w:val="24"/>
        </w:rPr>
        <w:br/>
        <w:t>— четырехколесный (двухосный) экипаж, передние колеса управляемые, — задние, ведущие колеса были оснащены пневматическими шинами;</w:t>
      </w:r>
      <w:r w:rsidRPr="00C06475">
        <w:rPr>
          <w:rFonts w:ascii="Times New Roman" w:eastAsia="Times New Roman" w:hAnsi="Times New Roman" w:cs="Times New Roman"/>
          <w:sz w:val="24"/>
          <w:szCs w:val="24"/>
        </w:rPr>
        <w:br/>
        <w:t>— несущим элементом автомобиля являлась рама, в передней части которой продольно был установлен многоцилиндровый двигатель внутреннего сгорания;</w:t>
      </w:r>
      <w:r w:rsidRPr="00C06475">
        <w:rPr>
          <w:rFonts w:ascii="Times New Roman" w:eastAsia="Times New Roman" w:hAnsi="Times New Roman" w:cs="Times New Roman"/>
          <w:sz w:val="24"/>
          <w:szCs w:val="24"/>
        </w:rPr>
        <w:br/>
        <w:t>— трансмиссия состояла из фрикционного сцепления, одного или нескольких зубчатых редукторов (также применялись цепные или ременные передачи);</w:t>
      </w:r>
      <w:r w:rsidRPr="00C06475">
        <w:rPr>
          <w:rFonts w:ascii="Times New Roman" w:eastAsia="Times New Roman" w:hAnsi="Times New Roman" w:cs="Times New Roman"/>
          <w:sz w:val="24"/>
          <w:szCs w:val="24"/>
        </w:rPr>
        <w:br/>
        <w:t>— рулевое управление включало в себя рулевое колесо, которое через редуктор было связано с передними поворотными колесами. Шкворни правого и левого управляемых колес соединялись шарнирной рулевой трапецией.</w:t>
      </w:r>
      <w:r w:rsidRPr="00C06475">
        <w:rPr>
          <w:rFonts w:ascii="Times New Roman" w:eastAsia="Times New Roman" w:hAnsi="Times New Roman" w:cs="Times New Roman"/>
          <w:sz w:val="24"/>
          <w:szCs w:val="24"/>
        </w:rPr>
        <w:br/>
        <w:t>Многие принципиальные решения, заложенные в конструкцию автомобиля в те годы, успешно применяются и в настоящее время.</w:t>
      </w:r>
      <w:r w:rsidRPr="00C06475">
        <w:rPr>
          <w:rFonts w:ascii="Times New Roman" w:eastAsia="Times New Roman" w:hAnsi="Times New Roman" w:cs="Times New Roman"/>
          <w:sz w:val="24"/>
          <w:szCs w:val="24"/>
        </w:rPr>
        <w:br/>
        <w:t>Сдерживало развитие автомобилизации в указанный период то, что выпускаемые автомобили имели высокую цену при низкой надежности. Они приобретались либо состоятельными людьми, либо для оснащения армии.</w:t>
      </w:r>
      <w:r w:rsidRPr="00C06475">
        <w:rPr>
          <w:rFonts w:ascii="Times New Roman" w:eastAsia="Times New Roman" w:hAnsi="Times New Roman" w:cs="Times New Roman"/>
          <w:sz w:val="24"/>
          <w:szCs w:val="24"/>
        </w:rPr>
        <w:br/>
        <w:t>Началом массового выпуска автомобилей можно считать создание американским предпринимателем Генри Фордом удачной конструкции автомобиля </w:t>
      </w:r>
      <w:hyperlink r:id="rId83" w:tooltip="Ford-Т (такой страницы не существует)" w:history="1">
        <w:r w:rsidRPr="00C06475">
          <w:rPr>
            <w:rFonts w:ascii="Times New Roman" w:eastAsia="Times New Roman" w:hAnsi="Times New Roman" w:cs="Times New Roman"/>
            <w:sz w:val="24"/>
            <w:szCs w:val="24"/>
          </w:rPr>
          <w:t>Ford-Т</w:t>
        </w:r>
      </w:hyperlink>
      <w:r w:rsidRPr="00C06475">
        <w:rPr>
          <w:rFonts w:ascii="Times New Roman" w:eastAsia="Times New Roman" w:hAnsi="Times New Roman" w:cs="Times New Roman"/>
          <w:sz w:val="24"/>
          <w:szCs w:val="24"/>
        </w:rPr>
        <w:t> и применение для его сборки с 1913 г. специализированного конвейера, что позволило резко увеличить объемы выпуска и, как следствие, снизить себестоимость автомобиля.[3.235] За 19 лет было выпущено свыше 15 млн этих автомобилей. Автомобиль стал доступен гражданам со средним достатком. Можно сказать, что именно тогда автомобиль из экзотической игрушки превратился в массовое транспортное средство.</w:t>
      </w:r>
      <w:r w:rsidRPr="00C06475">
        <w:rPr>
          <w:rFonts w:ascii="Times New Roman" w:eastAsia="Times New Roman" w:hAnsi="Times New Roman" w:cs="Times New Roman"/>
          <w:sz w:val="24"/>
          <w:szCs w:val="24"/>
        </w:rPr>
        <w:br/>
      </w:r>
    </w:p>
    <w:p w:rsidR="00862798" w:rsidRPr="00C06475" w:rsidRDefault="00862798" w:rsidP="00862798">
      <w:pPr>
        <w:spacing w:after="0"/>
        <w:ind w:firstLine="851"/>
        <w:jc w:val="both"/>
        <w:rPr>
          <w:rFonts w:ascii="Times New Roman" w:hAnsi="Times New Roman" w:cs="Times New Roman"/>
          <w:sz w:val="24"/>
          <w:szCs w:val="24"/>
        </w:rPr>
      </w:pPr>
      <w:r w:rsidRPr="00C06475">
        <w:rPr>
          <w:rFonts w:ascii="Times New Roman" w:hAnsi="Times New Roman" w:cs="Times New Roman"/>
          <w:sz w:val="24"/>
          <w:szCs w:val="24"/>
        </w:rPr>
        <w:t>Источники :</w:t>
      </w:r>
    </w:p>
    <w:p w:rsidR="00862798" w:rsidRPr="00C06475" w:rsidRDefault="00862798" w:rsidP="00862798">
      <w:pPr>
        <w:spacing w:after="0"/>
        <w:ind w:firstLine="851"/>
        <w:jc w:val="both"/>
        <w:rPr>
          <w:rFonts w:ascii="Times New Roman" w:hAnsi="Times New Roman" w:cs="Times New Roman"/>
          <w:sz w:val="24"/>
          <w:szCs w:val="24"/>
        </w:rPr>
      </w:pPr>
      <w:r w:rsidRPr="00C06475">
        <w:rPr>
          <w:rFonts w:ascii="Times New Roman" w:hAnsi="Times New Roman" w:cs="Times New Roman"/>
          <w:sz w:val="24"/>
          <w:szCs w:val="24"/>
        </w:rPr>
        <w:t>1. Алексеева, И. М. Статистика автомобильного транспорта / И.М. Алексеева, О.И. Ганченко, Е.В. Петрова. - М.: Экзамен, 2005. - 352 c.</w:t>
      </w:r>
    </w:p>
    <w:p w:rsidR="00862798" w:rsidRPr="00C06475" w:rsidRDefault="00862798" w:rsidP="00862798">
      <w:pPr>
        <w:spacing w:after="0"/>
        <w:ind w:firstLine="851"/>
        <w:jc w:val="both"/>
        <w:rPr>
          <w:rFonts w:ascii="Times New Roman" w:hAnsi="Times New Roman" w:cs="Times New Roman"/>
          <w:sz w:val="24"/>
          <w:szCs w:val="24"/>
        </w:rPr>
      </w:pPr>
      <w:r w:rsidRPr="00C06475">
        <w:rPr>
          <w:rFonts w:ascii="Times New Roman" w:hAnsi="Times New Roman" w:cs="Times New Roman"/>
          <w:sz w:val="24"/>
          <w:szCs w:val="24"/>
        </w:rPr>
        <w:t>2. Виктор, А. Корнилов Грузовой интернет / Виктор А. Корнилов. - М.: Ваш полиграфический партнер, 2013. - 128 c.</w:t>
      </w:r>
    </w:p>
    <w:p w:rsidR="00862798" w:rsidRPr="00C06475" w:rsidRDefault="00862798" w:rsidP="00862798">
      <w:pPr>
        <w:spacing w:after="0"/>
        <w:ind w:firstLine="851"/>
        <w:jc w:val="both"/>
        <w:rPr>
          <w:rFonts w:ascii="Times New Roman" w:hAnsi="Times New Roman" w:cs="Times New Roman"/>
          <w:sz w:val="24"/>
          <w:szCs w:val="24"/>
        </w:rPr>
      </w:pPr>
      <w:r w:rsidRPr="00C06475">
        <w:rPr>
          <w:rFonts w:ascii="Times New Roman" w:hAnsi="Times New Roman" w:cs="Times New Roman"/>
          <w:sz w:val="24"/>
          <w:szCs w:val="24"/>
        </w:rPr>
        <w:t>3. Голубчик, А. М. Транспортно-экспедиторский бизнес. Создание, становление, управление / А.М. Голубчик. - М.: ТрансЛит, 2012. - 328 c.</w:t>
      </w:r>
    </w:p>
    <w:p w:rsidR="00862798" w:rsidRPr="00C06475" w:rsidRDefault="00862798" w:rsidP="00862798">
      <w:pPr>
        <w:spacing w:after="0"/>
        <w:ind w:firstLine="851"/>
        <w:jc w:val="both"/>
        <w:rPr>
          <w:rFonts w:ascii="Times New Roman" w:hAnsi="Times New Roman" w:cs="Times New Roman"/>
          <w:sz w:val="24"/>
          <w:szCs w:val="24"/>
        </w:rPr>
      </w:pPr>
      <w:r w:rsidRPr="00C06475">
        <w:rPr>
          <w:rFonts w:ascii="Times New Roman" w:hAnsi="Times New Roman" w:cs="Times New Roman"/>
          <w:sz w:val="24"/>
          <w:szCs w:val="24"/>
        </w:rPr>
        <w:t>4. Демихов, В. Ю. Управление сбытовой деятельностью в корпоративных системах транспортного комплекса / В.Ю. Демихов. - М.: ВИНИТИ РАН, 2008. - 180 c.</w:t>
      </w:r>
    </w:p>
    <w:p w:rsidR="00862798" w:rsidRPr="00C06475" w:rsidRDefault="00862798" w:rsidP="00292B98">
      <w:pPr>
        <w:spacing w:after="0" w:line="240" w:lineRule="auto"/>
        <w:ind w:left="360" w:firstLine="567"/>
        <w:jc w:val="both"/>
        <w:rPr>
          <w:rFonts w:ascii="Times New Roman" w:eastAsia="Times New Roman" w:hAnsi="Times New Roman" w:cs="Times New Roman"/>
          <w:sz w:val="24"/>
          <w:szCs w:val="24"/>
        </w:rPr>
      </w:pPr>
    </w:p>
    <w:p w:rsidR="00C03913" w:rsidRPr="00C06475" w:rsidRDefault="00C03913" w:rsidP="00292B98">
      <w:pPr>
        <w:spacing w:after="0" w:line="240" w:lineRule="auto"/>
        <w:ind w:left="360" w:firstLine="567"/>
        <w:jc w:val="both"/>
        <w:rPr>
          <w:rFonts w:ascii="Times New Roman" w:eastAsia="Times New Roman" w:hAnsi="Times New Roman" w:cs="Times New Roman"/>
          <w:sz w:val="24"/>
          <w:szCs w:val="24"/>
        </w:rPr>
      </w:pPr>
    </w:p>
    <w:p w:rsidR="000D0CDF" w:rsidRPr="00C06475" w:rsidRDefault="000D0CDF" w:rsidP="000D0CDF">
      <w:pPr>
        <w:tabs>
          <w:tab w:val="left" w:pos="9072"/>
        </w:tabs>
        <w:spacing w:after="0" w:line="240" w:lineRule="auto"/>
        <w:ind w:left="426" w:right="283" w:hanging="284"/>
        <w:jc w:val="center"/>
        <w:rPr>
          <w:rFonts w:ascii="Times New Roman" w:hAnsi="Times New Roman" w:cs="Times New Roman"/>
          <w:b/>
          <w:sz w:val="24"/>
          <w:szCs w:val="24"/>
        </w:rPr>
      </w:pPr>
    </w:p>
    <w:p w:rsidR="00E104CF" w:rsidRPr="00C06475" w:rsidRDefault="00E104CF" w:rsidP="000D0CDF">
      <w:pPr>
        <w:tabs>
          <w:tab w:val="left" w:pos="9072"/>
        </w:tabs>
        <w:spacing w:after="0" w:line="240" w:lineRule="auto"/>
        <w:ind w:left="426" w:right="283" w:hanging="284"/>
        <w:jc w:val="center"/>
        <w:rPr>
          <w:rFonts w:ascii="Times New Roman" w:hAnsi="Times New Roman" w:cs="Times New Roman"/>
          <w:b/>
          <w:sz w:val="24"/>
          <w:szCs w:val="24"/>
        </w:rPr>
      </w:pPr>
    </w:p>
    <w:p w:rsidR="00E104CF" w:rsidRPr="00C06475" w:rsidRDefault="00E104CF" w:rsidP="000D0CDF">
      <w:pPr>
        <w:tabs>
          <w:tab w:val="left" w:pos="9072"/>
        </w:tabs>
        <w:spacing w:after="0" w:line="240" w:lineRule="auto"/>
        <w:ind w:left="426" w:right="283" w:hanging="284"/>
        <w:jc w:val="center"/>
        <w:rPr>
          <w:rFonts w:ascii="Times New Roman" w:hAnsi="Times New Roman" w:cs="Times New Roman"/>
          <w:b/>
          <w:sz w:val="24"/>
          <w:szCs w:val="24"/>
        </w:rPr>
      </w:pPr>
    </w:p>
    <w:p w:rsidR="000D0CDF" w:rsidRPr="00C06475" w:rsidRDefault="000D0CDF" w:rsidP="000D0CDF">
      <w:pPr>
        <w:tabs>
          <w:tab w:val="left" w:pos="9072"/>
        </w:tabs>
        <w:spacing w:after="0" w:line="240" w:lineRule="auto"/>
        <w:ind w:left="426" w:right="283" w:hanging="284"/>
        <w:jc w:val="center"/>
        <w:rPr>
          <w:rFonts w:ascii="Times New Roman" w:hAnsi="Times New Roman" w:cs="Times New Roman"/>
          <w:b/>
          <w:sz w:val="24"/>
          <w:szCs w:val="24"/>
        </w:rPr>
      </w:pPr>
      <w:r w:rsidRPr="00C06475">
        <w:rPr>
          <w:rFonts w:ascii="Times New Roman" w:eastAsia="Arial Unicode MS" w:hAnsi="Times New Roman" w:cs="Times New Roman"/>
          <w:b/>
          <w:bCs/>
          <w:sz w:val="24"/>
          <w:szCs w:val="24"/>
        </w:rPr>
        <w:lastRenderedPageBreak/>
        <w:t>СЕКЦИЯ</w:t>
      </w:r>
      <w:r w:rsidRPr="00C06475">
        <w:rPr>
          <w:rFonts w:ascii="Times New Roman" w:hAnsi="Times New Roman" w:cs="Times New Roman"/>
          <w:b/>
          <w:sz w:val="24"/>
          <w:szCs w:val="24"/>
        </w:rPr>
        <w:t xml:space="preserve"> №3. НОВЫЕ ПРОГРЕССИВНЫЕ ТЕХНОЛОГИИ ТЕХНИЧЕСКОГО ОБСЛУЖИВАНИЯ И РЕМОНТА ТРАНСПОРТНЫХ СРЕДСТВ.</w:t>
      </w:r>
    </w:p>
    <w:p w:rsidR="000D0CDF" w:rsidRPr="00C06475" w:rsidRDefault="000D0CDF" w:rsidP="000D0CDF">
      <w:pPr>
        <w:tabs>
          <w:tab w:val="left" w:pos="9072"/>
        </w:tabs>
        <w:spacing w:after="0" w:line="240" w:lineRule="auto"/>
        <w:ind w:left="426" w:right="283" w:hanging="284"/>
        <w:jc w:val="center"/>
        <w:rPr>
          <w:rFonts w:ascii="Times New Roman" w:hAnsi="Times New Roman" w:cs="Times New Roman"/>
          <w:b/>
          <w:sz w:val="24"/>
          <w:szCs w:val="24"/>
        </w:rPr>
      </w:pPr>
    </w:p>
    <w:p w:rsidR="00AB3CB7" w:rsidRPr="00C06475" w:rsidRDefault="00AB3CB7" w:rsidP="000D0CDF">
      <w:pPr>
        <w:tabs>
          <w:tab w:val="left" w:pos="9072"/>
        </w:tabs>
        <w:spacing w:after="0" w:line="240" w:lineRule="auto"/>
        <w:ind w:left="426" w:right="283" w:hanging="284"/>
        <w:jc w:val="center"/>
        <w:rPr>
          <w:rFonts w:ascii="Times New Roman" w:hAnsi="Times New Roman" w:cs="Times New Roman"/>
          <w:b/>
          <w:sz w:val="24"/>
          <w:szCs w:val="24"/>
        </w:rPr>
      </w:pPr>
    </w:p>
    <w:p w:rsidR="00AB3CB7" w:rsidRPr="00C06475" w:rsidRDefault="00AB3CB7" w:rsidP="00AB3CB7">
      <w:pPr>
        <w:spacing w:line="240" w:lineRule="auto"/>
        <w:ind w:left="567"/>
        <w:jc w:val="center"/>
        <w:rPr>
          <w:rFonts w:ascii="Times New Roman" w:hAnsi="Times New Roman" w:cs="Times New Roman"/>
          <w:b/>
          <w:sz w:val="24"/>
          <w:szCs w:val="24"/>
        </w:rPr>
      </w:pPr>
      <w:r w:rsidRPr="00C06475">
        <w:rPr>
          <w:rFonts w:ascii="Times New Roman" w:hAnsi="Times New Roman" w:cs="Times New Roman"/>
          <w:b/>
          <w:sz w:val="24"/>
          <w:szCs w:val="24"/>
        </w:rPr>
        <w:t>Прогрессивные технологии технического обслуживания летательных аппаратов транспортной и пассажирской авиации.</w:t>
      </w:r>
    </w:p>
    <w:p w:rsidR="00AB3CB7" w:rsidRPr="00C06475" w:rsidRDefault="00AB3CB7" w:rsidP="00AB3CB7">
      <w:pPr>
        <w:spacing w:line="240" w:lineRule="auto"/>
        <w:ind w:left="567"/>
        <w:jc w:val="center"/>
        <w:rPr>
          <w:rFonts w:ascii="Times New Roman" w:hAnsi="Times New Roman" w:cs="Times New Roman"/>
          <w:b/>
          <w:sz w:val="24"/>
          <w:szCs w:val="24"/>
        </w:rPr>
      </w:pPr>
    </w:p>
    <w:p w:rsidR="00AB3CB7" w:rsidRPr="00C06475" w:rsidRDefault="00AB3CB7" w:rsidP="00AB3CB7">
      <w:pPr>
        <w:spacing w:after="0" w:line="240" w:lineRule="auto"/>
        <w:ind w:left="567"/>
        <w:jc w:val="right"/>
        <w:rPr>
          <w:rFonts w:ascii="Times New Roman" w:hAnsi="Times New Roman" w:cs="Times New Roman"/>
          <w:b/>
          <w:sz w:val="24"/>
          <w:szCs w:val="24"/>
        </w:rPr>
      </w:pPr>
      <w:r w:rsidRPr="00C06475">
        <w:rPr>
          <w:rFonts w:ascii="Times New Roman" w:hAnsi="Times New Roman" w:cs="Times New Roman"/>
          <w:b/>
          <w:sz w:val="24"/>
          <w:szCs w:val="24"/>
        </w:rPr>
        <w:t>Б.А.Гаязов</w:t>
      </w:r>
    </w:p>
    <w:p w:rsidR="00AB3CB7" w:rsidRPr="00C06475" w:rsidRDefault="00AB3CB7" w:rsidP="00AB3CB7">
      <w:pPr>
        <w:spacing w:after="0" w:line="240" w:lineRule="auto"/>
        <w:ind w:left="567"/>
        <w:jc w:val="right"/>
        <w:rPr>
          <w:rFonts w:ascii="Times New Roman" w:hAnsi="Times New Roman" w:cs="Times New Roman"/>
          <w:sz w:val="24"/>
          <w:szCs w:val="24"/>
        </w:rPr>
      </w:pPr>
      <w:r w:rsidRPr="00C06475">
        <w:rPr>
          <w:rFonts w:ascii="Times New Roman" w:hAnsi="Times New Roman" w:cs="Times New Roman"/>
          <w:sz w:val="24"/>
          <w:szCs w:val="24"/>
        </w:rPr>
        <w:t>Студент ГАПОУ «Лаишевский технико-</w:t>
      </w:r>
    </w:p>
    <w:p w:rsidR="00AB3CB7" w:rsidRPr="00C06475" w:rsidRDefault="00AB3CB7" w:rsidP="00AB3CB7">
      <w:pPr>
        <w:spacing w:after="0" w:line="240" w:lineRule="auto"/>
        <w:ind w:left="567"/>
        <w:jc w:val="right"/>
        <w:rPr>
          <w:rFonts w:ascii="Times New Roman" w:hAnsi="Times New Roman" w:cs="Times New Roman"/>
          <w:sz w:val="24"/>
          <w:szCs w:val="24"/>
        </w:rPr>
      </w:pPr>
      <w:r w:rsidRPr="00C06475">
        <w:rPr>
          <w:rFonts w:ascii="Times New Roman" w:hAnsi="Times New Roman" w:cs="Times New Roman"/>
          <w:sz w:val="24"/>
          <w:szCs w:val="24"/>
        </w:rPr>
        <w:t>экономический техникум», г. Лаишево</w:t>
      </w:r>
    </w:p>
    <w:p w:rsidR="00AB3CB7" w:rsidRPr="00C06475" w:rsidRDefault="00AB3CB7" w:rsidP="00AB3CB7">
      <w:pPr>
        <w:spacing w:after="0" w:line="240" w:lineRule="auto"/>
        <w:ind w:left="567"/>
        <w:jc w:val="right"/>
        <w:rPr>
          <w:rFonts w:ascii="Times New Roman" w:hAnsi="Times New Roman" w:cs="Times New Roman"/>
          <w:b/>
          <w:sz w:val="24"/>
          <w:szCs w:val="24"/>
        </w:rPr>
      </w:pPr>
      <w:r w:rsidRPr="00C06475">
        <w:rPr>
          <w:rFonts w:ascii="Times New Roman" w:hAnsi="Times New Roman" w:cs="Times New Roman"/>
          <w:b/>
          <w:sz w:val="24"/>
          <w:szCs w:val="24"/>
        </w:rPr>
        <w:t>А.Р.Сагитов</w:t>
      </w:r>
    </w:p>
    <w:p w:rsidR="00AB3CB7" w:rsidRPr="00C06475" w:rsidRDefault="00AB3CB7" w:rsidP="00AB3CB7">
      <w:pPr>
        <w:spacing w:after="0" w:line="240" w:lineRule="auto"/>
        <w:ind w:left="567"/>
        <w:jc w:val="right"/>
        <w:rPr>
          <w:rFonts w:ascii="Times New Roman" w:hAnsi="Times New Roman" w:cs="Times New Roman"/>
          <w:sz w:val="24"/>
          <w:szCs w:val="24"/>
        </w:rPr>
      </w:pPr>
      <w:r w:rsidRPr="00C06475">
        <w:rPr>
          <w:rFonts w:ascii="Times New Roman" w:hAnsi="Times New Roman" w:cs="Times New Roman"/>
          <w:sz w:val="24"/>
          <w:szCs w:val="24"/>
        </w:rPr>
        <w:t>преподаватель технических дисциплин</w:t>
      </w:r>
    </w:p>
    <w:p w:rsidR="00AB3CB7" w:rsidRPr="00C06475" w:rsidRDefault="00AB3CB7" w:rsidP="00AB3CB7">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Воздушный транспорт развивается, прежде всего, как транспорт пассажирский. Хоть он и занимает второе место в пассажирообороте всех видов транспорта в междугородном сообщении после железнодорожного, но с каждым годом его пассажирооборот растет. В скором времени этот показатель значительно превысит показатели всех остальных видов транспорта. В последние годы воздушный транспорт превращается в одно из важнейших средств пассажирского сообщения не только на особо дальние, но и на средние расстояния. Поэтому сегодня остро стоит вопрос организации безопасности полетов самолетов гражданской авиации. Непременным условием надежной работы такой сложной техники являются своевременное техобслуживание, а также грамотная эксплуатация и ремонт. Надежность работы авиационной техники во многом зависит от умения технического персонала, который занимается ремонтом и обслуживанием, определить ее состояние. </w:t>
      </w:r>
    </w:p>
    <w:p w:rsidR="00AB3CB7" w:rsidRPr="00C06475" w:rsidRDefault="00AB3CB7" w:rsidP="00AB3CB7">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Решение задачи контроля авиационной техники связано с развитием прогрессивных методов ее эксплуатации, которые предусматривает наличие развитых систем диагностирования и контроля. Контроль уровня надежности авиационной техники требует достоверной информации об отказах и неисправностях, эксплуатация до отказа может осуществляться только при бесспорном выявлении отказа системой контроля. </w:t>
      </w:r>
    </w:p>
    <w:p w:rsidR="00AB3CB7" w:rsidRPr="00C06475" w:rsidRDefault="00AB3CB7" w:rsidP="00AB3CB7">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b/>
          <w:sz w:val="24"/>
          <w:szCs w:val="24"/>
        </w:rPr>
        <w:t>Актуальность темы исследования</w:t>
      </w:r>
      <w:r w:rsidRPr="00C06475">
        <w:rPr>
          <w:rFonts w:ascii="Times New Roman" w:hAnsi="Times New Roman" w:cs="Times New Roman"/>
          <w:i/>
          <w:sz w:val="24"/>
          <w:szCs w:val="24"/>
        </w:rPr>
        <w:t>.</w:t>
      </w:r>
      <w:r w:rsidRPr="00C06475">
        <w:rPr>
          <w:rFonts w:ascii="Times New Roman" w:hAnsi="Times New Roman" w:cs="Times New Roman"/>
          <w:sz w:val="24"/>
          <w:szCs w:val="24"/>
        </w:rPr>
        <w:t xml:space="preserve"> Безопасность использования авиационной техники в значительной степени определяется эффективностью методов и средств диагностики  ее технического состояния, обеспечивающих своевременное обнаружение неисправностей и предотказных состояний, возникающих в процессе эксплуатации.</w:t>
      </w:r>
    </w:p>
    <w:p w:rsidR="00AB3CB7" w:rsidRPr="00C06475" w:rsidRDefault="00AB3CB7" w:rsidP="00AB3CB7">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b/>
          <w:sz w:val="24"/>
          <w:szCs w:val="24"/>
        </w:rPr>
        <w:t>Цель и задачи исследования</w:t>
      </w:r>
      <w:r w:rsidRPr="00C06475">
        <w:rPr>
          <w:rFonts w:ascii="Times New Roman" w:hAnsi="Times New Roman" w:cs="Times New Roman"/>
          <w:i/>
          <w:sz w:val="24"/>
          <w:szCs w:val="24"/>
        </w:rPr>
        <w:t xml:space="preserve">. </w:t>
      </w:r>
      <w:r w:rsidRPr="00C06475">
        <w:rPr>
          <w:rFonts w:ascii="Times New Roman" w:hAnsi="Times New Roman" w:cs="Times New Roman"/>
          <w:sz w:val="24"/>
          <w:szCs w:val="24"/>
        </w:rPr>
        <w:t xml:space="preserve">Целью исследования данной работы является изучение теоретических основ и практическое применение полученных знаний на практике при выполнении работ по диагностике и неразрушающему контролю. </w:t>
      </w:r>
    </w:p>
    <w:p w:rsidR="00AB3CB7" w:rsidRPr="00C06475" w:rsidRDefault="00AB3CB7" w:rsidP="00AB3CB7">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Задачами исследования данной работы является изучение таких вопросов как:</w:t>
      </w:r>
    </w:p>
    <w:p w:rsidR="00AB3CB7" w:rsidRPr="00C06475" w:rsidRDefault="00AB3CB7" w:rsidP="00AB3CB7">
      <w:pPr>
        <w:pStyle w:val="a5"/>
        <w:numPr>
          <w:ilvl w:val="0"/>
          <w:numId w:val="30"/>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общие сведения о контроле и диагностике;</w:t>
      </w:r>
    </w:p>
    <w:p w:rsidR="00AB3CB7" w:rsidRPr="00C06475" w:rsidRDefault="00AB3CB7" w:rsidP="00AB3CB7">
      <w:pPr>
        <w:pStyle w:val="a5"/>
        <w:numPr>
          <w:ilvl w:val="0"/>
          <w:numId w:val="30"/>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диагностика газотурбинных двигателей и неразрушающий контроль летательных аппаратов;</w:t>
      </w:r>
    </w:p>
    <w:p w:rsidR="00AB3CB7" w:rsidRPr="00C06475" w:rsidRDefault="00AB3CB7" w:rsidP="00AB3CB7">
      <w:pPr>
        <w:pStyle w:val="a5"/>
        <w:numPr>
          <w:ilvl w:val="0"/>
          <w:numId w:val="30"/>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проведение сравнительного анализа методов неразрушающего контроля и их дальнейшее развитие.</w:t>
      </w:r>
    </w:p>
    <w:p w:rsidR="00AB3CB7" w:rsidRPr="00C06475" w:rsidRDefault="00AB3CB7" w:rsidP="00AB3CB7">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t>Практическая значимость исследования</w:t>
      </w:r>
      <w:r w:rsidRPr="00C06475">
        <w:rPr>
          <w:rFonts w:ascii="Times New Roman" w:hAnsi="Times New Roman" w:cs="Times New Roman"/>
          <w:i/>
          <w:sz w:val="24"/>
          <w:szCs w:val="24"/>
        </w:rPr>
        <w:t xml:space="preserve">. </w:t>
      </w:r>
      <w:r w:rsidRPr="00C06475">
        <w:rPr>
          <w:rFonts w:ascii="Times New Roman" w:hAnsi="Times New Roman" w:cs="Times New Roman"/>
          <w:sz w:val="24"/>
          <w:szCs w:val="24"/>
        </w:rPr>
        <w:t>Практическая значимость данной работы заключается в изучении и применении на практике методов и способов неразрушающего контроля и технической диагностики. Результаты, проведенного исследования в работе, могут быть включены в лекционный материал образовательного учреждения среднего – профессионального образования.</w:t>
      </w:r>
    </w:p>
    <w:p w:rsidR="00AB3CB7" w:rsidRPr="00C06475" w:rsidRDefault="00AB3CB7" w:rsidP="00AB3CB7">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Внедрение процессов контроля авиационной техники в эксплуатацию является важным элементом ускорения научно-технического прогресса в гражданской авиации. Особенностью гражданской авиации является чрезвычайно сильное влияние технического </w:t>
      </w:r>
      <w:r w:rsidRPr="00C06475">
        <w:rPr>
          <w:rFonts w:ascii="Times New Roman" w:hAnsi="Times New Roman" w:cs="Times New Roman"/>
          <w:sz w:val="24"/>
          <w:szCs w:val="24"/>
        </w:rPr>
        <w:lastRenderedPageBreak/>
        <w:t xml:space="preserve">состояния авиационной техники на безопасность ее применения. Возрастающая сложность изделий авиационной техники приводит к усложнению систем контроля и предъявлению к ним повышенных требований. Наиболее типичным объектом эксплуатации с использованием системы контроля можно считать авиационный газотурбинный двигатель. При проведении осмотра технического состояния высоконагруженных частей недоступных агрегатов двигателя широко применяются различные эндоскопы. </w:t>
      </w:r>
    </w:p>
    <w:p w:rsidR="00AB3CB7" w:rsidRPr="00C06475" w:rsidRDefault="00AB3CB7" w:rsidP="00AB3CB7">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В данной </w:t>
      </w:r>
      <w:r w:rsidRPr="00C06475">
        <w:rPr>
          <w:rFonts w:ascii="Times New Roman" w:hAnsi="Times New Roman" w:cs="Times New Roman"/>
          <w:b/>
          <w:sz w:val="24"/>
          <w:szCs w:val="24"/>
        </w:rPr>
        <w:t>исследовательской работе был проведен сравнительный анализ</w:t>
      </w:r>
      <w:r w:rsidRPr="00C06475">
        <w:rPr>
          <w:rFonts w:ascii="Times New Roman" w:hAnsi="Times New Roman" w:cs="Times New Roman"/>
          <w:sz w:val="24"/>
          <w:szCs w:val="24"/>
        </w:rPr>
        <w:t xml:space="preserve"> возможности применения различных моделей эндоскопов при проведении технического осмотра ГТД. Нами были изучены техническая документация бороскопа </w:t>
      </w:r>
      <w:r w:rsidRPr="00C06475">
        <w:rPr>
          <w:rFonts w:ascii="Times New Roman" w:hAnsi="Times New Roman" w:cs="Times New Roman"/>
          <w:sz w:val="24"/>
          <w:szCs w:val="24"/>
          <w:lang w:val="en-US"/>
        </w:rPr>
        <w:t>Snake</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Scope</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User</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Guide</w:t>
      </w:r>
      <w:r w:rsidRPr="00C06475">
        <w:rPr>
          <w:rFonts w:ascii="Times New Roman" w:hAnsi="Times New Roman" w:cs="Times New Roman"/>
          <w:sz w:val="24"/>
          <w:szCs w:val="24"/>
        </w:rPr>
        <w:t xml:space="preserve"> и </w:t>
      </w:r>
      <w:r w:rsidRPr="00C06475">
        <w:rPr>
          <w:rFonts w:ascii="Times New Roman" w:eastAsia="Times New Roman" w:hAnsi="Times New Roman" w:cs="Times New Roman"/>
          <w:sz w:val="24"/>
          <w:szCs w:val="24"/>
        </w:rPr>
        <w:t xml:space="preserve">эндоскопа </w:t>
      </w:r>
      <w:r w:rsidRPr="00C06475">
        <w:rPr>
          <w:rFonts w:ascii="Times New Roman" w:hAnsi="Times New Roman" w:cs="Times New Roman"/>
          <w:sz w:val="24"/>
          <w:szCs w:val="24"/>
          <w:lang w:val="en-US"/>
        </w:rPr>
        <w:t>Jprobe</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GX</w:t>
      </w:r>
      <w:r w:rsidRPr="00C06475">
        <w:rPr>
          <w:rFonts w:ascii="Times New Roman" w:hAnsi="Times New Roman" w:cs="Times New Roman"/>
          <w:sz w:val="24"/>
          <w:szCs w:val="24"/>
        </w:rPr>
        <w:t>, а так же приемы работы и технические возможности этих приборов, которые применяются на практических занятиях по ТО летательных аппаратов в лабораториях нашего техникума.</w:t>
      </w:r>
    </w:p>
    <w:p w:rsidR="00AB3CB7" w:rsidRPr="00C06475" w:rsidRDefault="006F2CD7" w:rsidP="00AB3CB7">
      <w:pPr>
        <w:spacing w:after="0" w:line="240" w:lineRule="auto"/>
        <w:ind w:firstLine="426"/>
        <w:jc w:val="both"/>
        <w:rPr>
          <w:rFonts w:ascii="Times New Roman" w:hAnsi="Times New Roman" w:cs="Times New Roman"/>
          <w:sz w:val="24"/>
          <w:szCs w:val="24"/>
        </w:rPr>
      </w:pPr>
      <w:hyperlink r:id="rId84" w:tgtFrame="_blank" w:history="1">
        <w:r w:rsidR="00AB3CB7" w:rsidRPr="00C06475">
          <w:rPr>
            <w:rStyle w:val="a8"/>
            <w:rFonts w:ascii="Times New Roman" w:eastAsia="Times New Roman" w:hAnsi="Times New Roman" w:cs="Times New Roman"/>
            <w:color w:val="auto"/>
            <w:sz w:val="24"/>
            <w:szCs w:val="24"/>
          </w:rPr>
          <w:t xml:space="preserve">Видеоэндоскопы </w:t>
        </w:r>
      </w:hyperlink>
      <w:r w:rsidR="00AB3CB7" w:rsidRPr="00C06475">
        <w:rPr>
          <w:rFonts w:ascii="Times New Roman" w:eastAsia="Times New Roman" w:hAnsi="Times New Roman" w:cs="Times New Roman"/>
          <w:sz w:val="24"/>
          <w:szCs w:val="24"/>
          <w:shd w:val="clear" w:color="auto" w:fill="FAFAFB"/>
        </w:rPr>
        <w:t>  - удобные и простые в обращении инструменты визуального контроля, рекомендованные для использования в области </w:t>
      </w:r>
      <w:r w:rsidR="00AB3CB7" w:rsidRPr="00C06475">
        <w:rPr>
          <w:rFonts w:ascii="Times New Roman" w:eastAsia="Times New Roman" w:hAnsi="Times New Roman" w:cs="Times New Roman"/>
          <w:bCs/>
          <w:sz w:val="24"/>
          <w:szCs w:val="24"/>
          <w:shd w:val="clear" w:color="auto" w:fill="FAFAFB"/>
        </w:rPr>
        <w:t>неразрушающего контроля</w:t>
      </w:r>
      <w:r w:rsidR="00AB3CB7" w:rsidRPr="00C06475">
        <w:rPr>
          <w:rFonts w:ascii="Times New Roman" w:eastAsia="Times New Roman" w:hAnsi="Times New Roman" w:cs="Times New Roman"/>
          <w:sz w:val="24"/>
          <w:szCs w:val="24"/>
          <w:shd w:val="clear" w:color="auto" w:fill="FAFAFB"/>
        </w:rPr>
        <w:t xml:space="preserve">. </w:t>
      </w:r>
      <w:r w:rsidR="00AB3CB7" w:rsidRPr="00C06475">
        <w:rPr>
          <w:rFonts w:ascii="Times New Roman" w:eastAsia="Times New Roman" w:hAnsi="Times New Roman" w:cs="Times New Roman"/>
          <w:sz w:val="24"/>
          <w:szCs w:val="24"/>
        </w:rPr>
        <w:t xml:space="preserve">Не смотря на то ,что у </w:t>
      </w:r>
      <w:r w:rsidR="00AB3CB7" w:rsidRPr="00C06475">
        <w:rPr>
          <w:rFonts w:ascii="Times New Roman" w:hAnsi="Times New Roman" w:cs="Times New Roman"/>
          <w:sz w:val="24"/>
          <w:szCs w:val="24"/>
        </w:rPr>
        <w:t xml:space="preserve">бороскопа </w:t>
      </w:r>
      <w:r w:rsidR="00AB3CB7" w:rsidRPr="00C06475">
        <w:rPr>
          <w:rFonts w:ascii="Times New Roman" w:hAnsi="Times New Roman" w:cs="Times New Roman"/>
          <w:sz w:val="24"/>
          <w:szCs w:val="24"/>
          <w:lang w:val="en-US"/>
        </w:rPr>
        <w:t>Snake</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Scope</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User</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Guide</w:t>
      </w:r>
      <w:r w:rsidR="00AB3CB7" w:rsidRPr="00C06475">
        <w:rPr>
          <w:rFonts w:ascii="Times New Roman" w:eastAsia="Times New Roman" w:hAnsi="Times New Roman" w:cs="Times New Roman"/>
          <w:sz w:val="24"/>
          <w:szCs w:val="24"/>
        </w:rPr>
        <w:t xml:space="preserve"> положительных качеств больше чем отрицательных, эндоскоп </w:t>
      </w:r>
      <w:r w:rsidR="00AB3CB7" w:rsidRPr="00C06475">
        <w:rPr>
          <w:rFonts w:ascii="Times New Roman" w:hAnsi="Times New Roman" w:cs="Times New Roman"/>
          <w:sz w:val="24"/>
          <w:szCs w:val="24"/>
          <w:lang w:val="en-US"/>
        </w:rPr>
        <w:t>Jprobe</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GX</w:t>
      </w:r>
      <w:r w:rsidR="00AB3CB7" w:rsidRPr="00C06475">
        <w:rPr>
          <w:rFonts w:ascii="Times New Roman" w:eastAsia="Times New Roman" w:hAnsi="Times New Roman" w:cs="Times New Roman"/>
          <w:sz w:val="24"/>
          <w:szCs w:val="24"/>
        </w:rPr>
        <w:t xml:space="preserve"> намного удобен для проведении ТО камеры сгорания, лопаток компрессора и турбин имеющихся в наших лабораториях авиационных газотурбинных двигателей. Эндоскоп </w:t>
      </w:r>
      <w:r w:rsidR="00AB3CB7" w:rsidRPr="00C06475">
        <w:rPr>
          <w:rFonts w:ascii="Times New Roman" w:hAnsi="Times New Roman" w:cs="Times New Roman"/>
          <w:sz w:val="24"/>
          <w:szCs w:val="24"/>
          <w:lang w:val="en-US"/>
        </w:rPr>
        <w:t>Jprobe</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GX</w:t>
      </w:r>
      <w:r w:rsidR="00AB3CB7" w:rsidRPr="00C06475">
        <w:rPr>
          <w:rFonts w:ascii="Times New Roman" w:hAnsi="Times New Roman" w:cs="Times New Roman"/>
          <w:sz w:val="24"/>
          <w:szCs w:val="24"/>
        </w:rPr>
        <w:t xml:space="preserve"> </w:t>
      </w:r>
      <w:r w:rsidR="00AB3CB7" w:rsidRPr="00C06475">
        <w:rPr>
          <w:rFonts w:ascii="Times New Roman" w:eastAsia="Times New Roman" w:hAnsi="Times New Roman" w:cs="Times New Roman"/>
          <w:sz w:val="24"/>
          <w:szCs w:val="24"/>
        </w:rPr>
        <w:t xml:space="preserve">превосходит </w:t>
      </w:r>
      <w:r w:rsidR="00AB3CB7" w:rsidRPr="00C06475">
        <w:rPr>
          <w:rFonts w:ascii="Times New Roman" w:hAnsi="Times New Roman" w:cs="Times New Roman"/>
          <w:sz w:val="24"/>
          <w:szCs w:val="24"/>
        </w:rPr>
        <w:t xml:space="preserve">бороскоп </w:t>
      </w:r>
      <w:r w:rsidR="00AB3CB7" w:rsidRPr="00C06475">
        <w:rPr>
          <w:rFonts w:ascii="Times New Roman" w:hAnsi="Times New Roman" w:cs="Times New Roman"/>
          <w:sz w:val="24"/>
          <w:szCs w:val="24"/>
          <w:lang w:val="en-US"/>
        </w:rPr>
        <w:t>Snake</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Scope</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User</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Guide</w:t>
      </w:r>
      <w:r w:rsidR="00AB3CB7" w:rsidRPr="00C06475">
        <w:rPr>
          <w:rFonts w:ascii="Times New Roman" w:eastAsia="Times New Roman" w:hAnsi="Times New Roman" w:cs="Times New Roman"/>
          <w:sz w:val="24"/>
          <w:szCs w:val="24"/>
        </w:rPr>
        <w:t xml:space="preserve"> по всем характеристикам ,он компактен, более удобен и легок в работе ,что повышает  качество ТО. Эндоскоп </w:t>
      </w:r>
      <w:r w:rsidR="00AB3CB7" w:rsidRPr="00C06475">
        <w:rPr>
          <w:rFonts w:ascii="Times New Roman" w:hAnsi="Times New Roman" w:cs="Times New Roman"/>
          <w:sz w:val="24"/>
          <w:szCs w:val="24"/>
          <w:lang w:val="en-US"/>
        </w:rPr>
        <w:t>Jprobe</w:t>
      </w:r>
      <w:r w:rsidR="00AB3CB7" w:rsidRPr="00C06475">
        <w:rPr>
          <w:rFonts w:ascii="Times New Roman" w:hAnsi="Times New Roman" w:cs="Times New Roman"/>
          <w:sz w:val="24"/>
          <w:szCs w:val="24"/>
        </w:rPr>
        <w:t xml:space="preserve"> </w:t>
      </w:r>
      <w:r w:rsidR="00AB3CB7" w:rsidRPr="00C06475">
        <w:rPr>
          <w:rFonts w:ascii="Times New Roman" w:hAnsi="Times New Roman" w:cs="Times New Roman"/>
          <w:sz w:val="24"/>
          <w:szCs w:val="24"/>
          <w:lang w:val="en-US"/>
        </w:rPr>
        <w:t>GX</w:t>
      </w:r>
      <w:r w:rsidR="00AB3CB7" w:rsidRPr="00C06475">
        <w:rPr>
          <w:rFonts w:ascii="Times New Roman" w:hAnsi="Times New Roman" w:cs="Times New Roman"/>
          <w:sz w:val="24"/>
          <w:szCs w:val="24"/>
        </w:rPr>
        <w:t xml:space="preserve"> более легче, надежнее, удобен в переноске, развертывании и удобстве работы, позволяет проводить диагностику в более плохих метеоусловиях, большой объем карт памяти, возможность смены цвета и качества картинки, автоматическое фиксирование даты и времени диагностики, автоматическое переключение в режим энергосбережения, возможность давать видеоформат исследуемой зоны двигателя, при возможности подключения к смартфону, дает возможность технику на месте получить консультацию специалиста – конструктора, главного инженера и других специалистов, что повышает качество ТО и безопасность эксплуатации двигателей и других агрегатов самолета.</w:t>
      </w:r>
    </w:p>
    <w:p w:rsidR="00AB3CB7" w:rsidRPr="00C06475" w:rsidRDefault="00AB3CB7" w:rsidP="00AB3CB7">
      <w:pPr>
        <w:shd w:val="clear" w:color="auto" w:fill="FFFFFF"/>
        <w:spacing w:after="0" w:line="240" w:lineRule="auto"/>
        <w:ind w:firstLine="426"/>
        <w:jc w:val="both"/>
        <w:rPr>
          <w:rFonts w:ascii="Times New Roman" w:eastAsia="Times New Roman" w:hAnsi="Times New Roman" w:cs="Times New Roman"/>
          <w:sz w:val="24"/>
          <w:szCs w:val="24"/>
        </w:rPr>
      </w:pPr>
      <w:r w:rsidRPr="00C06475">
        <w:rPr>
          <w:rFonts w:ascii="Times New Roman" w:hAnsi="Times New Roman" w:cs="Times New Roman"/>
          <w:b/>
          <w:sz w:val="24"/>
          <w:szCs w:val="24"/>
        </w:rPr>
        <w:t>Вывод.</w:t>
      </w:r>
      <w:r w:rsidRPr="00C06475">
        <w:rPr>
          <w:rFonts w:ascii="Times New Roman" w:hAnsi="Times New Roman" w:cs="Times New Roman"/>
          <w:sz w:val="24"/>
          <w:szCs w:val="24"/>
        </w:rPr>
        <w:t xml:space="preserve"> Изучая материалы, на основе которых была написана данная работа, я сделал вывод, что полнота освещения затронутых в них вопросов раскрыта полностью. Эти материалы можно применять как при осуществлении трудовой деятельности техническому персоналу, так и при образовательной деятельности педагогическому составу образовательного учреждения. И, главное в системе гражданской авиации – это </w:t>
      </w:r>
      <w:r w:rsidRPr="00C06475">
        <w:rPr>
          <w:rFonts w:ascii="Times New Roman" w:hAnsi="Times New Roman" w:cs="Times New Roman"/>
          <w:b/>
          <w:sz w:val="24"/>
          <w:szCs w:val="24"/>
        </w:rPr>
        <w:t>экономический эффект</w:t>
      </w:r>
      <w:r w:rsidRPr="00C06475">
        <w:rPr>
          <w:rFonts w:ascii="Times New Roman" w:hAnsi="Times New Roman" w:cs="Times New Roman"/>
          <w:sz w:val="24"/>
          <w:szCs w:val="24"/>
        </w:rPr>
        <w:t xml:space="preserve"> и получение прибыли авиакомпаниями, то в этом плане переход на</w:t>
      </w:r>
      <w:r w:rsidRPr="00C06475">
        <w:rPr>
          <w:rFonts w:ascii="Times New Roman" w:eastAsia="Times New Roman" w:hAnsi="Times New Roman" w:cs="Times New Roman"/>
          <w:sz w:val="24"/>
          <w:szCs w:val="24"/>
        </w:rPr>
        <w:t xml:space="preserve"> применение эндоскопов </w:t>
      </w:r>
      <w:r w:rsidRPr="00C06475">
        <w:rPr>
          <w:rFonts w:ascii="Times New Roman" w:hAnsi="Times New Roman" w:cs="Times New Roman"/>
          <w:sz w:val="24"/>
          <w:szCs w:val="24"/>
          <w:lang w:val="en-US"/>
        </w:rPr>
        <w:t>Jprobe</w:t>
      </w:r>
      <w:r w:rsidRPr="00C06475">
        <w:rPr>
          <w:rFonts w:ascii="Times New Roman" w:hAnsi="Times New Roman" w:cs="Times New Roman"/>
          <w:sz w:val="24"/>
          <w:szCs w:val="24"/>
        </w:rPr>
        <w:t xml:space="preserve"> </w:t>
      </w:r>
      <w:r w:rsidRPr="00C06475">
        <w:rPr>
          <w:rFonts w:ascii="Times New Roman" w:hAnsi="Times New Roman" w:cs="Times New Roman"/>
          <w:sz w:val="24"/>
          <w:szCs w:val="24"/>
          <w:lang w:val="en-US"/>
        </w:rPr>
        <w:t>GX</w:t>
      </w:r>
      <w:r w:rsidRPr="00C06475">
        <w:rPr>
          <w:rFonts w:ascii="Times New Roman" w:hAnsi="Times New Roman" w:cs="Times New Roman"/>
          <w:sz w:val="24"/>
          <w:szCs w:val="24"/>
        </w:rPr>
        <w:t xml:space="preserve"> обеспечит эти критерии однозначно, так как позволяет свести к минимуму человеческий фактор во время проведения диагностики, сокращает время работ, не требует высокой квалификации техперсонала.</w:t>
      </w:r>
    </w:p>
    <w:p w:rsidR="00AB3CB7" w:rsidRPr="00C06475" w:rsidRDefault="00AB3CB7" w:rsidP="00AB3CB7">
      <w:pPr>
        <w:pStyle w:val="a5"/>
        <w:spacing w:after="0" w:line="240" w:lineRule="auto"/>
        <w:ind w:left="0" w:firstLine="709"/>
        <w:jc w:val="both"/>
        <w:rPr>
          <w:rFonts w:ascii="Times New Roman" w:hAnsi="Times New Roman" w:cs="Times New Roman"/>
          <w:sz w:val="24"/>
          <w:szCs w:val="24"/>
        </w:rPr>
      </w:pPr>
    </w:p>
    <w:p w:rsidR="00AB3CB7" w:rsidRPr="00C06475" w:rsidRDefault="00AB3CB7" w:rsidP="00AB3CB7">
      <w:pPr>
        <w:shd w:val="clear" w:color="auto" w:fill="FFFFFF" w:themeFill="background1"/>
        <w:spacing w:after="0" w:line="360" w:lineRule="auto"/>
        <w:ind w:firstLine="709"/>
        <w:jc w:val="both"/>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Список литературы</w:t>
      </w:r>
    </w:p>
    <w:p w:rsidR="00AB3CB7" w:rsidRPr="00C06475" w:rsidRDefault="00AB3CB7" w:rsidP="00AB3CB7">
      <w:pPr>
        <w:pStyle w:val="a5"/>
        <w:numPr>
          <w:ilvl w:val="0"/>
          <w:numId w:val="31"/>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В.Л. Зародышев. Техническая эксплуатация летательных аппаратов. Казань, КГТУ им. А.Н.Туполева, 2003 г., 350 с. – 100 экз.</w:t>
      </w:r>
    </w:p>
    <w:p w:rsidR="00AB3CB7" w:rsidRPr="00C06475" w:rsidRDefault="00AB3CB7" w:rsidP="00AB3CB7">
      <w:pPr>
        <w:pStyle w:val="a4"/>
        <w:numPr>
          <w:ilvl w:val="0"/>
          <w:numId w:val="31"/>
        </w:numPr>
        <w:spacing w:before="0" w:beforeAutospacing="0" w:after="0" w:afterAutospacing="0"/>
        <w:jc w:val="both"/>
      </w:pPr>
      <w:r w:rsidRPr="00C06475">
        <w:t>Далецкий Е.С, Далецкий С.С. Контроль надёжности изделий авиатехники при эксплуатации до безопасного отказа. Научный вестник МГТУ ГА. №130,М,МГТУ ГА,2008, с.187-191.</w:t>
      </w:r>
    </w:p>
    <w:p w:rsidR="00AB3CB7" w:rsidRPr="00C06475" w:rsidRDefault="00AB3CB7" w:rsidP="00AB3CB7">
      <w:pPr>
        <w:pStyle w:val="a4"/>
        <w:numPr>
          <w:ilvl w:val="0"/>
          <w:numId w:val="31"/>
        </w:numPr>
        <w:shd w:val="clear" w:color="auto" w:fill="FFFFFF"/>
        <w:spacing w:before="0" w:beforeAutospacing="0" w:after="0" w:afterAutospacing="0"/>
        <w:ind w:right="150"/>
        <w:jc w:val="both"/>
      </w:pPr>
      <w:r w:rsidRPr="00C06475">
        <w:t>Дергач О.Я. Формирование систем технического обслуживания самолётов при их создании.-М.:Машиностроение,1994.Смирнов Н.Н., Ицкович А.А. Обслуживание и ремонт авиационной техники по состоянию.- 2-е изд.-М.:Транспорт,1987.</w:t>
      </w:r>
    </w:p>
    <w:p w:rsidR="00AB3CB7" w:rsidRPr="00C06475" w:rsidRDefault="00AB3CB7" w:rsidP="00AB3CB7">
      <w:pPr>
        <w:pStyle w:val="a4"/>
        <w:numPr>
          <w:ilvl w:val="0"/>
          <w:numId w:val="31"/>
        </w:numPr>
        <w:spacing w:before="0" w:beforeAutospacing="0" w:after="0" w:afterAutospacing="0"/>
        <w:jc w:val="both"/>
      </w:pPr>
      <w:r w:rsidRPr="00C06475">
        <w:t>Смирнов Н.Н. Научные основы построения системы технического обслуживания и ремонта самолётов ГА.-М.:МГТУГА,1994.</w:t>
      </w:r>
    </w:p>
    <w:p w:rsidR="00AB3CB7" w:rsidRPr="00C06475" w:rsidRDefault="00AB3CB7" w:rsidP="000D0CDF">
      <w:pPr>
        <w:tabs>
          <w:tab w:val="left" w:pos="9072"/>
        </w:tabs>
        <w:spacing w:after="0" w:line="240" w:lineRule="auto"/>
        <w:ind w:left="426" w:right="283" w:hanging="284"/>
        <w:jc w:val="center"/>
        <w:rPr>
          <w:rFonts w:ascii="Times New Roman" w:hAnsi="Times New Roman" w:cs="Times New Roman"/>
          <w:b/>
          <w:sz w:val="24"/>
          <w:szCs w:val="24"/>
        </w:rPr>
      </w:pPr>
    </w:p>
    <w:p w:rsidR="000D0CDF" w:rsidRPr="00C06475" w:rsidRDefault="000D0CDF" w:rsidP="000D0CDF">
      <w:pPr>
        <w:tabs>
          <w:tab w:val="left" w:pos="9072"/>
        </w:tabs>
        <w:spacing w:after="0" w:line="240" w:lineRule="auto"/>
        <w:ind w:left="426" w:right="283" w:hanging="284"/>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Безвоздушные шины</w:t>
      </w:r>
    </w:p>
    <w:p w:rsidR="000D0CDF" w:rsidRPr="00C06475" w:rsidRDefault="000D0CDF" w:rsidP="000D0CDF">
      <w:pPr>
        <w:spacing w:after="0" w:line="240" w:lineRule="auto"/>
        <w:ind w:right="283" w:firstLine="709"/>
        <w:jc w:val="both"/>
        <w:rPr>
          <w:rFonts w:ascii="Times New Roman" w:hAnsi="Times New Roman" w:cs="Times New Roman"/>
          <w:i/>
          <w:sz w:val="24"/>
          <w:szCs w:val="24"/>
        </w:rPr>
      </w:pPr>
    </w:p>
    <w:p w:rsidR="000D0CDF" w:rsidRPr="00C06475" w:rsidRDefault="000D0CDF" w:rsidP="000D0CDF">
      <w:pPr>
        <w:spacing w:after="0" w:line="240" w:lineRule="auto"/>
        <w:ind w:right="283" w:firstLine="709"/>
        <w:jc w:val="both"/>
        <w:rPr>
          <w:rFonts w:ascii="Times New Roman" w:hAnsi="Times New Roman" w:cs="Times New Roman"/>
          <w:i/>
          <w:sz w:val="24"/>
          <w:szCs w:val="24"/>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680256" behindDoc="0" locked="0" layoutInCell="1" allowOverlap="1" wp14:anchorId="42A887B5" wp14:editId="566B03FE">
                <wp:simplePos x="0" y="0"/>
                <wp:positionH relativeFrom="margin">
                  <wp:posOffset>1631315</wp:posOffset>
                </wp:positionH>
                <wp:positionV relativeFrom="paragraph">
                  <wp:posOffset>16510</wp:posOffset>
                </wp:positionV>
                <wp:extent cx="4406900" cy="1166495"/>
                <wp:effectExtent l="0" t="0" r="0" b="0"/>
                <wp:wrapSquare wrapText="bothSides"/>
                <wp:docPr id="5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1166495"/>
                        </a:xfrm>
                        <a:prstGeom prst="rect">
                          <a:avLst/>
                        </a:prstGeom>
                        <a:solidFill>
                          <a:srgbClr val="FFFFFF"/>
                        </a:solidFill>
                        <a:ln w="9525">
                          <a:noFill/>
                          <a:miter lim="800000"/>
                          <a:headEnd/>
                          <a:tailEnd/>
                        </a:ln>
                      </wps:spPr>
                      <wps:txbx>
                        <w:txbxContent>
                          <w:p w:rsidR="001C3B1F" w:rsidRPr="006B184F" w:rsidRDefault="001C3B1F" w:rsidP="000D0CDF">
                            <w:pPr>
                              <w:spacing w:after="0" w:line="240" w:lineRule="auto"/>
                              <w:ind w:left="-567" w:right="283" w:firstLine="425"/>
                              <w:jc w:val="center"/>
                              <w:rPr>
                                <w:rFonts w:ascii="Times New Roman" w:hAnsi="Times New Roman" w:cs="Times New Roman"/>
                                <w:b/>
                                <w:i/>
                                <w:sz w:val="24"/>
                              </w:rPr>
                            </w:pPr>
                            <w:r>
                              <w:rPr>
                                <w:rFonts w:ascii="Times New Roman" w:hAnsi="Times New Roman" w:cs="Times New Roman"/>
                                <w:b/>
                                <w:i/>
                                <w:sz w:val="28"/>
                              </w:rPr>
                              <w:t xml:space="preserve">                                      </w:t>
                            </w:r>
                            <w:r w:rsidRPr="006B184F">
                              <w:rPr>
                                <w:rFonts w:ascii="Times New Roman" w:hAnsi="Times New Roman" w:cs="Times New Roman"/>
                                <w:b/>
                                <w:i/>
                                <w:sz w:val="24"/>
                              </w:rPr>
                              <w:t>Игонин.Ю.А и Шагвалеев М.Р.</w:t>
                            </w:r>
                          </w:p>
                          <w:p w:rsidR="001C3B1F" w:rsidRPr="006B184F" w:rsidRDefault="001C3B1F" w:rsidP="000D0CDF">
                            <w:pPr>
                              <w:spacing w:after="0" w:line="240" w:lineRule="auto"/>
                              <w:ind w:left="-567" w:right="283" w:firstLine="425"/>
                              <w:jc w:val="right"/>
                              <w:rPr>
                                <w:rFonts w:ascii="Times New Roman" w:hAnsi="Times New Roman" w:cs="Times New Roman"/>
                                <w:b/>
                                <w:i/>
                                <w:sz w:val="24"/>
                              </w:rPr>
                            </w:pPr>
                          </w:p>
                          <w:p w:rsidR="001C3B1F" w:rsidRPr="006B184F" w:rsidRDefault="001C3B1F" w:rsidP="000D0CDF">
                            <w:pPr>
                              <w:spacing w:after="0" w:line="240" w:lineRule="auto"/>
                              <w:ind w:left="-567" w:right="283" w:firstLine="425"/>
                              <w:rPr>
                                <w:rFonts w:ascii="Times New Roman" w:hAnsi="Times New Roman" w:cs="Times New Roman"/>
                                <w:i/>
                                <w:sz w:val="24"/>
                              </w:rPr>
                            </w:pPr>
                            <w:r w:rsidRPr="006B184F">
                              <w:rPr>
                                <w:rFonts w:ascii="Times New Roman" w:hAnsi="Times New Roman" w:cs="Times New Roman"/>
                                <w:i/>
                                <w:sz w:val="24"/>
                              </w:rPr>
                              <w:t xml:space="preserve">студенты ГАПОУ «Альметьевский политехнический </w:t>
                            </w:r>
                          </w:p>
                          <w:p w:rsidR="001C3B1F" w:rsidRPr="006B184F" w:rsidRDefault="001C3B1F" w:rsidP="000D0CDF">
                            <w:pPr>
                              <w:spacing w:after="0" w:line="240" w:lineRule="auto"/>
                              <w:ind w:left="-567" w:right="283" w:firstLine="425"/>
                              <w:jc w:val="right"/>
                              <w:rPr>
                                <w:rFonts w:ascii="Times New Roman" w:hAnsi="Times New Roman" w:cs="Times New Roman"/>
                                <w:i/>
                                <w:sz w:val="24"/>
                              </w:rPr>
                            </w:pPr>
                            <w:r w:rsidRPr="006B184F">
                              <w:rPr>
                                <w:rFonts w:ascii="Times New Roman" w:hAnsi="Times New Roman" w:cs="Times New Roman"/>
                                <w:i/>
                                <w:sz w:val="24"/>
                              </w:rPr>
                              <w:t>техникум», г.Альметьевск</w:t>
                            </w:r>
                          </w:p>
                          <w:p w:rsidR="001C3B1F" w:rsidRPr="006B184F" w:rsidRDefault="001C3B1F" w:rsidP="000D0CDF">
                            <w:pPr>
                              <w:spacing w:after="0" w:line="240" w:lineRule="auto"/>
                              <w:ind w:left="-567" w:right="283" w:firstLine="425"/>
                              <w:jc w:val="right"/>
                              <w:rPr>
                                <w:rFonts w:ascii="Times New Roman" w:hAnsi="Times New Roman" w:cs="Times New Roman"/>
                                <w:b/>
                                <w:i/>
                                <w:sz w:val="24"/>
                              </w:rPr>
                            </w:pPr>
                            <w:r w:rsidRPr="006B184F">
                              <w:rPr>
                                <w:rFonts w:ascii="Times New Roman" w:hAnsi="Times New Roman" w:cs="Times New Roman"/>
                                <w:b/>
                                <w:i/>
                                <w:sz w:val="24"/>
                              </w:rPr>
                              <w:t xml:space="preserve">Котлияров Р.Р. и Подопрелов Е.М. </w:t>
                            </w:r>
                          </w:p>
                          <w:p w:rsidR="001C3B1F" w:rsidRPr="006B184F" w:rsidRDefault="001C3B1F" w:rsidP="000D0CDF">
                            <w:pPr>
                              <w:spacing w:after="0" w:line="240" w:lineRule="auto"/>
                              <w:ind w:left="-567" w:right="283" w:firstLine="425"/>
                              <w:jc w:val="right"/>
                              <w:rPr>
                                <w:rFonts w:ascii="Times New Roman" w:hAnsi="Times New Roman" w:cs="Times New Roman"/>
                                <w:i/>
                                <w:sz w:val="24"/>
                              </w:rPr>
                            </w:pPr>
                            <w:r w:rsidRPr="006B184F">
                              <w:rPr>
                                <w:rFonts w:ascii="Times New Roman" w:hAnsi="Times New Roman" w:cs="Times New Roman"/>
                                <w:i/>
                                <w:sz w:val="24"/>
                              </w:rPr>
                              <w:t>преподаватель автомеханических дисциплин</w:t>
                            </w:r>
                          </w:p>
                          <w:p w:rsidR="001C3B1F" w:rsidRDefault="001C3B1F" w:rsidP="000D0C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887B5" id="_x0000_s1043" type="#_x0000_t202" style="position:absolute;left:0;text-align:left;margin-left:128.45pt;margin-top:1.3pt;width:347pt;height:91.85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" stroked="f">
                <v:textbox>
                  <w:txbxContent>
                    <w:p w:rsidR="001C3B1F" w:rsidRPr="006B184F" w:rsidRDefault="001C3B1F" w:rsidP="000D0CDF">
                      <w:pPr>
                        <w:spacing w:after="0" w:line="240" w:lineRule="auto"/>
                        <w:ind w:left="-567" w:right="283" w:firstLine="425"/>
                        <w:jc w:val="center"/>
                        <w:rPr>
                          <w:rFonts w:ascii="Times New Roman" w:hAnsi="Times New Roman" w:cs="Times New Roman"/>
                          <w:b/>
                          <w:i/>
                          <w:sz w:val="24"/>
                        </w:rPr>
                      </w:pPr>
                      <w:r>
                        <w:rPr>
                          <w:rFonts w:ascii="Times New Roman" w:hAnsi="Times New Roman" w:cs="Times New Roman"/>
                          <w:b/>
                          <w:i/>
                          <w:sz w:val="28"/>
                        </w:rPr>
                        <w:t xml:space="preserve">                                      </w:t>
                      </w:r>
                      <w:r w:rsidRPr="006B184F">
                        <w:rPr>
                          <w:rFonts w:ascii="Times New Roman" w:hAnsi="Times New Roman" w:cs="Times New Roman"/>
                          <w:b/>
                          <w:i/>
                          <w:sz w:val="24"/>
                        </w:rPr>
                        <w:t>Игонин.Ю.А и Шагвалеев М.Р.</w:t>
                      </w:r>
                    </w:p>
                    <w:p w:rsidR="001C3B1F" w:rsidRPr="006B184F" w:rsidRDefault="001C3B1F" w:rsidP="000D0CDF">
                      <w:pPr>
                        <w:spacing w:after="0" w:line="240" w:lineRule="auto"/>
                        <w:ind w:left="-567" w:right="283" w:firstLine="425"/>
                        <w:jc w:val="right"/>
                        <w:rPr>
                          <w:rFonts w:ascii="Times New Roman" w:hAnsi="Times New Roman" w:cs="Times New Roman"/>
                          <w:b/>
                          <w:i/>
                          <w:sz w:val="24"/>
                        </w:rPr>
                      </w:pPr>
                    </w:p>
                    <w:p w:rsidR="001C3B1F" w:rsidRPr="006B184F" w:rsidRDefault="001C3B1F" w:rsidP="000D0CDF">
                      <w:pPr>
                        <w:spacing w:after="0" w:line="240" w:lineRule="auto"/>
                        <w:ind w:left="-567" w:right="283" w:firstLine="425"/>
                        <w:rPr>
                          <w:rFonts w:ascii="Times New Roman" w:hAnsi="Times New Roman" w:cs="Times New Roman"/>
                          <w:i/>
                          <w:sz w:val="24"/>
                        </w:rPr>
                      </w:pPr>
                      <w:r w:rsidRPr="006B184F">
                        <w:rPr>
                          <w:rFonts w:ascii="Times New Roman" w:hAnsi="Times New Roman" w:cs="Times New Roman"/>
                          <w:i/>
                          <w:sz w:val="24"/>
                        </w:rPr>
                        <w:t xml:space="preserve">студенты ГАПОУ «Альметьевский политехнический </w:t>
                      </w:r>
                    </w:p>
                    <w:p w:rsidR="001C3B1F" w:rsidRPr="006B184F" w:rsidRDefault="001C3B1F" w:rsidP="000D0CDF">
                      <w:pPr>
                        <w:spacing w:after="0" w:line="240" w:lineRule="auto"/>
                        <w:ind w:left="-567" w:right="283" w:firstLine="425"/>
                        <w:jc w:val="right"/>
                        <w:rPr>
                          <w:rFonts w:ascii="Times New Roman" w:hAnsi="Times New Roman" w:cs="Times New Roman"/>
                          <w:i/>
                          <w:sz w:val="24"/>
                        </w:rPr>
                      </w:pPr>
                      <w:r w:rsidRPr="006B184F">
                        <w:rPr>
                          <w:rFonts w:ascii="Times New Roman" w:hAnsi="Times New Roman" w:cs="Times New Roman"/>
                          <w:i/>
                          <w:sz w:val="24"/>
                        </w:rPr>
                        <w:t>техникум», г.Альметьевск</w:t>
                      </w:r>
                    </w:p>
                    <w:p w:rsidR="001C3B1F" w:rsidRPr="006B184F" w:rsidRDefault="001C3B1F" w:rsidP="000D0CDF">
                      <w:pPr>
                        <w:spacing w:after="0" w:line="240" w:lineRule="auto"/>
                        <w:ind w:left="-567" w:right="283" w:firstLine="425"/>
                        <w:jc w:val="right"/>
                        <w:rPr>
                          <w:rFonts w:ascii="Times New Roman" w:hAnsi="Times New Roman" w:cs="Times New Roman"/>
                          <w:b/>
                          <w:i/>
                          <w:sz w:val="24"/>
                        </w:rPr>
                      </w:pPr>
                      <w:r w:rsidRPr="006B184F">
                        <w:rPr>
                          <w:rFonts w:ascii="Times New Roman" w:hAnsi="Times New Roman" w:cs="Times New Roman"/>
                          <w:b/>
                          <w:i/>
                          <w:sz w:val="24"/>
                        </w:rPr>
                        <w:t xml:space="preserve">Котлияров Р.Р. и Подопрелов Е.М. </w:t>
                      </w:r>
                    </w:p>
                    <w:p w:rsidR="001C3B1F" w:rsidRPr="006B184F" w:rsidRDefault="001C3B1F" w:rsidP="000D0CDF">
                      <w:pPr>
                        <w:spacing w:after="0" w:line="240" w:lineRule="auto"/>
                        <w:ind w:left="-567" w:right="283" w:firstLine="425"/>
                        <w:jc w:val="right"/>
                        <w:rPr>
                          <w:rFonts w:ascii="Times New Roman" w:hAnsi="Times New Roman" w:cs="Times New Roman"/>
                          <w:i/>
                          <w:sz w:val="24"/>
                        </w:rPr>
                      </w:pPr>
                      <w:r w:rsidRPr="006B184F">
                        <w:rPr>
                          <w:rFonts w:ascii="Times New Roman" w:hAnsi="Times New Roman" w:cs="Times New Roman"/>
                          <w:i/>
                          <w:sz w:val="24"/>
                        </w:rPr>
                        <w:t>преподаватель автомеханических дисциплин</w:t>
                      </w:r>
                    </w:p>
                    <w:p w:rsidR="001C3B1F" w:rsidRDefault="001C3B1F" w:rsidP="000D0CDF"/>
                  </w:txbxContent>
                </v:textbox>
                <w10:wrap type="square" anchorx="margin"/>
              </v:shape>
            </w:pict>
          </mc:Fallback>
        </mc:AlternateContent>
      </w:r>
    </w:p>
    <w:p w:rsidR="000D0CDF" w:rsidRPr="00C06475" w:rsidRDefault="000D0CDF" w:rsidP="000D0CDF">
      <w:pPr>
        <w:spacing w:after="0" w:line="240" w:lineRule="auto"/>
        <w:ind w:left="-567" w:right="141"/>
        <w:jc w:val="both"/>
        <w:rPr>
          <w:rFonts w:ascii="Times New Roman" w:hAnsi="Times New Roman" w:cs="Times New Roman"/>
          <w:noProof/>
          <w:sz w:val="24"/>
          <w:szCs w:val="24"/>
        </w:rPr>
      </w:pPr>
    </w:p>
    <w:p w:rsidR="000D0CDF" w:rsidRPr="00C06475" w:rsidRDefault="000D0CDF" w:rsidP="000D0CDF">
      <w:pPr>
        <w:spacing w:after="0" w:line="240" w:lineRule="auto"/>
        <w:ind w:left="-567" w:right="141"/>
        <w:jc w:val="both"/>
        <w:rPr>
          <w:rFonts w:ascii="Times New Roman" w:hAnsi="Times New Roman" w:cs="Times New Roman"/>
          <w:noProof/>
          <w:sz w:val="24"/>
          <w:szCs w:val="24"/>
        </w:rPr>
      </w:pPr>
    </w:p>
    <w:p w:rsidR="000D0CDF" w:rsidRPr="00C06475" w:rsidRDefault="000D0CDF" w:rsidP="000D0CDF">
      <w:pPr>
        <w:spacing w:after="0" w:line="240" w:lineRule="auto"/>
        <w:ind w:left="-567" w:right="141"/>
        <w:jc w:val="both"/>
        <w:rPr>
          <w:rFonts w:ascii="Times New Roman" w:hAnsi="Times New Roman" w:cs="Times New Roman"/>
          <w:noProof/>
          <w:sz w:val="24"/>
          <w:szCs w:val="24"/>
        </w:rPr>
      </w:pPr>
    </w:p>
    <w:p w:rsidR="000D0CDF" w:rsidRPr="00C06475" w:rsidRDefault="000D0CDF" w:rsidP="000D0CDF">
      <w:pPr>
        <w:spacing w:after="0" w:line="240" w:lineRule="auto"/>
        <w:ind w:left="-567" w:right="141"/>
        <w:jc w:val="both"/>
        <w:rPr>
          <w:rFonts w:ascii="Times New Roman" w:hAnsi="Times New Roman" w:cs="Times New Roman"/>
          <w:sz w:val="24"/>
          <w:szCs w:val="24"/>
        </w:rPr>
      </w:pPr>
    </w:p>
    <w:p w:rsidR="000D0CDF" w:rsidRPr="00C06475" w:rsidRDefault="000D0CDF" w:rsidP="000D0CDF">
      <w:pPr>
        <w:spacing w:after="0" w:line="240" w:lineRule="auto"/>
        <w:ind w:left="-567" w:right="141"/>
        <w:jc w:val="both"/>
        <w:rPr>
          <w:rFonts w:ascii="Times New Roman" w:hAnsi="Times New Roman" w:cs="Times New Roman"/>
          <w:sz w:val="24"/>
          <w:szCs w:val="24"/>
        </w:rPr>
      </w:pPr>
    </w:p>
    <w:p w:rsidR="000D0CDF" w:rsidRPr="00C06475" w:rsidRDefault="000D0CDF" w:rsidP="000D0CDF">
      <w:pPr>
        <w:pStyle w:val="a9"/>
        <w:jc w:val="both"/>
        <w:rPr>
          <w:rFonts w:ascii="Times New Roman" w:hAnsi="Times New Roman" w:cs="Times New Roman"/>
          <w:sz w:val="24"/>
          <w:szCs w:val="24"/>
        </w:rPr>
      </w:pP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b/>
          <w:sz w:val="24"/>
          <w:szCs w:val="24"/>
        </w:rPr>
        <w:t>Безвоздушные шины.</w:t>
      </w:r>
      <w:r w:rsidRPr="00C06475">
        <w:rPr>
          <w:rFonts w:ascii="Times New Roman" w:hAnsi="Times New Roman" w:cs="Times New Roman"/>
          <w:sz w:val="24"/>
          <w:szCs w:val="24"/>
        </w:rPr>
        <w:t xml:space="preserve"> Безвоздушная шина –это такое устройство в котором функцию воздуха берут простенки из резины. Внутри есть специальный каркас из пластин, который выполнен из каучука </w:t>
      </w:r>
      <w:r w:rsidRPr="00C06475">
        <w:rPr>
          <w:rFonts w:ascii="Times New Roman" w:hAnsi="Times New Roman" w:cs="Times New Roman"/>
          <w:sz w:val="24"/>
          <w:szCs w:val="24"/>
          <w:shd w:val="clear" w:color="auto" w:fill="FFFFFF"/>
        </w:rPr>
        <w:t>Пластины выполнены в виде сетчатой конструкцией, и каждый следующий виток направлен в противоположную сторону от предыдущего. Благодаря этому, шина становится легче, отличается меньшей упругостью, а главное - в ней нет воздуха. Безвоздушной шине не страшен гвоздь или яма. Эти шины еще полностью не внедрились в нашу жизнь полностью, еще ведутся работы по ее улучшению, но на многом транспорте новая резина уже стоит. Так, покрышки без воздуха ставятся на газонокосилках, скутерах, велосипедах.</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b/>
          <w:sz w:val="24"/>
          <w:szCs w:val="24"/>
          <w:shd w:val="clear" w:color="auto" w:fill="FFFFFF"/>
        </w:rPr>
        <w:t xml:space="preserve">История создания. </w:t>
      </w:r>
      <w:r w:rsidRPr="00C06475">
        <w:rPr>
          <w:rFonts w:ascii="Times New Roman" w:hAnsi="Times New Roman" w:cs="Times New Roman"/>
          <w:sz w:val="24"/>
          <w:szCs w:val="24"/>
          <w:shd w:val="clear" w:color="auto" w:fill="FFFFFF"/>
        </w:rPr>
        <w:t>Шины были созданы, чтобы защитить американских солдат от смерти или попадания в плен при выстреле в колесо. Разработчик - компания Resilient Technologies, которая занялась созданием нового типа покрышек еще в 2002 году. Уже через пять лет  появились Airless:Resilient NPT - резины без воздуха. Первые испытания было в 2009 году  и шина выдержала испытания. Основой построения безвоздушной шины был резиновый обод и «пчелиных сот». Благодаря такой конструкции, шина с легкостью удерживала тяжелые машины даже при разрушении трети части. При этом шина была достаточно мягкой благодаря своему каркасу из ячеек похожее на соты.</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b/>
          <w:sz w:val="24"/>
          <w:szCs w:val="24"/>
          <w:shd w:val="clear" w:color="auto" w:fill="FFFFFF"/>
        </w:rPr>
        <w:t xml:space="preserve">Применение. </w:t>
      </w:r>
      <w:r w:rsidRPr="00C06475">
        <w:rPr>
          <w:rFonts w:ascii="Times New Roman" w:hAnsi="Times New Roman" w:cs="Times New Roman"/>
          <w:sz w:val="24"/>
          <w:szCs w:val="24"/>
          <w:shd w:val="clear" w:color="auto" w:fill="FFFFFF"/>
        </w:rPr>
        <w:t>Применяются безвоздушные покрышки и в промышленной сфере - они устанавливаются на погрузчиках и экскаваторах. Со временем новая резина стала популярной при изготовлении велосипедов и колясок для инвалидов, но их не ставят на легковые авто потому, что жесткость шин приводит к тому, что при достижении на скорости 80 км/час на корпус передаются сильные вибрации. В итоге легковой автомобиль сильно вибрирует и ехать становится не комфортно. Разработчики продолжают трудиться над созданием покрышки меньшей жесткости, но ожидаемых результатов пока нет.[1]</w:t>
      </w:r>
    </w:p>
    <w:p w:rsidR="000D0CDF" w:rsidRPr="00C06475" w:rsidRDefault="000D0CDF" w:rsidP="000D0CDF">
      <w:pPr>
        <w:pStyle w:val="a9"/>
        <w:ind w:left="-567" w:firstLine="567"/>
        <w:jc w:val="both"/>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Достоинства и недостатки.</w:t>
      </w:r>
    </w:p>
    <w:p w:rsidR="000D0CDF" w:rsidRPr="00C06475" w:rsidRDefault="000D0CDF" w:rsidP="000D0CDF">
      <w:pPr>
        <w:pStyle w:val="a9"/>
        <w:ind w:left="-567" w:firstLine="567"/>
        <w:jc w:val="both"/>
        <w:rPr>
          <w:rFonts w:ascii="Times New Roman" w:hAnsi="Times New Roman" w:cs="Times New Roman"/>
          <w:b/>
          <w:sz w:val="24"/>
          <w:szCs w:val="24"/>
          <w:shd w:val="clear" w:color="auto" w:fill="FFFFFF"/>
        </w:rPr>
      </w:pPr>
      <w:r w:rsidRPr="00C06475">
        <w:rPr>
          <w:rFonts w:ascii="Times New Roman" w:hAnsi="Times New Roman" w:cs="Times New Roman"/>
          <w:sz w:val="24"/>
          <w:szCs w:val="24"/>
          <w:shd w:val="clear" w:color="auto" w:fill="FFFFFF"/>
        </w:rPr>
        <w:t>Достоинства безвоздушных покрышек</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Стойкость к повреждениям</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Легкость эксплуатации</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Они легкие, за счет того что у них нет дисков и благодаря этому они более устойчивы на дороге</w:t>
      </w:r>
    </w:p>
    <w:p w:rsidR="000D0CDF" w:rsidRPr="00C06475" w:rsidRDefault="000D0CDF" w:rsidP="000D0CDF">
      <w:pPr>
        <w:pStyle w:val="a9"/>
        <w:jc w:val="both"/>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Недостатки.</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Безопасная скорость не более 80 км/ч</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Проблемы с грузоподъемностью</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Не приспособлена к езде по бездорожью (песок)[2]</w:t>
      </w:r>
    </w:p>
    <w:p w:rsidR="000D0CDF" w:rsidRPr="00C06475" w:rsidRDefault="000D0CDF" w:rsidP="000D0CDF">
      <w:pPr>
        <w:pStyle w:val="a9"/>
        <w:ind w:left="-567" w:firstLine="567"/>
        <w:jc w:val="both"/>
        <w:rPr>
          <w:rFonts w:ascii="Times New Roman" w:hAnsi="Times New Roman" w:cs="Times New Roman"/>
          <w:sz w:val="24"/>
          <w:szCs w:val="24"/>
          <w:shd w:val="clear" w:color="auto" w:fill="FFFFFF"/>
        </w:rPr>
      </w:pPr>
      <w:r w:rsidRPr="00C06475">
        <w:rPr>
          <w:rFonts w:ascii="Times New Roman" w:hAnsi="Times New Roman" w:cs="Times New Roman"/>
          <w:b/>
          <w:sz w:val="24"/>
          <w:szCs w:val="24"/>
          <w:shd w:val="clear" w:color="auto" w:fill="FFFFFF"/>
        </w:rPr>
        <w:t>Вывод</w:t>
      </w:r>
      <w:r w:rsidRPr="00C06475">
        <w:rPr>
          <w:rFonts w:ascii="Times New Roman" w:hAnsi="Times New Roman" w:cs="Times New Roman"/>
          <w:sz w:val="24"/>
          <w:szCs w:val="24"/>
          <w:shd w:val="clear" w:color="auto" w:fill="FFFFFF"/>
        </w:rPr>
        <w:t>. Можно сделать вывод, что эти шины намного лучше чем обычные, через лет 10 эти шины займут первое место на рынке, ведь уже компания Hankook I-Flex перевалила барьер в 80 км/ч, они изменили рисунок и поменяли материал и добились 170 км/ч. [1]</w:t>
      </w:r>
    </w:p>
    <w:p w:rsidR="000D0CDF" w:rsidRPr="00C06475" w:rsidRDefault="000D0CDF" w:rsidP="000D0CDF">
      <w:pPr>
        <w:pStyle w:val="a9"/>
        <w:ind w:left="-567" w:firstLine="567"/>
        <w:jc w:val="both"/>
        <w:rPr>
          <w:rFonts w:ascii="Times New Roman" w:hAnsi="Times New Roman" w:cs="Times New Roman"/>
          <w:sz w:val="24"/>
          <w:szCs w:val="24"/>
        </w:rPr>
      </w:pPr>
    </w:p>
    <w:p w:rsidR="000D0CDF" w:rsidRPr="00C06475" w:rsidRDefault="000D0CDF" w:rsidP="000D0CDF">
      <w:pPr>
        <w:pStyle w:val="a9"/>
        <w:ind w:left="-567" w:firstLine="567"/>
        <w:jc w:val="both"/>
        <w:rPr>
          <w:rFonts w:ascii="Times New Roman" w:hAnsi="Times New Roman" w:cs="Times New Roman"/>
          <w:b/>
          <w:sz w:val="24"/>
          <w:szCs w:val="24"/>
        </w:rPr>
      </w:pPr>
      <w:r w:rsidRPr="00C06475">
        <w:rPr>
          <w:rFonts w:ascii="Times New Roman" w:hAnsi="Times New Roman" w:cs="Times New Roman"/>
          <w:b/>
          <w:sz w:val="24"/>
          <w:szCs w:val="24"/>
        </w:rPr>
        <w:t xml:space="preserve"> Список источников:</w:t>
      </w:r>
    </w:p>
    <w:p w:rsidR="000D0CDF" w:rsidRPr="00C06475" w:rsidRDefault="000D0CDF" w:rsidP="000D0CDF">
      <w:pPr>
        <w:pStyle w:val="a9"/>
        <w:ind w:left="-567" w:firstLine="567"/>
        <w:jc w:val="both"/>
        <w:rPr>
          <w:rFonts w:ascii="Times New Roman" w:hAnsi="Times New Roman" w:cs="Times New Roman"/>
          <w:sz w:val="24"/>
          <w:szCs w:val="24"/>
        </w:rPr>
      </w:pPr>
      <w:r w:rsidRPr="00C06475">
        <w:rPr>
          <w:rFonts w:ascii="Times New Roman" w:hAnsi="Times New Roman" w:cs="Times New Roman"/>
          <w:sz w:val="24"/>
          <w:szCs w:val="24"/>
        </w:rPr>
        <w:t>1 https://autotopik.ru/</w:t>
      </w:r>
    </w:p>
    <w:p w:rsidR="000D0CDF" w:rsidRPr="00C06475" w:rsidRDefault="000D0CDF" w:rsidP="000D0CDF">
      <w:pPr>
        <w:pStyle w:val="a9"/>
        <w:ind w:left="-567" w:firstLine="567"/>
        <w:jc w:val="both"/>
        <w:rPr>
          <w:rFonts w:ascii="Times New Roman" w:hAnsi="Times New Roman" w:cs="Times New Roman"/>
          <w:sz w:val="24"/>
          <w:szCs w:val="24"/>
        </w:rPr>
      </w:pPr>
      <w:r w:rsidRPr="00C06475">
        <w:rPr>
          <w:rFonts w:ascii="Times New Roman" w:hAnsi="Times New Roman" w:cs="Times New Roman"/>
          <w:sz w:val="24"/>
          <w:szCs w:val="24"/>
        </w:rPr>
        <w:t>2 http://autohis.ru/</w:t>
      </w:r>
    </w:p>
    <w:p w:rsidR="000D0CDF" w:rsidRPr="00C06475" w:rsidRDefault="000D0CDF" w:rsidP="000D0CDF">
      <w:pPr>
        <w:pStyle w:val="a9"/>
        <w:ind w:left="-567" w:firstLine="567"/>
        <w:jc w:val="both"/>
        <w:rPr>
          <w:rFonts w:ascii="Times New Roman" w:hAnsi="Times New Roman" w:cs="Times New Roman"/>
          <w:sz w:val="24"/>
          <w:szCs w:val="24"/>
        </w:rPr>
      </w:pPr>
    </w:p>
    <w:p w:rsidR="000D0CDF" w:rsidRPr="00C06475" w:rsidRDefault="000D0CDF" w:rsidP="00292B98">
      <w:pPr>
        <w:spacing w:after="0" w:line="240" w:lineRule="auto"/>
        <w:ind w:left="360" w:firstLine="567"/>
        <w:jc w:val="both"/>
        <w:rPr>
          <w:rFonts w:ascii="Times New Roman" w:eastAsia="Times New Roman" w:hAnsi="Times New Roman" w:cs="Times New Roman"/>
          <w:sz w:val="24"/>
          <w:szCs w:val="24"/>
        </w:rPr>
      </w:pPr>
    </w:p>
    <w:p w:rsidR="005D75AE" w:rsidRPr="00C06475" w:rsidRDefault="005D75AE" w:rsidP="005D75AE">
      <w:pPr>
        <w:spacing w:after="0" w:line="240" w:lineRule="auto"/>
        <w:jc w:val="center"/>
        <w:rPr>
          <w:rFonts w:ascii="Times New Roman" w:eastAsia="Times New Roman" w:hAnsi="Times New Roman" w:cs="Times New Roman"/>
          <w:b/>
          <w:bCs/>
          <w:caps/>
          <w:kern w:val="36"/>
          <w:sz w:val="24"/>
          <w:szCs w:val="24"/>
        </w:rPr>
      </w:pPr>
      <w:r w:rsidRPr="00C06475">
        <w:rPr>
          <w:rFonts w:ascii="Times New Roman" w:eastAsia="Times New Roman" w:hAnsi="Times New Roman" w:cs="Times New Roman"/>
          <w:b/>
          <w:bCs/>
          <w:caps/>
          <w:kern w:val="36"/>
          <w:sz w:val="24"/>
          <w:szCs w:val="24"/>
        </w:rPr>
        <w:lastRenderedPageBreak/>
        <w:t>внедрение Нанотехнологий в производстве шин</w:t>
      </w:r>
    </w:p>
    <w:p w:rsidR="005D75AE" w:rsidRPr="00C06475" w:rsidRDefault="005D75AE" w:rsidP="005D75AE">
      <w:pPr>
        <w:spacing w:after="0" w:line="36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w:t>
      </w:r>
    </w:p>
    <w:p w:rsidR="005D75AE" w:rsidRPr="00C06475" w:rsidRDefault="005D75AE" w:rsidP="005D75AE">
      <w:pPr>
        <w:spacing w:after="0" w:line="36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Измайлов А.А.</w:t>
      </w:r>
    </w:p>
    <w:p w:rsidR="005D75AE" w:rsidRPr="00C06475" w:rsidRDefault="005D75AE" w:rsidP="005D75AE">
      <w:pPr>
        <w:spacing w:after="0" w:line="36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студент ГАПОУ « Лениногорский                                    политехнический  колледж » г.Лениногорск</w:t>
      </w:r>
    </w:p>
    <w:p w:rsidR="005D75AE" w:rsidRPr="00C06475" w:rsidRDefault="005D75AE" w:rsidP="005D75AE">
      <w:pPr>
        <w:spacing w:after="0" w:line="360" w:lineRule="auto"/>
        <w:jc w:val="right"/>
        <w:rPr>
          <w:rFonts w:ascii="Times New Roman" w:hAnsi="Times New Roman" w:cs="Times New Roman"/>
          <w:b/>
          <w:i/>
          <w:sz w:val="24"/>
          <w:szCs w:val="24"/>
        </w:rPr>
      </w:pPr>
      <w:r w:rsidRPr="00C06475">
        <w:rPr>
          <w:rFonts w:ascii="Times New Roman" w:hAnsi="Times New Roman" w:cs="Times New Roman"/>
          <w:i/>
          <w:sz w:val="24"/>
          <w:szCs w:val="24"/>
        </w:rPr>
        <w:t xml:space="preserve">                                           </w:t>
      </w:r>
      <w:r w:rsidRPr="00C06475">
        <w:rPr>
          <w:rFonts w:ascii="Times New Roman" w:hAnsi="Times New Roman" w:cs="Times New Roman"/>
          <w:b/>
          <w:i/>
          <w:sz w:val="24"/>
          <w:szCs w:val="24"/>
        </w:rPr>
        <w:t xml:space="preserve">Рахматуллина А.А. </w:t>
      </w:r>
    </w:p>
    <w:p w:rsidR="005D75AE" w:rsidRPr="00C06475" w:rsidRDefault="005D75AE" w:rsidP="005D75AE">
      <w:pPr>
        <w:spacing w:after="0" w:line="36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преподаватель ГАПОУ «ЛПК»    </w:t>
      </w:r>
      <w:r w:rsidRPr="00C06475">
        <w:rPr>
          <w:rFonts w:ascii="Times New Roman" w:hAnsi="Times New Roman" w:cs="Times New Roman"/>
          <w:sz w:val="24"/>
          <w:szCs w:val="24"/>
        </w:rPr>
        <w:t xml:space="preserve">    </w:t>
      </w:r>
    </w:p>
    <w:p w:rsidR="005D75AE" w:rsidRPr="00C06475" w:rsidRDefault="005D75AE" w:rsidP="005D75A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Сегодня истощение ресурсов и изменение климата – это две глобальные проблемы, оказывающих огромное давление на экологический и автомобильный сектор. Европейские законодательные органы отреагировали на это установлением для автопроизводителей всё более жёстких целей по сокращению выбросов СО2, производимых их автомобилями. </w:t>
      </w:r>
      <w:r w:rsidRPr="00C06475">
        <w:rPr>
          <w:rFonts w:ascii="Times New Roman" w:hAnsi="Times New Roman" w:cs="Times New Roman"/>
          <w:sz w:val="24"/>
          <w:szCs w:val="24"/>
        </w:rPr>
        <w:br/>
      </w:r>
      <w:r w:rsidRPr="00C06475">
        <w:rPr>
          <w:rFonts w:ascii="Times New Roman" w:hAnsi="Times New Roman" w:cs="Times New Roman"/>
          <w:sz w:val="24"/>
          <w:szCs w:val="24"/>
          <w:shd w:val="clear" w:color="auto" w:fill="FFFFFF"/>
        </w:rPr>
        <w:t xml:space="preserve">       И такая сфера как производство шин автомобилей  – не исключение. От качества шин зависит много технических и эксплуатационных свойств автомобиля: управляемость, устойчивость на дороге, маневренность, топливная экономичность. Высокий уровень этих показателей достигается применением самых последних достижений науки и техники при изготовлении покрышек, </w:t>
      </w:r>
      <w:r w:rsidRPr="00C06475">
        <w:rPr>
          <w:rFonts w:ascii="Times New Roman" w:hAnsi="Times New Roman" w:cs="Times New Roman"/>
          <w:sz w:val="24"/>
          <w:szCs w:val="24"/>
        </w:rPr>
        <w:t>что в свою очередь это позволяет шинам отвечать цели по снижению расхода топлива и выбросов СО2, увеличивая при этом также срок службы аккумуляторов и дальность пробега электромобилей.</w:t>
      </w:r>
      <w:r w:rsidRPr="00C06475">
        <w:rPr>
          <w:rFonts w:ascii="Times New Roman" w:hAnsi="Times New Roman" w:cs="Times New Roman"/>
          <w:sz w:val="24"/>
          <w:szCs w:val="24"/>
          <w:shd w:val="clear" w:color="auto" w:fill="FFFFFF"/>
        </w:rPr>
        <w:t xml:space="preserve"> Решение экологической задачи, </w:t>
      </w:r>
      <w:r w:rsidRPr="00C06475">
        <w:rPr>
          <w:rFonts w:ascii="Times New Roman" w:hAnsi="Times New Roman" w:cs="Times New Roman"/>
          <w:sz w:val="24"/>
          <w:szCs w:val="24"/>
        </w:rPr>
        <w:t>уменьшение негативного влияния человека на окружающую среду является актуальным.</w:t>
      </w:r>
    </w:p>
    <w:p w:rsidR="005D75AE" w:rsidRPr="00C06475" w:rsidRDefault="005D75AE" w:rsidP="005D75A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При оценке экологической безопасности продукции по полному жизненному циклу в учет принимаются все стадии цикла – от добычи сырья и его переработки для получения материалов до утилизации продукции по окончании его эксплуатации. Первая стадия производства начинается с добычи сырья. Основным сырьевым материалом для изготовления шин является нефть. Добыча нефти, ее транспортировка и переработка сопровождается существенным загрязнением окружающей среды. При нефтедобыче основная доля загрязнений приходится на почву, при транспортировке в большей степени загрязняется водный бассейн, а при переработке – атмосферный воздух.</w:t>
      </w:r>
    </w:p>
    <w:p w:rsidR="005D75AE" w:rsidRPr="00C06475" w:rsidRDefault="005D75AE" w:rsidP="005D75AE">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Высокая экологическая опасность шин обусловлена, с одной стороны,</w:t>
      </w:r>
    </w:p>
    <w:p w:rsidR="005D75AE" w:rsidRPr="00C06475" w:rsidRDefault="005D75AE" w:rsidP="005D75AE">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токсическими свойствами применяемых при их изготовлении материалов и содержащихся в них примесей, а с другой стороны - свойствами более ста видов химических веществ, выделяющихся в воздушную и водную среды при эксплуатации, обслуживании, ремонте и хранении шин. Вышедшие из эксплуатации изношенные шины являются источником длительного загрязнения окружающей среды [1,17].</w:t>
      </w:r>
    </w:p>
    <w:p w:rsidR="005D75AE" w:rsidRPr="00C06475" w:rsidRDefault="005D75AE" w:rsidP="005D75AE">
      <w:pPr>
        <w:spacing w:after="0" w:line="240" w:lineRule="auto"/>
        <w:jc w:val="both"/>
        <w:rPr>
          <w:rFonts w:ascii="Times New Roman" w:eastAsia="Times New Roman" w:hAnsi="Times New Roman" w:cs="Times New Roman"/>
          <w:b/>
          <w:bCs/>
          <w:caps/>
          <w:kern w:val="36"/>
          <w:sz w:val="24"/>
          <w:szCs w:val="24"/>
        </w:rPr>
      </w:pPr>
      <w:r w:rsidRPr="00C06475">
        <w:rPr>
          <w:rFonts w:ascii="Times New Roman" w:eastAsia="Times New Roman" w:hAnsi="Times New Roman" w:cs="Times New Roman"/>
          <w:sz w:val="24"/>
          <w:szCs w:val="24"/>
        </w:rPr>
        <w:t xml:space="preserve">        Целью исследования и решением данной проблемы является внедрение нанотехнологий в производстве шин мировыми производителями.</w:t>
      </w:r>
      <w:r w:rsidRPr="00C06475">
        <w:rPr>
          <w:rFonts w:ascii="Times New Roman" w:hAnsi="Times New Roman" w:cs="Times New Roman"/>
          <w:sz w:val="24"/>
          <w:szCs w:val="24"/>
        </w:rPr>
        <w:br/>
        <w:t xml:space="preserve">        Два гиганта шинной индустрии Goodyear и Dunlop, воспользовавшись помощью специалистов из DuPont Biosciences, создали особую масляную смесь Biolsoprene, которая применяется для синтеза, идентичного натуральному, синтетического каучука. В итоге производитель планирует в течение 5-ти лет снять все вопросы с зависимостью от нефтепродуктов и природного каучука.</w:t>
      </w:r>
      <w:r w:rsidRPr="00C06475">
        <w:rPr>
          <w:rFonts w:ascii="Times New Roman" w:hAnsi="Times New Roman" w:cs="Times New Roman"/>
          <w:sz w:val="24"/>
          <w:szCs w:val="24"/>
        </w:rPr>
        <w:br/>
        <w:t xml:space="preserve">      Японский шинный гигант Falken предлагает автолюбителям свою новую продукцию, которая отличается от аналогов прочих производителей тем, что при производстве применены натуральные материалы. Таким образом Falken пытается максимально снизить применение синтетического каучука. Современные покрышки содержат около 70-ти процентов синтетики на основе ископаемых минералов. Инженеры и разработчики Falken, чтобы восстановить паритет в соотношении минеральных и растительных материалов, создали шины модели Enasave 100. В данной серии минеральные компоненты заменены на растительные абсолютно без потери свойств авторезины. Отметим, что работа над </w:t>
      </w:r>
      <w:r w:rsidRPr="00C06475">
        <w:rPr>
          <w:rFonts w:ascii="Times New Roman" w:hAnsi="Times New Roman" w:cs="Times New Roman"/>
          <w:sz w:val="24"/>
          <w:szCs w:val="24"/>
        </w:rPr>
        <w:lastRenderedPageBreak/>
        <w:t>данным проектом велась более 13-ти лет, а на рынке новинка появилась в 2017-2019 годах.</w:t>
      </w:r>
      <w:r w:rsidRPr="00C06475">
        <w:rPr>
          <w:rFonts w:ascii="Times New Roman" w:hAnsi="Times New Roman" w:cs="Times New Roman"/>
          <w:sz w:val="24"/>
          <w:szCs w:val="24"/>
        </w:rPr>
        <w:br/>
        <w:t xml:space="preserve">       Также отличилась компания Goodyear. На сей раз задачей инженеров и конструкторов было замещение 20-ти процентов используемых в резине компонентов, на материалы на основе соевого масла. Подобное решение обеспечивает максимально устойчивое соединение с кремнезёмом, а также экономию нефтепродуктов. </w:t>
      </w:r>
      <w:r w:rsidRPr="00C06475">
        <w:rPr>
          <w:rFonts w:ascii="Times New Roman" w:hAnsi="Times New Roman" w:cs="Times New Roman"/>
          <w:sz w:val="24"/>
          <w:szCs w:val="24"/>
        </w:rPr>
        <w:br/>
        <w:t xml:space="preserve">       Сегодня для контроля над всевозможными параметрами повсеместно используются различные сенсоры, датчики и чипы. Именно применением подобных девайсов и руководствовались инженеры бренда Dunlop, приступая к разработке очередной высокотехнологичной новинки компании. Дело в том, что шины оснащаются микрочипом, разработанным совместно со специалистами немецкой компании Huf. Чип работает в автономном режиме и обеспечивает прямую связь между резиной и автомобильным щитком приборов. Это позволяет оптимизировать взаимодействие шин с элементами активной безопасности автомобиля. Разработанное устройство отправляет на щиток автомобиля всю информацию, связанную с состоянием давления, температуры, а также свои идентификационные данные.</w:t>
      </w:r>
      <w:r w:rsidRPr="00C06475">
        <w:rPr>
          <w:rFonts w:ascii="Times New Roman" w:hAnsi="Times New Roman" w:cs="Times New Roman"/>
          <w:sz w:val="24"/>
          <w:szCs w:val="24"/>
          <w:shd w:val="clear" w:color="auto" w:fill="FFFFFF" w:themeFill="background1"/>
        </w:rPr>
        <w:t xml:space="preserve"> На сегодняшний день разработка была установлена на шинах </w:t>
      </w:r>
      <w:hyperlink r:id="rId85" w:tgtFrame="_blank" w:tooltip="Шины Dunlop Sport Maxx RT" w:history="1">
        <w:r w:rsidRPr="00C06475">
          <w:rPr>
            <w:rStyle w:val="a8"/>
            <w:rFonts w:ascii="Times New Roman" w:hAnsi="Times New Roman" w:cs="Times New Roman"/>
            <w:color w:val="auto"/>
            <w:sz w:val="24"/>
            <w:szCs w:val="24"/>
            <w:shd w:val="clear" w:color="auto" w:fill="FFFFFF" w:themeFill="background1"/>
          </w:rPr>
          <w:t>Sport Maxx RT</w:t>
        </w:r>
      </w:hyperlink>
      <w:r w:rsidRPr="00C06475">
        <w:rPr>
          <w:rFonts w:ascii="Times New Roman" w:hAnsi="Times New Roman" w:cs="Times New Roman"/>
          <w:sz w:val="24"/>
          <w:szCs w:val="24"/>
          <w:shd w:val="clear" w:color="auto" w:fill="FFFFFF" w:themeFill="background1"/>
        </w:rPr>
        <w:t> в качестве эксперимента. Однако инженеры компании Dunlop предполагают, что шины по новой технологии скоро поступят в свободную продажу [3].</w:t>
      </w:r>
    </w:p>
    <w:p w:rsidR="005D75AE" w:rsidRPr="00C06475" w:rsidRDefault="005D75AE" w:rsidP="005D75A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Компания Bridgestone объявила о запуске Enliten – новой инновационной технологии создания легковесных шины, позволяющей сократить потребление материалов и улучшить сопротивление качению на 20% с целью снижения выбросов СО2, сохраняя при этом ту же долговечность, что и у стандартных шин в первичной комплектации . Помимо преимуществ для автопроизводителей, водителей и экологии, шины, выполненные с использованием технологии Enliten, увеличивают срок службы аккумуляторов и дальность пробега электромобилей, улучшают управляемость автомобилем и устойчивость на дороге для более приятного вождения [2].</w:t>
      </w:r>
    </w:p>
    <w:p w:rsidR="005D75AE" w:rsidRPr="00C06475" w:rsidRDefault="005D75AE" w:rsidP="005D75A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Увеличение срока службы автомобильных шин, применение натуральных материалов в изготовлении и их экономически эффективная переработка позволит не только решить экологические проблемы, но и обеспечить высокую рентабельность перерабатывающих производств.</w:t>
      </w:r>
    </w:p>
    <w:p w:rsidR="005D75AE" w:rsidRPr="00C06475" w:rsidRDefault="005D75AE" w:rsidP="005D75A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5D75AE" w:rsidRPr="00C06475" w:rsidRDefault="005D75AE" w:rsidP="005D75AE">
      <w:pPr>
        <w:spacing w:after="0" w:line="240" w:lineRule="auto"/>
        <w:ind w:firstLine="567"/>
        <w:jc w:val="both"/>
        <w:rPr>
          <w:rFonts w:ascii="Times New Roman" w:hAnsi="Times New Roman" w:cs="Times New Roman"/>
          <w:sz w:val="24"/>
          <w:szCs w:val="24"/>
        </w:rPr>
      </w:pPr>
    </w:p>
    <w:p w:rsidR="005D75AE" w:rsidRPr="00C06475" w:rsidRDefault="005D75AE" w:rsidP="005D75AE">
      <w:pPr>
        <w:pStyle w:val="a5"/>
        <w:numPr>
          <w:ilvl w:val="0"/>
          <w:numId w:val="22"/>
        </w:numPr>
        <w:shd w:val="clear" w:color="auto" w:fill="FFFFFF"/>
        <w:spacing w:after="0" w:line="240" w:lineRule="auto"/>
        <w:ind w:left="113" w:firstLine="567"/>
        <w:jc w:val="both"/>
        <w:rPr>
          <w:rFonts w:ascii="Times New Roman" w:eastAsia="Times New Roman" w:hAnsi="Times New Roman" w:cs="Times New Roman"/>
          <w:sz w:val="24"/>
          <w:szCs w:val="24"/>
          <w:lang w:eastAsia="ru-RU"/>
        </w:rPr>
      </w:pPr>
      <w:r w:rsidRPr="00C06475">
        <w:rPr>
          <w:rFonts w:ascii="Times New Roman" w:eastAsia="Times New Roman" w:hAnsi="Times New Roman" w:cs="Times New Roman"/>
          <w:sz w:val="24"/>
          <w:szCs w:val="24"/>
          <w:lang w:eastAsia="ru-RU"/>
        </w:rPr>
        <w:t>Звонов В.А., Козлов А.В., Кутенев Ф.В. Экологическая безопасность автомобиля в полном жизненном цикле // Автомобильная промышленность 2000 №11.</w:t>
      </w:r>
    </w:p>
    <w:p w:rsidR="005D75AE" w:rsidRPr="00C06475" w:rsidRDefault="005D75AE" w:rsidP="005D75AE">
      <w:pPr>
        <w:pStyle w:val="a5"/>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C06475">
        <w:rPr>
          <w:rFonts w:ascii="Times New Roman" w:eastAsia="Times New Roman" w:hAnsi="Times New Roman" w:cs="Times New Roman"/>
          <w:sz w:val="24"/>
          <w:szCs w:val="24"/>
          <w:lang w:eastAsia="ru-RU"/>
        </w:rPr>
        <w:t>https://www.bridgestone.ru/about/news/5034/</w:t>
      </w:r>
    </w:p>
    <w:p w:rsidR="005D75AE" w:rsidRPr="00C06475" w:rsidRDefault="006F2CD7" w:rsidP="005D75AE">
      <w:pPr>
        <w:pStyle w:val="a5"/>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hyperlink r:id="rId86" w:history="1">
        <w:r w:rsidR="005D75AE" w:rsidRPr="00C06475">
          <w:rPr>
            <w:rStyle w:val="a8"/>
            <w:rFonts w:ascii="Times New Roman" w:eastAsia="Times New Roman" w:hAnsi="Times New Roman" w:cs="Times New Roman"/>
            <w:color w:val="auto"/>
            <w:sz w:val="24"/>
            <w:szCs w:val="24"/>
            <w:lang w:val="en-US" w:eastAsia="ru-RU"/>
          </w:rPr>
          <w:t>https</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wheel</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info</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ru</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novye</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tehnologii</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v</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proizvodstve</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shin</w:t>
        </w:r>
        <w:r w:rsidR="005D75AE" w:rsidRPr="00C06475">
          <w:rPr>
            <w:rStyle w:val="a8"/>
            <w:rFonts w:ascii="Times New Roman" w:eastAsia="Times New Roman" w:hAnsi="Times New Roman" w:cs="Times New Roman"/>
            <w:color w:val="auto"/>
            <w:sz w:val="24"/>
            <w:szCs w:val="24"/>
            <w:lang w:eastAsia="ru-RU"/>
          </w:rPr>
          <w:t>.</w:t>
        </w:r>
        <w:r w:rsidR="005D75AE" w:rsidRPr="00C06475">
          <w:rPr>
            <w:rStyle w:val="a8"/>
            <w:rFonts w:ascii="Times New Roman" w:eastAsia="Times New Roman" w:hAnsi="Times New Roman" w:cs="Times New Roman"/>
            <w:color w:val="auto"/>
            <w:sz w:val="24"/>
            <w:szCs w:val="24"/>
            <w:lang w:val="en-US" w:eastAsia="ru-RU"/>
          </w:rPr>
          <w:t>html</w:t>
        </w:r>
      </w:hyperlink>
    </w:p>
    <w:p w:rsidR="005D75AE" w:rsidRPr="00C06475" w:rsidRDefault="005D75AE" w:rsidP="005D75AE">
      <w:pPr>
        <w:spacing w:after="0" w:line="240" w:lineRule="auto"/>
        <w:ind w:firstLine="567"/>
        <w:jc w:val="both"/>
        <w:rPr>
          <w:rFonts w:ascii="Times New Roman" w:hAnsi="Times New Roman" w:cs="Times New Roman"/>
          <w:sz w:val="24"/>
          <w:szCs w:val="24"/>
        </w:rPr>
      </w:pPr>
    </w:p>
    <w:p w:rsidR="00675A2C" w:rsidRPr="00C06475" w:rsidRDefault="00675A2C" w:rsidP="00675A2C">
      <w:pPr>
        <w:tabs>
          <w:tab w:val="left" w:pos="1400"/>
        </w:tabs>
        <w:spacing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Новая жизнь мотоцикла ИЖ-Юпитер 5</w:t>
      </w:r>
    </w:p>
    <w:p w:rsidR="00675A2C" w:rsidRPr="00C06475" w:rsidRDefault="00675A2C" w:rsidP="00675A2C">
      <w:pPr>
        <w:tabs>
          <w:tab w:val="left" w:pos="1400"/>
        </w:tabs>
        <w:spacing w:line="240" w:lineRule="auto"/>
        <w:rPr>
          <w:rFonts w:ascii="Times New Roman" w:hAnsi="Times New Roman" w:cs="Times New Roman"/>
          <w:sz w:val="24"/>
          <w:szCs w:val="24"/>
        </w:rPr>
      </w:pPr>
    </w:p>
    <w:p w:rsidR="00675A2C" w:rsidRPr="00C06475" w:rsidRDefault="00675A2C" w:rsidP="00675A2C">
      <w:pPr>
        <w:tabs>
          <w:tab w:val="left" w:pos="1400"/>
        </w:tabs>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А.В.Комлев,</w:t>
      </w:r>
    </w:p>
    <w:p w:rsidR="00675A2C" w:rsidRPr="00C06475" w:rsidRDefault="00675A2C" w:rsidP="00675A2C">
      <w:pPr>
        <w:tabs>
          <w:tab w:val="left" w:pos="1400"/>
        </w:tabs>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студент ГАПОУ «Нижнекамский политехнический</w:t>
      </w:r>
    </w:p>
    <w:p w:rsidR="00675A2C" w:rsidRPr="00C06475" w:rsidRDefault="00675A2C" w:rsidP="00675A2C">
      <w:pPr>
        <w:tabs>
          <w:tab w:val="left" w:pos="1400"/>
        </w:tabs>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 xml:space="preserve"> колледж имени Е.Н.Королёва» г.Нижнекамск;</w:t>
      </w:r>
    </w:p>
    <w:p w:rsidR="00675A2C" w:rsidRPr="00C06475" w:rsidRDefault="00675A2C" w:rsidP="00675A2C">
      <w:pPr>
        <w:tabs>
          <w:tab w:val="left" w:pos="1400"/>
        </w:tabs>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Т.А.Краснова,</w:t>
      </w:r>
    </w:p>
    <w:p w:rsidR="00675A2C" w:rsidRPr="00C06475" w:rsidRDefault="00675A2C" w:rsidP="00675A2C">
      <w:pPr>
        <w:tabs>
          <w:tab w:val="left" w:pos="1400"/>
        </w:tabs>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преподаватель</w:t>
      </w:r>
    </w:p>
    <w:p w:rsidR="00675A2C" w:rsidRPr="00C06475" w:rsidRDefault="00675A2C" w:rsidP="00675A2C">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Отечественная промышленность в настоящее время практически не выпускает мототехнику, а зарубежная дорогая и не всем любителям мотоциклов она по карману, к тому-же, имеет сложную конструкцию двигателя. Советские двигатели ИЖ по своим характеристикам отстают от зарубежных аналогов, но они имеют простую конструкцию и легко поддаются модернизации.</w:t>
      </w:r>
    </w:p>
    <w:p w:rsidR="00675A2C" w:rsidRPr="00C06475" w:rsidRDefault="00675A2C" w:rsidP="00675A2C">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Мoтoцикл ИЖ- Юпитeр 5, выпуcкaвшийcя c 1987 пo 2008 гoд, блaгoдaря xoрoшeй пригoднocти для ceльcкoй мecтнocти, был довольно  пoпулярeн, и по техническим характеристикам соответствовал своему времени: двa цилиндрa, 347 кубoв, 24 лoшaдиныx cилы, cкoрocть — 125 км/ч. Трaнcмиccия стaндaртнaя, 4-cтупeнчaтaя КПП. Отличался неприхотливостью, хорошей проходимостью на дорогах с разным покрытием, низкой ценой, ремонтопригодностью.  На сегодняшний день, потребности человека изменились, и уже не встретишь на сельских  и тем более городских дорогах советскую технику. Это натолкнуло на мысль о перевоплощении мотоцикла ИЖ Юпитeр 5 1992 года выпуска с целью улучшения его характеристик и использования в дальнейшем, как средство передвижения.</w:t>
      </w:r>
    </w:p>
    <w:p w:rsidR="00675A2C" w:rsidRPr="00C06475" w:rsidRDefault="00675A2C" w:rsidP="00675A2C">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первую очередь, были определены проблемные места, требующие доработки. Это: </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вибрация двигателя;</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большой расход топлива при поднятии иглы карбюратора;</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слабое ускорение набора скорости;</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залип поршня к стенкам цилиндра;</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недоработка контактного зажигания (искра опережает поршень).</w:t>
      </w:r>
    </w:p>
    <w:p w:rsidR="00675A2C" w:rsidRPr="00C06475" w:rsidRDefault="00675A2C" w:rsidP="00675A2C">
      <w:pPr>
        <w:spacing w:after="0" w:line="240" w:lineRule="auto"/>
        <w:ind w:firstLine="567"/>
        <w:rPr>
          <w:rFonts w:ascii="Times New Roman" w:hAnsi="Times New Roman" w:cs="Times New Roman"/>
          <w:sz w:val="24"/>
          <w:szCs w:val="24"/>
        </w:rPr>
      </w:pPr>
      <w:r w:rsidRPr="00C06475">
        <w:rPr>
          <w:rFonts w:ascii="Times New Roman" w:hAnsi="Times New Roman" w:cs="Times New Roman"/>
          <w:sz w:val="24"/>
          <w:szCs w:val="24"/>
        </w:rPr>
        <w:t>Затем был составлен план работы, который включал в себя:</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демонтаж узлов мотоцикла;</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дизайн экстерьера;</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-составление сметы на приобретение деталей и материалов;</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изменения конструкции двигателя;</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-монтаж;</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-испытания.</w:t>
      </w:r>
    </w:p>
    <w:p w:rsidR="00675A2C" w:rsidRPr="00C06475" w:rsidRDefault="00675A2C" w:rsidP="0040050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Работы над проектом начались в 2017 году. Приобретенный мотоцикл был разобран, была переварена рама, доработан под правильным углом амортизаторов задний маятник; подогнан бак и установлен датчик топлива. </w:t>
      </w:r>
    </w:p>
    <w:p w:rsidR="00675A2C" w:rsidRPr="00C06475" w:rsidRDefault="00675A2C" w:rsidP="0040050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Размышляя о внешнем дизайне будущего мотоцикла, побывал на различных интернет-форумах и, наконец, поэтапно, разработав  эскиз и приобретя необходимые материалы, началось перевоплощение машины.</w:t>
      </w:r>
    </w:p>
    <w:p w:rsidR="00675A2C" w:rsidRPr="00C06475" w:rsidRDefault="00675A2C" w:rsidP="00675A2C">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Дальше начались работы по устранению недостатков двигателя. В качестве крепежа были установлены медные втулки со стабилизатором, это уменьшило вибрацию двигателя. Большой расход топлива устранен ликвидацией бугров, задиров, состыковкой всех узлов, а также правильной балансировкой маховика. Создание двухконтурной системы зажигания обеспечило образование искры в нужный момент. Были установлены диодный мост с ВАЗ 21043, выпрямитель и щетки генератора. Эти доработки значительно улучшили работу двигателя и КПП. Увеличилась динамика, уменьшилось время разгона. Испытания не выявили серьезных отклонений в работе. </w:t>
      </w:r>
    </w:p>
    <w:p w:rsidR="00675A2C" w:rsidRPr="00C06475" w:rsidRDefault="00675A2C" w:rsidP="0040050E">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Проект по модернизации мотоцикла находится в стадии завершения. В настоящее время ведутся работы по созданию выхлопной системы из нержавеющей стали с правильным расчетом резонатора и правильным шумогашением. Изменения также будут внесены и в экстерьер машины.Кроме своего основного назначения – ездить, мотоцикл ИЖ «Юпитер - 5» может стать отличным помощником в приусадебном хозяйстве. Неприхотливая машина обладает отличной проходимостью, а при комплектации прицепом, способна перевозить за раз до 250 килограммов различного груза. Не редки случаи, когда после модернизации и переделки мотоцикл превращали в снегоход, а порой и мини – трактор. Но это уже совсем другая история.</w:t>
      </w:r>
    </w:p>
    <w:p w:rsidR="00675A2C" w:rsidRPr="00C06475" w:rsidRDefault="00675A2C" w:rsidP="00675A2C">
      <w:pPr>
        <w:spacing w:line="240" w:lineRule="auto"/>
        <w:jc w:val="center"/>
        <w:rPr>
          <w:rFonts w:ascii="Times New Roman" w:hAnsi="Times New Roman" w:cs="Times New Roman"/>
          <w:sz w:val="24"/>
          <w:szCs w:val="24"/>
        </w:rPr>
      </w:pPr>
      <w:r w:rsidRPr="00C06475">
        <w:rPr>
          <w:rFonts w:ascii="Times New Roman" w:hAnsi="Times New Roman" w:cs="Times New Roman"/>
          <w:sz w:val="24"/>
          <w:szCs w:val="24"/>
        </w:rPr>
        <w:t>Источники</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1.http://suvorov-castom.ru/forsirovka-otechestvennogo-dvuxtaktnogo-dvigatelya/ подробное описание форсировки двигателя.</w:t>
      </w:r>
    </w:p>
    <w:p w:rsidR="00675A2C" w:rsidRPr="00C06475" w:rsidRDefault="00675A2C" w:rsidP="00675A2C">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2.Описание модели « Иж Юпитер-5» на izhmoto.ru</w:t>
      </w:r>
    </w:p>
    <w:p w:rsidR="00675A2C" w:rsidRPr="00C06475" w:rsidRDefault="00675A2C" w:rsidP="00675A2C">
      <w:pPr>
        <w:spacing w:after="0"/>
        <w:rPr>
          <w:rFonts w:ascii="Times New Roman" w:hAnsi="Times New Roman" w:cs="Times New Roman"/>
          <w:sz w:val="24"/>
          <w:szCs w:val="24"/>
        </w:rPr>
      </w:pPr>
    </w:p>
    <w:p w:rsidR="00AB3CB7" w:rsidRPr="00C06475" w:rsidRDefault="00AB3CB7" w:rsidP="00AB3CB7">
      <w:pPr>
        <w:pStyle w:val="a4"/>
        <w:spacing w:before="0" w:beforeAutospacing="0" w:after="0" w:afterAutospacing="0"/>
        <w:ind w:firstLine="567"/>
        <w:jc w:val="center"/>
        <w:textAlignment w:val="baseline"/>
        <w:rPr>
          <w:b/>
        </w:rPr>
      </w:pPr>
      <w:r w:rsidRPr="00C06475">
        <w:rPr>
          <w:b/>
        </w:rPr>
        <w:lastRenderedPageBreak/>
        <w:t>Использование интернет технологий в компьютерной диагностике автомобиля</w:t>
      </w:r>
    </w:p>
    <w:p w:rsidR="00AB3CB7" w:rsidRPr="00C06475" w:rsidRDefault="00AB3CB7" w:rsidP="00AB3CB7">
      <w:pPr>
        <w:spacing w:after="0" w:line="240" w:lineRule="auto"/>
        <w:ind w:firstLine="567"/>
        <w:jc w:val="right"/>
        <w:rPr>
          <w:rFonts w:ascii="Times New Roman" w:hAnsi="Times New Roman" w:cs="Times New Roman"/>
          <w:b/>
          <w:i/>
          <w:sz w:val="24"/>
          <w:szCs w:val="24"/>
        </w:rPr>
      </w:pPr>
    </w:p>
    <w:p w:rsidR="00AB3CB7" w:rsidRPr="00C06475" w:rsidRDefault="00AB3CB7" w:rsidP="00AB3CB7">
      <w:pPr>
        <w:spacing w:after="0" w:line="240" w:lineRule="auto"/>
        <w:ind w:firstLine="567"/>
        <w:jc w:val="right"/>
        <w:rPr>
          <w:rFonts w:ascii="Times New Roman" w:hAnsi="Times New Roman" w:cs="Times New Roman"/>
          <w:b/>
          <w:i/>
          <w:sz w:val="24"/>
          <w:szCs w:val="24"/>
        </w:rPr>
      </w:pPr>
      <w:r w:rsidRPr="00C06475">
        <w:rPr>
          <w:rFonts w:ascii="Times New Roman" w:hAnsi="Times New Roman" w:cs="Times New Roman"/>
          <w:b/>
          <w:i/>
          <w:sz w:val="24"/>
          <w:szCs w:val="24"/>
        </w:rPr>
        <w:t>Н.А.Копанев,</w:t>
      </w:r>
    </w:p>
    <w:p w:rsidR="00AB3CB7" w:rsidRPr="00C06475" w:rsidRDefault="00AB3CB7" w:rsidP="00AB3CB7">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студентки ГАПОУ «Колледж нефтехимии и</w:t>
      </w:r>
    </w:p>
    <w:p w:rsidR="00AB3CB7" w:rsidRPr="00C06475" w:rsidRDefault="00AB3CB7" w:rsidP="00AB3CB7">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 xml:space="preserve"> нефтепереработки имени Н.В. Лемаева», г. Нижнекамск</w:t>
      </w:r>
    </w:p>
    <w:p w:rsidR="00AB3CB7" w:rsidRPr="00C06475" w:rsidRDefault="00AB3CB7" w:rsidP="00AB3CB7">
      <w:pPr>
        <w:spacing w:after="0" w:line="240" w:lineRule="auto"/>
        <w:ind w:firstLine="567"/>
        <w:jc w:val="right"/>
        <w:rPr>
          <w:rFonts w:ascii="Times New Roman" w:hAnsi="Times New Roman" w:cs="Times New Roman"/>
          <w:b/>
          <w:i/>
          <w:sz w:val="24"/>
          <w:szCs w:val="24"/>
        </w:rPr>
      </w:pPr>
      <w:r w:rsidRPr="00C06475">
        <w:rPr>
          <w:rFonts w:ascii="Times New Roman" w:hAnsi="Times New Roman" w:cs="Times New Roman"/>
          <w:b/>
          <w:i/>
          <w:sz w:val="24"/>
          <w:szCs w:val="24"/>
        </w:rPr>
        <w:t>С.А. Бронников,</w:t>
      </w:r>
    </w:p>
    <w:p w:rsidR="00AB3CB7" w:rsidRPr="00C06475" w:rsidRDefault="00AB3CB7" w:rsidP="00AB3CB7">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w:t>
      </w:r>
    </w:p>
    <w:p w:rsidR="00AB3CB7" w:rsidRPr="00C06475" w:rsidRDefault="00AB3CB7" w:rsidP="00AB3CB7">
      <w:pPr>
        <w:pStyle w:val="a4"/>
        <w:spacing w:before="0" w:beforeAutospacing="0" w:after="0" w:afterAutospacing="0" w:line="360" w:lineRule="auto"/>
        <w:ind w:firstLine="567"/>
        <w:jc w:val="both"/>
        <w:textAlignment w:val="baseline"/>
        <w:rPr>
          <w:b/>
        </w:rPr>
      </w:pPr>
    </w:p>
    <w:p w:rsidR="00AB3CB7" w:rsidRPr="00C06475" w:rsidRDefault="00AB3CB7" w:rsidP="00AB3CB7">
      <w:pPr>
        <w:pStyle w:val="a4"/>
        <w:spacing w:before="0" w:beforeAutospacing="0" w:after="0" w:afterAutospacing="0"/>
        <w:ind w:firstLine="567"/>
        <w:jc w:val="both"/>
        <w:textAlignment w:val="baseline"/>
      </w:pPr>
      <w:r w:rsidRPr="00C06475">
        <w:t>В наше время мы уже не можем представить свою жизнь без информационных технологий. Они прочно вошли в нашу жизнь. Их используют в самых разных сферах деятельности, в том числе и в автомобилестроении. [1,1] Автомобилей становится всё больше, а значит и технически они становятся сложнее, и рядовому обывателю, то есть счастливому обладателю автомобиля, порой не под силу разобраться с чем связана та или иная поломка[5,1].</w:t>
      </w:r>
    </w:p>
    <w:p w:rsidR="00AB3CB7" w:rsidRPr="00C06475" w:rsidRDefault="00AB3CB7" w:rsidP="00AB3CB7">
      <w:pPr>
        <w:pStyle w:val="a4"/>
        <w:spacing w:before="0" w:beforeAutospacing="0" w:after="0" w:afterAutospacing="0"/>
        <w:ind w:firstLine="567"/>
        <w:jc w:val="both"/>
        <w:textAlignment w:val="baseline"/>
      </w:pPr>
      <w:r w:rsidRPr="00C06475">
        <w:t>Компьютерная диагностика современного автомобиля стала неотъемлемой частью при возникновении неисправностей в электронных системах транспортных средств. При нарушении привычной работы двигателя или иной системы автомобиля, которую водитель замечает во время эксплуатации, возникает необходимость сделать компьютерную диагностику автомобиля, для проведения которой требуется специальное диагностическое оборудование. [2,1]</w:t>
      </w:r>
    </w:p>
    <w:p w:rsidR="00AB3CB7" w:rsidRPr="00C06475" w:rsidRDefault="00AB3CB7" w:rsidP="00AB3CB7">
      <w:pPr>
        <w:pStyle w:val="a4"/>
        <w:spacing w:before="0" w:beforeAutospacing="0" w:after="0" w:afterAutospacing="0"/>
        <w:ind w:firstLine="567"/>
        <w:jc w:val="both"/>
        <w:textAlignment w:val="baseline"/>
      </w:pPr>
      <w:r w:rsidRPr="00C06475">
        <w:t>Первый возникающий вопрос: где сделать компьютерную диагностику автомобиля, чтобы получить правильный диагноз и не потратить время и деньги напрасно, так как предложений по оказанию данной услуги много, а проконтролировать работу диагноста непосвященному в основы компьютерной диагностики человеку практически невозможно.</w:t>
      </w:r>
    </w:p>
    <w:p w:rsidR="00AB3CB7" w:rsidRPr="00C06475" w:rsidRDefault="00AB3CB7" w:rsidP="00AB3CB7">
      <w:pPr>
        <w:pStyle w:val="a4"/>
        <w:spacing w:before="0" w:beforeAutospacing="0" w:after="0" w:afterAutospacing="0"/>
        <w:ind w:firstLine="567"/>
        <w:jc w:val="both"/>
        <w:textAlignment w:val="baseline"/>
      </w:pPr>
      <w:r w:rsidRPr="00C06475">
        <w:t>Знание основ компьютерной диагностики, методов проверки, схемы построения системы связи, устройства и принципа действия дискретных элементов систем автомобиля поможет непосвященному автовладельцу быть в курсе проводимых работ, также самостоятельно считать коды и устранить возникшую неисправность с помощью смартфона и OBD 2 адаптера bluetooth без посторонней помощи.</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Интернет и автомобиль</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Автомобиль все больше взаимодействует с интернетом. Некоторые считают, что такая связь будет еще сильнее влиять на безопасность на дороге, в частности, повысится отвлекающий фактор водителя. Но так же есть некоторые преимущества. Можно ожидать таких услуг, как напоминание об обслуживании автомобилей с разнообразным информационным сопровождением, возможность автоматической записи и направление в ближайший сервисный центр, а также для развлечений.</w:t>
      </w:r>
      <w:r w:rsidRPr="00C06475">
        <w:rPr>
          <w:rFonts w:ascii="Times New Roman" w:hAnsi="Times New Roman" w:cs="Times New Roman"/>
          <w:sz w:val="24"/>
          <w:szCs w:val="24"/>
        </w:rPr>
        <w:t xml:space="preserve"> [1,4]</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Синхронизация с устройствами</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Кроме доступа в интернет, автомобили имеют возможность более тесное взаимодействие с компьютерами и мобильными устройствами. Сейчас никого не удивишь наличием USB-порта в автомобиле. Можно будет дистанционно обновлять программное обеспечение разных систем в автомобиле, не пользуясь услугами специалистов, а также, при появлении неисправности в автомобиле, дилер сможет дистанционно найти причину неисправности и указать пути решения проблемы, или же исправить поломку, если сбой был в компьютерной системе.</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Голографический информационный дисплей</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Его задача выводить информацию непосредственно на лобовое стекло. На данный момент существуют модели, способные выводить информацию о скорости, направление движения и другую. Такая система будет весьма полезна при неблагоприятных погодных условиях, например в дождь.</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Взаимодействие вашего автомобиля с инфраструктурой</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Скоро все автомобили будут связаны между собой и дорожной структурой в единое целое. Идея сделать возможным взаимодействие вашего автомобиля с инфраструктурой города, например с веб-камерами на перекрестках, дорожными знаками и светофорами. Зная о загруженности улиц или о дорожных условиях водитель сможет изменить маршрут движения, экономя время и средства. Машина сможет даже зарезервировать место для парковки. Если автомобиль попал в аварию, он сможет сообщить об этом окружающим машинам, и водитель сможет вовремя сбавить скорость и будет более внимателен.</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Мониторинг движения или «Мертвые зоны»</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Не менее полезная технология, которая может повысить безопасность на дороге, - это мониторинг так называемых «мертвых зон» и система предупреждения дорожной разметки. Система будет предупреждать водителя если он начнет перестраиваться на другую полосу без поворотника, а также будет воспрепятствовать перестроению, если полоса будет занята другим автомобилем. Система пересечения дорожной разметки будет использовать маленькие камеры, которые будут считывать разметку на дороге, и если водитель пересек ее, без включения поворотника, система подает световой или звуковой сигнал. Например, в Infiniti применяется автоматическое торможение с одной из сторон автомобиля, чтобы предотвратить выезд автомобиля из полосы движения.</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Парковка</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Некоторые автопроизводители уже сейчас устанавливают автоматизированные системы помощи при парковке. Работает система следующим образом: с помощью радара автомобиль определяет, хватит ли ему места, чтобы припарковаться. Потом помогает водителю выбрать правильный угол поворота руля и практически сам ставит автомобиль на парковочное место. </w:t>
      </w:r>
      <w:r w:rsidRPr="00C06475">
        <w:rPr>
          <w:rFonts w:ascii="Times New Roman" w:hAnsi="Times New Roman" w:cs="Times New Roman"/>
          <w:sz w:val="24"/>
          <w:szCs w:val="24"/>
        </w:rPr>
        <w:t>[3,56]</w:t>
      </w:r>
      <w:r w:rsidRPr="00C06475">
        <w:rPr>
          <w:rFonts w:ascii="Times New Roman" w:eastAsia="Times New Roman" w:hAnsi="Times New Roman" w:cs="Times New Roman"/>
          <w:sz w:val="24"/>
          <w:szCs w:val="24"/>
        </w:rPr>
        <w:t>Такая система крайне полезна начинающим водителям</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 сегодняшний день информационные технологии стремительно развиваются в самых различных сферах, в том числе и в автомобильной. Они, несомненно, очень важны и полезны для любого автолюбителя. Информационные технологии помогают водителю в управлении автомобилем, оповещают о его состоянии, помогают принимать решения, играют важную роль в безопасности самого водителя и окружающих С их помощью водитель чувствует себя более комфортно и спокойно на дороге, а значит, он более внимателен на ней.</w:t>
      </w:r>
      <w:r w:rsidRPr="00C06475">
        <w:rPr>
          <w:rFonts w:ascii="Times New Roman" w:hAnsi="Times New Roman" w:cs="Times New Roman"/>
          <w:sz w:val="24"/>
          <w:szCs w:val="24"/>
        </w:rPr>
        <w:t xml:space="preserve"> [3,58]</w:t>
      </w:r>
    </w:p>
    <w:p w:rsidR="00AB3CB7" w:rsidRPr="00C06475" w:rsidRDefault="00AB3CB7" w:rsidP="00AB3CB7">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данной статье я рассмотрел далеко не все нововведения в автомобильной отрасли. С каждым годом они становятся все более совершенными. Возможно в недалеком будущем электроника заменит все механические части автомобиля и он сможет обходиться без водителя вовсе.</w:t>
      </w:r>
    </w:p>
    <w:p w:rsidR="00AB3CB7" w:rsidRPr="00C06475" w:rsidRDefault="00AB3CB7" w:rsidP="00AB3CB7">
      <w:pPr>
        <w:shd w:val="clear" w:color="auto" w:fill="FFFFFF"/>
        <w:spacing w:after="0" w:line="240" w:lineRule="auto"/>
        <w:ind w:firstLine="567"/>
        <w:jc w:val="center"/>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Список литературы:</w:t>
      </w:r>
    </w:p>
    <w:p w:rsidR="00AB3CB7" w:rsidRPr="00C06475" w:rsidRDefault="00AB3CB7" w:rsidP="00AB3CB7">
      <w:pPr>
        <w:numPr>
          <w:ilvl w:val="0"/>
          <w:numId w:val="54"/>
        </w:numPr>
        <w:shd w:val="clear" w:color="auto" w:fill="FFFFFF"/>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Основные информационные технологии связи водителя и автомобиля [электронный ресурс] — Режим доступа. — URL: http://studopedia.org/12-4689.html (дата обращения: 25.04.2016)</w:t>
      </w:r>
    </w:p>
    <w:p w:rsidR="00AB3CB7" w:rsidRPr="00C06475" w:rsidRDefault="00AB3CB7" w:rsidP="00AB3CB7">
      <w:pPr>
        <w:numPr>
          <w:ilvl w:val="0"/>
          <w:numId w:val="54"/>
        </w:numPr>
        <w:shd w:val="clear" w:color="auto" w:fill="FFFFFF"/>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Гусев В.В. Современные информационные технологии в автомобильной сфере // Научное сообщество студентов XXI столетия. Технические науки: Сб. ст. по мат. XLI междунар. студ. науч.-практ. конф. № 4(40). url: https://sibac.info/archive/technic/4(40).pdf </w:t>
      </w:r>
    </w:p>
    <w:p w:rsidR="00AB3CB7" w:rsidRPr="00C06475" w:rsidRDefault="00AB3CB7" w:rsidP="00AB3CB7">
      <w:pPr>
        <w:pStyle w:val="a4"/>
        <w:numPr>
          <w:ilvl w:val="0"/>
          <w:numId w:val="54"/>
        </w:numPr>
        <w:shd w:val="clear" w:color="auto" w:fill="FFFFFF"/>
        <w:spacing w:before="0" w:beforeAutospacing="0" w:after="0" w:afterAutospacing="0"/>
        <w:ind w:left="0" w:firstLine="567"/>
        <w:jc w:val="both"/>
      </w:pPr>
      <w:r w:rsidRPr="00C06475">
        <w:t>Поляков Ю. Электроника и автотранспорт: новые возможности // Спецтехника. – 2007. – № 4. – с. 54–58.</w:t>
      </w:r>
    </w:p>
    <w:p w:rsidR="00AB3CB7" w:rsidRPr="00C06475" w:rsidRDefault="00AB3CB7" w:rsidP="00AB3CB7">
      <w:pPr>
        <w:pStyle w:val="a4"/>
        <w:numPr>
          <w:ilvl w:val="0"/>
          <w:numId w:val="54"/>
        </w:numPr>
        <w:shd w:val="clear" w:color="auto" w:fill="FFFFFF"/>
        <w:spacing w:before="0" w:beforeAutospacing="0" w:after="0" w:afterAutospacing="0"/>
        <w:ind w:left="0" w:firstLine="567"/>
        <w:jc w:val="both"/>
      </w:pPr>
      <w:r w:rsidRPr="00C06475">
        <w:t>Средства автоматизации управления автотранспортными предприятиями и информационные транспортные системы / О. Н. Черкасов [и др.]. – Воронеж: Воронеж. Гос.Ун–т. – 2006. – 257 с.</w:t>
      </w:r>
    </w:p>
    <w:p w:rsidR="00AB3CB7" w:rsidRPr="00C06475" w:rsidRDefault="00AB3CB7" w:rsidP="00AB3CB7">
      <w:pPr>
        <w:pStyle w:val="a4"/>
        <w:numPr>
          <w:ilvl w:val="0"/>
          <w:numId w:val="54"/>
        </w:numPr>
        <w:shd w:val="clear" w:color="auto" w:fill="FFFFFF"/>
        <w:spacing w:before="0" w:beforeAutospacing="0" w:after="0" w:afterAutospacing="0"/>
        <w:ind w:left="0" w:firstLine="567"/>
        <w:jc w:val="both"/>
      </w:pPr>
      <w:r w:rsidRPr="00C06475">
        <w:t>Тиверовский В. И. Информационные технологии на транспорте [электронный ресурс] // Вестн. трансп. – 2002. http://www.pressarchive.ru/vestnik–transporta/2002/04/01/6430.html</w:t>
      </w:r>
    </w:p>
    <w:p w:rsidR="00AB3CB7" w:rsidRPr="00C06475" w:rsidRDefault="00AB3CB7" w:rsidP="00AB3CB7">
      <w:pPr>
        <w:pStyle w:val="a4"/>
        <w:numPr>
          <w:ilvl w:val="0"/>
          <w:numId w:val="54"/>
        </w:numPr>
        <w:shd w:val="clear" w:color="auto" w:fill="FFFFFF"/>
        <w:spacing w:before="0" w:beforeAutospacing="0" w:after="0" w:afterAutospacing="0"/>
        <w:ind w:left="0" w:firstLine="567"/>
        <w:jc w:val="both"/>
      </w:pPr>
      <w:r w:rsidRPr="00C06475">
        <w:lastRenderedPageBreak/>
        <w:t>Польшакова Н. В., Доманов С. С. Компьютерные технологии диагностики автомобиля // Молодой ученый. — 2015. — №1. — С. 40-43. — URL https://moluch.ru/archive/81/14593</w:t>
      </w:r>
    </w:p>
    <w:p w:rsidR="00675A2C" w:rsidRPr="00C06475" w:rsidRDefault="00675A2C" w:rsidP="005D75AE">
      <w:pPr>
        <w:spacing w:after="0" w:line="240" w:lineRule="auto"/>
        <w:ind w:firstLine="567"/>
        <w:jc w:val="both"/>
        <w:rPr>
          <w:rFonts w:ascii="Times New Roman" w:hAnsi="Times New Roman" w:cs="Times New Roman"/>
          <w:sz w:val="24"/>
          <w:szCs w:val="24"/>
        </w:rPr>
      </w:pPr>
    </w:p>
    <w:p w:rsidR="00AB3CB7" w:rsidRPr="00C06475" w:rsidRDefault="00AB3CB7" w:rsidP="005D75AE">
      <w:pPr>
        <w:spacing w:after="0" w:line="240" w:lineRule="auto"/>
        <w:ind w:firstLine="567"/>
        <w:jc w:val="both"/>
        <w:rPr>
          <w:rFonts w:ascii="Times New Roman" w:hAnsi="Times New Roman" w:cs="Times New Roman"/>
          <w:sz w:val="24"/>
          <w:szCs w:val="24"/>
        </w:rPr>
      </w:pPr>
    </w:p>
    <w:p w:rsidR="005A724F" w:rsidRPr="00C06475" w:rsidRDefault="005A724F" w:rsidP="005A724F">
      <w:pPr>
        <w:pStyle w:val="a4"/>
        <w:jc w:val="center"/>
        <w:rPr>
          <w:b/>
        </w:rPr>
      </w:pPr>
      <w:r w:rsidRPr="00C06475">
        <w:rPr>
          <w:b/>
          <w:bCs/>
        </w:rPr>
        <w:t>Инновационная система «АЛКОЗАМОК» как новая прогрессивная технология</w:t>
      </w:r>
    </w:p>
    <w:p w:rsidR="005A724F" w:rsidRPr="00C06475" w:rsidRDefault="005A724F" w:rsidP="005A724F">
      <w:pPr>
        <w:pStyle w:val="a4"/>
        <w:spacing w:before="0" w:beforeAutospacing="0" w:after="0" w:afterAutospacing="0"/>
        <w:jc w:val="center"/>
        <w:rPr>
          <w:b/>
        </w:rPr>
      </w:pPr>
    </w:p>
    <w:p w:rsidR="005A724F" w:rsidRPr="00C06475" w:rsidRDefault="005A724F" w:rsidP="005A724F">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Д.П. Лисин,</w:t>
      </w:r>
    </w:p>
    <w:p w:rsidR="005A724F" w:rsidRPr="00C06475" w:rsidRDefault="005A724F" w:rsidP="005A724F">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студент ГАПОУ «Елабужский </w:t>
      </w:r>
    </w:p>
    <w:p w:rsidR="005A724F" w:rsidRPr="00C06475" w:rsidRDefault="005A724F" w:rsidP="005A724F">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политехнический колледж» г. Елабуга.</w:t>
      </w:r>
    </w:p>
    <w:p w:rsidR="005A724F" w:rsidRPr="00C06475" w:rsidRDefault="005A724F" w:rsidP="005A724F">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А.В. Мельников,</w:t>
      </w:r>
    </w:p>
    <w:p w:rsidR="005A724F" w:rsidRPr="00C06475" w:rsidRDefault="005A724F" w:rsidP="005A724F">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 специальных дисциплин</w:t>
      </w:r>
    </w:p>
    <w:p w:rsidR="005A724F" w:rsidRPr="00C06475" w:rsidRDefault="005A724F" w:rsidP="005A724F">
      <w:pPr>
        <w:pStyle w:val="a4"/>
        <w:spacing w:before="0" w:beforeAutospacing="0" w:after="0" w:afterAutospacing="0"/>
        <w:ind w:firstLine="720"/>
        <w:jc w:val="both"/>
        <w:rPr>
          <w:b/>
        </w:rPr>
      </w:pPr>
    </w:p>
    <w:p w:rsidR="005A724F" w:rsidRPr="00C06475" w:rsidRDefault="005A724F" w:rsidP="005A724F">
      <w:pPr>
        <w:pStyle w:val="a4"/>
        <w:spacing w:before="0" w:beforeAutospacing="0" w:after="0" w:afterAutospacing="0"/>
        <w:ind w:firstLine="720"/>
        <w:jc w:val="both"/>
      </w:pPr>
      <w:r w:rsidRPr="00C06475">
        <w:rPr>
          <w:b/>
        </w:rPr>
        <w:t>Цель работы</w:t>
      </w:r>
      <w:r w:rsidRPr="00C06475">
        <w:t>: проанализировать достоинства и новизну инновационной системы «АЛКОЗАМОК» как Новая прогрессивная технология.</w:t>
      </w:r>
    </w:p>
    <w:p w:rsidR="005A724F" w:rsidRPr="00C06475" w:rsidRDefault="005A724F" w:rsidP="005A724F">
      <w:pPr>
        <w:pStyle w:val="a4"/>
        <w:spacing w:before="0" w:beforeAutospacing="0" w:after="0" w:afterAutospacing="0"/>
        <w:ind w:firstLine="720"/>
        <w:rPr>
          <w:b/>
        </w:rPr>
      </w:pPr>
      <w:r w:rsidRPr="00C06475">
        <w:rPr>
          <w:b/>
        </w:rPr>
        <w:t>Задачи исследования:</w:t>
      </w:r>
    </w:p>
    <w:p w:rsidR="005A724F" w:rsidRPr="00C06475" w:rsidRDefault="005A724F" w:rsidP="005A724F">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1. Ознакомиться с инновациями в области ремонта и эксплуатации автомобиля ведущих мировых компаний; </w:t>
      </w:r>
    </w:p>
    <w:p w:rsidR="005A724F" w:rsidRPr="00C06475" w:rsidRDefault="005A724F" w:rsidP="005A724F">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 Изучить прогноз выпуска внедрения инновационной системы «АЛКОЗАМОК» и проанализировать статистику и динамику ДТП в Елабужском муниципальном районе;</w:t>
      </w:r>
    </w:p>
    <w:p w:rsidR="005A724F" w:rsidRPr="00C06475" w:rsidRDefault="005A724F" w:rsidP="005A724F">
      <w:pPr>
        <w:pStyle w:val="a4"/>
        <w:shd w:val="clear" w:color="auto" w:fill="FFFFFF"/>
        <w:spacing w:before="0" w:beforeAutospacing="0" w:after="0" w:afterAutospacing="0"/>
        <w:jc w:val="both"/>
      </w:pPr>
      <w:r w:rsidRPr="00C06475">
        <w:t>3. Систематизировать  инновационные технологии и выполняемые функции для отслеживания технического состояния автомобилей.</w:t>
      </w:r>
    </w:p>
    <w:p w:rsidR="005A724F" w:rsidRPr="00C06475" w:rsidRDefault="005A724F" w:rsidP="005A724F">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b/>
          <w:sz w:val="24"/>
          <w:szCs w:val="24"/>
        </w:rPr>
        <w:t xml:space="preserve">Гипотеза. </w:t>
      </w:r>
      <w:r w:rsidRPr="00C06475">
        <w:rPr>
          <w:rFonts w:ascii="Times New Roman" w:hAnsi="Times New Roman" w:cs="Times New Roman"/>
          <w:bCs/>
          <w:sz w:val="24"/>
          <w:szCs w:val="24"/>
        </w:rPr>
        <w:t>Вождение в нетрезвом виде нередко приводит к действительно серьезным последствиям. Поэтому во всем мире принимаются соответствующие меры для предотвращения случаев управления транспортным средством в состоянии алкогольного опьянения. В Российской Федерации также активно борются с нетрезвыми водителями. Они считаются одной из главных проблем дорожного движения.</w:t>
      </w:r>
      <w:r w:rsidRPr="00C06475">
        <w:rPr>
          <w:rFonts w:ascii="Times New Roman" w:hAnsi="Times New Roman" w:cs="Times New Roman"/>
          <w:sz w:val="24"/>
          <w:szCs w:val="24"/>
        </w:rPr>
        <w:t xml:space="preserve">  </w:t>
      </w:r>
    </w:p>
    <w:p w:rsidR="005A724F" w:rsidRPr="00C06475" w:rsidRDefault="005A724F" w:rsidP="005A724F">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В связи с развитием уровня автомобилизации и ростом проблем в области обеспечения безопасности дорожного движения органы государственной власти практически во всех развитых странах мирового сообщества принимают меры, направленные на снижение дорожно-транспортных происшествий и их последствий.</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Одним из лидеров в области обеспечения безопасности дорожного движения среди стран, входящих в Европейский Союз (ЕС) является Швеция, где за последние годы наметилась устойчивая тенденция к сокращению смертельных исходов в дорожно-транспортных происшествиях. Ежегодно на дорогах этой страны в ДТП гибнут менее пяти человек на 100 тысяч населения при достаточно высоком уровне автомобилизации (более 500 легковых  автомобилей на тысячу населения). Это один из наиболее низких показателей среди стран ЕС. Однако статистика по Елабужскому муниципальному району гласит что на 30 декабря 2019 было выявлено 294 нетрезвых водителя, из них 48 человек по ст 264.1 </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В 2020 году уже было ДТП по вине нетрезвого водителя, в результате 2 трупа.</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На 10 февраля 2020 года выявлено 35 нетрезвых водителей из низ 2 ст 264.1 УК РФ (Нарушение правил дорожного движения и эксплуатации транспортных средств)</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В результате проведенных исследований было установлено, что 25% человек погибают, из-за водителей находящихся  за рулем в состоянии опьянения.</w:t>
      </w:r>
    </w:p>
    <w:p w:rsidR="005A724F" w:rsidRPr="00C06475" w:rsidRDefault="005A724F" w:rsidP="005A724F">
      <w:pPr>
        <w:spacing w:after="0" w:line="240" w:lineRule="auto"/>
        <w:ind w:firstLine="708"/>
        <w:jc w:val="both"/>
        <w:rPr>
          <w:rFonts w:ascii="Times New Roman" w:hAnsi="Times New Roman" w:cs="Times New Roman"/>
          <w:bCs/>
          <w:sz w:val="24"/>
          <w:szCs w:val="24"/>
        </w:rPr>
      </w:pPr>
      <w:r w:rsidRPr="00C06475">
        <w:rPr>
          <w:rFonts w:ascii="Times New Roman" w:hAnsi="Times New Roman" w:cs="Times New Roman"/>
          <w:sz w:val="24"/>
          <w:szCs w:val="24"/>
        </w:rPr>
        <w:t xml:space="preserve">Основой доказательной базы нетрезвого водителя это </w:t>
      </w:r>
      <w:r w:rsidRPr="00C06475">
        <w:rPr>
          <w:rFonts w:ascii="Times New Roman" w:hAnsi="Times New Roman" w:cs="Times New Roman"/>
          <w:bCs/>
          <w:sz w:val="24"/>
          <w:szCs w:val="24"/>
        </w:rPr>
        <w:t>Алкотестери медецинская экспертиза</w:t>
      </w:r>
      <w:r w:rsidRPr="00C06475">
        <w:rPr>
          <w:rFonts w:ascii="Times New Roman" w:hAnsi="Times New Roman" w:cs="Times New Roman"/>
          <w:b/>
          <w:bCs/>
          <w:sz w:val="24"/>
          <w:szCs w:val="24"/>
        </w:rPr>
        <w:t>.</w:t>
      </w:r>
      <w:r w:rsidRPr="00C06475">
        <w:rPr>
          <w:rFonts w:ascii="Times New Roman" w:hAnsi="Times New Roman" w:cs="Times New Roman"/>
          <w:sz w:val="24"/>
          <w:szCs w:val="24"/>
        </w:rPr>
        <w:t xml:space="preserve"> </w:t>
      </w:r>
      <w:r w:rsidRPr="00C06475">
        <w:rPr>
          <w:rFonts w:ascii="Times New Roman" w:hAnsi="Times New Roman" w:cs="Times New Roman"/>
          <w:bCs/>
          <w:sz w:val="24"/>
          <w:szCs w:val="24"/>
        </w:rPr>
        <w:t xml:space="preserve">Алкотестер имеет измерительный датчик, более уязвимый, чем используемый в алкометрах. Внешняя среда и даже переизбыток различных примесей химических веществ в выдыхаемых парах при проверке человека могут отрицательно влиять на точность его измерений. Алкотестер требует калибровки, то есть настройки раз в два-три </w:t>
      </w:r>
      <w:r w:rsidRPr="00C06475">
        <w:rPr>
          <w:rFonts w:ascii="Times New Roman" w:hAnsi="Times New Roman" w:cs="Times New Roman"/>
          <w:bCs/>
          <w:sz w:val="24"/>
          <w:szCs w:val="24"/>
        </w:rPr>
        <w:lastRenderedPageBreak/>
        <w:t>месяца. В то же время, некоторые алкотестеры обычно не подвергаются большой нагрузке, и точность измерения вполне достаточна, если использовать их персонально для 1-4 измерений подряд. Отсюда, собственно говоря, их более полное название — персональные алкотестеры.</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В целях недопущения управления транспортным средством водителем в состоянии алкогольного опьянения мы предлагаем решение использовать техническое средство - алкозамок, осуществляющее блокировку включения системы зажигания автомобиля при превышении предельных значений содержания алкоголя в кровиводителя.</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Представленная Вашему вниманию доклад «АЛКОЗАМОК» как обеспечения безопасности дорожного движения. Работа основана на примерах применения «АЛКОЗАМКОВ» в зарубежных странах и на территории Российской федерации, подготовлена на основе изучения положительного опыта этой стран и раскрывает отдельные направления деятельности по реализации Программы повышения уровня безопасности дорожного движения .</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Особый интерес представляют мало используемые пока в России технические средства, препятствующие управлению транспортными средствами в состоянии алкогольного опьянения (так называемые «алкозамки»). Передовые позиции в этой области занимает автомобильный концерн «Volvo» («Вольво»), который не только разрабатывает и производит современные высококачественные алкозамки (например, «Alkoguard»), но и устанавливает их на выпускаемых концерном автомобилях, проявляя тем самым заботу о жизни, здоровье и безопасности участников дорожного движения.</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Конструктивно алкозамок представляет собой интегрированное в автомобильную электронную схему устройство, способное воспрепятствовать запуску двигателя.</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Аппаратная часть системы состоит из алкометра, блока управления и соединительных кабелей. Общение с водителем "Алкозамок" ведет при посредстве алкометра - с помощью сообщений на дисплее и звуковых сигналов.</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После того, как водитель, повернув ключ в замке зажигания, включил бортовую сеть, активируется "Алкозамок". Алкометр включается и после процедуры самопроверки предлагает водителю пройти тест на алкоголь. Водитель делает выдох в мундштук. Алкометр измеряет содержание алкоголя. Блок управления анализирует результат и, если алкоголь не обнаружен, надпись на дисплее алкометра сообщает о том, что тест пройден, и водитель может завести двигатель. Если алкоголь обнаружен, блок управления препятствует включению двигателя.</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У водителя, нарушившего режим трезвости, может возникнуть искушение обмануть "Алкозамок". Этому препятствует хорошо продуманная система мер. Уже во время выдоха алкометр проверяет его параметры на "человечность". Это необходимо, чтобы исключить продувку прибора альтернативными способами. Нарушителям, желающим привлечь к прохождению теста друзей и случайных прохожих, следует помнить, что во время движения автомобиля "Алкозамок" требует от водителя пройти повторный тест через случайным образом выбранные промежутки времени. Поскольку назначение системы "Алкозамок" - повысить безопасность, своими действиями она не должна создавать угрозу водителю и другим участникам движения. Поэтому "Алкозамок" заблаговременно предупреждает водителя о том, что ему предстоит повторный тест. Если повторный тест не выполняется или показывает присутствие алкоголя, система блокировки не препятствует движению автомобиля, но включает звуковую и световую сигнализацию, используя бортовое светооборудование и гудок. Если водитель принимает решение запустить двигатель в обход системы блокировки, он может сделать это, но память блока управления сохраняет все случаи несанкционированного запуска двигателя.</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Программирование функций системы, считывание, обработку и анализ записанных данных обеспечивает программное обеспечение "Алковизор", которое устанавливается в контрольно-сервисных центрах.</w:t>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Мировая практика установки и эффективности:</w:t>
      </w:r>
    </w:p>
    <w:p w:rsidR="005A724F" w:rsidRPr="00C06475" w:rsidRDefault="005A724F" w:rsidP="005A724F">
      <w:pPr>
        <w:spacing w:after="0" w:line="240" w:lineRule="auto"/>
        <w:ind w:firstLine="708"/>
        <w:jc w:val="both"/>
        <w:rPr>
          <w:rFonts w:ascii="Times New Roman" w:hAnsi="Times New Roman" w:cs="Times New Roman"/>
          <w:noProof/>
          <w:sz w:val="24"/>
          <w:szCs w:val="24"/>
        </w:rPr>
      </w:pPr>
      <w:r w:rsidRPr="00C06475">
        <w:rPr>
          <w:rFonts w:ascii="Times New Roman" w:hAnsi="Times New Roman" w:cs="Times New Roman"/>
          <w:noProof/>
          <w:sz w:val="24"/>
          <w:szCs w:val="24"/>
        </w:rPr>
        <w:lastRenderedPageBreak/>
        <w:drawing>
          <wp:inline distT="0" distB="0" distL="0" distR="0" wp14:anchorId="62850DEC" wp14:editId="25741118">
            <wp:extent cx="3604895" cy="168148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604895" cy="1681480"/>
                    </a:xfrm>
                    <a:prstGeom prst="rect">
                      <a:avLst/>
                    </a:prstGeom>
                    <a:noFill/>
                    <a:ln>
                      <a:noFill/>
                    </a:ln>
                  </pic:spPr>
                </pic:pic>
              </a:graphicData>
            </a:graphic>
          </wp:inline>
        </w:drawing>
      </w:r>
    </w:p>
    <w:p w:rsidR="005A724F" w:rsidRPr="00C06475" w:rsidRDefault="005A724F" w:rsidP="005A724F">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noProof/>
          <w:sz w:val="24"/>
          <w:szCs w:val="24"/>
        </w:rPr>
        <w:t xml:space="preserve">Рис.1 </w:t>
      </w:r>
      <w:r w:rsidRPr="00C06475">
        <w:rPr>
          <w:rFonts w:ascii="Times New Roman" w:hAnsi="Times New Roman" w:cs="Times New Roman"/>
          <w:sz w:val="24"/>
          <w:szCs w:val="24"/>
        </w:rPr>
        <w:t>Мировая практика установки и эффективности</w:t>
      </w:r>
    </w:p>
    <w:p w:rsidR="005A724F" w:rsidRPr="00C06475" w:rsidRDefault="005A724F" w:rsidP="005A724F">
      <w:pPr>
        <w:tabs>
          <w:tab w:val="left" w:pos="3630"/>
        </w:tabs>
        <w:spacing w:line="240" w:lineRule="auto"/>
        <w:jc w:val="both"/>
        <w:rPr>
          <w:rFonts w:ascii="Times New Roman" w:hAnsi="Times New Roman" w:cs="Times New Roman"/>
          <w:sz w:val="24"/>
          <w:szCs w:val="24"/>
        </w:rPr>
      </w:pPr>
      <w:r w:rsidRPr="00C06475">
        <w:rPr>
          <w:rFonts w:ascii="Times New Roman" w:hAnsi="Times New Roman" w:cs="Times New Roman"/>
          <w:sz w:val="24"/>
          <w:szCs w:val="24"/>
        </w:rPr>
        <w:t>Декабрь 2002 г.≈ 1 300 шт. Май 2005 г.≈ 5 00 шт. Декабрь 2006 г.≈ 17000 шт. Декабрь 2008 г.≈ 50 000 шт.</w:t>
      </w:r>
    </w:p>
    <w:p w:rsidR="005A724F" w:rsidRPr="00C06475" w:rsidRDefault="005A724F" w:rsidP="005A724F">
      <w:pPr>
        <w:tabs>
          <w:tab w:val="left" w:pos="3630"/>
        </w:tabs>
        <w:spacing w:line="240" w:lineRule="auto"/>
        <w:rPr>
          <w:rFonts w:ascii="Times New Roman" w:hAnsi="Times New Roman" w:cs="Times New Roman"/>
          <w:b/>
          <w:sz w:val="24"/>
          <w:szCs w:val="24"/>
        </w:rPr>
      </w:pPr>
      <w:r w:rsidRPr="00C06475">
        <w:rPr>
          <w:rFonts w:ascii="Times New Roman" w:hAnsi="Times New Roman" w:cs="Times New Roman"/>
          <w:b/>
          <w:sz w:val="24"/>
          <w:szCs w:val="24"/>
        </w:rPr>
        <w:t>Выводы.</w:t>
      </w:r>
    </w:p>
    <w:p w:rsidR="005A724F" w:rsidRPr="00C06475" w:rsidRDefault="005A724F" w:rsidP="005A724F">
      <w:pPr>
        <w:tabs>
          <w:tab w:val="left" w:pos="363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Я полагаю, что обычных водителей, имеющих в собственности автомобиль для личного пользования, повально устанавливать устройства обязывать не станут. </w:t>
      </w:r>
    </w:p>
    <w:p w:rsidR="005A724F" w:rsidRPr="00C06475" w:rsidRDefault="005A724F" w:rsidP="005A724F">
      <w:pPr>
        <w:tabs>
          <w:tab w:val="left" w:pos="363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А вот профессиональным перевозчикам стоит приготовиться к дополнительным тратам, в ближайшие лет пять. К слову, подобные устройства на рынке имеют стоимость от 20 до 150 тысяч рублей. </w:t>
      </w:r>
    </w:p>
    <w:p w:rsidR="005A724F" w:rsidRPr="00C06475" w:rsidRDefault="005A724F" w:rsidP="0040050E">
      <w:pPr>
        <w:tabs>
          <w:tab w:val="left" w:pos="3630"/>
        </w:tabs>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Вполне логичным будет наложение обязательств по установке "алкозамков" в отношении лиц, лишенных права управления по "пьяным" статьям, как дополнительное наказание и мера предупреждения повторного нарушения. </w:t>
      </w:r>
    </w:p>
    <w:p w:rsidR="005A724F" w:rsidRPr="00C06475" w:rsidRDefault="005A724F" w:rsidP="0040050E">
      <w:pPr>
        <w:pStyle w:val="a4"/>
        <w:spacing w:before="0" w:beforeAutospacing="0" w:after="0" w:afterAutospacing="0"/>
        <w:ind w:left="720"/>
        <w:jc w:val="center"/>
        <w:textAlignment w:val="top"/>
        <w:rPr>
          <w:b/>
        </w:rPr>
      </w:pPr>
      <w:r w:rsidRPr="00C06475">
        <w:rPr>
          <w:b/>
        </w:rPr>
        <w:t>Список использованной литературы</w:t>
      </w:r>
    </w:p>
    <w:p w:rsidR="005A724F" w:rsidRPr="00C06475" w:rsidRDefault="005A724F" w:rsidP="0040050E">
      <w:pPr>
        <w:pStyle w:val="a4"/>
        <w:spacing w:before="0" w:beforeAutospacing="0" w:after="0" w:afterAutospacing="0"/>
        <w:ind w:firstLine="567"/>
        <w:jc w:val="both"/>
        <w:textAlignment w:val="top"/>
      </w:pPr>
      <w:r w:rsidRPr="00C06475">
        <w:t>1. Беднарский, В.В. Техническое обслуживание и ремонт автомобилей: Учебник / В.В. Беднарский. - Рн/Д: Феникс, 2007. - 456 c.</w:t>
      </w:r>
    </w:p>
    <w:p w:rsidR="005A724F" w:rsidRPr="00C06475" w:rsidRDefault="005A724F" w:rsidP="0040050E">
      <w:pPr>
        <w:pStyle w:val="a4"/>
        <w:spacing w:before="0" w:beforeAutospacing="0" w:after="0" w:afterAutospacing="0"/>
        <w:ind w:firstLine="567"/>
        <w:jc w:val="both"/>
        <w:textAlignment w:val="top"/>
      </w:pPr>
      <w:r w:rsidRPr="00C06475">
        <w:t>2. Васильев, Б.С. Ремонт дорожных машин, автомобилей и тракторов: Учебник для студентов учреждений среднего профессионального образования / Б.С. Васильев, Б.П. Дологополов, Г.Н. Доценко; Под ред. В.А. Зорин. - М.: ИЦ Академия, 2012. - 512 c.</w:t>
      </w:r>
    </w:p>
    <w:p w:rsidR="005A724F" w:rsidRPr="00C06475" w:rsidRDefault="005A724F" w:rsidP="0040050E">
      <w:pPr>
        <w:pStyle w:val="a4"/>
        <w:spacing w:before="0" w:beforeAutospacing="0" w:after="0" w:afterAutospacing="0"/>
        <w:ind w:firstLine="567"/>
        <w:jc w:val="both"/>
        <w:textAlignment w:val="top"/>
      </w:pPr>
      <w:r w:rsidRPr="00C06475">
        <w:t>3. Виноградов, В.М. Техническое обслуживание и ремонт автомобилей. Основные и вспомогательные технологические процессы: Лабораторный практикум: Учебное пособие для студ. учреждений сред.проф. образования / В.М. Виноградов, О.В. Храмцова. - М.: ИЦ Академия, 2013. - 176 c.</w:t>
      </w:r>
    </w:p>
    <w:p w:rsidR="005A724F" w:rsidRPr="00C06475" w:rsidRDefault="005A724F" w:rsidP="0040050E">
      <w:pPr>
        <w:tabs>
          <w:tab w:val="left" w:pos="3630"/>
        </w:tabs>
        <w:spacing w:after="0" w:line="240" w:lineRule="auto"/>
        <w:jc w:val="both"/>
        <w:rPr>
          <w:rFonts w:ascii="Times New Roman" w:hAnsi="Times New Roman" w:cs="Times New Roman"/>
          <w:sz w:val="24"/>
          <w:szCs w:val="24"/>
        </w:rPr>
      </w:pPr>
    </w:p>
    <w:p w:rsidR="005A724F" w:rsidRPr="00C06475" w:rsidRDefault="005A724F" w:rsidP="005A724F">
      <w:pPr>
        <w:tabs>
          <w:tab w:val="left" w:pos="3630"/>
        </w:tabs>
        <w:spacing w:after="0" w:line="240" w:lineRule="auto"/>
        <w:jc w:val="both"/>
        <w:rPr>
          <w:rFonts w:ascii="Times New Roman" w:hAnsi="Times New Roman" w:cs="Times New Roman"/>
          <w:sz w:val="24"/>
          <w:szCs w:val="24"/>
        </w:rPr>
      </w:pPr>
    </w:p>
    <w:p w:rsidR="00DB0DB4" w:rsidRPr="00C06475" w:rsidRDefault="00DB0DB4" w:rsidP="00DB0DB4">
      <w:pPr>
        <w:spacing w:after="0" w:line="240" w:lineRule="auto"/>
        <w:ind w:firstLine="709"/>
        <w:jc w:val="both"/>
        <w:rPr>
          <w:rFonts w:ascii="Times New Roman" w:hAnsi="Times New Roman" w:cs="Times New Roman"/>
          <w:b/>
          <w:sz w:val="24"/>
          <w:szCs w:val="24"/>
        </w:rPr>
      </w:pPr>
      <w:r w:rsidRPr="00C06475">
        <w:rPr>
          <w:rFonts w:ascii="Times New Roman" w:hAnsi="Times New Roman" w:cs="Times New Roman"/>
          <w:b/>
          <w:sz w:val="24"/>
          <w:szCs w:val="24"/>
        </w:rPr>
        <w:t>Техническое обслуживание летательных аппаратов и двигателей</w:t>
      </w:r>
    </w:p>
    <w:p w:rsidR="00DB0DB4" w:rsidRPr="00C06475" w:rsidRDefault="00DB0DB4" w:rsidP="00DB0DB4">
      <w:pPr>
        <w:spacing w:after="0" w:line="240" w:lineRule="auto"/>
        <w:ind w:firstLine="709"/>
        <w:jc w:val="both"/>
        <w:rPr>
          <w:rFonts w:ascii="Times New Roman" w:hAnsi="Times New Roman" w:cs="Times New Roman"/>
          <w:sz w:val="24"/>
          <w:szCs w:val="24"/>
        </w:rPr>
      </w:pPr>
    </w:p>
    <w:p w:rsidR="00DB0DB4" w:rsidRPr="00C06475" w:rsidRDefault="00DB0DB4" w:rsidP="00DB0DB4">
      <w:pPr>
        <w:spacing w:after="0" w:line="240" w:lineRule="auto"/>
        <w:ind w:firstLine="709"/>
        <w:jc w:val="right"/>
        <w:rPr>
          <w:rFonts w:ascii="Times New Roman" w:hAnsi="Times New Roman" w:cs="Times New Roman"/>
          <w:b/>
          <w:i/>
          <w:sz w:val="24"/>
          <w:szCs w:val="24"/>
        </w:rPr>
      </w:pPr>
      <w:r w:rsidRPr="00C06475">
        <w:rPr>
          <w:rFonts w:ascii="Times New Roman" w:hAnsi="Times New Roman" w:cs="Times New Roman"/>
          <w:b/>
          <w:i/>
          <w:sz w:val="24"/>
          <w:szCs w:val="24"/>
        </w:rPr>
        <w:t>Д.М. Григорьев</w:t>
      </w:r>
    </w:p>
    <w:p w:rsidR="00DB0DB4" w:rsidRPr="00C06475" w:rsidRDefault="00B92C7A" w:rsidP="00DB0DB4">
      <w:pPr>
        <w:spacing w:after="0" w:line="240" w:lineRule="auto"/>
        <w:ind w:firstLine="709"/>
        <w:jc w:val="right"/>
        <w:rPr>
          <w:rFonts w:ascii="Times New Roman" w:hAnsi="Times New Roman" w:cs="Times New Roman"/>
          <w:b/>
          <w:i/>
          <w:sz w:val="24"/>
          <w:szCs w:val="24"/>
        </w:rPr>
      </w:pPr>
      <w:r w:rsidRPr="00C06475">
        <w:rPr>
          <w:rFonts w:ascii="Times New Roman" w:hAnsi="Times New Roman" w:cs="Times New Roman"/>
          <w:b/>
          <w:i/>
          <w:sz w:val="24"/>
          <w:szCs w:val="24"/>
        </w:rPr>
        <w:t>Мусин И.,</w:t>
      </w:r>
    </w:p>
    <w:p w:rsidR="00DB0DB4" w:rsidRPr="00C06475" w:rsidRDefault="00DB0DB4" w:rsidP="00DB0DB4">
      <w:pPr>
        <w:spacing w:after="0" w:line="240" w:lineRule="auto"/>
        <w:ind w:firstLine="709"/>
        <w:jc w:val="right"/>
        <w:rPr>
          <w:rFonts w:ascii="Times New Roman" w:hAnsi="Times New Roman" w:cs="Times New Roman"/>
          <w:i/>
          <w:sz w:val="24"/>
          <w:szCs w:val="24"/>
        </w:rPr>
      </w:pPr>
      <w:r w:rsidRPr="00C06475">
        <w:rPr>
          <w:rFonts w:ascii="Times New Roman" w:hAnsi="Times New Roman" w:cs="Times New Roman"/>
          <w:i/>
          <w:sz w:val="24"/>
          <w:szCs w:val="24"/>
        </w:rPr>
        <w:t>Студент</w:t>
      </w:r>
      <w:r w:rsidR="00B92C7A" w:rsidRPr="00C06475">
        <w:rPr>
          <w:rFonts w:ascii="Times New Roman" w:hAnsi="Times New Roman" w:cs="Times New Roman"/>
          <w:i/>
          <w:sz w:val="24"/>
          <w:szCs w:val="24"/>
        </w:rPr>
        <w:t>ы</w:t>
      </w:r>
      <w:r w:rsidRPr="00C06475">
        <w:rPr>
          <w:rFonts w:ascii="Times New Roman" w:hAnsi="Times New Roman" w:cs="Times New Roman"/>
          <w:i/>
          <w:sz w:val="24"/>
          <w:szCs w:val="24"/>
        </w:rPr>
        <w:t xml:space="preserve"> ГАПОУ «Лаишевский технико-</w:t>
      </w:r>
    </w:p>
    <w:p w:rsidR="00DB0DB4" w:rsidRPr="00C06475" w:rsidRDefault="00DB0DB4" w:rsidP="00DB0DB4">
      <w:pPr>
        <w:spacing w:after="0" w:line="240" w:lineRule="auto"/>
        <w:ind w:firstLine="709"/>
        <w:jc w:val="right"/>
        <w:rPr>
          <w:rFonts w:ascii="Times New Roman" w:hAnsi="Times New Roman" w:cs="Times New Roman"/>
          <w:i/>
          <w:sz w:val="24"/>
          <w:szCs w:val="24"/>
        </w:rPr>
      </w:pPr>
      <w:r w:rsidRPr="00C06475">
        <w:rPr>
          <w:rFonts w:ascii="Times New Roman" w:hAnsi="Times New Roman" w:cs="Times New Roman"/>
          <w:i/>
          <w:sz w:val="24"/>
          <w:szCs w:val="24"/>
        </w:rPr>
        <w:t>экономический техникум», г. Лаишево,</w:t>
      </w:r>
    </w:p>
    <w:p w:rsidR="00DB0DB4" w:rsidRPr="00C06475" w:rsidRDefault="00DB0DB4" w:rsidP="00DB0DB4">
      <w:pPr>
        <w:spacing w:after="0" w:line="240" w:lineRule="auto"/>
        <w:ind w:firstLine="709"/>
        <w:jc w:val="right"/>
        <w:rPr>
          <w:rFonts w:ascii="Times New Roman" w:hAnsi="Times New Roman" w:cs="Times New Roman"/>
          <w:b/>
          <w:i/>
          <w:sz w:val="24"/>
          <w:szCs w:val="24"/>
        </w:rPr>
      </w:pPr>
      <w:r w:rsidRPr="00C06475">
        <w:rPr>
          <w:rFonts w:ascii="Times New Roman" w:hAnsi="Times New Roman" w:cs="Times New Roman"/>
          <w:b/>
          <w:i/>
          <w:sz w:val="24"/>
          <w:szCs w:val="24"/>
        </w:rPr>
        <w:t>Д.Ш. Гайнуллина,</w:t>
      </w:r>
    </w:p>
    <w:p w:rsidR="00DB0DB4" w:rsidRPr="00C06475" w:rsidRDefault="00DB0DB4" w:rsidP="00DB0DB4">
      <w:pPr>
        <w:spacing w:after="0" w:line="240" w:lineRule="auto"/>
        <w:ind w:firstLine="709"/>
        <w:jc w:val="right"/>
        <w:rPr>
          <w:rFonts w:ascii="Times New Roman" w:hAnsi="Times New Roman" w:cs="Times New Roman"/>
          <w:sz w:val="24"/>
          <w:szCs w:val="24"/>
        </w:rPr>
      </w:pPr>
      <w:r w:rsidRPr="00C06475">
        <w:rPr>
          <w:rFonts w:ascii="Times New Roman" w:hAnsi="Times New Roman" w:cs="Times New Roman"/>
          <w:i/>
          <w:sz w:val="24"/>
          <w:szCs w:val="24"/>
        </w:rPr>
        <w:t>Преподаватель</w:t>
      </w:r>
    </w:p>
    <w:p w:rsidR="00DB0DB4" w:rsidRPr="00C06475" w:rsidRDefault="00DB0DB4" w:rsidP="00DB0DB4">
      <w:pPr>
        <w:spacing w:after="0" w:line="240" w:lineRule="auto"/>
        <w:ind w:firstLine="709"/>
        <w:jc w:val="both"/>
        <w:rPr>
          <w:rFonts w:ascii="Times New Roman" w:hAnsi="Times New Roman" w:cs="Times New Roman"/>
          <w:sz w:val="24"/>
          <w:szCs w:val="24"/>
        </w:rPr>
      </w:pPr>
    </w:p>
    <w:p w:rsidR="00DB0DB4" w:rsidRPr="00C06475" w:rsidRDefault="00DB0DB4" w:rsidP="00DB0DB4">
      <w:pPr>
        <w:pStyle w:val="a4"/>
        <w:shd w:val="clear" w:color="auto" w:fill="FFFFFF"/>
        <w:spacing w:before="0" w:beforeAutospacing="0" w:after="0" w:afterAutospacing="0"/>
        <w:ind w:firstLine="709"/>
        <w:jc w:val="both"/>
      </w:pPr>
      <w:r w:rsidRPr="00C06475">
        <w:t>Цель системы технического обслуживания - управление техническим состоянием изделий на протяжении их срока службы или ресурса. Это дает возможность обеспечить заданный уровень готовности изделий к использованию по назначению и их работоспособность в процессе использования, а также минимальные затраты времени и средств.</w:t>
      </w:r>
    </w:p>
    <w:p w:rsidR="00DB0DB4" w:rsidRPr="00C06475" w:rsidRDefault="00DB0DB4" w:rsidP="00DB0DB4">
      <w:pPr>
        <w:pStyle w:val="a4"/>
        <w:shd w:val="clear" w:color="auto" w:fill="FFFFFF"/>
        <w:spacing w:before="0" w:beforeAutospacing="0" w:after="0" w:afterAutospacing="0"/>
        <w:ind w:firstLine="709"/>
        <w:jc w:val="both"/>
      </w:pPr>
      <w:r w:rsidRPr="00C06475">
        <w:t xml:space="preserve">Система технической эксплуатации обеспечивает: безопасность и регулярность полетов летательных аппаратов; надежность, исправность и своевременную подготовку </w:t>
      </w:r>
      <w:r w:rsidRPr="00C06475">
        <w:lastRenderedPageBreak/>
        <w:t>самолета к полетам; сохранение летно-технических характеристик в соответствии с требованиями норм летной годности; эффективное использование летательного аппарата.</w:t>
      </w:r>
    </w:p>
    <w:p w:rsidR="00DB0DB4" w:rsidRPr="00C06475" w:rsidRDefault="00DB0DB4" w:rsidP="00DB0DB4">
      <w:pPr>
        <w:pStyle w:val="a4"/>
        <w:shd w:val="clear" w:color="auto" w:fill="FFFFFF"/>
        <w:spacing w:before="0" w:beforeAutospacing="0" w:after="0" w:afterAutospacing="0"/>
        <w:ind w:firstLine="709"/>
        <w:jc w:val="both"/>
      </w:pPr>
      <w:r w:rsidRPr="00C06475">
        <w:t>К основным задачам системы относятся:</w:t>
      </w:r>
    </w:p>
    <w:p w:rsidR="00DB0DB4" w:rsidRPr="00C06475" w:rsidRDefault="00DB0DB4" w:rsidP="00DB0DB4">
      <w:pPr>
        <w:pStyle w:val="a4"/>
        <w:shd w:val="clear" w:color="auto" w:fill="FFFFFF"/>
        <w:spacing w:before="0" w:beforeAutospacing="0" w:after="0" w:afterAutospacing="0"/>
        <w:ind w:firstLine="709"/>
        <w:jc w:val="both"/>
      </w:pPr>
      <w:r w:rsidRPr="00C06475">
        <w:t xml:space="preserve">-  установление требований к программам технического обслуживания и ремонта конкретных видов техники; </w:t>
      </w:r>
    </w:p>
    <w:p w:rsidR="00DB0DB4" w:rsidRPr="00C06475" w:rsidRDefault="00DB0DB4" w:rsidP="00DB0DB4">
      <w:pPr>
        <w:pStyle w:val="a4"/>
        <w:shd w:val="clear" w:color="auto" w:fill="FFFFFF"/>
        <w:spacing w:before="0" w:beforeAutospacing="0" w:after="0" w:afterAutospacing="0"/>
        <w:ind w:firstLine="709"/>
        <w:jc w:val="both"/>
      </w:pPr>
      <w:r w:rsidRPr="00C06475">
        <w:t xml:space="preserve">- обеспечение обслуживания изделий с заданным качеством при минимальных затратах времени, работы и средств; </w:t>
      </w:r>
    </w:p>
    <w:p w:rsidR="00DB0DB4" w:rsidRPr="00C06475" w:rsidRDefault="00DB0DB4" w:rsidP="00DB0DB4">
      <w:pPr>
        <w:pStyle w:val="a4"/>
        <w:shd w:val="clear" w:color="auto" w:fill="FFFFFF"/>
        <w:spacing w:before="0" w:beforeAutospacing="0" w:after="0" w:afterAutospacing="0"/>
        <w:ind w:firstLine="709"/>
        <w:jc w:val="both"/>
      </w:pPr>
      <w:r w:rsidRPr="00C06475">
        <w:t xml:space="preserve">- подготовка и реализация технологических процессов изделий; </w:t>
      </w:r>
    </w:p>
    <w:p w:rsidR="00DB0DB4" w:rsidRPr="00C06475" w:rsidRDefault="00DB0DB4" w:rsidP="00DB0DB4">
      <w:pPr>
        <w:pStyle w:val="a4"/>
        <w:shd w:val="clear" w:color="auto" w:fill="FFFFFF"/>
        <w:spacing w:before="0" w:beforeAutospacing="0" w:after="0" w:afterAutospacing="0"/>
        <w:ind w:firstLine="709"/>
        <w:jc w:val="both"/>
      </w:pPr>
      <w:r w:rsidRPr="00C06475">
        <w:t xml:space="preserve">- обеспечение условий для выполнения ТО; </w:t>
      </w:r>
    </w:p>
    <w:p w:rsidR="00DB0DB4" w:rsidRPr="00C06475" w:rsidRDefault="00DB0DB4" w:rsidP="00DB0DB4">
      <w:pPr>
        <w:pStyle w:val="a4"/>
        <w:shd w:val="clear" w:color="auto" w:fill="FFFFFF"/>
        <w:spacing w:before="0" w:beforeAutospacing="0" w:after="0" w:afterAutospacing="0"/>
        <w:ind w:firstLine="709"/>
        <w:jc w:val="both"/>
      </w:pPr>
      <w:r w:rsidRPr="00C06475">
        <w:t xml:space="preserve">- подготовка необходимых трудовых ресурсов; </w:t>
      </w:r>
    </w:p>
    <w:p w:rsidR="00DB0DB4" w:rsidRPr="00C06475" w:rsidRDefault="00DB0DB4" w:rsidP="00DB0DB4">
      <w:pPr>
        <w:pStyle w:val="a4"/>
        <w:shd w:val="clear" w:color="auto" w:fill="FFFFFF"/>
        <w:spacing w:before="0" w:beforeAutospacing="0" w:after="0" w:afterAutospacing="0"/>
        <w:ind w:firstLine="709"/>
        <w:jc w:val="both"/>
      </w:pPr>
      <w:r w:rsidRPr="00C06475">
        <w:t>- оптимизация размещения производственных баз и материальных ресурсов.</w:t>
      </w:r>
    </w:p>
    <w:p w:rsidR="00DB0DB4" w:rsidRPr="00C06475" w:rsidRDefault="00DB0DB4" w:rsidP="00DB0DB4">
      <w:pPr>
        <w:pStyle w:val="a4"/>
        <w:shd w:val="clear" w:color="auto" w:fill="FFFFFF"/>
        <w:spacing w:before="0" w:beforeAutospacing="0" w:after="0" w:afterAutospacing="0"/>
        <w:ind w:firstLine="709"/>
        <w:jc w:val="both"/>
      </w:pPr>
      <w:r w:rsidRPr="00C06475">
        <w:t>Эффективность системы технического обслуживания определяется степенью ее приспособленности к выполнению функций по управлению надежностью и техническим состоянием ВС в процессе эксплуатации.</w:t>
      </w:r>
    </w:p>
    <w:p w:rsidR="00DB0DB4" w:rsidRPr="00C06475" w:rsidRDefault="00DB0DB4" w:rsidP="00DB0DB4">
      <w:pPr>
        <w:pStyle w:val="a4"/>
        <w:shd w:val="clear" w:color="auto" w:fill="FFFFFF"/>
        <w:spacing w:before="0" w:beforeAutospacing="0" w:after="0" w:afterAutospacing="0"/>
        <w:ind w:firstLine="709"/>
        <w:jc w:val="both"/>
        <w:rPr>
          <w:shd w:val="clear" w:color="auto" w:fill="FFFFFF"/>
        </w:rPr>
      </w:pPr>
      <w:r w:rsidRPr="00C06475">
        <w:t>Система обеспечения полетов охватывает вопросы аэронавигационно-информационного, штурманского, метеорологического, аэродромного, электро-светотехнического, радиотехнического, орнитологического, режимно-охранного, медицинского, поисково- и аварийно-спасательного обеспечения, организации воздушных перевозок и оперативного управления производством.</w:t>
      </w:r>
      <w:r w:rsidRPr="00C06475">
        <w:br/>
        <w:t xml:space="preserve"> Техническое обслуживание и ремонт авиационной техники осуществляется в целях поддержания летной годности летательного аппарата, авиационного двигателя и воздушного винта на протяжении всего срока их эксплуатации, и направленно на поддержание постоянной исправности и готовности к полёту. Грамотное и надлежащее техническое обслуживание авиационной техники является одним из основополагающих факторов безопасности полётов.</w:t>
      </w:r>
      <w:r w:rsidRPr="00C06475">
        <w:rPr>
          <w:shd w:val="clear" w:color="auto" w:fill="FFFFFF"/>
        </w:rPr>
        <w:t xml:space="preserve"> </w:t>
      </w:r>
    </w:p>
    <w:p w:rsidR="00DB0DB4" w:rsidRPr="00C06475" w:rsidRDefault="00DB0DB4" w:rsidP="00DB0DB4">
      <w:pPr>
        <w:pStyle w:val="a4"/>
        <w:shd w:val="clear" w:color="auto" w:fill="FFFFFF"/>
        <w:spacing w:before="0" w:beforeAutospacing="0" w:after="0" w:afterAutospacing="0"/>
        <w:ind w:firstLine="709"/>
        <w:jc w:val="both"/>
      </w:pPr>
      <w:r w:rsidRPr="00C06475">
        <w:t>Весь комплекс проверок, которым подвергается летательный аппарат, можно разделить на несколько групп. Перед каждым авиарейсом проводится транзитное техобслуживание. Оно заключается в визуальном осмотре экстерьера, интерьера, силовых агрегатов, других ведущих узлов и систем.</w:t>
      </w:r>
    </w:p>
    <w:p w:rsidR="00DB0DB4" w:rsidRPr="00C06475" w:rsidRDefault="00DB0DB4" w:rsidP="00DB0DB4">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Daily Check — так называется каждодневная техническая проверка, которая, в основном, выполняется в ночное время. Диагностируется состояние машины, выявляются видимые дефекты, осуществляется контроль уровня жидкостей, а также состояния аварийного оборудования.</w:t>
      </w:r>
    </w:p>
    <w:p w:rsidR="00DB0DB4" w:rsidRPr="00C06475" w:rsidRDefault="00DB0DB4" w:rsidP="00DB0DB4">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Раз в неделю проводится Weekly Check. Он включает:</w:t>
      </w:r>
    </w:p>
    <w:p w:rsidR="00DB0DB4" w:rsidRPr="00C06475" w:rsidRDefault="00DB0DB4" w:rsidP="00DB0DB4">
      <w:pPr>
        <w:numPr>
          <w:ilvl w:val="0"/>
          <w:numId w:val="24"/>
        </w:numPr>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проверку уровня жидкостей, если требуется — их пополнение или замену;</w:t>
      </w:r>
    </w:p>
    <w:p w:rsidR="00DB0DB4" w:rsidRPr="00C06475" w:rsidRDefault="00DB0DB4" w:rsidP="00DB0DB4">
      <w:pPr>
        <w:numPr>
          <w:ilvl w:val="0"/>
          <w:numId w:val="24"/>
        </w:numPr>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диагностику качества обшивки, исправности внутренних агрегатов, шасси, генератора;</w:t>
      </w:r>
    </w:p>
    <w:p w:rsidR="00DB0DB4" w:rsidRPr="00C06475" w:rsidRDefault="00DB0DB4" w:rsidP="00DB0DB4">
      <w:pPr>
        <w:numPr>
          <w:ilvl w:val="0"/>
          <w:numId w:val="24"/>
        </w:numPr>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тестирование работы бортовой электроники, внешних и внутренних огней.</w:t>
      </w:r>
    </w:p>
    <w:p w:rsidR="00DB0DB4" w:rsidRPr="00C06475" w:rsidRDefault="00DB0DB4" w:rsidP="00DB0DB4">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Через каждые 800 часов полетов проводится проверка «А». Это комплексное техобслуживание, которое проводится в ангаре с использованием современного технического оборудования. Оно включает такие мероприятия:</w:t>
      </w:r>
    </w:p>
    <w:p w:rsidR="00DB0DB4" w:rsidRPr="00C06475" w:rsidRDefault="00DB0DB4" w:rsidP="00DB0DB4">
      <w:pPr>
        <w:numPr>
          <w:ilvl w:val="0"/>
          <w:numId w:val="25"/>
        </w:numPr>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внешний осмотр, выявление видимых дефектов, коррозии;</w:t>
      </w:r>
    </w:p>
    <w:p w:rsidR="00DB0DB4" w:rsidRPr="00C06475" w:rsidRDefault="00DB0DB4" w:rsidP="00DB0DB4">
      <w:pPr>
        <w:numPr>
          <w:ilvl w:val="0"/>
          <w:numId w:val="25"/>
        </w:numPr>
        <w:tabs>
          <w:tab w:val="clear" w:pos="720"/>
        </w:tabs>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проверку системы кондиционирования;</w:t>
      </w:r>
    </w:p>
    <w:p w:rsidR="00DB0DB4" w:rsidRPr="00C06475" w:rsidRDefault="00DB0DB4" w:rsidP="00DB0DB4">
      <w:pPr>
        <w:numPr>
          <w:ilvl w:val="0"/>
          <w:numId w:val="25"/>
        </w:numPr>
        <w:tabs>
          <w:tab w:val="clear" w:pos="720"/>
        </w:tabs>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проверку светотехнического оборудования;</w:t>
      </w:r>
    </w:p>
    <w:p w:rsidR="00DB0DB4" w:rsidRPr="00C06475" w:rsidRDefault="00DB0DB4" w:rsidP="00DB0DB4">
      <w:pPr>
        <w:numPr>
          <w:ilvl w:val="0"/>
          <w:numId w:val="25"/>
        </w:numPr>
        <w:tabs>
          <w:tab w:val="clear" w:pos="720"/>
        </w:tabs>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контроль работы гидравлики, тормозных систем;</w:t>
      </w:r>
    </w:p>
    <w:p w:rsidR="00DB0DB4" w:rsidRPr="00C06475" w:rsidRDefault="00DB0DB4" w:rsidP="00DB0DB4">
      <w:pPr>
        <w:numPr>
          <w:ilvl w:val="0"/>
          <w:numId w:val="25"/>
        </w:numPr>
        <w:tabs>
          <w:tab w:val="clear" w:pos="720"/>
        </w:tabs>
        <w:spacing w:after="0" w:line="240" w:lineRule="auto"/>
        <w:ind w:left="0"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проверку работы системы регулирования положения закрылок</w:t>
      </w:r>
    </w:p>
    <w:p w:rsidR="00DB0DB4" w:rsidRPr="00C06475" w:rsidRDefault="00DB0DB4" w:rsidP="00DB0DB4">
      <w:pPr>
        <w:pStyle w:val="a4"/>
        <w:shd w:val="clear" w:color="auto" w:fill="FFFFFF"/>
        <w:spacing w:before="0" w:beforeAutospacing="0" w:after="0" w:afterAutospacing="0"/>
        <w:ind w:firstLine="709"/>
        <w:jc w:val="both"/>
      </w:pPr>
      <w:r w:rsidRPr="00C06475">
        <w:t>Примерно раз в полгода проводится техобслуживание «В». Оно отличается более высокой сложностью. В его рамках может выполняться обслуживание «А». На данный комплекс мероприятий отводится около трех дней.</w:t>
      </w:r>
    </w:p>
    <w:p w:rsidR="00DB0DB4" w:rsidRPr="00C06475" w:rsidRDefault="00DB0DB4" w:rsidP="00DB0DB4">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Раз в два года выполняется обслуживание «С». Это комплексная диагностика и ремонт, которые проводятся в специальных ангарах с использованием разнообразной спецтехники. Тестируются абсолютно все системы воздушного судна, на это уходит </w:t>
      </w:r>
      <w:r w:rsidRPr="00C06475">
        <w:rPr>
          <w:rFonts w:ascii="Times New Roman" w:eastAsia="Times New Roman" w:hAnsi="Times New Roman" w:cs="Times New Roman"/>
          <w:sz w:val="24"/>
          <w:szCs w:val="24"/>
        </w:rPr>
        <w:lastRenderedPageBreak/>
        <w:t>порядка двух недель. До полного завершения техобслуживания самолет на рейсы не выходит.</w:t>
      </w:r>
    </w:p>
    <w:p w:rsidR="00DB0DB4" w:rsidRPr="00C06475" w:rsidRDefault="00DB0DB4" w:rsidP="00DB0DB4">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Раз в пятилетие проводится комплексное техническое обслуживание «D». Специалисты-техники выполняют диагностику и устраняют неполадки абсолютно всех систем, на протяжении двух месяцев воздушное судно находится в ангаре. Оно разбирается полностью, вплоть до обшивки. Изношенные и неисправные детали меняются на новые. В рамках работ может проводиться переоснащение систем, изменение компоновки салона, покраска фюзеляжа.</w:t>
      </w:r>
    </w:p>
    <w:p w:rsidR="00DB0DB4" w:rsidRPr="00C06475" w:rsidRDefault="00DB0DB4" w:rsidP="00DB0DB4">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Сроки технического обслуживания могут варьироваться в ту или иную сторону в зависимости от интенсивности эксплуатации конкретного борта.</w:t>
      </w:r>
    </w:p>
    <w:p w:rsidR="00DB0DB4" w:rsidRPr="00C06475" w:rsidRDefault="00DB0DB4" w:rsidP="00DB0DB4">
      <w:pPr>
        <w:pStyle w:val="a4"/>
        <w:shd w:val="clear" w:color="auto" w:fill="FFFFFF"/>
        <w:spacing w:before="0" w:beforeAutospacing="0" w:after="0" w:afterAutospacing="0"/>
        <w:ind w:firstLine="709"/>
        <w:jc w:val="both"/>
      </w:pPr>
      <w:r w:rsidRPr="00C06475">
        <w:t>Обслуживание самолетов осуществляется с применением самого современного оборудования. Все работы выполняют инженеры, авиатехники и мастера высокой квалификации.</w:t>
      </w:r>
    </w:p>
    <w:p w:rsidR="00DB0DB4" w:rsidRPr="00C06475" w:rsidRDefault="00DB0DB4" w:rsidP="00DB0DB4">
      <w:pPr>
        <w:pStyle w:val="a4"/>
        <w:shd w:val="clear" w:color="auto" w:fill="FFFFFF"/>
        <w:spacing w:before="0" w:beforeAutospacing="0" w:after="0" w:afterAutospacing="0"/>
        <w:ind w:firstLine="709"/>
        <w:jc w:val="both"/>
        <w:rPr>
          <w:shd w:val="clear" w:color="auto" w:fill="FFFFFF"/>
        </w:rPr>
      </w:pPr>
      <w:r w:rsidRPr="00C06475">
        <w:rPr>
          <w:shd w:val="clear" w:color="auto" w:fill="FFFFFF"/>
        </w:rPr>
        <w:t>Авиационный техник – очень важная и нужная профессия. Её представители работают в различных авиакомпаниях и предприятиях, производящих воздушные судна. Уровень заработной платы таких специалистов зависит от места, качества их работы и разряда. Так, специалист 1-ого разряда может дорасти до 6-ого, что увеличит его ценность на рынке труда. Для работы авиатехником достаточно иметь средне специальное образование.</w:t>
      </w:r>
    </w:p>
    <w:p w:rsidR="00DB0DB4" w:rsidRPr="00C06475" w:rsidRDefault="00DB0DB4" w:rsidP="00DB0DB4">
      <w:pPr>
        <w:pStyle w:val="a4"/>
        <w:shd w:val="clear" w:color="auto" w:fill="FFFFFF"/>
        <w:spacing w:before="0" w:beforeAutospacing="0" w:after="0" w:afterAutospacing="0"/>
        <w:ind w:firstLine="709"/>
        <w:jc w:val="both"/>
      </w:pPr>
      <w:r w:rsidRPr="00C06475">
        <w:t>Такой подход обусловлен сложностью конструкции авиатранспорта, использованием в его оснащении высокоточных электронных систем. Благодаря полному контролю авиационная техника обладает высоким ресурсом прочности и безопасности, а воздушный транспорт считается самым безопасным в мире. Как правило, самолеты разрешается использовать для полетов на протяжении трех десятков лет после их выпуска. И даже после этого они остаются в строю, однако переводятся на транспортировку грузов.</w:t>
      </w:r>
    </w:p>
    <w:p w:rsidR="00DB0DB4" w:rsidRPr="00C06475" w:rsidRDefault="00DB0DB4" w:rsidP="00DB0DB4">
      <w:pPr>
        <w:pStyle w:val="a4"/>
        <w:shd w:val="clear" w:color="auto" w:fill="FFFFFF"/>
        <w:spacing w:before="0" w:beforeAutospacing="0" w:after="0" w:afterAutospacing="0"/>
        <w:ind w:firstLine="709"/>
        <w:jc w:val="both"/>
      </w:pPr>
      <w:r w:rsidRPr="00C06475">
        <w:t>Совсем скоро я закончу обучение в техникуме. Возникают ли у меня проблемы при обучении? ДА! Но я стараюсь решать эти проблемы.</w:t>
      </w:r>
    </w:p>
    <w:p w:rsidR="00DB0DB4" w:rsidRPr="00C06475" w:rsidRDefault="00DB0DB4" w:rsidP="00DB0DB4">
      <w:pPr>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 Социальный фактор – тревожность, нерешительность, замкнутость и др. с решением данной проблемы мне помогли несколько моих одноклассников, с которыми я учусь в одной группе;</w:t>
      </w:r>
    </w:p>
    <w:p w:rsidR="00DB0DB4" w:rsidRPr="00C06475" w:rsidRDefault="00DB0DB4" w:rsidP="00DB0DB4">
      <w:pPr>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2. Организация занятий физической культурой. По состоянию здоровья, посещаю занятия в специальной группе;  </w:t>
      </w:r>
    </w:p>
    <w:p w:rsidR="00DB0DB4" w:rsidRPr="00C06475" w:rsidRDefault="00DB0DB4" w:rsidP="00DB0DB4">
      <w:pPr>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3. Вовлечение студентов во внеучебную деятельность. В группе  являюсь учебным сектором, активно участвую во внеклассных мероприятиях техникума; </w:t>
      </w:r>
    </w:p>
    <w:p w:rsidR="00DB0DB4" w:rsidRPr="00C06475" w:rsidRDefault="00DB0DB4" w:rsidP="00DB0DB4">
      <w:pPr>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4. Отсутствие взаимодействия с медицинскими учреждениями. В нашем техникуме есть медицинская сестра, при плохом самочувствии всегда можно обратиться за помощью. </w:t>
      </w:r>
    </w:p>
    <w:p w:rsidR="00DB0DB4" w:rsidRPr="00C06475" w:rsidRDefault="00DB0DB4" w:rsidP="00DB0DB4">
      <w:pPr>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5. Пропуск занятий. Из-за частых посещений медицинских учреждений, плохого самочувствия, посещения реабилитационного центра, пропускаю занятия. Преподаватели всегда объясняют, помогают не отставать по программе.</w:t>
      </w:r>
    </w:p>
    <w:p w:rsidR="00DB0DB4" w:rsidRPr="00C06475" w:rsidRDefault="00DB0DB4" w:rsidP="00DB0DB4">
      <w:pPr>
        <w:pStyle w:val="a4"/>
        <w:shd w:val="clear" w:color="auto" w:fill="FFFFFF"/>
        <w:tabs>
          <w:tab w:val="left" w:pos="8789"/>
        </w:tabs>
        <w:spacing w:before="0" w:beforeAutospacing="0" w:after="0" w:afterAutospacing="0"/>
        <w:ind w:firstLine="709"/>
        <w:jc w:val="both"/>
      </w:pPr>
      <w:r w:rsidRPr="00C06475">
        <w:t xml:space="preserve">При прохождении учебной и производственной практики также у меня возникают сложности, связанные с использованием оборудования, но руководители практик стараются создать мне все условия для устранения проблем. В будущем, я планирую работать по специальности. </w:t>
      </w:r>
    </w:p>
    <w:p w:rsidR="00DB0DB4" w:rsidRPr="00C06475" w:rsidRDefault="00DB0DB4" w:rsidP="00DB0DB4">
      <w:pPr>
        <w:spacing w:after="0" w:line="240" w:lineRule="auto"/>
        <w:ind w:firstLine="709"/>
        <w:jc w:val="both"/>
        <w:textAlignment w:val="baseline"/>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Работа позволяет каждому гражданину уважать себя, осознавать свою индивидуальность, быть полноценной частью современного общества.</w:t>
      </w:r>
    </w:p>
    <w:p w:rsidR="00DB0DB4" w:rsidRPr="00C06475" w:rsidRDefault="00DB0DB4" w:rsidP="00DB0DB4">
      <w:pPr>
        <w:spacing w:after="0" w:line="240" w:lineRule="auto"/>
        <w:ind w:firstLine="709"/>
        <w:jc w:val="both"/>
        <w:rPr>
          <w:rFonts w:ascii="Times New Roman" w:hAnsi="Times New Roman" w:cs="Times New Roman"/>
          <w:b/>
          <w:sz w:val="24"/>
          <w:szCs w:val="24"/>
        </w:rPr>
      </w:pPr>
      <w:r w:rsidRPr="00C06475">
        <w:rPr>
          <w:rFonts w:ascii="Times New Roman" w:hAnsi="Times New Roman" w:cs="Times New Roman"/>
          <w:b/>
          <w:sz w:val="24"/>
          <w:szCs w:val="24"/>
        </w:rPr>
        <w:t>Список литературы</w:t>
      </w:r>
    </w:p>
    <w:p w:rsidR="00DB0DB4" w:rsidRPr="00C06475" w:rsidRDefault="00DB0DB4" w:rsidP="00DB0DB4">
      <w:pPr>
        <w:pStyle w:val="a5"/>
        <w:numPr>
          <w:ilvl w:val="0"/>
          <w:numId w:val="23"/>
        </w:numPr>
        <w:spacing w:after="0" w:line="240" w:lineRule="auto"/>
        <w:ind w:left="0" w:firstLine="709"/>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Климов Е. А. Как выбрать профессию. – М; 2009.</w:t>
      </w:r>
    </w:p>
    <w:p w:rsidR="00DB0DB4" w:rsidRPr="00C06475" w:rsidRDefault="00DB0DB4" w:rsidP="00DB0DB4">
      <w:pPr>
        <w:pStyle w:val="a5"/>
        <w:numPr>
          <w:ilvl w:val="0"/>
          <w:numId w:val="23"/>
        </w:numPr>
        <w:spacing w:after="0" w:line="240" w:lineRule="auto"/>
        <w:ind w:left="0" w:firstLine="709"/>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 xml:space="preserve">Романова Е.С., Коган Б.М., Свистунова Е.В., Ананьева Е.В. Учимся сотрудничать: Комплексный подход к профориентации и профконсультированию </w:t>
      </w:r>
      <w:r w:rsidRPr="00C06475">
        <w:rPr>
          <w:rFonts w:ascii="Times New Roman" w:hAnsi="Times New Roman" w:cs="Times New Roman"/>
          <w:sz w:val="24"/>
          <w:szCs w:val="24"/>
          <w:shd w:val="clear" w:color="auto" w:fill="FFFFFF"/>
        </w:rPr>
        <w:lastRenderedPageBreak/>
        <w:t>подростков с ограниченными возможностями здоровья – М.: Издательский центр «Академия», 2014.</w:t>
      </w:r>
    </w:p>
    <w:p w:rsidR="006D7340" w:rsidRPr="00C06475" w:rsidRDefault="006D7340" w:rsidP="00292B98">
      <w:pPr>
        <w:spacing w:after="0" w:line="240" w:lineRule="auto"/>
        <w:ind w:left="360" w:firstLine="567"/>
        <w:jc w:val="both"/>
        <w:rPr>
          <w:rFonts w:ascii="Times New Roman" w:eastAsia="Times New Roman" w:hAnsi="Times New Roman" w:cs="Times New Roman"/>
          <w:sz w:val="24"/>
          <w:szCs w:val="24"/>
        </w:rPr>
      </w:pPr>
    </w:p>
    <w:p w:rsidR="00300F43" w:rsidRPr="00C06475" w:rsidRDefault="00300F43" w:rsidP="00292B98">
      <w:pPr>
        <w:spacing w:after="0" w:line="240" w:lineRule="auto"/>
        <w:ind w:left="360" w:firstLine="567"/>
        <w:jc w:val="both"/>
        <w:rPr>
          <w:rFonts w:ascii="Times New Roman" w:eastAsia="Times New Roman" w:hAnsi="Times New Roman" w:cs="Times New Roman"/>
          <w:sz w:val="24"/>
          <w:szCs w:val="24"/>
        </w:rPr>
      </w:pPr>
    </w:p>
    <w:p w:rsidR="00300F43" w:rsidRPr="00C06475" w:rsidRDefault="00300F43" w:rsidP="00300F43">
      <w:pPr>
        <w:spacing w:after="0" w:line="240" w:lineRule="auto"/>
        <w:jc w:val="center"/>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t>РАЗРАБОТКА ГИБКИХ ТЕХНОЛОГИЧЕСКИХ ПРОЦЕССОВ ТЕХНИЧЕСКОГО ОБСЛУЖИВАНИЯ И РЕМОНТА ТРАНСПОРТНЫХ СРЕДСТВ.</w:t>
      </w:r>
    </w:p>
    <w:p w:rsidR="00300F43" w:rsidRPr="00C06475" w:rsidRDefault="00300F43" w:rsidP="00300F43">
      <w:pPr>
        <w:spacing w:after="0" w:line="240" w:lineRule="auto"/>
        <w:ind w:firstLine="567"/>
        <w:jc w:val="both"/>
        <w:rPr>
          <w:rFonts w:ascii="Times New Roman" w:eastAsia="Times New Roman" w:hAnsi="Times New Roman" w:cs="Times New Roman"/>
          <w:sz w:val="24"/>
          <w:szCs w:val="24"/>
        </w:rPr>
      </w:pPr>
    </w:p>
    <w:p w:rsidR="00300F43" w:rsidRPr="00C06475" w:rsidRDefault="00300F43" w:rsidP="00300F43">
      <w:pPr>
        <w:spacing w:after="0" w:line="240" w:lineRule="auto"/>
        <w:ind w:firstLine="567"/>
        <w:jc w:val="right"/>
        <w:rPr>
          <w:rFonts w:ascii="Times New Roman" w:eastAsia="Times New Roman" w:hAnsi="Times New Roman" w:cs="Times New Roman"/>
          <w:b/>
          <w:i/>
          <w:sz w:val="24"/>
          <w:szCs w:val="24"/>
        </w:rPr>
      </w:pPr>
      <w:r w:rsidRPr="00C06475">
        <w:rPr>
          <w:rFonts w:ascii="Times New Roman" w:eastAsia="Times New Roman" w:hAnsi="Times New Roman" w:cs="Times New Roman"/>
          <w:b/>
          <w:i/>
          <w:sz w:val="24"/>
          <w:szCs w:val="24"/>
        </w:rPr>
        <w:t>К.А Наумов,</w:t>
      </w:r>
    </w:p>
    <w:p w:rsidR="00300F43" w:rsidRPr="00C06475" w:rsidRDefault="00300F43" w:rsidP="00300F43">
      <w:pPr>
        <w:spacing w:after="0" w:line="240" w:lineRule="auto"/>
        <w:ind w:firstLine="567"/>
        <w:jc w:val="right"/>
        <w:rPr>
          <w:rFonts w:ascii="Times New Roman" w:eastAsia="Times New Roman" w:hAnsi="Times New Roman" w:cs="Times New Roman"/>
          <w:i/>
          <w:sz w:val="24"/>
          <w:szCs w:val="24"/>
        </w:rPr>
      </w:pPr>
      <w:r w:rsidRPr="00C06475">
        <w:rPr>
          <w:rFonts w:ascii="Times New Roman" w:eastAsia="Times New Roman" w:hAnsi="Times New Roman" w:cs="Times New Roman"/>
          <w:i/>
          <w:sz w:val="24"/>
          <w:szCs w:val="24"/>
        </w:rPr>
        <w:t xml:space="preserve">студент ГАПОУ «Казанского </w:t>
      </w:r>
    </w:p>
    <w:p w:rsidR="00300F43" w:rsidRPr="00C06475" w:rsidRDefault="00300F43" w:rsidP="00300F43">
      <w:pPr>
        <w:spacing w:after="0" w:line="240" w:lineRule="auto"/>
        <w:ind w:firstLine="567"/>
        <w:jc w:val="right"/>
        <w:rPr>
          <w:rFonts w:ascii="Times New Roman" w:eastAsia="Times New Roman" w:hAnsi="Times New Roman" w:cs="Times New Roman"/>
          <w:i/>
          <w:sz w:val="24"/>
          <w:szCs w:val="24"/>
        </w:rPr>
      </w:pPr>
      <w:r w:rsidRPr="00C06475">
        <w:rPr>
          <w:rFonts w:ascii="Times New Roman" w:eastAsia="Times New Roman" w:hAnsi="Times New Roman" w:cs="Times New Roman"/>
          <w:i/>
          <w:sz w:val="24"/>
          <w:szCs w:val="24"/>
        </w:rPr>
        <w:t xml:space="preserve">автотранспортного техникума </w:t>
      </w:r>
    </w:p>
    <w:p w:rsidR="00300F43" w:rsidRPr="00C06475" w:rsidRDefault="00300F43" w:rsidP="00300F43">
      <w:pPr>
        <w:spacing w:after="0" w:line="240" w:lineRule="auto"/>
        <w:ind w:firstLine="567"/>
        <w:jc w:val="right"/>
        <w:rPr>
          <w:rFonts w:ascii="Times New Roman" w:eastAsia="Times New Roman" w:hAnsi="Times New Roman" w:cs="Times New Roman"/>
          <w:i/>
          <w:sz w:val="24"/>
          <w:szCs w:val="24"/>
        </w:rPr>
      </w:pPr>
      <w:r w:rsidRPr="00C06475">
        <w:rPr>
          <w:rFonts w:ascii="Times New Roman" w:eastAsia="Times New Roman" w:hAnsi="Times New Roman" w:cs="Times New Roman"/>
          <w:i/>
          <w:sz w:val="24"/>
          <w:szCs w:val="24"/>
        </w:rPr>
        <w:t>им. А.П. Обыденнова», г.Казань,</w:t>
      </w:r>
    </w:p>
    <w:p w:rsidR="00300F43" w:rsidRPr="00C06475" w:rsidRDefault="00300F43" w:rsidP="00300F43">
      <w:pPr>
        <w:spacing w:after="0" w:line="240" w:lineRule="auto"/>
        <w:ind w:firstLine="567"/>
        <w:jc w:val="right"/>
        <w:rPr>
          <w:rFonts w:ascii="Times New Roman" w:eastAsia="Times New Roman" w:hAnsi="Times New Roman" w:cs="Times New Roman"/>
          <w:b/>
          <w:i/>
          <w:sz w:val="24"/>
          <w:szCs w:val="24"/>
        </w:rPr>
      </w:pPr>
      <w:r w:rsidRPr="00C06475">
        <w:rPr>
          <w:rFonts w:ascii="Times New Roman" w:eastAsia="Times New Roman" w:hAnsi="Times New Roman" w:cs="Times New Roman"/>
          <w:b/>
          <w:i/>
          <w:sz w:val="24"/>
          <w:szCs w:val="24"/>
        </w:rPr>
        <w:t>Т.Н. Корнилова,</w:t>
      </w:r>
    </w:p>
    <w:p w:rsidR="00300F43" w:rsidRPr="00C06475" w:rsidRDefault="00300F43" w:rsidP="00300F43">
      <w:pPr>
        <w:spacing w:after="0" w:line="240" w:lineRule="auto"/>
        <w:ind w:firstLine="567"/>
        <w:jc w:val="right"/>
        <w:rPr>
          <w:rFonts w:ascii="Times New Roman" w:eastAsia="Times New Roman" w:hAnsi="Times New Roman" w:cs="Times New Roman"/>
          <w:i/>
          <w:sz w:val="24"/>
          <w:szCs w:val="24"/>
        </w:rPr>
      </w:pPr>
      <w:r w:rsidRPr="00C06475">
        <w:rPr>
          <w:rFonts w:ascii="Times New Roman" w:eastAsia="Times New Roman" w:hAnsi="Times New Roman" w:cs="Times New Roman"/>
          <w:i/>
          <w:sz w:val="24"/>
          <w:szCs w:val="24"/>
        </w:rPr>
        <w:t>мастер производственного обучения</w:t>
      </w:r>
    </w:p>
    <w:p w:rsidR="00300F43" w:rsidRPr="00C06475" w:rsidRDefault="00300F43" w:rsidP="00300F43">
      <w:pPr>
        <w:spacing w:after="0" w:line="240" w:lineRule="auto"/>
        <w:ind w:firstLine="567"/>
        <w:jc w:val="both"/>
        <w:rPr>
          <w:rFonts w:ascii="Times New Roman" w:eastAsia="Times New Roman" w:hAnsi="Times New Roman" w:cs="Times New Roman"/>
          <w:sz w:val="24"/>
          <w:szCs w:val="24"/>
        </w:rPr>
      </w:pPr>
    </w:p>
    <w:p w:rsidR="00300F43" w:rsidRPr="00C06475" w:rsidRDefault="00300F43" w:rsidP="00300F43">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Постоянное возрастание затрат на ремонт и обслуживание требует изыскания более прогрессивных форм и методов ремонта оборудования. К таким формам и методам относятся специализация и централизация ремонта оборудования, расширение передовых методов ремонта (узловой), внедрение прогрессивной технологии ремонтных работ и их механизации, совершенствование  методов организации труда ремонтного персонала.</w:t>
      </w:r>
    </w:p>
    <w:p w:rsidR="00300F43" w:rsidRPr="00C06475" w:rsidRDefault="00300F43" w:rsidP="00300F43">
      <w:pPr>
        <w:pStyle w:val="a4"/>
        <w:spacing w:before="0" w:beforeAutospacing="0" w:after="0" w:afterAutospacing="0"/>
        <w:ind w:firstLine="567"/>
        <w:jc w:val="both"/>
      </w:pPr>
      <w:r w:rsidRPr="00C06475">
        <w:t>Система технического обслуживания и ремонта (ТОиР) – это комплекс организационных и технологических мероприятий по обслуживанию и ремонту оборудования.</w:t>
      </w:r>
    </w:p>
    <w:p w:rsidR="00300F43" w:rsidRPr="00C06475" w:rsidRDefault="00300F43" w:rsidP="00300F43">
      <w:pPr>
        <w:pStyle w:val="a4"/>
        <w:spacing w:before="0" w:beforeAutospacing="0" w:after="0" w:afterAutospacing="0"/>
        <w:ind w:firstLine="567"/>
        <w:jc w:val="both"/>
      </w:pPr>
      <w:r w:rsidRPr="00C06475">
        <w:t>Система ТОиР включает планирование, подготовку, реализацию технического обслуживания и ремонта автомобилей с заданными последовательностью и периодичностью. Для этих целей в Системе ТОиР приведены нормативы продолжительности межремонтных периодов, ремонтных циклов, простоев и трудоемкости в ремонте (техническом обслуживании) оборудования и технологических агрегатов, примерное содержание ремонтных работ отдельных видов оборудования, даны указания по организации его ремонта и технического обслуживания.</w:t>
      </w:r>
    </w:p>
    <w:p w:rsidR="00300F43" w:rsidRPr="00C06475" w:rsidRDefault="00300F43" w:rsidP="00300F43">
      <w:pPr>
        <w:pStyle w:val="a4"/>
        <w:spacing w:before="0" w:beforeAutospacing="0" w:after="0" w:afterAutospacing="0"/>
        <w:ind w:firstLine="567"/>
        <w:jc w:val="both"/>
      </w:pPr>
      <w:r w:rsidRPr="00C06475">
        <w:t>Система ТОиР призвана обеспечить:</w:t>
      </w:r>
    </w:p>
    <w:p w:rsidR="00300F43" w:rsidRPr="00C06475" w:rsidRDefault="00300F43" w:rsidP="00300F43">
      <w:pPr>
        <w:pStyle w:val="a4"/>
        <w:spacing w:before="0" w:beforeAutospacing="0" w:after="0" w:afterAutospacing="0"/>
        <w:ind w:firstLine="567"/>
        <w:jc w:val="both"/>
      </w:pPr>
      <w:r w:rsidRPr="00C06475">
        <w:t>1) поддержание оборудования в работоспособном состоянии и предотвращение неожиданного выхода его из строя;</w:t>
      </w:r>
    </w:p>
    <w:p w:rsidR="00300F43" w:rsidRPr="00C06475" w:rsidRDefault="00300F43" w:rsidP="00300F43">
      <w:pPr>
        <w:pStyle w:val="a4"/>
        <w:spacing w:before="0" w:beforeAutospacing="0" w:after="0" w:afterAutospacing="0"/>
        <w:ind w:firstLine="567"/>
        <w:jc w:val="both"/>
      </w:pPr>
      <w:r w:rsidRPr="00C06475">
        <w:t>2) правильную организацию технического обслуживания и ремонта оборудования;</w:t>
      </w:r>
    </w:p>
    <w:p w:rsidR="00300F43" w:rsidRPr="00C06475" w:rsidRDefault="00300F43" w:rsidP="00300F43">
      <w:pPr>
        <w:pStyle w:val="a4"/>
        <w:spacing w:before="0" w:beforeAutospacing="0" w:after="0" w:afterAutospacing="0"/>
        <w:ind w:firstLine="567"/>
        <w:jc w:val="both"/>
      </w:pPr>
      <w:r w:rsidRPr="00C06475">
        <w:t>3) увеличение коэффициента технического использования оборудования за счет повышения качества технического обслуживания и ремонта, и уменьшения простоя в ремонте;</w:t>
      </w:r>
    </w:p>
    <w:p w:rsidR="00300F43" w:rsidRPr="00C06475" w:rsidRDefault="00300F43" w:rsidP="00300F43">
      <w:pPr>
        <w:pStyle w:val="a4"/>
        <w:spacing w:before="0" w:beforeAutospacing="0" w:after="0" w:afterAutospacing="0"/>
        <w:ind w:firstLine="567"/>
        <w:jc w:val="both"/>
      </w:pPr>
      <w:r w:rsidRPr="00C06475">
        <w:t xml:space="preserve">4) возможность выполнения ремонтных работ по графику, согласованному с планом производства; </w:t>
      </w:r>
    </w:p>
    <w:p w:rsidR="00300F43" w:rsidRPr="00C06475" w:rsidRDefault="00300F43" w:rsidP="00300F43">
      <w:pPr>
        <w:pStyle w:val="a4"/>
        <w:spacing w:before="0" w:beforeAutospacing="0" w:after="0" w:afterAutospacing="0"/>
        <w:ind w:firstLine="567"/>
        <w:jc w:val="both"/>
      </w:pPr>
      <w:r w:rsidRPr="00C06475">
        <w:t>5) своевременную подготовку необходимых запасных частей и материалов.</w:t>
      </w:r>
    </w:p>
    <w:p w:rsidR="00300F43" w:rsidRPr="00C06475" w:rsidRDefault="00300F43" w:rsidP="00300F43">
      <w:pPr>
        <w:pStyle w:val="a4"/>
        <w:spacing w:before="0" w:beforeAutospacing="0" w:after="0" w:afterAutospacing="0"/>
        <w:ind w:firstLine="567"/>
        <w:jc w:val="both"/>
      </w:pPr>
      <w:r w:rsidRPr="00C06475">
        <w:t xml:space="preserve">Система ТОиР предусматривает следующие виды обслуживания и ремонтов: </w:t>
      </w:r>
    </w:p>
    <w:p w:rsidR="00300F43" w:rsidRPr="00C06475" w:rsidRDefault="00300F43" w:rsidP="00300F43">
      <w:pPr>
        <w:pStyle w:val="a4"/>
        <w:spacing w:before="0" w:beforeAutospacing="0" w:after="0" w:afterAutospacing="0"/>
        <w:ind w:firstLine="567"/>
        <w:jc w:val="both"/>
      </w:pPr>
      <w:r w:rsidRPr="00C06475">
        <w:t>1) техническое обслуживание;</w:t>
      </w:r>
    </w:p>
    <w:p w:rsidR="00300F43" w:rsidRPr="00C06475" w:rsidRDefault="00300F43" w:rsidP="00300F43">
      <w:pPr>
        <w:pStyle w:val="a4"/>
        <w:spacing w:before="0" w:beforeAutospacing="0" w:after="0" w:afterAutospacing="0"/>
        <w:ind w:firstLine="567"/>
        <w:jc w:val="both"/>
      </w:pPr>
      <w:r w:rsidRPr="00C06475">
        <w:t>2) текущий ремонт;</w:t>
      </w:r>
    </w:p>
    <w:p w:rsidR="00300F43" w:rsidRPr="00C06475" w:rsidRDefault="00300F43" w:rsidP="00300F43">
      <w:pPr>
        <w:pStyle w:val="a4"/>
        <w:spacing w:before="0" w:beforeAutospacing="0" w:after="0" w:afterAutospacing="0"/>
        <w:ind w:firstLine="567"/>
        <w:jc w:val="both"/>
      </w:pPr>
      <w:r w:rsidRPr="00C06475">
        <w:t>3) капитальный ремонт.</w:t>
      </w:r>
    </w:p>
    <w:p w:rsidR="00300F43" w:rsidRPr="00C06475" w:rsidRDefault="00300F43" w:rsidP="00300F43">
      <w:pPr>
        <w:pStyle w:val="a4"/>
        <w:spacing w:before="0" w:beforeAutospacing="0" w:after="0" w:afterAutospacing="0"/>
        <w:ind w:firstLine="567"/>
        <w:jc w:val="both"/>
      </w:pPr>
      <w:r w:rsidRPr="00C06475">
        <w:t>Техническое обслуживание – это комплекс работ для поддержания работоспособности оборудования между ремонтами.</w:t>
      </w:r>
    </w:p>
    <w:p w:rsidR="00300F43" w:rsidRPr="00C06475" w:rsidRDefault="00300F43" w:rsidP="00300F43">
      <w:pPr>
        <w:pStyle w:val="a4"/>
        <w:spacing w:before="0" w:beforeAutospacing="0" w:after="0" w:afterAutospacing="0"/>
        <w:ind w:firstLine="567"/>
        <w:jc w:val="both"/>
      </w:pPr>
      <w:r w:rsidRPr="00C06475">
        <w:t>Техническое обслуживание осуществляется эксплуатационным (аппаратчиками, машинистами, операторами и т.п.) и обслуживающим дежурным персоналом (помощниками мастеров, дежурными слесарями, электриками, мастерами КИПиА и др.) под руководством начальников смен (участков, отделения, сменных мастеров) в соответствии с действующими на предприятиях инструкциями по рабочим местам и регламентам.</w:t>
      </w:r>
    </w:p>
    <w:p w:rsidR="00300F43" w:rsidRPr="00C06475" w:rsidRDefault="00300F43" w:rsidP="00300F43">
      <w:pPr>
        <w:pStyle w:val="a4"/>
        <w:spacing w:before="0" w:beforeAutospacing="0" w:after="0" w:afterAutospacing="0"/>
        <w:ind w:firstLine="567"/>
        <w:jc w:val="both"/>
      </w:pPr>
      <w:r w:rsidRPr="00C06475">
        <w:lastRenderedPageBreak/>
        <w:t>Ремонт – это комплекс операций по восстановлению исправности или работоспособности оборудования и восстановлению ресурсов оборудования. В соответствии с особенностями повреждений и износа составных частей оборудования, а также трудоемкостью ремонтных работ, системой ТОиР предусматривается проведение текущего (ТР) и капитального (КР) ремонтов.</w:t>
      </w:r>
    </w:p>
    <w:p w:rsidR="00300F43" w:rsidRPr="00C06475" w:rsidRDefault="00300F43" w:rsidP="00300F43">
      <w:pPr>
        <w:pStyle w:val="a4"/>
        <w:spacing w:before="0" w:beforeAutospacing="0" w:after="0" w:afterAutospacing="0"/>
        <w:ind w:firstLine="567"/>
        <w:jc w:val="both"/>
      </w:pPr>
      <w:r w:rsidRPr="00C06475">
        <w:rPr>
          <w:iCs/>
        </w:rPr>
        <w:t>Текущий ремонт</w:t>
      </w:r>
      <w:r w:rsidRPr="00C06475">
        <w:rPr>
          <w:i/>
          <w:iCs/>
        </w:rPr>
        <w:t xml:space="preserve"> </w:t>
      </w:r>
      <w:r w:rsidRPr="00C06475">
        <w:t>– это ремонт, выполняемый для обеспечения или восстановления работоспособности оборудования и состоящий в замене или восстановлении отдельных узлов и деталей оборудования. Перечень основных работ, выполняемых при текущем ремонте: проведение операций периодического технического обслуживания; замена быстроизнашивающихся деталей и узлов; ремонт футеровок и противокоррозионных покрытий, окраска; замена набивок сальников и прокладок, ревизия арматуры; проверка на точность; ревизия электрооборудования.</w:t>
      </w:r>
    </w:p>
    <w:p w:rsidR="00300F43" w:rsidRPr="00C06475" w:rsidRDefault="00300F43" w:rsidP="00300F43">
      <w:pPr>
        <w:pStyle w:val="a4"/>
        <w:spacing w:before="0" w:beforeAutospacing="0" w:after="0" w:afterAutospacing="0"/>
        <w:ind w:firstLine="567"/>
        <w:jc w:val="both"/>
      </w:pPr>
      <w:r w:rsidRPr="00C06475">
        <w:t>Типовой перечень работ, подлежащих выполнению при текущем ремонте конкретного оборудования, составляется руководителем ремонтного подразделения (заместителем начальника цеха по оборудованию, механиком цеха или начальником участка, мастером ЦЦР, РМЦ), утверждается руководителями инженерных служб предприятия и является обязательным при</w:t>
      </w:r>
      <w:r w:rsidRPr="00C06475">
        <w:softHyphen/>
        <w:t>ложением к ремонтному журналу.</w:t>
      </w:r>
    </w:p>
    <w:p w:rsidR="00300F43" w:rsidRPr="00C06475" w:rsidRDefault="00300F43" w:rsidP="00300F43">
      <w:pPr>
        <w:pStyle w:val="a4"/>
        <w:spacing w:before="0" w:beforeAutospacing="0" w:after="0" w:afterAutospacing="0"/>
        <w:ind w:firstLine="567"/>
        <w:jc w:val="both"/>
      </w:pPr>
      <w:r w:rsidRPr="00C06475">
        <w:rPr>
          <w:iCs/>
        </w:rPr>
        <w:t>Капитальный ремонт</w:t>
      </w:r>
      <w:r w:rsidRPr="00C06475">
        <w:rPr>
          <w:i/>
          <w:iCs/>
        </w:rPr>
        <w:t xml:space="preserve"> </w:t>
      </w:r>
      <w:r w:rsidRPr="00C06475">
        <w:t xml:space="preserve">– это ремонт, выполняемый для восстановления исправности и полного или близкого к полному восстановлению ресурса оборудования с заменой или восстановлением любых его частей, включая базовые. </w:t>
      </w:r>
    </w:p>
    <w:p w:rsidR="00300F43" w:rsidRPr="00C06475" w:rsidRDefault="00300F43" w:rsidP="00300F43">
      <w:pPr>
        <w:pStyle w:val="a4"/>
        <w:spacing w:before="0" w:beforeAutospacing="0" w:after="0" w:afterAutospacing="0"/>
        <w:ind w:firstLine="567"/>
        <w:jc w:val="both"/>
      </w:pPr>
      <w:r w:rsidRPr="00C06475">
        <w:t xml:space="preserve">При капитальном ремонте производится частичная, а в случае необходимости – и полная разборка оборудования. </w:t>
      </w:r>
    </w:p>
    <w:p w:rsidR="00300F43" w:rsidRPr="00C06475" w:rsidRDefault="00300F43" w:rsidP="00300F43">
      <w:pPr>
        <w:pStyle w:val="a4"/>
        <w:spacing w:before="0" w:beforeAutospacing="0" w:after="0" w:afterAutospacing="0"/>
        <w:ind w:firstLine="567"/>
        <w:jc w:val="both"/>
      </w:pPr>
      <w:r w:rsidRPr="00C06475">
        <w:t>В объем капитального ремонта входят следующие основные работы: мероприятия в объеме текущего ремонта; замена или восстановление всех изношенных деталей и узлов; полная или частичная замена изоляции, футеровки, противокоррозионной защиты; выверка и центровка машины; послеремонтные испытания и т. п.</w:t>
      </w:r>
    </w:p>
    <w:p w:rsidR="00300F43" w:rsidRPr="00C06475" w:rsidRDefault="00300F43" w:rsidP="00300F43">
      <w:pPr>
        <w:pStyle w:val="a4"/>
        <w:spacing w:before="0" w:beforeAutospacing="0" w:after="0" w:afterAutospacing="0"/>
        <w:ind w:firstLine="567"/>
        <w:jc w:val="both"/>
      </w:pPr>
      <w:r w:rsidRPr="00C06475">
        <w:t>Основные направления совершенствования системы ТОиР.</w:t>
      </w:r>
    </w:p>
    <w:p w:rsidR="00300F43" w:rsidRPr="00C06475" w:rsidRDefault="00300F43" w:rsidP="00300F43">
      <w:pPr>
        <w:pStyle w:val="a4"/>
        <w:spacing w:before="0" w:beforeAutospacing="0" w:after="0" w:afterAutospacing="0"/>
        <w:ind w:firstLine="567"/>
        <w:jc w:val="both"/>
      </w:pPr>
      <w:r w:rsidRPr="00C06475">
        <w:t>1. Научное обоснование нормативов межремонтных пробегов. В настоящее время Система ТОиР строится на основе опытно-статистических нормативов, которые зависят от ряда субъективных факторов. Разработка технически обоснованных нормативов межремонтных пробегов позволит создать научный фундамент Системы ТОиР.</w:t>
      </w:r>
    </w:p>
    <w:p w:rsidR="00300F43" w:rsidRPr="00C06475" w:rsidRDefault="00300F43" w:rsidP="00300F43">
      <w:pPr>
        <w:pStyle w:val="a4"/>
        <w:spacing w:before="0" w:beforeAutospacing="0" w:after="0" w:afterAutospacing="0"/>
        <w:ind w:firstLine="567"/>
        <w:jc w:val="both"/>
      </w:pPr>
      <w:r w:rsidRPr="00C06475">
        <w:t>2. Совершенствование структуры межремонтных циклов. Применение износостойких материалов и защитных покрытий, улучшение обслуживания и эксплуатации оборудования и другие мероприятия, ведущие к повышению надежности оборудования, дают возможность увеличить межремонтный пробег оборудования. Таким образом, технический прогресс требует совершенствования структуры межремонтных циклов с целью обеспечения минимальных затрат на ремонт. Совершенствование структуры межремонтного цикла возможно в основном за счет сокращения плановых (текущих) ремонтов и увеличения длительности межремонтных периодов.</w:t>
      </w:r>
    </w:p>
    <w:p w:rsidR="00300F43" w:rsidRPr="00C06475" w:rsidRDefault="00300F43" w:rsidP="00300F43">
      <w:pPr>
        <w:pStyle w:val="a4"/>
        <w:spacing w:before="0" w:beforeAutospacing="0" w:after="0" w:afterAutospacing="0"/>
        <w:ind w:firstLine="567"/>
        <w:jc w:val="both"/>
      </w:pPr>
      <w:r w:rsidRPr="00C06475">
        <w:t>3. Сокращение времени простоя оборудования в ремонте и снижение трудозатрат на ремонт. Узловой метод ремонта позволяет уменьшить продолжительность ремонта. Освоение смежных профессий ремонтными рабочими тоже ведет к уменьшению простоя в ремонте.</w:t>
      </w:r>
    </w:p>
    <w:p w:rsidR="00300F43" w:rsidRPr="00C06475" w:rsidRDefault="00300F43" w:rsidP="00300F43">
      <w:pPr>
        <w:pStyle w:val="a4"/>
        <w:spacing w:before="0" w:beforeAutospacing="0" w:after="0" w:afterAutospacing="0"/>
        <w:ind w:firstLine="567"/>
        <w:jc w:val="both"/>
      </w:pPr>
      <w:r w:rsidRPr="00C06475">
        <w:t>Осуществление деятельности любого предприятия связано в первую очередь с реализацией возможностей наиболее полного использования его потенциала. Возможности предприятия по производству и оказанию услуг, выполнению работ лежат в трех основных плоскостях: в области средств труда (производственные мощности – оборудование, инструмент и пр.), предметов труда (материалы, топливо, энергия) и собственно трудовых ресурсов (персонал, выполняющий определённые производственные и иные функции).</w:t>
      </w:r>
    </w:p>
    <w:p w:rsidR="00300F43" w:rsidRPr="00C06475" w:rsidRDefault="00300F43" w:rsidP="00292B98">
      <w:pPr>
        <w:spacing w:after="0" w:line="240" w:lineRule="auto"/>
        <w:ind w:left="360" w:firstLine="567"/>
        <w:jc w:val="both"/>
        <w:rPr>
          <w:rFonts w:ascii="Times New Roman" w:eastAsia="Times New Roman" w:hAnsi="Times New Roman" w:cs="Times New Roman"/>
          <w:sz w:val="24"/>
          <w:szCs w:val="24"/>
        </w:rPr>
      </w:pPr>
    </w:p>
    <w:p w:rsidR="00AF3BD4" w:rsidRPr="00C06475" w:rsidRDefault="00AF3BD4" w:rsidP="00292B98">
      <w:pPr>
        <w:spacing w:after="0" w:line="240" w:lineRule="auto"/>
        <w:ind w:left="360" w:firstLine="567"/>
        <w:jc w:val="both"/>
        <w:rPr>
          <w:rFonts w:ascii="Times New Roman" w:eastAsia="Times New Roman" w:hAnsi="Times New Roman" w:cs="Times New Roman"/>
          <w:sz w:val="24"/>
          <w:szCs w:val="24"/>
        </w:rPr>
      </w:pPr>
    </w:p>
    <w:p w:rsidR="000B4606" w:rsidRPr="00C06475" w:rsidRDefault="000B4606" w:rsidP="000B4606">
      <w:pPr>
        <w:pStyle w:val="Standard"/>
        <w:ind w:firstLine="567"/>
        <w:jc w:val="center"/>
        <w:rPr>
          <w:rFonts w:cs="Times New Roman"/>
          <w:lang w:val="ru-RU"/>
        </w:rPr>
      </w:pPr>
      <w:r w:rsidRPr="00C06475">
        <w:rPr>
          <w:rFonts w:cs="Times New Roman"/>
          <w:b/>
          <w:lang w:val="ru-RU"/>
        </w:rPr>
        <w:lastRenderedPageBreak/>
        <w:t>Электрический автомобиль.</w:t>
      </w:r>
    </w:p>
    <w:p w:rsidR="000B4606" w:rsidRPr="00C06475" w:rsidRDefault="000B4606" w:rsidP="000B4606">
      <w:pPr>
        <w:spacing w:after="0" w:line="240" w:lineRule="auto"/>
        <w:ind w:firstLine="567"/>
        <w:jc w:val="both"/>
        <w:rPr>
          <w:rFonts w:ascii="Times New Roman" w:hAnsi="Times New Roman" w:cs="Times New Roman"/>
          <w:i/>
          <w:sz w:val="24"/>
          <w:szCs w:val="24"/>
        </w:rPr>
      </w:pPr>
    </w:p>
    <w:p w:rsidR="000B4606" w:rsidRPr="00C06475" w:rsidRDefault="000B4606" w:rsidP="000B4606">
      <w:pPr>
        <w:spacing w:after="0" w:line="240" w:lineRule="auto"/>
        <w:ind w:hanging="284"/>
        <w:jc w:val="center"/>
        <w:rPr>
          <w:rFonts w:ascii="Times New Roman" w:hAnsi="Times New Roman" w:cs="Times New Roman"/>
          <w:i/>
          <w:sz w:val="24"/>
          <w:szCs w:val="24"/>
        </w:rPr>
      </w:pPr>
      <w:r w:rsidRPr="00C06475">
        <w:rPr>
          <w:rFonts w:ascii="Times New Roman" w:hAnsi="Times New Roman" w:cs="Times New Roman"/>
          <w:noProof/>
          <w:sz w:val="24"/>
          <w:szCs w:val="24"/>
        </w:rPr>
        <w:drawing>
          <wp:inline distT="0" distB="0" distL="0" distR="0" wp14:anchorId="70C090F2" wp14:editId="26857BD7">
            <wp:extent cx="1466166" cy="832485"/>
            <wp:effectExtent l="0" t="0" r="1270" b="571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05371" cy="911525"/>
                    </a:xfrm>
                    <a:prstGeom prst="rect">
                      <a:avLst/>
                    </a:prstGeom>
                  </pic:spPr>
                </pic:pic>
              </a:graphicData>
            </a:graphic>
          </wp:inline>
        </w:drawing>
      </w:r>
      <w:r w:rsidRPr="00C06475">
        <w:rPr>
          <w:rFonts w:ascii="Times New Roman" w:hAnsi="Times New Roman" w:cs="Times New Roman"/>
          <w:b/>
          <w:noProof/>
          <w:sz w:val="24"/>
          <w:szCs w:val="24"/>
        </w:rPr>
        <mc:AlternateContent>
          <mc:Choice Requires="wps">
            <w:drawing>
              <wp:anchor distT="45720" distB="45720" distL="114300" distR="114300" simplePos="0" relativeHeight="251736576" behindDoc="0" locked="0" layoutInCell="1" allowOverlap="1" wp14:anchorId="69ECBE8B" wp14:editId="3A56D9BA">
                <wp:simplePos x="0" y="0"/>
                <wp:positionH relativeFrom="margin">
                  <wp:posOffset>1638935</wp:posOffset>
                </wp:positionH>
                <wp:positionV relativeFrom="paragraph">
                  <wp:posOffset>8255</wp:posOffset>
                </wp:positionV>
                <wp:extent cx="4406900" cy="975360"/>
                <wp:effectExtent l="0" t="0" r="0" b="0"/>
                <wp:wrapSquare wrapText="bothSides"/>
                <wp:docPr id="6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975360"/>
                        </a:xfrm>
                        <a:prstGeom prst="rect">
                          <a:avLst/>
                        </a:prstGeom>
                        <a:solidFill>
                          <a:srgbClr val="FFFFFF"/>
                        </a:solidFill>
                        <a:ln w="9525">
                          <a:noFill/>
                          <a:miter lim="800000"/>
                          <a:headEnd/>
                          <a:tailEnd/>
                        </a:ln>
                      </wps:spPr>
                      <wps:txbx>
                        <w:txbxContent>
                          <w:p w:rsidR="001C3B1F" w:rsidRPr="00636FAF" w:rsidRDefault="001C3B1F" w:rsidP="000B4606">
                            <w:pPr>
                              <w:spacing w:after="0" w:line="240" w:lineRule="auto"/>
                              <w:ind w:left="-567" w:right="283" w:firstLine="425"/>
                              <w:jc w:val="center"/>
                              <w:rPr>
                                <w:rFonts w:ascii="Times New Roman" w:hAnsi="Times New Roman" w:cs="Times New Roman"/>
                                <w:b/>
                                <w:i/>
                                <w:sz w:val="24"/>
                              </w:rPr>
                            </w:pPr>
                            <w:r>
                              <w:rPr>
                                <w:rFonts w:ascii="Times New Roman" w:hAnsi="Times New Roman" w:cs="Times New Roman"/>
                                <w:b/>
                                <w:i/>
                                <w:sz w:val="28"/>
                              </w:rPr>
                              <w:t xml:space="preserve">                                  </w:t>
                            </w:r>
                            <w:r w:rsidRPr="00636FAF">
                              <w:rPr>
                                <w:rFonts w:ascii="Times New Roman" w:hAnsi="Times New Roman" w:cs="Times New Roman"/>
                                <w:b/>
                                <w:i/>
                                <w:sz w:val="24"/>
                              </w:rPr>
                              <w:t>Салахов С.Ш. и Ризатдинов А.З.</w:t>
                            </w:r>
                          </w:p>
                          <w:p w:rsidR="001C3B1F" w:rsidRPr="00636FAF" w:rsidRDefault="001C3B1F" w:rsidP="000B4606">
                            <w:pPr>
                              <w:spacing w:after="0" w:line="240" w:lineRule="auto"/>
                              <w:ind w:left="-567" w:right="283" w:firstLine="425"/>
                              <w:jc w:val="right"/>
                              <w:rPr>
                                <w:rFonts w:ascii="Times New Roman" w:hAnsi="Times New Roman" w:cs="Times New Roman"/>
                                <w:i/>
                                <w:sz w:val="24"/>
                              </w:rPr>
                            </w:pPr>
                            <w:r w:rsidRPr="00636FAF">
                              <w:rPr>
                                <w:rFonts w:ascii="Times New Roman" w:hAnsi="Times New Roman" w:cs="Times New Roman"/>
                                <w:i/>
                                <w:sz w:val="24"/>
                              </w:rPr>
                              <w:t xml:space="preserve">студент ГАПОУ «Альметьевский политехнический </w:t>
                            </w:r>
                          </w:p>
                          <w:p w:rsidR="001C3B1F" w:rsidRPr="00636FAF" w:rsidRDefault="001C3B1F" w:rsidP="000B4606">
                            <w:pPr>
                              <w:spacing w:after="0" w:line="240" w:lineRule="auto"/>
                              <w:ind w:left="-567" w:right="283" w:firstLine="425"/>
                              <w:jc w:val="right"/>
                              <w:rPr>
                                <w:rFonts w:ascii="Times New Roman" w:hAnsi="Times New Roman" w:cs="Times New Roman"/>
                                <w:i/>
                                <w:sz w:val="24"/>
                              </w:rPr>
                            </w:pPr>
                            <w:r w:rsidRPr="00636FAF">
                              <w:rPr>
                                <w:rFonts w:ascii="Times New Roman" w:hAnsi="Times New Roman" w:cs="Times New Roman"/>
                                <w:i/>
                                <w:sz w:val="24"/>
                              </w:rPr>
                              <w:t>техникум», г.Альметьевск</w:t>
                            </w:r>
                          </w:p>
                          <w:p w:rsidR="001C3B1F" w:rsidRPr="00636FAF" w:rsidRDefault="001C3B1F" w:rsidP="000B4606">
                            <w:pPr>
                              <w:spacing w:after="0" w:line="240" w:lineRule="auto"/>
                              <w:ind w:left="-567" w:right="283" w:firstLine="425"/>
                              <w:jc w:val="right"/>
                              <w:rPr>
                                <w:rFonts w:ascii="Times New Roman" w:hAnsi="Times New Roman" w:cs="Times New Roman"/>
                                <w:i/>
                                <w:sz w:val="24"/>
                              </w:rPr>
                            </w:pPr>
                            <w:r w:rsidRPr="00636FAF">
                              <w:rPr>
                                <w:rFonts w:ascii="Times New Roman" w:hAnsi="Times New Roman" w:cs="Times New Roman"/>
                                <w:b/>
                                <w:i/>
                                <w:sz w:val="24"/>
                              </w:rPr>
                              <w:t>Котлияров Р.Р. и Котлиярова Ф.А.</w:t>
                            </w:r>
                          </w:p>
                          <w:p w:rsidR="001C3B1F" w:rsidRPr="00636FAF" w:rsidRDefault="001C3B1F" w:rsidP="000B4606">
                            <w:pPr>
                              <w:spacing w:after="0" w:line="240" w:lineRule="auto"/>
                              <w:ind w:left="-567" w:right="283" w:firstLine="425"/>
                              <w:jc w:val="right"/>
                              <w:rPr>
                                <w:rFonts w:ascii="Times New Roman" w:hAnsi="Times New Roman" w:cs="Times New Roman"/>
                                <w:i/>
                                <w:sz w:val="24"/>
                              </w:rPr>
                            </w:pPr>
                            <w:r w:rsidRPr="00636FAF">
                              <w:rPr>
                                <w:rFonts w:ascii="Times New Roman" w:hAnsi="Times New Roman" w:cs="Times New Roman"/>
                                <w:i/>
                                <w:sz w:val="24"/>
                              </w:rPr>
                              <w:t>преподаватель автомеханических дисциплин</w:t>
                            </w:r>
                          </w:p>
                          <w:p w:rsidR="001C3B1F" w:rsidRDefault="001C3B1F" w:rsidP="000B46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CBE8B" id="_x0000_s1044" type="#_x0000_t202" style="position:absolute;left:0;text-align:left;margin-left:129.05pt;margin-top:.65pt;width:347pt;height:76.8pt;z-index:251736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" stroked="f">
                <v:textbox>
                  <w:txbxContent>
                    <w:p w:rsidR="001C3B1F" w:rsidRPr="00636FAF" w:rsidRDefault="001C3B1F" w:rsidP="000B4606">
                      <w:pPr>
                        <w:spacing w:after="0" w:line="240" w:lineRule="auto"/>
                        <w:ind w:left="-567" w:right="283" w:firstLine="425"/>
                        <w:jc w:val="center"/>
                        <w:rPr>
                          <w:rFonts w:ascii="Times New Roman" w:hAnsi="Times New Roman" w:cs="Times New Roman"/>
                          <w:b/>
                          <w:i/>
                          <w:sz w:val="24"/>
                        </w:rPr>
                      </w:pPr>
                      <w:r>
                        <w:rPr>
                          <w:rFonts w:ascii="Times New Roman" w:hAnsi="Times New Roman" w:cs="Times New Roman"/>
                          <w:b/>
                          <w:i/>
                          <w:sz w:val="28"/>
                        </w:rPr>
                        <w:t xml:space="preserve">                                  </w:t>
                      </w:r>
                      <w:r w:rsidRPr="00636FAF">
                        <w:rPr>
                          <w:rFonts w:ascii="Times New Roman" w:hAnsi="Times New Roman" w:cs="Times New Roman"/>
                          <w:b/>
                          <w:i/>
                          <w:sz w:val="24"/>
                        </w:rPr>
                        <w:t>Салахов С.Ш. и Ризатдинов А.З.</w:t>
                      </w:r>
                    </w:p>
                    <w:p w:rsidR="001C3B1F" w:rsidRPr="00636FAF" w:rsidRDefault="001C3B1F" w:rsidP="000B4606">
                      <w:pPr>
                        <w:spacing w:after="0" w:line="240" w:lineRule="auto"/>
                        <w:ind w:left="-567" w:right="283" w:firstLine="425"/>
                        <w:jc w:val="right"/>
                        <w:rPr>
                          <w:rFonts w:ascii="Times New Roman" w:hAnsi="Times New Roman" w:cs="Times New Roman"/>
                          <w:i/>
                          <w:sz w:val="24"/>
                        </w:rPr>
                      </w:pPr>
                      <w:r w:rsidRPr="00636FAF">
                        <w:rPr>
                          <w:rFonts w:ascii="Times New Roman" w:hAnsi="Times New Roman" w:cs="Times New Roman"/>
                          <w:i/>
                          <w:sz w:val="24"/>
                        </w:rPr>
                        <w:t xml:space="preserve">студент ГАПОУ «Альметьевский политехнический </w:t>
                      </w:r>
                    </w:p>
                    <w:p w:rsidR="001C3B1F" w:rsidRPr="00636FAF" w:rsidRDefault="001C3B1F" w:rsidP="000B4606">
                      <w:pPr>
                        <w:spacing w:after="0" w:line="240" w:lineRule="auto"/>
                        <w:ind w:left="-567" w:right="283" w:firstLine="425"/>
                        <w:jc w:val="right"/>
                        <w:rPr>
                          <w:rFonts w:ascii="Times New Roman" w:hAnsi="Times New Roman" w:cs="Times New Roman"/>
                          <w:i/>
                          <w:sz w:val="24"/>
                        </w:rPr>
                      </w:pPr>
                      <w:r w:rsidRPr="00636FAF">
                        <w:rPr>
                          <w:rFonts w:ascii="Times New Roman" w:hAnsi="Times New Roman" w:cs="Times New Roman"/>
                          <w:i/>
                          <w:sz w:val="24"/>
                        </w:rPr>
                        <w:t>техникум», г.Альметьевск</w:t>
                      </w:r>
                    </w:p>
                    <w:p w:rsidR="001C3B1F" w:rsidRPr="00636FAF" w:rsidRDefault="001C3B1F" w:rsidP="000B4606">
                      <w:pPr>
                        <w:spacing w:after="0" w:line="240" w:lineRule="auto"/>
                        <w:ind w:left="-567" w:right="283" w:firstLine="425"/>
                        <w:jc w:val="right"/>
                        <w:rPr>
                          <w:rFonts w:ascii="Times New Roman" w:hAnsi="Times New Roman" w:cs="Times New Roman"/>
                          <w:i/>
                          <w:sz w:val="24"/>
                        </w:rPr>
                      </w:pPr>
                      <w:r w:rsidRPr="00636FAF">
                        <w:rPr>
                          <w:rFonts w:ascii="Times New Roman" w:hAnsi="Times New Roman" w:cs="Times New Roman"/>
                          <w:b/>
                          <w:i/>
                          <w:sz w:val="24"/>
                        </w:rPr>
                        <w:t>Котлияров Р.Р. и Котлиярова Ф.А.</w:t>
                      </w:r>
                    </w:p>
                    <w:p w:rsidR="001C3B1F" w:rsidRPr="00636FAF" w:rsidRDefault="001C3B1F" w:rsidP="000B4606">
                      <w:pPr>
                        <w:spacing w:after="0" w:line="240" w:lineRule="auto"/>
                        <w:ind w:left="-567" w:right="283" w:firstLine="425"/>
                        <w:jc w:val="right"/>
                        <w:rPr>
                          <w:rFonts w:ascii="Times New Roman" w:hAnsi="Times New Roman" w:cs="Times New Roman"/>
                          <w:i/>
                          <w:sz w:val="24"/>
                        </w:rPr>
                      </w:pPr>
                      <w:r w:rsidRPr="00636FAF">
                        <w:rPr>
                          <w:rFonts w:ascii="Times New Roman" w:hAnsi="Times New Roman" w:cs="Times New Roman"/>
                          <w:i/>
                          <w:sz w:val="24"/>
                        </w:rPr>
                        <w:t>преподаватель автомеханических дисциплин</w:t>
                      </w:r>
                    </w:p>
                    <w:p w:rsidR="001C3B1F" w:rsidRDefault="001C3B1F" w:rsidP="000B4606"/>
                  </w:txbxContent>
                </v:textbox>
                <w10:wrap type="square" anchorx="margin"/>
              </v:shape>
            </w:pict>
          </mc:Fallback>
        </mc:AlternateContent>
      </w:r>
    </w:p>
    <w:p w:rsidR="000B4606" w:rsidRPr="00C06475" w:rsidRDefault="000B4606" w:rsidP="000B4606">
      <w:pPr>
        <w:spacing w:after="0" w:line="240" w:lineRule="auto"/>
        <w:jc w:val="both"/>
        <w:rPr>
          <w:rFonts w:ascii="Times New Roman" w:hAnsi="Times New Roman" w:cs="Times New Roman"/>
          <w:noProof/>
          <w:sz w:val="24"/>
          <w:szCs w:val="24"/>
          <w:lang w:val="en-US"/>
        </w:rPr>
      </w:pPr>
    </w:p>
    <w:p w:rsidR="000B4606" w:rsidRPr="00C06475" w:rsidRDefault="000B4606" w:rsidP="000B4606">
      <w:pPr>
        <w:pStyle w:val="Standard"/>
        <w:ind w:firstLine="567"/>
        <w:jc w:val="both"/>
        <w:rPr>
          <w:rFonts w:cs="Times New Roman"/>
          <w:lang w:val="ru-RU"/>
        </w:rPr>
      </w:pPr>
      <w:r w:rsidRPr="00C06475">
        <w:rPr>
          <w:rFonts w:cs="Times New Roman"/>
          <w:b/>
          <w:lang w:val="ru-RU"/>
        </w:rPr>
        <w:t xml:space="preserve"> </w:t>
      </w:r>
      <w:r w:rsidRPr="00C06475">
        <w:rPr>
          <w:rFonts w:cs="Times New Roman"/>
          <w:b/>
          <w:lang w:val="ru-RU"/>
        </w:rPr>
        <w:tab/>
        <w:t xml:space="preserve">Электромобиль </w:t>
      </w:r>
      <w:r w:rsidRPr="00C06475">
        <w:rPr>
          <w:rFonts w:cs="Times New Roman"/>
          <w:lang w:val="ru-RU"/>
        </w:rPr>
        <w:t>— автомобиль, который приводит в движение несколькими электродвигателями</w:t>
      </w:r>
      <w:r w:rsidRPr="00C06475">
        <w:rPr>
          <w:rFonts w:cs="Times New Roman"/>
          <w:shd w:val="clear" w:color="auto" w:fill="FFFFFF"/>
          <w:lang w:val="ru-RU"/>
        </w:rPr>
        <w:t xml:space="preserve"> </w:t>
      </w:r>
      <w:r w:rsidRPr="00C06475">
        <w:rPr>
          <w:rFonts w:cs="Times New Roman"/>
          <w:lang w:val="ru-RU"/>
        </w:rPr>
        <w:t>с питанием от автономного источника электроэнергии (аккумуляторов), а не двигателем внутреннего сгорания.</w:t>
      </w:r>
    </w:p>
    <w:p w:rsidR="000B4606" w:rsidRPr="00C06475" w:rsidRDefault="000B4606" w:rsidP="000B4606">
      <w:pPr>
        <w:pStyle w:val="Standard"/>
        <w:ind w:firstLine="567"/>
        <w:jc w:val="both"/>
        <w:rPr>
          <w:rFonts w:cs="Times New Roman"/>
          <w:lang w:val="ru-RU"/>
        </w:rPr>
      </w:pPr>
      <w:r w:rsidRPr="00C06475">
        <w:rPr>
          <w:rFonts w:cs="Times New Roman"/>
          <w:lang w:val="ru-RU"/>
        </w:rPr>
        <w:t xml:space="preserve">На сегодняшний день электромобили набирают высокий оборот. Так как цены на нефть каждым разом вырастают. </w:t>
      </w:r>
      <w:r w:rsidRPr="00C06475">
        <w:rPr>
          <w:rFonts w:cs="Times New Roman"/>
        </w:rPr>
        <w:t>Самым многообе</w:t>
      </w:r>
      <w:r w:rsidRPr="00C06475">
        <w:rPr>
          <w:rFonts w:cs="Times New Roman"/>
          <w:lang w:val="ru-RU"/>
        </w:rPr>
        <w:t>щ</w:t>
      </w:r>
      <w:r w:rsidRPr="00C06475">
        <w:rPr>
          <w:rFonts w:cs="Times New Roman"/>
        </w:rPr>
        <w:t>ающим типом автомобиля в будущем можно считать электрический, но пока он ещё недостаточно усовершенствован. Электрические двигатели не дают ни шума, они бесспорно удобнее и совершеннее всех других, но автомобиль должен вести свой источник энергии: аккумуляторную батарею, которая пока ещё слишком тяжела и непрочна.</w:t>
      </w:r>
      <w:r w:rsidRPr="00C06475">
        <w:rPr>
          <w:rFonts w:cs="Times New Roman"/>
          <w:lang w:val="ru-RU"/>
        </w:rPr>
        <w:t xml:space="preserve"> Электромобиль появился немного ранее, чем двигатель внутреннего сгорания. Самый первый автомобиль на электрическом моторе был создан в 1841 году. Далее в 1899-м году в Петербурге инженер Ипполит Романов был одним из первый русских создателей электромобиля. Конструкцию он скопировал с английских кебов. </w:t>
      </w:r>
    </w:p>
    <w:p w:rsidR="000B4606" w:rsidRPr="00C06475" w:rsidRDefault="000B4606" w:rsidP="000B4606">
      <w:pPr>
        <w:pStyle w:val="Standard"/>
        <w:ind w:firstLine="567"/>
        <w:jc w:val="both"/>
        <w:rPr>
          <w:rFonts w:cs="Times New Roman"/>
        </w:rPr>
      </w:pPr>
      <w:r w:rsidRPr="00C06475">
        <w:rPr>
          <w:rFonts w:cs="Times New Roman"/>
          <w:b/>
          <w:lang w:val="ru-RU"/>
        </w:rPr>
        <w:t>Глобальный заговор?</w:t>
      </w:r>
      <w:r w:rsidRPr="00C06475">
        <w:rPr>
          <w:rFonts w:cs="Times New Roman"/>
          <w:lang w:val="ru-RU"/>
        </w:rPr>
        <w:t xml:space="preserve"> В 1996 году компания </w:t>
      </w:r>
      <w:r w:rsidRPr="00C06475">
        <w:rPr>
          <w:rFonts w:cs="Times New Roman"/>
          <w:lang w:val="en-US"/>
        </w:rPr>
        <w:t>General</w:t>
      </w:r>
      <w:r w:rsidRPr="00C06475">
        <w:rPr>
          <w:rFonts w:cs="Times New Roman"/>
          <w:lang w:val="ru-RU"/>
        </w:rPr>
        <w:t xml:space="preserve"> </w:t>
      </w:r>
      <w:r w:rsidRPr="00C06475">
        <w:rPr>
          <w:rFonts w:cs="Times New Roman"/>
          <w:lang w:val="en-US"/>
        </w:rPr>
        <w:t>Motors</w:t>
      </w:r>
      <w:r w:rsidRPr="00C06475">
        <w:rPr>
          <w:rFonts w:cs="Times New Roman"/>
          <w:lang w:val="ru-RU"/>
        </w:rPr>
        <w:t xml:space="preserve"> начала выпуск легендарного </w:t>
      </w:r>
      <w:r w:rsidRPr="00C06475">
        <w:rPr>
          <w:rFonts w:cs="Times New Roman"/>
          <w:lang w:val="en-US"/>
        </w:rPr>
        <w:t>EV</w:t>
      </w:r>
      <w:r w:rsidRPr="00C06475">
        <w:rPr>
          <w:rFonts w:cs="Times New Roman"/>
          <w:lang w:val="ru-RU"/>
        </w:rPr>
        <w:t>1, электромобиль позволить себе мог не каждый. Так как ценники на него были значительными. Всего с 1997 года было продано более 6 000 электромобилей. Однако на автомобилях с электрическим мотором проездили недолго. Тогда уровень нулевой эмиссии был поднят до минимальной планки, и все электромобили, выпущенные в 2002 году, были изъяты и уничтожены якобы по причине «окончания срока службы аккумуляторов». На самом деле GM демонстрировала отсутствие спроса на электромобили, после чего было принято решение отозвать каждый EV1 и уничтожить. По моему мнению это был заговор, который и продолжается в наше время. Нефтяные компании рискуют обанкротиться.</w:t>
      </w:r>
    </w:p>
    <w:p w:rsidR="000B4606" w:rsidRPr="00C06475" w:rsidRDefault="000B4606" w:rsidP="000B4606">
      <w:pPr>
        <w:pStyle w:val="Standard"/>
        <w:ind w:firstLine="567"/>
        <w:jc w:val="both"/>
        <w:rPr>
          <w:rFonts w:cs="Times New Roman"/>
          <w:b/>
          <w:bCs/>
          <w:lang w:val="ru-RU"/>
        </w:rPr>
      </w:pPr>
      <w:r w:rsidRPr="00C06475">
        <w:rPr>
          <w:rFonts w:cs="Times New Roman"/>
          <w:b/>
          <w:bCs/>
          <w:lang w:val="ru-RU"/>
        </w:rPr>
        <w:t xml:space="preserve">Электромобили в наше время. </w:t>
      </w:r>
      <w:r w:rsidRPr="00C06475">
        <w:rPr>
          <w:rFonts w:cs="Times New Roman"/>
          <w:bCs/>
          <w:lang w:val="ru-RU"/>
        </w:rPr>
        <w:t xml:space="preserve">В 2010 году Daihatsu Mira EV, японский электрокар, совершил подвиг, проделав путешествие длиной в 1003,184 км на одном заряде! </w:t>
      </w:r>
      <w:r w:rsidRPr="00C06475">
        <w:rPr>
          <w:rFonts w:cs="Times New Roman"/>
        </w:rPr>
        <w:t>Многие автопроизводители начали выпускать электромобили — в 2012 году был запущен российский проект EL Lada. «Элладу» даже начали использовать в качестве легкового такси в г. Кисловодск! А в Москве в 2007 году началась эксплуатация 8 малотоннажных грузовиков и 2 автобусов.</w:t>
      </w:r>
    </w:p>
    <w:p w:rsidR="000B4606" w:rsidRPr="00C06475" w:rsidRDefault="000B4606" w:rsidP="000B4606">
      <w:pPr>
        <w:pStyle w:val="Textbody"/>
        <w:spacing w:after="0"/>
        <w:ind w:firstLine="567"/>
        <w:jc w:val="both"/>
        <w:rPr>
          <w:rFonts w:cs="Times New Roman"/>
          <w:b/>
          <w:bCs/>
          <w:lang w:val="ru-RU"/>
        </w:rPr>
      </w:pPr>
      <w:r w:rsidRPr="00C06475">
        <w:rPr>
          <w:rFonts w:cs="Times New Roman"/>
          <w:b/>
          <w:bCs/>
          <w:lang w:val="ru-RU"/>
        </w:rPr>
        <w:t xml:space="preserve">Экологический вопрос. </w:t>
      </w:r>
      <w:r w:rsidRPr="00C06475">
        <w:rPr>
          <w:rFonts w:cs="Times New Roman"/>
          <w:lang w:val="ru-RU"/>
        </w:rPr>
        <w:t xml:space="preserve">Для электомобилей не нужны нефтепродукты для передвижения. В целом электричество добывать безопаснее и менее вредоносный, чем сжигать бензиновое или дизельное топливо. Однако электричество нужно где-то аккумилировать в достаточных объемах. Производство аккумуляторов — это уже не экологичный процессс. В большинстве случаев в гибридные автомобили производители устанавливают аккумуляторы в нижнюю часть кузова, чтобы он занимал как можно меньше полезного места. </w:t>
      </w:r>
      <w:r w:rsidRPr="00C06475">
        <w:rPr>
          <w:rFonts w:cs="Times New Roman"/>
        </w:rPr>
        <w:t xml:space="preserve">Однако при любой аварии, если аккумулятор будет задет </w:t>
      </w:r>
      <w:r w:rsidRPr="00C06475">
        <w:rPr>
          <w:rFonts w:cs="Times New Roman"/>
          <w:lang w:val="ru-RU"/>
        </w:rPr>
        <w:t>, он резко перейдет в разряд, что не есть хорошо для экологии. Кроме этого, аккумулирующие элементы имеют свой жизненный цикл.</w:t>
      </w:r>
    </w:p>
    <w:p w:rsidR="000B4606" w:rsidRPr="00C06475" w:rsidRDefault="000B4606" w:rsidP="000B4606">
      <w:pPr>
        <w:pStyle w:val="Textbody"/>
        <w:spacing w:after="0"/>
        <w:ind w:firstLine="567"/>
        <w:jc w:val="both"/>
        <w:rPr>
          <w:rFonts w:cs="Times New Roman"/>
        </w:rPr>
      </w:pPr>
      <w:r w:rsidRPr="00C06475">
        <w:rPr>
          <w:rFonts w:cs="Times New Roman"/>
          <w:lang w:val="ru-RU"/>
        </w:rPr>
        <w:t xml:space="preserve">Но это не единственная проблема. Значительный вопрос возникает относительно уточнения способа добычи электроэнергии: 66% электричества в России, по данным на 1 января 2015 года, производится на ТЭС. И производятся эти миллиарды киловатт-часов путём сжигания других топливных ресурсов. Ни ГЭС, ни АЭС, ни ТЭС, ни даже солнечные батареи не представляют собой действительно экологический способ </w:t>
      </w:r>
      <w:r w:rsidRPr="00C06475">
        <w:rPr>
          <w:rFonts w:cs="Times New Roman"/>
          <w:lang w:val="ru-RU"/>
        </w:rPr>
        <w:lastRenderedPageBreak/>
        <w:t>получения электроэнергии.</w:t>
      </w:r>
    </w:p>
    <w:p w:rsidR="000B4606" w:rsidRPr="00C06475" w:rsidRDefault="000B4606" w:rsidP="000B4606">
      <w:pPr>
        <w:pStyle w:val="Textbody"/>
        <w:spacing w:after="0"/>
        <w:ind w:firstLine="567"/>
        <w:jc w:val="both"/>
        <w:rPr>
          <w:rFonts w:cs="Times New Roman"/>
          <w:b/>
          <w:bCs/>
        </w:rPr>
      </w:pPr>
      <w:r w:rsidRPr="00C06475">
        <w:rPr>
          <w:rFonts w:cs="Times New Roman"/>
          <w:b/>
          <w:bCs/>
          <w:lang w:val="ru-RU"/>
        </w:rPr>
        <w:t xml:space="preserve">Как работает электромобиль? </w:t>
      </w:r>
      <w:r w:rsidRPr="00C06475">
        <w:rPr>
          <w:rFonts w:cs="Times New Roman"/>
          <w:lang w:val="ru-RU"/>
        </w:rPr>
        <w:t>В отличие от автомобилей с двигателем внутреннего сгорания, электромобилям не нужен будет сложный бензиновый мотор, с большим количеством механических деталей, которые нужно будет обслуживать, мириться с его шумом и заправлять только качественным топливом. У электромобилей есть небольшой электродвигатель, который практически не нуждается ремонте, работает тихо, а заправлять его можно в любой зарядной станции.</w:t>
      </w:r>
    </w:p>
    <w:p w:rsidR="000B4606" w:rsidRPr="00C06475" w:rsidRDefault="000B4606" w:rsidP="000B4606">
      <w:pPr>
        <w:pStyle w:val="Textbody"/>
        <w:spacing w:after="0"/>
        <w:ind w:firstLine="567"/>
        <w:jc w:val="both"/>
        <w:rPr>
          <w:rFonts w:cs="Times New Roman"/>
          <w:lang w:val="ru-RU"/>
        </w:rPr>
      </w:pPr>
      <w:r w:rsidRPr="00C06475">
        <w:rPr>
          <w:rFonts w:cs="Times New Roman"/>
          <w:lang w:val="ru-RU"/>
        </w:rPr>
        <w:t xml:space="preserve">Конечно же, для работы электродвигателя требуется источник энергии, и вместо бензобака в электромобиля установлен большой аккумулятор. Располагается он в днище электромобиля, поскольку так за счет огромного веса аккумуляторов центр тяжести смещается вниз, значительно повышая управляемость машины, а в салоне освобождается дополнительное пространство из-за отсутствия трансмиссионного туннеля. </w:t>
      </w:r>
    </w:p>
    <w:p w:rsidR="000B4606" w:rsidRPr="00C06475" w:rsidRDefault="000B4606" w:rsidP="000B4606">
      <w:pPr>
        <w:pStyle w:val="Textbody"/>
        <w:spacing w:after="0"/>
        <w:ind w:firstLine="567"/>
        <w:jc w:val="both"/>
        <w:rPr>
          <w:rFonts w:cs="Times New Roman"/>
          <w:b/>
        </w:rPr>
      </w:pPr>
      <w:r w:rsidRPr="00C06475">
        <w:rPr>
          <w:rStyle w:val="StrongEmphasis"/>
          <w:rFonts w:cs="Times New Roman"/>
          <w:b w:val="0"/>
          <w:lang w:val="ru-RU"/>
        </w:rPr>
        <w:t>Перспективы ближайшего будущего.  Эксперты дают прогнозы на то, что в 2020 году электромобили наберут массовую популярность и после этого времени – то есть, будут определены основополагающий идеи развития этой области науки и технологий, далее уже будут расти вычислительные мощности, улучшаться существующие наработки, а искусственный интеллект будет умнеть и направлять алгоритмы своей работы. Сегодня электромобильная промышленность достигла такой «точки невозврата», что даже самые настороженно настроенные критики считают, что будущее электрического автотранспорта будет обязательно, оно неизбежно.</w:t>
      </w:r>
    </w:p>
    <w:p w:rsidR="000B4606" w:rsidRPr="00C06475" w:rsidRDefault="000B4606" w:rsidP="000B4606">
      <w:pPr>
        <w:pStyle w:val="Textbody"/>
        <w:spacing w:after="0"/>
        <w:ind w:firstLine="567"/>
        <w:jc w:val="both"/>
        <w:rPr>
          <w:rStyle w:val="StrongEmphasis"/>
          <w:rFonts w:cs="Times New Roman"/>
          <w:b w:val="0"/>
          <w:bCs w:val="0"/>
          <w:lang w:val="ru-RU"/>
        </w:rPr>
      </w:pPr>
      <w:r w:rsidRPr="00C06475">
        <w:rPr>
          <w:rStyle w:val="StrongEmphasis"/>
          <w:rFonts w:cs="Times New Roman"/>
          <w:b w:val="0"/>
          <w:lang w:val="ru-RU"/>
        </w:rPr>
        <w:t>Перспективы электромобиля в России не все воспринимают всерьез. Тут все ясно, отправиться на электрическом автомобиле в дальний путь проблематично, станций подзарядки в шаговой доступности не найдешь. Сейчас объявлено о массовом строительстве электрических заправок в крупных городах России. Показателен и тот факт, что в столице электромобили освободили от платы за парковку в центре.</w:t>
      </w:r>
    </w:p>
    <w:p w:rsidR="000B4606" w:rsidRPr="00C06475" w:rsidRDefault="000B4606" w:rsidP="000B4606">
      <w:pPr>
        <w:pStyle w:val="Textbody"/>
        <w:spacing w:after="0"/>
        <w:ind w:firstLine="567"/>
        <w:jc w:val="both"/>
        <w:rPr>
          <w:rFonts w:cs="Times New Roman"/>
          <w:b/>
        </w:rPr>
      </w:pPr>
      <w:r w:rsidRPr="00C06475">
        <w:rPr>
          <w:rStyle w:val="StrongEmphasis"/>
          <w:rFonts w:cs="Times New Roman"/>
          <w:b w:val="0"/>
          <w:lang w:val="ru-RU"/>
        </w:rPr>
        <w:t>Заключение. Популярная компания «Tesla» еще более двух лет назад представила свой первый электромобиль Tesla Model 3. С тех пор автомобили на электротяге так и не стали массовым явлением, но прогресс в этом направлении есть, и с каждым днем будущее без выхлопных газов становится все ближе.</w:t>
      </w:r>
    </w:p>
    <w:p w:rsidR="000B4606" w:rsidRPr="00C06475" w:rsidRDefault="000B4606" w:rsidP="000B4606">
      <w:pPr>
        <w:pStyle w:val="Textbody"/>
        <w:spacing w:after="0"/>
        <w:ind w:firstLine="567"/>
        <w:jc w:val="both"/>
        <w:rPr>
          <w:rFonts w:cs="Times New Roman"/>
        </w:rPr>
      </w:pPr>
      <w:r w:rsidRPr="00C06475">
        <w:rPr>
          <w:rFonts w:cs="Times New Roman"/>
          <w:b/>
          <w:shd w:val="clear" w:color="auto" w:fill="FFFFFF"/>
        </w:rPr>
        <w:t>Вывод</w:t>
      </w:r>
      <w:r w:rsidRPr="00C06475">
        <w:rPr>
          <w:rFonts w:cs="Times New Roman"/>
          <w:shd w:val="clear" w:color="auto" w:fill="FFFFFF"/>
        </w:rPr>
        <w:t>.</w:t>
      </w:r>
      <w:r w:rsidRPr="00C06475">
        <w:rPr>
          <w:rFonts w:cs="Times New Roman"/>
          <w:lang w:val="ru-RU"/>
        </w:rPr>
        <w:t xml:space="preserve"> Как по мне, электромобилям давно пора выходить из тени и становиться более доступными как в плане цен, так и в плане возможности их купить. На сегодняшний день есть немало представителей, которые собирают электромобили в ручную. Однако купить автомобиль с электрическим мотором в России по прежнему почти невозможно. В большей мере мы задаемся вопросом насчет их обслуживания и зарядки. Думаю, мы просто не готовы к такому массовому переходу от двигателей внутреннего сгорания в электрические моторы.</w:t>
      </w:r>
    </w:p>
    <w:p w:rsidR="000B4606" w:rsidRPr="00C06475" w:rsidRDefault="000B4606" w:rsidP="000B4606">
      <w:pPr>
        <w:spacing w:after="0" w:line="240" w:lineRule="auto"/>
        <w:jc w:val="both"/>
        <w:rPr>
          <w:rFonts w:ascii="Times New Roman" w:hAnsi="Times New Roman" w:cs="Times New Roman"/>
          <w:sz w:val="24"/>
          <w:szCs w:val="24"/>
        </w:rPr>
      </w:pPr>
    </w:p>
    <w:p w:rsidR="000B4606" w:rsidRPr="00C06475" w:rsidRDefault="000B4606" w:rsidP="000B4606">
      <w:pPr>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 xml:space="preserve"> Список источников:</w:t>
      </w:r>
    </w:p>
    <w:p w:rsidR="000B4606" w:rsidRPr="00C06475" w:rsidRDefault="000B4606" w:rsidP="000B460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1 </w:t>
      </w:r>
      <w:r w:rsidRPr="00C06475">
        <w:rPr>
          <w:rFonts w:ascii="Times New Roman" w:hAnsi="Times New Roman" w:cs="Times New Roman"/>
          <w:sz w:val="24"/>
          <w:szCs w:val="24"/>
          <w:shd w:val="clear" w:color="auto" w:fill="FFFFFF"/>
        </w:rPr>
        <w:t>http://electrolibrary.</w:t>
      </w:r>
      <w:r w:rsidRPr="00C06475">
        <w:rPr>
          <w:rFonts w:ascii="Times New Roman" w:hAnsi="Times New Roman" w:cs="Times New Roman"/>
          <w:sz w:val="24"/>
          <w:szCs w:val="24"/>
          <w:lang w:val="en-US"/>
        </w:rPr>
        <w:t>ru</w:t>
      </w:r>
    </w:p>
    <w:p w:rsidR="000B4606" w:rsidRPr="00C06475" w:rsidRDefault="000B4606" w:rsidP="000B460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2 </w:t>
      </w:r>
      <w:r w:rsidRPr="00C06475">
        <w:rPr>
          <w:rFonts w:ascii="Times New Roman" w:hAnsi="Times New Roman" w:cs="Times New Roman"/>
          <w:sz w:val="24"/>
          <w:szCs w:val="24"/>
          <w:shd w:val="clear" w:color="auto" w:fill="FFFFFF"/>
        </w:rPr>
        <w:t>http://carobka.ru</w:t>
      </w:r>
    </w:p>
    <w:p w:rsidR="001478C8" w:rsidRPr="00C06475" w:rsidRDefault="001478C8" w:rsidP="001478C8">
      <w:pPr>
        <w:spacing w:after="0" w:line="240" w:lineRule="auto"/>
        <w:ind w:right="283" w:firstLine="709"/>
        <w:jc w:val="center"/>
        <w:rPr>
          <w:rFonts w:ascii="Times New Roman" w:hAnsi="Times New Roman" w:cs="Times New Roman"/>
          <w:b/>
          <w:sz w:val="24"/>
          <w:szCs w:val="24"/>
        </w:rPr>
      </w:pPr>
    </w:p>
    <w:p w:rsidR="0040050E" w:rsidRDefault="0040050E">
      <w:pPr>
        <w:rPr>
          <w:rFonts w:ascii="Times New Roman" w:hAnsi="Times New Roman" w:cs="Times New Roman"/>
          <w:b/>
          <w:sz w:val="24"/>
          <w:szCs w:val="24"/>
        </w:rPr>
      </w:pPr>
      <w:r>
        <w:rPr>
          <w:rFonts w:ascii="Times New Roman" w:hAnsi="Times New Roman" w:cs="Times New Roman"/>
          <w:b/>
          <w:sz w:val="24"/>
          <w:szCs w:val="24"/>
        </w:rPr>
        <w:br w:type="page"/>
      </w:r>
    </w:p>
    <w:p w:rsidR="001478C8" w:rsidRPr="00C06475" w:rsidRDefault="001478C8" w:rsidP="001478C8">
      <w:pPr>
        <w:spacing w:after="0" w:line="240" w:lineRule="auto"/>
        <w:ind w:right="283" w:firstLine="709"/>
        <w:jc w:val="center"/>
        <w:rPr>
          <w:rFonts w:ascii="Times New Roman" w:hAnsi="Times New Roman" w:cs="Times New Roman"/>
          <w:i/>
          <w:sz w:val="24"/>
          <w:szCs w:val="24"/>
        </w:rPr>
      </w:pPr>
      <w:r w:rsidRPr="00C06475">
        <w:rPr>
          <w:rFonts w:ascii="Times New Roman" w:hAnsi="Times New Roman" w:cs="Times New Roman"/>
          <w:b/>
          <w:sz w:val="24"/>
          <w:szCs w:val="24"/>
        </w:rPr>
        <w:lastRenderedPageBreak/>
        <w:t>Новые прогрессивные технологии ТО и ремонта транспортных средств</w:t>
      </w:r>
    </w:p>
    <w:p w:rsidR="001478C8" w:rsidRPr="00C06475" w:rsidRDefault="001478C8" w:rsidP="001478C8">
      <w:pPr>
        <w:spacing w:after="0" w:line="240" w:lineRule="auto"/>
        <w:ind w:right="283" w:firstLine="709"/>
        <w:jc w:val="both"/>
        <w:rPr>
          <w:rFonts w:ascii="Times New Roman" w:hAnsi="Times New Roman" w:cs="Times New Roman"/>
          <w:i/>
          <w:sz w:val="24"/>
          <w:szCs w:val="24"/>
        </w:rPr>
      </w:pPr>
    </w:p>
    <w:p w:rsidR="001478C8" w:rsidRPr="00C06475" w:rsidRDefault="001478C8" w:rsidP="001478C8">
      <w:pPr>
        <w:spacing w:after="0" w:line="240" w:lineRule="auto"/>
        <w:ind w:left="-567" w:right="141"/>
        <w:jc w:val="both"/>
        <w:rPr>
          <w:rFonts w:ascii="Times New Roman" w:hAnsi="Times New Roman" w:cs="Times New Roman"/>
          <w:sz w:val="24"/>
          <w:szCs w:val="24"/>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741696" behindDoc="0" locked="0" layoutInCell="1" allowOverlap="1" wp14:anchorId="30EB7862" wp14:editId="547609D6">
                <wp:simplePos x="0" y="0"/>
                <wp:positionH relativeFrom="margin">
                  <wp:posOffset>1975485</wp:posOffset>
                </wp:positionH>
                <wp:positionV relativeFrom="paragraph">
                  <wp:posOffset>3175</wp:posOffset>
                </wp:positionV>
                <wp:extent cx="4406900" cy="1104900"/>
                <wp:effectExtent l="0" t="0" r="0" b="0"/>
                <wp:wrapSquare wrapText="bothSides"/>
                <wp:docPr id="6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1104900"/>
                        </a:xfrm>
                        <a:prstGeom prst="rect">
                          <a:avLst/>
                        </a:prstGeom>
                        <a:solidFill>
                          <a:srgbClr val="FFFFFF"/>
                        </a:solidFill>
                        <a:ln w="9525">
                          <a:noFill/>
                          <a:miter lim="800000"/>
                          <a:headEnd/>
                          <a:tailEnd/>
                        </a:ln>
                      </wps:spPr>
                      <wps:txbx>
                        <w:txbxContent>
                          <w:p w:rsidR="001C3B1F" w:rsidRPr="008B259A" w:rsidRDefault="001C3B1F" w:rsidP="001478C8">
                            <w:pPr>
                              <w:spacing w:after="0" w:line="240" w:lineRule="auto"/>
                              <w:ind w:left="-567" w:right="283" w:firstLine="425"/>
                              <w:jc w:val="right"/>
                              <w:rPr>
                                <w:rFonts w:ascii="Times New Roman" w:hAnsi="Times New Roman" w:cs="Times New Roman"/>
                                <w:b/>
                                <w:i/>
                                <w:sz w:val="24"/>
                              </w:rPr>
                            </w:pPr>
                            <w:r w:rsidRPr="008B259A">
                              <w:rPr>
                                <w:rFonts w:ascii="Times New Roman" w:hAnsi="Times New Roman" w:cs="Times New Roman"/>
                                <w:b/>
                                <w:i/>
                                <w:sz w:val="24"/>
                              </w:rPr>
                              <w:t>Семеряков Н.А.</w:t>
                            </w:r>
                          </w:p>
                          <w:p w:rsidR="001C3B1F" w:rsidRPr="008B259A" w:rsidRDefault="001C3B1F" w:rsidP="001478C8">
                            <w:pPr>
                              <w:spacing w:after="0" w:line="240" w:lineRule="auto"/>
                              <w:ind w:left="-567" w:right="283" w:firstLine="425"/>
                              <w:jc w:val="right"/>
                              <w:rPr>
                                <w:rFonts w:ascii="Times New Roman" w:hAnsi="Times New Roman" w:cs="Times New Roman"/>
                                <w:i/>
                                <w:sz w:val="24"/>
                              </w:rPr>
                            </w:pPr>
                            <w:r w:rsidRPr="008B259A">
                              <w:rPr>
                                <w:rFonts w:ascii="Times New Roman" w:hAnsi="Times New Roman" w:cs="Times New Roman"/>
                                <w:i/>
                                <w:sz w:val="24"/>
                              </w:rPr>
                              <w:t xml:space="preserve">студенты ГАПОУ «Альметьевский политехнический </w:t>
                            </w:r>
                          </w:p>
                          <w:p w:rsidR="001C3B1F" w:rsidRPr="008B259A" w:rsidRDefault="001C3B1F" w:rsidP="001478C8">
                            <w:pPr>
                              <w:spacing w:after="0" w:line="240" w:lineRule="auto"/>
                              <w:ind w:left="-567" w:right="283" w:firstLine="425"/>
                              <w:jc w:val="right"/>
                              <w:rPr>
                                <w:rFonts w:ascii="Times New Roman" w:hAnsi="Times New Roman" w:cs="Times New Roman"/>
                                <w:i/>
                                <w:sz w:val="24"/>
                              </w:rPr>
                            </w:pPr>
                            <w:r w:rsidRPr="008B259A">
                              <w:rPr>
                                <w:rFonts w:ascii="Times New Roman" w:hAnsi="Times New Roman" w:cs="Times New Roman"/>
                                <w:i/>
                                <w:sz w:val="24"/>
                              </w:rPr>
                              <w:t>техникум», г.Альметьевск</w:t>
                            </w:r>
                          </w:p>
                          <w:p w:rsidR="001C3B1F" w:rsidRPr="008B259A" w:rsidRDefault="001C3B1F" w:rsidP="001478C8">
                            <w:pPr>
                              <w:spacing w:after="0" w:line="240" w:lineRule="auto"/>
                              <w:ind w:left="-567" w:right="283" w:firstLine="425"/>
                              <w:jc w:val="right"/>
                              <w:rPr>
                                <w:rFonts w:ascii="Times New Roman" w:hAnsi="Times New Roman" w:cs="Times New Roman"/>
                                <w:i/>
                                <w:sz w:val="24"/>
                              </w:rPr>
                            </w:pPr>
                            <w:r w:rsidRPr="008B259A">
                              <w:rPr>
                                <w:rFonts w:ascii="Times New Roman" w:hAnsi="Times New Roman" w:cs="Times New Roman"/>
                                <w:b/>
                                <w:i/>
                                <w:sz w:val="24"/>
                              </w:rPr>
                              <w:t xml:space="preserve">                              Котлияров Р.Р.</w:t>
                            </w:r>
                            <w:r w:rsidRPr="008B259A">
                              <w:rPr>
                                <w:rFonts w:ascii="Times New Roman" w:hAnsi="Times New Roman" w:cs="Times New Roman"/>
                                <w:i/>
                                <w:sz w:val="24"/>
                              </w:rPr>
                              <w:t xml:space="preserve"> </w:t>
                            </w:r>
                            <w:r w:rsidRPr="008B259A">
                              <w:rPr>
                                <w:rFonts w:ascii="Times New Roman" w:hAnsi="Times New Roman" w:cs="Times New Roman"/>
                                <w:b/>
                                <w:i/>
                                <w:sz w:val="24"/>
                              </w:rPr>
                              <w:t>и Подопрелов Е.М</w:t>
                            </w:r>
                            <w:r w:rsidRPr="008B259A">
                              <w:rPr>
                                <w:rFonts w:ascii="Times New Roman" w:hAnsi="Times New Roman" w:cs="Times New Roman"/>
                                <w:i/>
                                <w:sz w:val="24"/>
                              </w:rPr>
                              <w:t>.</w:t>
                            </w:r>
                          </w:p>
                          <w:p w:rsidR="001C3B1F" w:rsidRPr="008B259A" w:rsidRDefault="001C3B1F" w:rsidP="001478C8">
                            <w:pPr>
                              <w:ind w:right="254"/>
                              <w:jc w:val="right"/>
                              <w:rPr>
                                <w:sz w:val="20"/>
                              </w:rPr>
                            </w:pPr>
                            <w:r w:rsidRPr="008B259A">
                              <w:rPr>
                                <w:rFonts w:ascii="Times New Roman" w:hAnsi="Times New Roman" w:cs="Times New Roman"/>
                                <w:i/>
                                <w:sz w:val="24"/>
                              </w:rPr>
                              <w:t xml:space="preserve">      п</w:t>
                            </w:r>
                            <w:r w:rsidRPr="008B259A">
                              <w:rPr>
                                <w:rFonts w:ascii="Times New Roman" w:hAnsi="Times New Roman" w:cs="Times New Roman"/>
                                <w:i/>
                                <w:sz w:val="24"/>
                                <w:lang w:val="en-US"/>
                              </w:rPr>
                              <w:t>реподавател</w:t>
                            </w:r>
                            <w:r w:rsidRPr="008B259A">
                              <w:rPr>
                                <w:rFonts w:ascii="Times New Roman" w:hAnsi="Times New Roman" w:cs="Times New Roman"/>
                                <w:i/>
                                <w:sz w:val="24"/>
                              </w:rPr>
                              <w:t>ь ЦК</w:t>
                            </w:r>
                            <w:r w:rsidRPr="008B259A">
                              <w:rPr>
                                <w:rFonts w:ascii="Times New Roman" w:hAnsi="Times New Roman" w:cs="Times New Roman"/>
                                <w:i/>
                                <w:sz w:val="24"/>
                                <w:lang w:val="en-US"/>
                              </w:rPr>
                              <w:t xml:space="preserve"> </w:t>
                            </w:r>
                            <w:r w:rsidRPr="008B259A">
                              <w:rPr>
                                <w:rFonts w:ascii="Times New Roman" w:hAnsi="Times New Roman" w:cs="Times New Roman"/>
                                <w:i/>
                                <w:sz w:val="24"/>
                              </w:rPr>
                              <w:t>автомеханических дисциплин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B7862" id="_x0000_s1045" type="#_x0000_t202" style="position:absolute;left:0;text-align:left;margin-left:155.55pt;margin-top:.25pt;width:347pt;height:87pt;z-index:251741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" stroked="f">
                <v:textbox>
                  <w:txbxContent>
                    <w:p w:rsidR="001C3B1F" w:rsidRPr="008B259A" w:rsidRDefault="001C3B1F" w:rsidP="001478C8">
                      <w:pPr>
                        <w:spacing w:after="0" w:line="240" w:lineRule="auto"/>
                        <w:ind w:left="-567" w:right="283" w:firstLine="425"/>
                        <w:jc w:val="right"/>
                        <w:rPr>
                          <w:rFonts w:ascii="Times New Roman" w:hAnsi="Times New Roman" w:cs="Times New Roman"/>
                          <w:b/>
                          <w:i/>
                          <w:sz w:val="24"/>
                        </w:rPr>
                      </w:pPr>
                      <w:r w:rsidRPr="008B259A">
                        <w:rPr>
                          <w:rFonts w:ascii="Times New Roman" w:hAnsi="Times New Roman" w:cs="Times New Roman"/>
                          <w:b/>
                          <w:i/>
                          <w:sz w:val="24"/>
                        </w:rPr>
                        <w:t>Семеряков Н.А.</w:t>
                      </w:r>
                    </w:p>
                    <w:p w:rsidR="001C3B1F" w:rsidRPr="008B259A" w:rsidRDefault="001C3B1F" w:rsidP="001478C8">
                      <w:pPr>
                        <w:spacing w:after="0" w:line="240" w:lineRule="auto"/>
                        <w:ind w:left="-567" w:right="283" w:firstLine="425"/>
                        <w:jc w:val="right"/>
                        <w:rPr>
                          <w:rFonts w:ascii="Times New Roman" w:hAnsi="Times New Roman" w:cs="Times New Roman"/>
                          <w:i/>
                          <w:sz w:val="24"/>
                        </w:rPr>
                      </w:pPr>
                      <w:r w:rsidRPr="008B259A">
                        <w:rPr>
                          <w:rFonts w:ascii="Times New Roman" w:hAnsi="Times New Roman" w:cs="Times New Roman"/>
                          <w:i/>
                          <w:sz w:val="24"/>
                        </w:rPr>
                        <w:t xml:space="preserve">студенты ГАПОУ «Альметьевский политехнический </w:t>
                      </w:r>
                    </w:p>
                    <w:p w:rsidR="001C3B1F" w:rsidRPr="008B259A" w:rsidRDefault="001C3B1F" w:rsidP="001478C8">
                      <w:pPr>
                        <w:spacing w:after="0" w:line="240" w:lineRule="auto"/>
                        <w:ind w:left="-567" w:right="283" w:firstLine="425"/>
                        <w:jc w:val="right"/>
                        <w:rPr>
                          <w:rFonts w:ascii="Times New Roman" w:hAnsi="Times New Roman" w:cs="Times New Roman"/>
                          <w:i/>
                          <w:sz w:val="24"/>
                        </w:rPr>
                      </w:pPr>
                      <w:r w:rsidRPr="008B259A">
                        <w:rPr>
                          <w:rFonts w:ascii="Times New Roman" w:hAnsi="Times New Roman" w:cs="Times New Roman"/>
                          <w:i/>
                          <w:sz w:val="24"/>
                        </w:rPr>
                        <w:t>техникум», г.Альметьевск</w:t>
                      </w:r>
                    </w:p>
                    <w:p w:rsidR="001C3B1F" w:rsidRPr="008B259A" w:rsidRDefault="001C3B1F" w:rsidP="001478C8">
                      <w:pPr>
                        <w:spacing w:after="0" w:line="240" w:lineRule="auto"/>
                        <w:ind w:left="-567" w:right="283" w:firstLine="425"/>
                        <w:jc w:val="right"/>
                        <w:rPr>
                          <w:rFonts w:ascii="Times New Roman" w:hAnsi="Times New Roman" w:cs="Times New Roman"/>
                          <w:i/>
                          <w:sz w:val="24"/>
                        </w:rPr>
                      </w:pPr>
                      <w:r w:rsidRPr="008B259A">
                        <w:rPr>
                          <w:rFonts w:ascii="Times New Roman" w:hAnsi="Times New Roman" w:cs="Times New Roman"/>
                          <w:b/>
                          <w:i/>
                          <w:sz w:val="24"/>
                        </w:rPr>
                        <w:t xml:space="preserve">                              Котлияров Р.Р.</w:t>
                      </w:r>
                      <w:r w:rsidRPr="008B259A">
                        <w:rPr>
                          <w:rFonts w:ascii="Times New Roman" w:hAnsi="Times New Roman" w:cs="Times New Roman"/>
                          <w:i/>
                          <w:sz w:val="24"/>
                        </w:rPr>
                        <w:t xml:space="preserve"> </w:t>
                      </w:r>
                      <w:r w:rsidRPr="008B259A">
                        <w:rPr>
                          <w:rFonts w:ascii="Times New Roman" w:hAnsi="Times New Roman" w:cs="Times New Roman"/>
                          <w:b/>
                          <w:i/>
                          <w:sz w:val="24"/>
                        </w:rPr>
                        <w:t>и Подопрелов Е.М</w:t>
                      </w:r>
                      <w:r w:rsidRPr="008B259A">
                        <w:rPr>
                          <w:rFonts w:ascii="Times New Roman" w:hAnsi="Times New Roman" w:cs="Times New Roman"/>
                          <w:i/>
                          <w:sz w:val="24"/>
                        </w:rPr>
                        <w:t>.</w:t>
                      </w:r>
                    </w:p>
                    <w:p w:rsidR="001C3B1F" w:rsidRPr="008B259A" w:rsidRDefault="001C3B1F" w:rsidP="001478C8">
                      <w:pPr>
                        <w:ind w:right="254"/>
                        <w:jc w:val="right"/>
                        <w:rPr>
                          <w:sz w:val="20"/>
                        </w:rPr>
                      </w:pPr>
                      <w:r w:rsidRPr="008B259A">
                        <w:rPr>
                          <w:rFonts w:ascii="Times New Roman" w:hAnsi="Times New Roman" w:cs="Times New Roman"/>
                          <w:i/>
                          <w:sz w:val="24"/>
                        </w:rPr>
                        <w:t xml:space="preserve">      п</w:t>
                      </w:r>
                      <w:r w:rsidRPr="008B259A">
                        <w:rPr>
                          <w:rFonts w:ascii="Times New Roman" w:hAnsi="Times New Roman" w:cs="Times New Roman"/>
                          <w:i/>
                          <w:sz w:val="24"/>
                          <w:lang w:val="en-US"/>
                        </w:rPr>
                        <w:t>реподавател</w:t>
                      </w:r>
                      <w:r w:rsidRPr="008B259A">
                        <w:rPr>
                          <w:rFonts w:ascii="Times New Roman" w:hAnsi="Times New Roman" w:cs="Times New Roman"/>
                          <w:i/>
                          <w:sz w:val="24"/>
                        </w:rPr>
                        <w:t>ь ЦК</w:t>
                      </w:r>
                      <w:r w:rsidRPr="008B259A">
                        <w:rPr>
                          <w:rFonts w:ascii="Times New Roman" w:hAnsi="Times New Roman" w:cs="Times New Roman"/>
                          <w:i/>
                          <w:sz w:val="24"/>
                          <w:lang w:val="en-US"/>
                        </w:rPr>
                        <w:t xml:space="preserve"> </w:t>
                      </w:r>
                      <w:r w:rsidRPr="008B259A">
                        <w:rPr>
                          <w:rFonts w:ascii="Times New Roman" w:hAnsi="Times New Roman" w:cs="Times New Roman"/>
                          <w:i/>
                          <w:sz w:val="24"/>
                        </w:rPr>
                        <w:t>автомеханических дисциплин</w:t>
                      </w:r>
                    </w:p>
                  </w:txbxContent>
                </v:textbox>
                <w10:wrap type="square" anchorx="margin"/>
              </v:shape>
            </w:pict>
          </mc:Fallback>
        </mc:AlternateContent>
      </w:r>
      <w:r w:rsidRPr="00C06475">
        <w:rPr>
          <w:rFonts w:ascii="Times New Roman" w:hAnsi="Times New Roman" w:cs="Times New Roman"/>
          <w:noProof/>
          <w:sz w:val="24"/>
          <w:szCs w:val="24"/>
        </w:rPr>
        <w:t xml:space="preserve">          </w:t>
      </w:r>
      <w:r w:rsidRPr="00C06475">
        <w:rPr>
          <w:rFonts w:ascii="Times New Roman" w:hAnsi="Times New Roman" w:cs="Times New Roman"/>
          <w:noProof/>
          <w:sz w:val="24"/>
          <w:szCs w:val="24"/>
        </w:rPr>
        <w:drawing>
          <wp:inline distT="0" distB="0" distL="0" distR="0" wp14:anchorId="4F644676" wp14:editId="54EFF009">
            <wp:extent cx="1425039" cy="734556"/>
            <wp:effectExtent l="0" t="0" r="3810" b="889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25039" cy="734556"/>
                    </a:xfrm>
                    <a:prstGeom prst="rect">
                      <a:avLst/>
                    </a:prstGeom>
                  </pic:spPr>
                </pic:pic>
              </a:graphicData>
            </a:graphic>
          </wp:inline>
        </w:drawing>
      </w:r>
    </w:p>
    <w:p w:rsidR="001478C8" w:rsidRPr="00C06475" w:rsidRDefault="001478C8" w:rsidP="001478C8">
      <w:pPr>
        <w:spacing w:after="0" w:line="240" w:lineRule="auto"/>
        <w:ind w:left="-567" w:right="141"/>
        <w:jc w:val="both"/>
        <w:rPr>
          <w:rFonts w:ascii="Times New Roman" w:hAnsi="Times New Roman" w:cs="Times New Roman"/>
          <w:sz w:val="24"/>
          <w:szCs w:val="24"/>
        </w:rPr>
      </w:pPr>
    </w:p>
    <w:p w:rsidR="001478C8" w:rsidRPr="00C06475" w:rsidRDefault="001478C8" w:rsidP="001478C8">
      <w:pPr>
        <w:spacing w:after="0" w:line="240" w:lineRule="auto"/>
        <w:jc w:val="both"/>
        <w:rPr>
          <w:rFonts w:ascii="Times New Roman" w:eastAsia="Times New Roman" w:hAnsi="Times New Roman" w:cs="Times New Roman"/>
          <w:b/>
          <w:sz w:val="24"/>
          <w:szCs w:val="24"/>
        </w:rPr>
      </w:pPr>
    </w:p>
    <w:p w:rsidR="001478C8" w:rsidRPr="00C06475" w:rsidRDefault="001478C8" w:rsidP="001478C8">
      <w:pPr>
        <w:spacing w:line="240" w:lineRule="auto"/>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Введение.     </w:t>
      </w:r>
    </w:p>
    <w:p w:rsidR="001478C8" w:rsidRPr="00C06475" w:rsidRDefault="001478C8" w:rsidP="001478C8">
      <w:pPr>
        <w:spacing w:line="240" w:lineRule="auto"/>
        <w:jc w:val="both"/>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w:t>
      </w:r>
      <w:r w:rsidRPr="00C06475">
        <w:rPr>
          <w:rFonts w:ascii="Times New Roman" w:hAnsi="Times New Roman" w:cs="Times New Roman"/>
          <w:sz w:val="24"/>
          <w:szCs w:val="24"/>
          <w:shd w:val="clear" w:color="auto" w:fill="FFFFFF"/>
        </w:rPr>
        <w:t>Поскольку техника становится более сложной, то чтобы обеспечить ее высокое эффективное использование, необходима мощная база технического обслуживания и ремонта. Чтобы обеспечить своевременное проведение ремонта все возрастающего парка машин, установок и оборудования, будут продолжены укрепление и специализация ремонтно-обслуживающей базы. Эффективность использования машин зависит не только от качества и своевременности ремонта, но и от качества и своевременности проведения технического обслуживания. Новая техника, может эффективно эксплуатироваться лишь при более совершенных формах технического обслуживания проводимого квалифицированными рабочими,</w:t>
      </w:r>
      <w:r w:rsidRPr="00C06475">
        <w:rPr>
          <w:rFonts w:ascii="Times New Roman" w:hAnsi="Times New Roman" w:cs="Times New Roman"/>
          <w:sz w:val="24"/>
          <w:szCs w:val="24"/>
        </w:rPr>
        <w:t xml:space="preserve"> мастерами-наладчиками под руководством инженерно-технических работников на стационарных пунктах, оснащенных диагностическими средствами, аппаратурой и необходимым инструментом.</w:t>
      </w:r>
    </w:p>
    <w:p w:rsidR="001478C8" w:rsidRPr="00C06475" w:rsidRDefault="001478C8" w:rsidP="001478C8">
      <w:pPr>
        <w:pStyle w:val="a9"/>
        <w:ind w:firstLine="567"/>
        <w:jc w:val="both"/>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t xml:space="preserve">Классификация технологического и диагностированного оборудования. </w:t>
      </w:r>
      <w:r w:rsidRPr="00C06475">
        <w:rPr>
          <w:rFonts w:ascii="Times New Roman" w:eastAsia="Times New Roman" w:hAnsi="Times New Roman" w:cs="Times New Roman"/>
          <w:sz w:val="24"/>
          <w:szCs w:val="24"/>
        </w:rPr>
        <w:t>Оборудование станций технического обслуживания автомобилей (СТОА) по назначению подразделяют на общепроизводственное, технологическое, диагностическое, подъемно-осмотровое и складское. Общепроизводственное оборудование предназначено для обеспечения нормальной деятельности всего предприятия. Основными группами этого оборудования являются: техническая, транспортная, канцелярская. Технологическое и диагностическое оборудование предназначено для выполнения технического обслуживания (ТО) и технического ремонта (ТР) автомобилей и классифицируется по функциональному назначению, принципу действия, технологическому расположению, типу привода рабочих органов, степени специализации, уровню автоматизации.</w:t>
      </w:r>
    </w:p>
    <w:p w:rsidR="001478C8" w:rsidRPr="00C06475" w:rsidRDefault="001478C8" w:rsidP="001478C8">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Значительную долю ремонтного и подъемно-осмотрового оборудования составляет оборудование рабочих постов и поточных линий. Это оборудование предназначено для того, чтобы обеспечить свободный доступ ко всем элементам автомобиля, безопасность и удобство при одновременном выполнении операций несколькими рабочими сбоку, снизу и сверху автомобиля, удобство, надежность и маневрирование автомобиля на постах ТО и ТР. От оборудования рабочих постов и поточных линий во многом зависит качество выполнения ТО и ТР автомобилей, производительность и условия труда ремонтно-обслуживающих рабочих.</w:t>
      </w:r>
    </w:p>
    <w:p w:rsidR="001478C8" w:rsidRPr="00C06475" w:rsidRDefault="001478C8" w:rsidP="001478C8">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Оборудование постов и поточных линий можно подразделить на следующие основные группы: осмотровые канавы, эстакады, гаражные подъемники и домкраты, подъемно-транспортные устройства, конвейеры и смазочно-заправочное оборудование. Используемое при диагностике контрольно-диагностическое оборудование позволяет обнаруживать скрытые неисправности автомобилей с количественной оценкой их параметров. При этом нет необходимости в разборке механизмов. Широкое распространение электронных систем управления двигателем (ЭСУД) обусловило создание новых методик диагностики, нового диагностического оборудования и значительного объема сервисной информации. Большое количество различных типов ЭСУД потребовало обеспечить быстрый доступ к технической информации по каждой конкретной модели автомобиля. Только специальное оборудование позволяет производить качественный ремонт автомобиля в короткое время. В основном это касается </w:t>
      </w:r>
      <w:r w:rsidRPr="00C06475">
        <w:rPr>
          <w:rFonts w:ascii="Times New Roman" w:eastAsia="Times New Roman" w:hAnsi="Times New Roman" w:cs="Times New Roman"/>
          <w:sz w:val="24"/>
          <w:szCs w:val="24"/>
        </w:rPr>
        <w:lastRenderedPageBreak/>
        <w:t>первого этапа ремонтных работ, на котором надо быстро провести диагностику системы с целью выявления причин неисправностей. Такая задача в наше время решается с помощью специальных приборов и устройств, начиная от дорогостоящих диагностических систем и кончая портативными специализированными модулями и устройствами. Разработаны бортовые (устанавливаемые на автомобиле, являющиеся частью ЭСУД) и стационарные диагностические средства.</w:t>
      </w:r>
    </w:p>
    <w:p w:rsidR="001478C8" w:rsidRPr="00C06475" w:rsidRDefault="001478C8" w:rsidP="001478C8">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Стационарные диагностические системы не подключаются непосредственно к ЭСУД и, таким образом, независимы от бортовых диагностических систем автомобиля.</w:t>
      </w:r>
    </w:p>
    <w:p w:rsidR="001478C8" w:rsidRPr="00C06475" w:rsidRDefault="001478C8" w:rsidP="001478C8">
      <w:pPr>
        <w:pStyle w:val="a9"/>
        <w:ind w:firstLine="567"/>
        <w:jc w:val="both"/>
        <w:rPr>
          <w:rFonts w:ascii="Times New Roman" w:eastAsia="Calibri" w:hAnsi="Times New Roman" w:cs="Times New Roman"/>
          <w:sz w:val="24"/>
          <w:szCs w:val="24"/>
        </w:rPr>
      </w:pPr>
      <w:r w:rsidRPr="00C06475">
        <w:rPr>
          <w:rFonts w:ascii="Times New Roman" w:eastAsia="Times New Roman" w:hAnsi="Times New Roman" w:cs="Times New Roman"/>
          <w:b/>
          <w:sz w:val="24"/>
          <w:szCs w:val="24"/>
        </w:rPr>
        <w:t xml:space="preserve">Метод диагностики. </w:t>
      </w:r>
      <w:r w:rsidRPr="00C06475">
        <w:rPr>
          <w:rFonts w:ascii="Times New Roman" w:eastAsia="Calibri" w:hAnsi="Times New Roman" w:cs="Times New Roman"/>
          <w:sz w:val="24"/>
          <w:szCs w:val="24"/>
        </w:rPr>
        <w:t>Фирма «Шторц» (Германия) разработала принципиально новый метод диагностики технического состояния узлов, агрегатов различных частей автомобиля без их предварительной разборки, с помощью различных типов мотоскопов с оптической системой Хопкинса. Метод диагностики заключается в получении четкого изображения на микроэкране флексоскопа или жесткого бороскопа деталей и других элементов, находящихся внутри узлов, агрегатов и полостей автомобилей .</w:t>
      </w:r>
    </w:p>
    <w:p w:rsidR="001478C8" w:rsidRPr="00C06475" w:rsidRDefault="001478C8" w:rsidP="001478C8">
      <w:pPr>
        <w:pStyle w:val="a9"/>
        <w:ind w:firstLine="567"/>
        <w:jc w:val="both"/>
        <w:rPr>
          <w:rFonts w:ascii="Times New Roman" w:eastAsia="Times New Roman" w:hAnsi="Times New Roman" w:cs="Times New Roman"/>
          <w:b/>
          <w:sz w:val="24"/>
          <w:szCs w:val="24"/>
        </w:rPr>
      </w:pPr>
      <w:r w:rsidRPr="00C06475">
        <w:rPr>
          <w:rFonts w:ascii="Times New Roman" w:eastAsia="Calibri" w:hAnsi="Times New Roman" w:cs="Times New Roman"/>
          <w:sz w:val="24"/>
          <w:szCs w:val="24"/>
        </w:rPr>
        <w:t>Помимо визуального наблюдения оператором-диагностом с последующим заключением о техническом состоянии контролируемых деталей автомобиля можно проводить фотосъемку с получением фиксированного изображения и даже использовать видеокамеру, связанную с компьютером, для цифровой обработки изображений и получения печатных данных по результатам проверки.</w:t>
      </w:r>
    </w:p>
    <w:p w:rsidR="001478C8" w:rsidRPr="00C06475" w:rsidRDefault="001478C8" w:rsidP="001478C8">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Перед началом осмотра гибкий световод флексоскопа (эндоскопа) или жесткий наконечник бороскопа вставляют в различные технологические отверстия (рис. 2.67), обычно имеющиеся на узлах, агрегатах и различных полостях автомобилей. Вращая окуляр вместе со световодом внутри исследуемой полости, можно получить «круговую панораму» исследуемого места. В конструкцию мотоскопов введены фокусировоч-ные устройства для коррекции изображения с любого расстояния, а линзы, располагаемые на самом конце вводимых эндоскопов, позволяют оператору-диагносту расширить осматриваемое поле и видеть мельчайшие детали, зазоры, трещины, крупицы нагара, участки металла, пораженные коррозией и т.д. Важным моментом, позволяющим свободно манипулировать инструментом, является малый диаметр вводимых внутрь наконечников (до 6,5 мм). Основой прибора является люминесцентный проектор с автономным питанием (150 Вт).</w:t>
      </w:r>
    </w:p>
    <w:p w:rsidR="001478C8" w:rsidRPr="00C06475" w:rsidRDefault="001478C8" w:rsidP="001478C8">
      <w:pPr>
        <w:pStyle w:val="a9"/>
        <w:ind w:firstLine="567"/>
        <w:jc w:val="both"/>
        <w:rPr>
          <w:rFonts w:ascii="Times New Roman" w:eastAsia="Calibri" w:hAnsi="Times New Roman" w:cs="Times New Roman"/>
          <w:sz w:val="24"/>
          <w:szCs w:val="24"/>
        </w:rPr>
      </w:pPr>
      <w:r w:rsidRPr="00C06475">
        <w:rPr>
          <w:rFonts w:ascii="Times New Roman" w:eastAsia="Calibri" w:hAnsi="Times New Roman" w:cs="Times New Roman"/>
          <w:sz w:val="24"/>
          <w:szCs w:val="24"/>
        </w:rPr>
        <w:t xml:space="preserve">Достоинство данного метода — резкое сокращение времени на диагностику с получением точного диагноза технического состояния проверяемых элементов автомобиля без затраты времени и средств на разборку узлов и агрегатов </w:t>
      </w:r>
      <w:r w:rsidRPr="00C06475">
        <w:rPr>
          <w:rFonts w:ascii="Times New Roman" w:eastAsia="Calibri" w:hAnsi="Times New Roman" w:cs="Times New Roman"/>
          <w:b/>
          <w:sz w:val="24"/>
          <w:szCs w:val="24"/>
        </w:rPr>
        <w:t xml:space="preserve">Комплексная диагностика. </w:t>
      </w:r>
      <w:r w:rsidRPr="00C06475">
        <w:rPr>
          <w:rFonts w:ascii="Times New Roman" w:eastAsia="Calibri" w:hAnsi="Times New Roman" w:cs="Times New Roman"/>
          <w:sz w:val="24"/>
          <w:szCs w:val="24"/>
        </w:rPr>
        <w:t>Очевидно, что проводить комплексную диагностику транспортного средства каждый год – просто необходимо. Желательно также готовиться к смене сезонов</w:t>
      </w:r>
      <w:r w:rsidRPr="00C06475">
        <w:rPr>
          <w:rFonts w:ascii="Times New Roman" w:eastAsia="Calibri" w:hAnsi="Times New Roman" w:cs="Times New Roman"/>
          <w:noProof/>
          <w:sz w:val="24"/>
          <w:szCs w:val="24"/>
        </w:rPr>
        <w:drawing>
          <wp:anchor distT="0" distB="0" distL="114300" distR="114300" simplePos="0" relativeHeight="251746816" behindDoc="0" locked="0" layoutInCell="1" allowOverlap="1" wp14:anchorId="13D87AF0" wp14:editId="72F111B7">
            <wp:simplePos x="0" y="0"/>
            <wp:positionH relativeFrom="column">
              <wp:align>left</wp:align>
            </wp:positionH>
            <wp:positionV relativeFrom="paragraph">
              <wp:align>top</wp:align>
            </wp:positionV>
            <wp:extent cx="2562225" cy="1924050"/>
            <wp:effectExtent l="0" t="0" r="9525" b="0"/>
            <wp:wrapSquare wrapText="bothSides"/>
            <wp:docPr id="193" name="Рисунок 1" descr="923773-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3773-148.jp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562225" cy="1924050"/>
                    </a:xfrm>
                    <a:prstGeom prst="rect">
                      <a:avLst/>
                    </a:prstGeom>
                  </pic:spPr>
                </pic:pic>
              </a:graphicData>
            </a:graphic>
          </wp:anchor>
        </w:drawing>
      </w:r>
      <w:r w:rsidRPr="00C06475">
        <w:rPr>
          <w:rFonts w:ascii="Times New Roman" w:eastAsia="Calibri" w:hAnsi="Times New Roman" w:cs="Times New Roman"/>
          <w:sz w:val="24"/>
          <w:szCs w:val="24"/>
        </w:rPr>
        <w:t xml:space="preserve">. </w:t>
      </w:r>
      <w:r w:rsidRPr="00C06475">
        <w:rPr>
          <w:rFonts w:ascii="Times New Roman" w:eastAsia="Times New Roman" w:hAnsi="Times New Roman" w:cs="Times New Roman"/>
          <w:sz w:val="24"/>
          <w:szCs w:val="24"/>
        </w:rPr>
        <w:t>Мы составили список основных комплектующих запчастей и деталей, которые следует проверять особенно тщательно:</w:t>
      </w:r>
      <w:r w:rsidRPr="00C06475">
        <w:rPr>
          <w:rFonts w:ascii="Times New Roman" w:eastAsia="Calibri" w:hAnsi="Times New Roman" w:cs="Times New Roman"/>
          <w:b/>
          <w:sz w:val="24"/>
          <w:szCs w:val="24"/>
        </w:rPr>
        <w:t xml:space="preserve"> </w:t>
      </w:r>
      <w:r w:rsidRPr="00C06475">
        <w:rPr>
          <w:rFonts w:ascii="Times New Roman" w:eastAsia="Times New Roman" w:hAnsi="Times New Roman" w:cs="Times New Roman"/>
          <w:sz w:val="24"/>
          <w:szCs w:val="24"/>
        </w:rPr>
        <w:t xml:space="preserve">система отопления (печка) и охлаждения (кондиционер),  двигатель – «сердце» машины, система электрооборудования, сцепление, тормоза, ходовая часть. </w:t>
      </w:r>
    </w:p>
    <w:p w:rsidR="001478C8" w:rsidRPr="00C06475" w:rsidRDefault="001478C8" w:rsidP="001478C8">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Вне зависимости от того, в какой салон вы отправитесь, комплексная диагностика автомобиля должна выполняться в несколько этапов: общий внешний осмотр; проверка двигательной части; полный осмотр ходовой части;</w:t>
      </w:r>
    </w:p>
    <w:p w:rsidR="001478C8" w:rsidRPr="00C06475" w:rsidRDefault="001478C8" w:rsidP="001478C8">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комплексная компьютерная диагностика.</w:t>
      </w:r>
    </w:p>
    <w:p w:rsidR="001478C8" w:rsidRPr="00C06475" w:rsidRDefault="001478C8" w:rsidP="001478C8">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Общий внешний осмотр проводится визуально и не требует использования каких-либо электронных приборов. На данном этапе проверяется: работоспособность светового оборудования; состояние покрытия кузова; состояние салона.</w:t>
      </w:r>
    </w:p>
    <w:p w:rsidR="001478C8" w:rsidRPr="00C06475" w:rsidRDefault="001478C8" w:rsidP="001478C8">
      <w:pPr>
        <w:pStyle w:val="a9"/>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noProof/>
          <w:sz w:val="24"/>
          <w:szCs w:val="24"/>
        </w:rPr>
        <w:lastRenderedPageBreak/>
        <w:drawing>
          <wp:anchor distT="0" distB="0" distL="114300" distR="114300" simplePos="0" relativeHeight="251757056" behindDoc="0" locked="0" layoutInCell="1" allowOverlap="1" wp14:anchorId="25419317" wp14:editId="5FB4ABB3">
            <wp:simplePos x="0" y="0"/>
            <wp:positionH relativeFrom="column">
              <wp:posOffset>28575</wp:posOffset>
            </wp:positionH>
            <wp:positionV relativeFrom="paragraph">
              <wp:posOffset>256540</wp:posOffset>
            </wp:positionV>
            <wp:extent cx="2533650" cy="1419225"/>
            <wp:effectExtent l="0" t="0" r="0" b="9525"/>
            <wp:wrapSquare wrapText="bothSides"/>
            <wp:docPr id="194" name="Рисунок 1" descr="https://www.autocitroen.ru/image/catalog/news/remake/652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utocitroen.ru/image/catalog/news/remake/6522_5.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533650" cy="1419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06475">
        <w:rPr>
          <w:rFonts w:ascii="Times New Roman" w:eastAsia="Times New Roman" w:hAnsi="Times New Roman" w:cs="Times New Roman"/>
          <w:sz w:val="24"/>
          <w:szCs w:val="24"/>
        </w:rPr>
        <w:t>Если в ходе проверки обнаруживаются какие-либо неполадки, то специалисты сразу же их ликвидируют.</w:t>
      </w:r>
    </w:p>
    <w:p w:rsidR="001478C8" w:rsidRPr="00C06475" w:rsidRDefault="001478C8" w:rsidP="001478C8">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Важнейший этап комплексной диагностики автомобиля – это проверка двигателя. Перечень основных работ, которые должен выполнить мастер: осмотр форсунки, осмотр двигателя в целом, комплексная диагностика системы. Диагностика системы, подключение сканер-тестера для проведения комплексной компьютерной диагностики, проверка компрессии в цилиндрах. </w:t>
      </w:r>
    </w:p>
    <w:p w:rsidR="001478C8" w:rsidRPr="00C06475" w:rsidRDefault="001478C8" w:rsidP="001478C8">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Следующий этап комплексной диагностики автомобиля – это осмотр его ходовой части. Он включает в себя следующие виды работ: полный осмотр колес и тормозной системы, проверка чашек опоры на наличие каких-либо дефектов, смотр сайленты, проверка амортизаторов,</w:t>
      </w:r>
      <w:r w:rsidRPr="00C06475">
        <w:rPr>
          <w:rFonts w:ascii="Times New Roman" w:eastAsiaTheme="minorHAnsi" w:hAnsi="Times New Roman" w:cs="Times New Roman"/>
          <w:sz w:val="24"/>
          <w:szCs w:val="24"/>
          <w:lang w:eastAsia="en-US"/>
        </w:rPr>
        <w:t xml:space="preserve"> </w:t>
      </w:r>
      <w:r w:rsidRPr="00C06475">
        <w:rPr>
          <w:rFonts w:ascii="Times New Roman" w:hAnsi="Times New Roman" w:cs="Times New Roman"/>
          <w:sz w:val="24"/>
          <w:szCs w:val="24"/>
        </w:rPr>
        <w:t xml:space="preserve">диагностика тяги, </w:t>
      </w:r>
      <w:r w:rsidRPr="00C06475">
        <w:rPr>
          <w:rFonts w:ascii="Times New Roman" w:eastAsiaTheme="minorHAnsi" w:hAnsi="Times New Roman" w:cs="Times New Roman"/>
          <w:sz w:val="24"/>
          <w:szCs w:val="24"/>
          <w:lang w:eastAsia="en-US"/>
        </w:rPr>
        <w:t xml:space="preserve"> </w:t>
      </w:r>
      <w:r w:rsidRPr="00C06475">
        <w:rPr>
          <w:rFonts w:ascii="Times New Roman" w:hAnsi="Times New Roman" w:cs="Times New Roman"/>
          <w:sz w:val="24"/>
          <w:szCs w:val="24"/>
        </w:rPr>
        <w:t>проверка пыльников ШРУСа.</w:t>
      </w:r>
    </w:p>
    <w:p w:rsidR="001478C8" w:rsidRPr="00C06475" w:rsidRDefault="001478C8" w:rsidP="001478C8">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В вышеуказанном списке обозначено большинство работ, которые выполняют при проведении комплексной диагностики автомобиля</w:t>
      </w:r>
    </w:p>
    <w:p w:rsidR="001478C8" w:rsidRPr="00C06475" w:rsidRDefault="001478C8" w:rsidP="001478C8">
      <w:pPr>
        <w:pStyle w:val="a9"/>
        <w:ind w:firstLine="567"/>
        <w:jc w:val="both"/>
        <w:rPr>
          <w:rFonts w:ascii="Times New Roman" w:hAnsi="Times New Roman" w:cs="Times New Roman"/>
          <w:sz w:val="24"/>
          <w:szCs w:val="24"/>
        </w:rPr>
      </w:pPr>
    </w:p>
    <w:p w:rsidR="001478C8" w:rsidRPr="00C06475" w:rsidRDefault="001478C8" w:rsidP="001478C8">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Список использованной литературы:</w:t>
      </w:r>
    </w:p>
    <w:p w:rsidR="001478C8" w:rsidRPr="00C06475" w:rsidRDefault="006F2CD7" w:rsidP="001478C8">
      <w:pPr>
        <w:pStyle w:val="a9"/>
        <w:numPr>
          <w:ilvl w:val="0"/>
          <w:numId w:val="26"/>
        </w:numPr>
        <w:jc w:val="both"/>
        <w:rPr>
          <w:rFonts w:ascii="Times New Roman" w:hAnsi="Times New Roman" w:cs="Times New Roman"/>
          <w:sz w:val="24"/>
          <w:szCs w:val="24"/>
        </w:rPr>
      </w:pPr>
      <w:hyperlink r:id="rId90" w:history="1">
        <w:r w:rsidR="001478C8" w:rsidRPr="00C06475">
          <w:rPr>
            <w:rStyle w:val="a8"/>
            <w:rFonts w:ascii="Times New Roman" w:hAnsi="Times New Roman" w:cs="Times New Roman"/>
            <w:color w:val="auto"/>
            <w:sz w:val="24"/>
            <w:szCs w:val="24"/>
          </w:rPr>
          <w:t>https://mylektsii.ru/1-42107.html</w:t>
        </w:r>
      </w:hyperlink>
    </w:p>
    <w:p w:rsidR="001478C8" w:rsidRPr="00C06475" w:rsidRDefault="006F2CD7" w:rsidP="001478C8">
      <w:pPr>
        <w:pStyle w:val="a9"/>
        <w:numPr>
          <w:ilvl w:val="0"/>
          <w:numId w:val="26"/>
        </w:numPr>
        <w:jc w:val="both"/>
        <w:rPr>
          <w:rFonts w:ascii="Times New Roman" w:hAnsi="Times New Roman" w:cs="Times New Roman"/>
          <w:sz w:val="24"/>
          <w:szCs w:val="24"/>
        </w:rPr>
      </w:pPr>
      <w:hyperlink r:id="rId91" w:history="1">
        <w:r w:rsidR="001478C8" w:rsidRPr="00C06475">
          <w:rPr>
            <w:rStyle w:val="a8"/>
            <w:rFonts w:ascii="Times New Roman" w:hAnsi="Times New Roman" w:cs="Times New Roman"/>
            <w:color w:val="auto"/>
            <w:sz w:val="24"/>
            <w:szCs w:val="24"/>
          </w:rPr>
          <w:t>https://megaobuchalka.ru/13/31902.html</w:t>
        </w:r>
      </w:hyperlink>
    </w:p>
    <w:p w:rsidR="001478C8" w:rsidRPr="00C06475" w:rsidRDefault="001478C8" w:rsidP="001478C8">
      <w:pPr>
        <w:pStyle w:val="a9"/>
        <w:ind w:left="927"/>
        <w:jc w:val="both"/>
        <w:rPr>
          <w:rFonts w:ascii="Times New Roman" w:hAnsi="Times New Roman" w:cs="Times New Roman"/>
          <w:sz w:val="24"/>
          <w:szCs w:val="24"/>
        </w:rPr>
      </w:pPr>
    </w:p>
    <w:p w:rsidR="00F822E8" w:rsidRPr="00C06475" w:rsidRDefault="00F822E8" w:rsidP="001478C8">
      <w:pPr>
        <w:pStyle w:val="a9"/>
        <w:ind w:left="927"/>
        <w:jc w:val="both"/>
        <w:rPr>
          <w:rFonts w:ascii="Times New Roman" w:hAnsi="Times New Roman" w:cs="Times New Roman"/>
          <w:sz w:val="24"/>
          <w:szCs w:val="24"/>
        </w:rPr>
      </w:pPr>
    </w:p>
    <w:p w:rsidR="00EF1774" w:rsidRPr="00C06475" w:rsidRDefault="00EF1774" w:rsidP="00EF1774">
      <w:pPr>
        <w:pStyle w:val="a9"/>
        <w:ind w:left="927"/>
        <w:jc w:val="center"/>
        <w:rPr>
          <w:rFonts w:ascii="Times New Roman" w:hAnsi="Times New Roman" w:cs="Times New Roman"/>
          <w:b/>
          <w:sz w:val="24"/>
          <w:szCs w:val="24"/>
        </w:rPr>
      </w:pPr>
      <w:r w:rsidRPr="00C06475">
        <w:rPr>
          <w:rFonts w:ascii="Times New Roman" w:eastAsia="Arial Unicode MS" w:hAnsi="Times New Roman" w:cs="Times New Roman"/>
          <w:b/>
          <w:bCs/>
          <w:sz w:val="24"/>
          <w:szCs w:val="24"/>
        </w:rPr>
        <w:t>СЕКЦИЯ</w:t>
      </w:r>
      <w:r w:rsidRPr="00C06475">
        <w:rPr>
          <w:rFonts w:ascii="Times New Roman" w:hAnsi="Times New Roman" w:cs="Times New Roman"/>
          <w:b/>
          <w:sz w:val="24"/>
          <w:szCs w:val="24"/>
        </w:rPr>
        <w:t xml:space="preserve"> №4. ЗДОРОВЬЕСБЕРЕГАЮЩИЕ ТЕХНОЛОГИИ И БЕЗОПАСНОСТЬ ПРИ ВЫПОЛНЕНИИ РАБОТ </w:t>
      </w:r>
    </w:p>
    <w:p w:rsidR="00EF1774" w:rsidRPr="00C06475" w:rsidRDefault="00EF1774" w:rsidP="00EF1774">
      <w:pPr>
        <w:pStyle w:val="a9"/>
        <w:ind w:left="927"/>
        <w:jc w:val="center"/>
        <w:rPr>
          <w:rFonts w:ascii="Times New Roman" w:hAnsi="Times New Roman" w:cs="Times New Roman"/>
          <w:b/>
          <w:sz w:val="24"/>
          <w:szCs w:val="24"/>
        </w:rPr>
      </w:pPr>
      <w:r w:rsidRPr="00C06475">
        <w:rPr>
          <w:rFonts w:ascii="Times New Roman" w:hAnsi="Times New Roman" w:cs="Times New Roman"/>
          <w:b/>
          <w:sz w:val="24"/>
          <w:szCs w:val="24"/>
        </w:rPr>
        <w:t>ПО  ТЕХНИЧЕСКОМУ ОБСЛУЖИВАНИЮ И РЕМОНТУ ТРАНСПОРТНЫХ СРЕДСТВ.</w:t>
      </w:r>
    </w:p>
    <w:p w:rsidR="00FC4655" w:rsidRDefault="00FC4655" w:rsidP="00FC4655">
      <w:pPr>
        <w:jc w:val="center"/>
        <w:rPr>
          <w:rStyle w:val="FontStyle25"/>
          <w:sz w:val="24"/>
          <w:szCs w:val="24"/>
        </w:rPr>
      </w:pPr>
    </w:p>
    <w:p w:rsidR="006D2799" w:rsidRPr="006D2799" w:rsidRDefault="006D2799" w:rsidP="006D2799">
      <w:pPr>
        <w:spacing w:after="0" w:line="240" w:lineRule="auto"/>
        <w:jc w:val="center"/>
        <w:rPr>
          <w:rStyle w:val="FontStyle25"/>
          <w:b/>
          <w:sz w:val="24"/>
          <w:szCs w:val="24"/>
        </w:rPr>
      </w:pPr>
      <w:r w:rsidRPr="006D2799">
        <w:rPr>
          <w:rStyle w:val="FontStyle25"/>
          <w:b/>
          <w:sz w:val="24"/>
          <w:szCs w:val="24"/>
        </w:rPr>
        <w:t>АЭРОГРАФИЯ НА АВТОМОБИЛЯХ: ЗА И ПРОТИВ</w:t>
      </w:r>
    </w:p>
    <w:p w:rsidR="00FC4655" w:rsidRDefault="00FC4655" w:rsidP="00FC4655">
      <w:pPr>
        <w:spacing w:after="0" w:line="240" w:lineRule="auto"/>
        <w:jc w:val="right"/>
        <w:rPr>
          <w:rStyle w:val="FontStyle25"/>
          <w:sz w:val="24"/>
          <w:szCs w:val="24"/>
        </w:rPr>
      </w:pPr>
      <w:r w:rsidRPr="006D2799">
        <w:rPr>
          <w:rStyle w:val="FontStyle25"/>
          <w:i/>
          <w:sz w:val="24"/>
          <w:szCs w:val="24"/>
        </w:rPr>
        <w:t>Мифтахова А.</w:t>
      </w:r>
      <w:r>
        <w:rPr>
          <w:rStyle w:val="FontStyle25"/>
          <w:sz w:val="24"/>
          <w:szCs w:val="24"/>
        </w:rPr>
        <w:t xml:space="preserve">, </w:t>
      </w:r>
    </w:p>
    <w:p w:rsidR="006D2799" w:rsidRDefault="00FC4655" w:rsidP="00FC4655">
      <w:pPr>
        <w:spacing w:after="0" w:line="240" w:lineRule="auto"/>
        <w:jc w:val="right"/>
        <w:rPr>
          <w:rStyle w:val="FontStyle25"/>
          <w:sz w:val="24"/>
          <w:szCs w:val="24"/>
        </w:rPr>
      </w:pPr>
      <w:r>
        <w:rPr>
          <w:rStyle w:val="FontStyle25"/>
          <w:sz w:val="24"/>
          <w:szCs w:val="24"/>
        </w:rPr>
        <w:t>ученица МБОУ</w:t>
      </w:r>
      <w:r w:rsidRPr="000873B0">
        <w:rPr>
          <w:rStyle w:val="FontStyle25"/>
          <w:sz w:val="24"/>
          <w:szCs w:val="24"/>
        </w:rPr>
        <w:t xml:space="preserve"> «Лицей №35»</w:t>
      </w:r>
    </w:p>
    <w:p w:rsidR="00FC4655" w:rsidRDefault="00FC4655" w:rsidP="006D2799">
      <w:pPr>
        <w:spacing w:after="0" w:line="240" w:lineRule="auto"/>
        <w:jc w:val="right"/>
        <w:rPr>
          <w:rStyle w:val="FontStyle25"/>
          <w:sz w:val="24"/>
          <w:szCs w:val="24"/>
        </w:rPr>
      </w:pPr>
      <w:r w:rsidRPr="000873B0">
        <w:rPr>
          <w:rStyle w:val="FontStyle25"/>
          <w:sz w:val="24"/>
          <w:szCs w:val="24"/>
        </w:rPr>
        <w:t xml:space="preserve"> </w:t>
      </w:r>
      <w:r w:rsidR="006D2799">
        <w:rPr>
          <w:rStyle w:val="FontStyle25"/>
          <w:sz w:val="24"/>
          <w:szCs w:val="24"/>
        </w:rPr>
        <w:t>руководители:</w:t>
      </w:r>
    </w:p>
    <w:p w:rsidR="00FC4655" w:rsidRDefault="00FC4655" w:rsidP="00FC4655">
      <w:pPr>
        <w:spacing w:after="0" w:line="240" w:lineRule="auto"/>
        <w:jc w:val="right"/>
        <w:rPr>
          <w:rStyle w:val="FontStyle25"/>
          <w:sz w:val="24"/>
          <w:szCs w:val="24"/>
        </w:rPr>
      </w:pPr>
      <w:r w:rsidRPr="000873B0">
        <w:rPr>
          <w:rStyle w:val="FontStyle25"/>
          <w:sz w:val="24"/>
          <w:szCs w:val="24"/>
        </w:rPr>
        <w:t>Мифтахова Ильсеяр Рашитовна</w:t>
      </w:r>
      <w:r>
        <w:rPr>
          <w:rStyle w:val="FontStyle25"/>
          <w:sz w:val="24"/>
          <w:szCs w:val="24"/>
        </w:rPr>
        <w:t>,</w:t>
      </w:r>
    </w:p>
    <w:p w:rsidR="00FC4655" w:rsidRPr="000873B0" w:rsidRDefault="00FC4655" w:rsidP="00FC4655">
      <w:pPr>
        <w:spacing w:after="0" w:line="240" w:lineRule="auto"/>
        <w:jc w:val="right"/>
        <w:rPr>
          <w:rStyle w:val="FontStyle25"/>
          <w:sz w:val="24"/>
          <w:szCs w:val="24"/>
        </w:rPr>
      </w:pPr>
      <w:r w:rsidRPr="000873B0">
        <w:rPr>
          <w:rStyle w:val="FontStyle25"/>
          <w:sz w:val="24"/>
          <w:szCs w:val="24"/>
        </w:rPr>
        <w:t>Ахтямзянова Альфия Гилимулловна</w:t>
      </w:r>
    </w:p>
    <w:p w:rsidR="00FC4655" w:rsidRPr="000873B0" w:rsidRDefault="00FC4655" w:rsidP="00FC4655">
      <w:pPr>
        <w:spacing w:after="0" w:line="240" w:lineRule="auto"/>
        <w:jc w:val="right"/>
        <w:rPr>
          <w:rStyle w:val="FontStyle25"/>
          <w:sz w:val="24"/>
          <w:szCs w:val="24"/>
        </w:rPr>
      </w:pPr>
    </w:p>
    <w:p w:rsidR="006D2799" w:rsidRDefault="006D2799" w:rsidP="006D2799">
      <w:pPr>
        <w:spacing w:after="0" w:line="240" w:lineRule="auto"/>
        <w:jc w:val="center"/>
        <w:rPr>
          <w:rFonts w:ascii="Times New Roman" w:hAnsi="Times New Roman" w:cs="Times New Roman"/>
          <w:sz w:val="24"/>
          <w:szCs w:val="24"/>
        </w:rPr>
      </w:pPr>
    </w:p>
    <w:p w:rsidR="00FC4655" w:rsidRPr="0018174D" w:rsidRDefault="00FC4655" w:rsidP="00FC4655">
      <w:pPr>
        <w:pStyle w:val="a5"/>
        <w:numPr>
          <w:ilvl w:val="0"/>
          <w:numId w:val="58"/>
        </w:numPr>
        <w:spacing w:after="0" w:line="240" w:lineRule="auto"/>
        <w:jc w:val="center"/>
        <w:rPr>
          <w:rFonts w:ascii="Times New Roman" w:hAnsi="Times New Roman" w:cs="Times New Roman"/>
          <w:b/>
          <w:sz w:val="24"/>
          <w:szCs w:val="24"/>
        </w:rPr>
      </w:pPr>
      <w:r w:rsidRPr="006D2799">
        <w:rPr>
          <w:rFonts w:ascii="Times New Roman" w:hAnsi="Times New Roman" w:cs="Times New Roman"/>
          <w:sz w:val="24"/>
          <w:szCs w:val="24"/>
        </w:rPr>
        <w:t>ВВЕДЕНИЕ</w:t>
      </w:r>
    </w:p>
    <w:p w:rsidR="00FC4655" w:rsidRPr="0018174D" w:rsidRDefault="00FC4655" w:rsidP="00FC4655">
      <w:pPr>
        <w:spacing w:after="0" w:line="240" w:lineRule="auto"/>
        <w:ind w:firstLine="708"/>
        <w:jc w:val="both"/>
        <w:rPr>
          <w:rFonts w:ascii="Times New Roman" w:hAnsi="Times New Roman" w:cs="Times New Roman"/>
          <w:sz w:val="24"/>
          <w:szCs w:val="24"/>
        </w:rPr>
      </w:pPr>
      <w:r w:rsidRPr="0018174D">
        <w:rPr>
          <w:rFonts w:ascii="Times New Roman" w:hAnsi="Times New Roman" w:cs="Times New Roman"/>
          <w:sz w:val="24"/>
          <w:szCs w:val="24"/>
        </w:rPr>
        <w:t>Аэрография -</w:t>
      </w:r>
      <w:r w:rsidRPr="0018174D">
        <w:rPr>
          <w:rFonts w:ascii="Times New Roman" w:hAnsi="Times New Roman" w:cs="Times New Roman"/>
          <w:iCs/>
          <w:sz w:val="24"/>
          <w:szCs w:val="24"/>
        </w:rPr>
        <w:t xml:space="preserve">это искусство нанесения изображений на поверхности. Аэрограф </w:t>
      </w:r>
      <w:r w:rsidRPr="0018174D">
        <w:rPr>
          <w:rFonts w:ascii="Times New Roman" w:hAnsi="Times New Roman" w:cs="Times New Roman"/>
          <w:sz w:val="24"/>
          <w:szCs w:val="24"/>
        </w:rPr>
        <w:t xml:space="preserve">- </w:t>
      </w:r>
      <w:r w:rsidRPr="0018174D">
        <w:rPr>
          <w:rFonts w:ascii="Times New Roman" w:hAnsi="Times New Roman" w:cs="Times New Roman"/>
          <w:iCs/>
          <w:sz w:val="24"/>
          <w:szCs w:val="24"/>
        </w:rPr>
        <w:t>или airbrush (с англ - «воздушная кисть»), устройство, распыляющее краску струёй воздуха.</w:t>
      </w:r>
    </w:p>
    <w:p w:rsidR="00FC4655" w:rsidRPr="0018174D" w:rsidRDefault="00FC4655" w:rsidP="00FC4655">
      <w:pPr>
        <w:spacing w:after="0" w:line="240" w:lineRule="auto"/>
        <w:ind w:firstLine="708"/>
        <w:jc w:val="both"/>
        <w:rPr>
          <w:rFonts w:ascii="Times New Roman" w:hAnsi="Times New Roman" w:cs="Times New Roman"/>
          <w:bCs/>
          <w:kern w:val="24"/>
          <w:sz w:val="24"/>
          <w:szCs w:val="24"/>
        </w:rPr>
      </w:pPr>
      <w:r w:rsidRPr="0018174D">
        <w:rPr>
          <w:rFonts w:ascii="Times New Roman" w:eastAsiaTheme="majorEastAsia" w:hAnsi="Times New Roman" w:cs="Times New Roman"/>
          <w:bCs/>
          <w:kern w:val="24"/>
          <w:sz w:val="24"/>
          <w:szCs w:val="24"/>
        </w:rPr>
        <w:t>Гипотеза:</w:t>
      </w:r>
      <w:r w:rsidR="001A47D8">
        <w:rPr>
          <w:rFonts w:ascii="Times New Roman" w:eastAsiaTheme="majorEastAsia" w:hAnsi="Times New Roman" w:cs="Times New Roman"/>
          <w:bCs/>
          <w:kern w:val="24"/>
          <w:sz w:val="24"/>
          <w:szCs w:val="24"/>
        </w:rPr>
        <w:t xml:space="preserve"> </w:t>
      </w:r>
      <w:r w:rsidRPr="0018174D">
        <w:rPr>
          <w:rFonts w:ascii="Times New Roman" w:hAnsi="Times New Roman" w:cs="Times New Roman"/>
          <w:bCs/>
          <w:kern w:val="24"/>
          <w:sz w:val="24"/>
          <w:szCs w:val="24"/>
        </w:rPr>
        <w:t>С помощью аэрографии можно создать необходимый эффект в зрительном восприятии машины, но используемые краски имеют токсическое действие.</w:t>
      </w:r>
    </w:p>
    <w:p w:rsidR="00FC4655" w:rsidRPr="0018174D" w:rsidRDefault="00FC4655" w:rsidP="00FC4655">
      <w:pPr>
        <w:spacing w:after="0" w:line="240" w:lineRule="auto"/>
        <w:ind w:firstLine="708"/>
        <w:rPr>
          <w:rFonts w:ascii="Times New Roman" w:eastAsiaTheme="majorEastAsia" w:hAnsi="Times New Roman" w:cs="Times New Roman"/>
          <w:color w:val="000000" w:themeColor="text1"/>
          <w:kern w:val="24"/>
          <w:sz w:val="24"/>
          <w:szCs w:val="24"/>
        </w:rPr>
      </w:pPr>
      <w:r w:rsidRPr="0018174D">
        <w:rPr>
          <w:rFonts w:ascii="Times New Roman" w:eastAsiaTheme="majorEastAsia" w:hAnsi="Times New Roman" w:cs="Times New Roman"/>
          <w:color w:val="000000" w:themeColor="text1"/>
          <w:kern w:val="24"/>
          <w:sz w:val="24"/>
          <w:szCs w:val="24"/>
        </w:rPr>
        <w:t>Цель: изучить «плюсы» и «минусы» автоаэрографии.</w:t>
      </w:r>
    </w:p>
    <w:p w:rsidR="00FC4655" w:rsidRPr="0018174D" w:rsidRDefault="00FC4655" w:rsidP="00FC4655">
      <w:pPr>
        <w:pStyle w:val="a5"/>
        <w:spacing w:after="0" w:line="240" w:lineRule="auto"/>
        <w:rPr>
          <w:rFonts w:ascii="Times New Roman" w:eastAsiaTheme="minorEastAsia" w:hAnsi="Times New Roman" w:cs="Times New Roman"/>
          <w:color w:val="000000" w:themeColor="text1"/>
          <w:kern w:val="24"/>
          <w:sz w:val="24"/>
          <w:szCs w:val="24"/>
        </w:rPr>
      </w:pPr>
      <w:r w:rsidRPr="0018174D">
        <w:rPr>
          <w:rFonts w:ascii="Times New Roman" w:eastAsiaTheme="majorEastAsia" w:hAnsi="Times New Roman" w:cs="Times New Roman"/>
          <w:color w:val="000000" w:themeColor="text1"/>
          <w:kern w:val="24"/>
          <w:sz w:val="24"/>
          <w:szCs w:val="24"/>
          <w:lang w:eastAsia="ru-RU"/>
        </w:rPr>
        <w:t>Задачи:</w:t>
      </w:r>
    </w:p>
    <w:p w:rsidR="00FC4655" w:rsidRPr="0018174D" w:rsidRDefault="00FC4655" w:rsidP="00FC4655">
      <w:pPr>
        <w:pStyle w:val="a5"/>
        <w:spacing w:after="0" w:line="240" w:lineRule="auto"/>
        <w:ind w:left="1440"/>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color w:val="000000" w:themeColor="text1"/>
          <w:kern w:val="24"/>
          <w:sz w:val="24"/>
          <w:szCs w:val="24"/>
          <w:lang w:eastAsia="ru-RU"/>
        </w:rPr>
        <w:t>1.Рассмотреть историю вопроса;</w:t>
      </w:r>
    </w:p>
    <w:p w:rsidR="00FC4655" w:rsidRPr="0018174D" w:rsidRDefault="00FC4655" w:rsidP="00FC4655">
      <w:pPr>
        <w:spacing w:after="0" w:line="240" w:lineRule="auto"/>
        <w:ind w:left="1526"/>
        <w:contextualSpacing/>
        <w:rPr>
          <w:rFonts w:ascii="Times New Roman" w:eastAsia="Times New Roman" w:hAnsi="Times New Roman" w:cs="Times New Roman"/>
          <w:sz w:val="24"/>
          <w:szCs w:val="24"/>
        </w:rPr>
      </w:pPr>
      <w:r w:rsidRPr="0018174D">
        <w:rPr>
          <w:rFonts w:ascii="Times New Roman" w:hAnsi="Times New Roman" w:cs="Times New Roman"/>
          <w:color w:val="000000" w:themeColor="text1"/>
          <w:kern w:val="24"/>
          <w:sz w:val="24"/>
          <w:szCs w:val="24"/>
        </w:rPr>
        <w:t>2.Узнать положительные и отрицательные стороны аэрографии;</w:t>
      </w:r>
    </w:p>
    <w:p w:rsidR="00FC4655" w:rsidRPr="0018174D" w:rsidRDefault="00FC4655" w:rsidP="00FC4655">
      <w:pPr>
        <w:spacing w:after="0" w:line="240" w:lineRule="auto"/>
        <w:ind w:left="1526"/>
        <w:contextualSpacing/>
        <w:rPr>
          <w:rFonts w:ascii="Times New Roman" w:eastAsia="Times New Roman" w:hAnsi="Times New Roman" w:cs="Times New Roman"/>
          <w:sz w:val="24"/>
          <w:szCs w:val="24"/>
        </w:rPr>
      </w:pPr>
      <w:r w:rsidRPr="0018174D">
        <w:rPr>
          <w:rFonts w:ascii="Times New Roman" w:hAnsi="Times New Roman" w:cs="Times New Roman"/>
          <w:color w:val="000000" w:themeColor="text1"/>
          <w:kern w:val="24"/>
          <w:sz w:val="24"/>
          <w:szCs w:val="24"/>
        </w:rPr>
        <w:t>3.Проанализировать токсичность применяемых красок;</w:t>
      </w:r>
    </w:p>
    <w:p w:rsidR="00FC4655" w:rsidRPr="0018174D" w:rsidRDefault="00FC4655" w:rsidP="00FC4655">
      <w:pPr>
        <w:spacing w:after="0" w:line="240" w:lineRule="auto"/>
        <w:ind w:left="1526"/>
        <w:contextualSpacing/>
        <w:rPr>
          <w:rFonts w:ascii="Times New Roman" w:hAnsi="Times New Roman" w:cs="Times New Roman"/>
          <w:color w:val="000000" w:themeColor="text1"/>
          <w:kern w:val="24"/>
          <w:sz w:val="24"/>
          <w:szCs w:val="24"/>
        </w:rPr>
      </w:pPr>
      <w:r w:rsidRPr="0018174D">
        <w:rPr>
          <w:rFonts w:ascii="Times New Roman" w:hAnsi="Times New Roman" w:cs="Times New Roman"/>
          <w:color w:val="000000" w:themeColor="text1"/>
          <w:kern w:val="24"/>
          <w:sz w:val="24"/>
          <w:szCs w:val="24"/>
        </w:rPr>
        <w:t>4.Сделать выводы.</w:t>
      </w:r>
    </w:p>
    <w:p w:rsidR="00FC4655" w:rsidRPr="0018174D" w:rsidRDefault="00FC4655" w:rsidP="00FC4655">
      <w:pPr>
        <w:spacing w:after="0" w:line="240" w:lineRule="auto"/>
        <w:ind w:firstLine="708"/>
        <w:rPr>
          <w:rFonts w:ascii="Times New Roman" w:hAnsi="Times New Roman" w:cs="Times New Roman"/>
          <w:bCs/>
          <w:kern w:val="24"/>
          <w:sz w:val="24"/>
          <w:szCs w:val="24"/>
        </w:rPr>
      </w:pPr>
      <w:r w:rsidRPr="0018174D">
        <w:rPr>
          <w:rFonts w:ascii="Times New Roman" w:eastAsiaTheme="majorEastAsia" w:hAnsi="Times New Roman" w:cs="Times New Roman"/>
          <w:bCs/>
          <w:kern w:val="24"/>
          <w:sz w:val="24"/>
          <w:szCs w:val="24"/>
        </w:rPr>
        <w:t>Актуальность:</w:t>
      </w:r>
    </w:p>
    <w:p w:rsidR="00FC4655" w:rsidRPr="0018174D" w:rsidRDefault="00FC4655" w:rsidP="00FC4655">
      <w:pPr>
        <w:pStyle w:val="a4"/>
        <w:spacing w:before="0" w:beforeAutospacing="0" w:after="0" w:afterAutospacing="0"/>
        <w:ind w:firstLine="708"/>
        <w:jc w:val="both"/>
      </w:pPr>
      <w:r w:rsidRPr="0018174D">
        <w:rPr>
          <w:rFonts w:eastAsiaTheme="minorEastAsia"/>
          <w:bCs/>
          <w:kern w:val="24"/>
        </w:rPr>
        <w:t xml:space="preserve">Всем нравятся красивые автомобили, их становится всё больше, и есть технология, благодаря которой можно изменить форму, не разбирая автомобиль на запчасти, сделать </w:t>
      </w:r>
      <w:r w:rsidRPr="0018174D">
        <w:rPr>
          <w:rFonts w:eastAsiaTheme="minorEastAsia"/>
          <w:bCs/>
          <w:kern w:val="24"/>
        </w:rPr>
        <w:lastRenderedPageBreak/>
        <w:t>его легко узнаваемым. Это могут быть небольшие рисунки, гармонично дополняя дизайн, или же объемные картины, кардинально изменяющие сам образ автомобиля, но аэробрашинг имеет и отрицательные стороны.</w:t>
      </w:r>
    </w:p>
    <w:p w:rsidR="00FC4655" w:rsidRPr="0018174D" w:rsidRDefault="00FC4655" w:rsidP="00FC4655">
      <w:pPr>
        <w:pStyle w:val="a5"/>
        <w:numPr>
          <w:ilvl w:val="0"/>
          <w:numId w:val="58"/>
        </w:numPr>
        <w:spacing w:after="0" w:line="240" w:lineRule="auto"/>
        <w:jc w:val="both"/>
        <w:rPr>
          <w:rFonts w:ascii="Times New Roman" w:hAnsi="Times New Roman" w:cs="Times New Roman"/>
          <w:b/>
          <w:sz w:val="24"/>
          <w:szCs w:val="24"/>
        </w:rPr>
      </w:pPr>
      <w:r w:rsidRPr="0018174D">
        <w:rPr>
          <w:rFonts w:ascii="Times New Roman" w:hAnsi="Times New Roman" w:cs="Times New Roman"/>
          <w:b/>
          <w:sz w:val="24"/>
          <w:szCs w:val="24"/>
        </w:rPr>
        <w:t>ОБЩИЕ СВЕДЕНИЯ</w:t>
      </w:r>
    </w:p>
    <w:p w:rsidR="00FC4655" w:rsidRPr="0018174D" w:rsidRDefault="00FC4655" w:rsidP="00FC4655">
      <w:pPr>
        <w:spacing w:after="0" w:line="240" w:lineRule="auto"/>
        <w:ind w:firstLine="708"/>
        <w:jc w:val="both"/>
        <w:rPr>
          <w:rFonts w:ascii="Times New Roman" w:eastAsia="Times New Roman" w:hAnsi="Times New Roman" w:cs="Times New Roman"/>
          <w:sz w:val="24"/>
          <w:szCs w:val="24"/>
        </w:rPr>
      </w:pPr>
      <w:r w:rsidRPr="0018174D">
        <w:rPr>
          <w:rFonts w:ascii="Times New Roman" w:eastAsiaTheme="majorEastAsia" w:hAnsi="Times New Roman" w:cs="Times New Roman"/>
          <w:bCs/>
          <w:i/>
          <w:iCs/>
          <w:color w:val="000000" w:themeColor="text1"/>
          <w:kern w:val="24"/>
          <w:sz w:val="24"/>
          <w:szCs w:val="24"/>
        </w:rPr>
        <w:t>Из истории.</w:t>
      </w:r>
      <w:r w:rsidRPr="0018174D">
        <w:rPr>
          <w:rFonts w:ascii="Times New Roman" w:hAnsi="Times New Roman" w:cs="Times New Roman"/>
          <w:bCs/>
          <w:color w:val="000000" w:themeColor="text1"/>
          <w:kern w:val="24"/>
          <w:sz w:val="24"/>
          <w:szCs w:val="24"/>
        </w:rPr>
        <w:t xml:space="preserve"> Первая аэрография появилась около 7300 лет назад до нашей эры. В пещерах древние художники создавали настенные рисунки с помощью полой кости, выдувая краски на поверхность.</w:t>
      </w:r>
    </w:p>
    <w:p w:rsidR="00FC4655" w:rsidRPr="0018174D" w:rsidRDefault="00FC4655" w:rsidP="00FC4655">
      <w:pPr>
        <w:spacing w:after="0" w:line="240" w:lineRule="auto"/>
        <w:ind w:firstLine="708"/>
        <w:contextualSpacing/>
        <w:jc w:val="both"/>
        <w:rPr>
          <w:rFonts w:ascii="Times New Roman" w:hAnsi="Times New Roman" w:cs="Times New Roman"/>
          <w:bCs/>
          <w:color w:val="000000" w:themeColor="text1"/>
          <w:kern w:val="24"/>
          <w:sz w:val="24"/>
          <w:szCs w:val="24"/>
        </w:rPr>
      </w:pPr>
      <w:r w:rsidRPr="0018174D">
        <w:rPr>
          <w:rFonts w:ascii="Times New Roman" w:hAnsi="Times New Roman" w:cs="Times New Roman"/>
          <w:bCs/>
          <w:color w:val="000000" w:themeColor="text1"/>
          <w:kern w:val="24"/>
          <w:sz w:val="24"/>
          <w:szCs w:val="24"/>
        </w:rPr>
        <w:t>В 1876 г. художник Фрэнк Стенли методом напыления выполнил портрет поэта Лонгфелло. Данная картина участвовала в ежегодной выставке ART's, но была отклонена, поскольку её приняли за фотографию.</w:t>
      </w:r>
    </w:p>
    <w:p w:rsidR="00FC4655" w:rsidRPr="0018174D" w:rsidRDefault="00FC4655" w:rsidP="00FC4655">
      <w:pPr>
        <w:spacing w:after="0" w:line="240" w:lineRule="auto"/>
        <w:ind w:firstLine="708"/>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В 1885 году американская компания CharlesandLibertyWalkup выкупила изобретение.</w:t>
      </w:r>
    </w:p>
    <w:p w:rsidR="00FC4655" w:rsidRPr="0018174D" w:rsidRDefault="00FC4655" w:rsidP="00FC4655">
      <w:pPr>
        <w:spacing w:after="0" w:line="240" w:lineRule="auto"/>
        <w:ind w:firstLine="708"/>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Первая раскраска машин появилась в 1870-х годах, потом появились расписные мотоциклы.Бум на машины-раскраски в Америке случился в послевоенные и хипповые 1960-е годы, в Европе – в 1980-е. В Россию автоаэробрашинг добрался лишь в конце 1990-х.</w:t>
      </w:r>
    </w:p>
    <w:p w:rsidR="00FC4655" w:rsidRPr="0018174D" w:rsidRDefault="00FC4655" w:rsidP="00FC4655">
      <w:pPr>
        <w:spacing w:after="0" w:line="240" w:lineRule="auto"/>
        <w:ind w:firstLine="360"/>
        <w:contextualSpacing/>
        <w:jc w:val="both"/>
        <w:rPr>
          <w:rFonts w:ascii="Times New Roman" w:hAnsi="Times New Roman" w:cs="Times New Roman"/>
          <w:bCs/>
          <w:color w:val="000000" w:themeColor="text1"/>
          <w:kern w:val="24"/>
          <w:sz w:val="24"/>
          <w:szCs w:val="24"/>
        </w:rPr>
      </w:pPr>
      <w:r w:rsidRPr="0018174D">
        <w:rPr>
          <w:rFonts w:ascii="Times New Roman" w:eastAsiaTheme="majorEastAsia" w:hAnsi="Times New Roman" w:cs="Times New Roman"/>
          <w:bCs/>
          <w:kern w:val="24"/>
          <w:sz w:val="24"/>
          <w:szCs w:val="24"/>
        </w:rPr>
        <w:t>Автомобиль Джона Леннона Rolls-Royce</w:t>
      </w:r>
      <w:r w:rsidRPr="0018174D">
        <w:rPr>
          <w:rFonts w:ascii="Times New Roman" w:hAnsi="Times New Roman" w:cs="Times New Roman"/>
          <w:bCs/>
          <w:color w:val="000000" w:themeColor="text1"/>
          <w:kern w:val="24"/>
          <w:sz w:val="24"/>
          <w:szCs w:val="24"/>
        </w:rPr>
        <w:t>был окрашен в матовый черный цвет и затем разрисован в психоделической манере.</w:t>
      </w:r>
    </w:p>
    <w:p w:rsidR="00FC4655" w:rsidRPr="0018174D" w:rsidRDefault="00FC4655" w:rsidP="00FC4655">
      <w:pPr>
        <w:spacing w:after="0" w:line="240" w:lineRule="auto"/>
        <w:ind w:firstLine="708"/>
        <w:contextualSpacing/>
        <w:jc w:val="both"/>
        <w:rPr>
          <w:rFonts w:ascii="Times New Roman" w:eastAsiaTheme="majorEastAsia" w:hAnsi="Times New Roman" w:cs="Times New Roman"/>
          <w:bCs/>
          <w:i/>
          <w:iCs/>
          <w:color w:val="000000" w:themeColor="text1"/>
          <w:kern w:val="24"/>
          <w:sz w:val="24"/>
          <w:szCs w:val="24"/>
        </w:rPr>
      </w:pPr>
      <w:r w:rsidRPr="0018174D">
        <w:rPr>
          <w:rFonts w:ascii="Times New Roman" w:eastAsiaTheme="majorEastAsia" w:hAnsi="Times New Roman" w:cs="Times New Roman"/>
          <w:bCs/>
          <w:i/>
          <w:iCs/>
          <w:color w:val="000000" w:themeColor="text1"/>
          <w:kern w:val="24"/>
          <w:sz w:val="24"/>
          <w:szCs w:val="24"/>
        </w:rPr>
        <w:t>Виды аэрографов:</w:t>
      </w:r>
    </w:p>
    <w:p w:rsidR="00FC4655" w:rsidRPr="0018174D" w:rsidRDefault="00FC4655" w:rsidP="00FC4655">
      <w:pPr>
        <w:spacing w:after="0" w:line="240" w:lineRule="auto"/>
        <w:ind w:firstLine="708"/>
        <w:contextualSpacing/>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По виду происхождения поточного воздуха через аэрограф бывают запираемые и поточные аэрографы.</w:t>
      </w:r>
    </w:p>
    <w:p w:rsidR="00FC4655" w:rsidRPr="0018174D" w:rsidRDefault="00FC4655" w:rsidP="00FC4655">
      <w:pPr>
        <w:spacing w:after="0" w:line="240" w:lineRule="auto"/>
        <w:ind w:firstLine="708"/>
        <w:contextualSpacing/>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По виду смешения красочного и воздушного потока аэрографы бывают с внутренним и внешним смешением.</w:t>
      </w:r>
    </w:p>
    <w:p w:rsidR="00FC4655" w:rsidRPr="0018174D" w:rsidRDefault="00FC4655" w:rsidP="00FC4655">
      <w:pPr>
        <w:spacing w:after="0" w:line="240" w:lineRule="auto"/>
        <w:ind w:firstLine="708"/>
        <w:contextualSpacing/>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По виду подачи краски и расположению красочной вместимости аэрографы бывают с нижней подачей и верхней подачей материала, а также с подводкой материала под давлением.</w:t>
      </w:r>
    </w:p>
    <w:p w:rsidR="00FC4655" w:rsidRPr="0018174D" w:rsidRDefault="00FC4655" w:rsidP="00FC4655">
      <w:pPr>
        <w:spacing w:after="0" w:line="240" w:lineRule="auto"/>
        <w:ind w:firstLine="708"/>
        <w:contextualSpacing/>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Ещё бывают аэрографы одинарного и двойного действия.</w:t>
      </w:r>
    </w:p>
    <w:p w:rsidR="00FC4655" w:rsidRPr="0018174D" w:rsidRDefault="00FC4655" w:rsidP="00FC4655">
      <w:pPr>
        <w:spacing w:after="0" w:line="240" w:lineRule="auto"/>
        <w:ind w:firstLine="708"/>
        <w:contextualSpacing/>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Одинарные делятся на три группы: аэрограф внутреннего распыления, аэрограф внешнего распыления с иглой и аэрограф внешнего распыления без иглы.</w:t>
      </w:r>
      <w:r w:rsidRPr="0018174D">
        <w:rPr>
          <w:rFonts w:ascii="Times New Roman" w:eastAsia="Times New Roman" w:hAnsi="Times New Roman" w:cs="Times New Roman"/>
          <w:sz w:val="24"/>
          <w:szCs w:val="24"/>
        </w:rPr>
        <w:t xml:space="preserve"> </w:t>
      </w:r>
      <w:r w:rsidRPr="0018174D">
        <w:rPr>
          <w:rFonts w:ascii="Times New Roman" w:hAnsi="Times New Roman" w:cs="Times New Roman"/>
          <w:bCs/>
          <w:color w:val="000000" w:themeColor="text1"/>
          <w:kern w:val="24"/>
          <w:sz w:val="24"/>
          <w:szCs w:val="24"/>
        </w:rPr>
        <w:t>Двойные делятся на две группы: аэрограф фиксированного действия и аэрографнезависимого двойного действия.</w:t>
      </w:r>
    </w:p>
    <w:p w:rsidR="00FC4655" w:rsidRPr="0018174D" w:rsidRDefault="00FC4655" w:rsidP="00FC4655">
      <w:pPr>
        <w:pStyle w:val="a5"/>
        <w:numPr>
          <w:ilvl w:val="0"/>
          <w:numId w:val="58"/>
        </w:numPr>
        <w:spacing w:after="0" w:line="240" w:lineRule="auto"/>
        <w:jc w:val="both"/>
        <w:rPr>
          <w:rFonts w:ascii="Times New Roman" w:eastAsiaTheme="majorEastAsia" w:hAnsi="Times New Roman" w:cs="Times New Roman"/>
          <w:b/>
          <w:bCs/>
          <w:iCs/>
          <w:kern w:val="24"/>
          <w:sz w:val="24"/>
          <w:szCs w:val="24"/>
          <w:lang w:eastAsia="ru-RU"/>
        </w:rPr>
      </w:pPr>
      <w:r w:rsidRPr="0018174D">
        <w:rPr>
          <w:rFonts w:ascii="Times New Roman" w:eastAsiaTheme="majorEastAsia" w:hAnsi="Times New Roman" w:cs="Times New Roman"/>
          <w:b/>
          <w:bCs/>
          <w:iCs/>
          <w:kern w:val="24"/>
          <w:sz w:val="24"/>
          <w:szCs w:val="24"/>
          <w:lang w:eastAsia="ru-RU"/>
        </w:rPr>
        <w:t>ИЗУЧЕНИЕ ВЛИЯНИЯ АЭРОГРАФИИ</w:t>
      </w:r>
    </w:p>
    <w:p w:rsidR="00FC4655" w:rsidRPr="0018174D" w:rsidRDefault="00FC4655" w:rsidP="00FC4655">
      <w:pPr>
        <w:spacing w:after="0" w:line="240" w:lineRule="auto"/>
        <w:ind w:firstLine="360"/>
        <w:jc w:val="both"/>
        <w:rPr>
          <w:rFonts w:ascii="Times New Roman" w:hAnsi="Times New Roman" w:cs="Times New Roman"/>
          <w:bCs/>
          <w:kern w:val="24"/>
          <w:sz w:val="24"/>
          <w:szCs w:val="24"/>
        </w:rPr>
      </w:pPr>
      <w:r w:rsidRPr="0018174D">
        <w:rPr>
          <w:rFonts w:ascii="Times New Roman" w:eastAsiaTheme="majorEastAsia" w:hAnsi="Times New Roman" w:cs="Times New Roman"/>
          <w:bCs/>
          <w:i/>
          <w:iCs/>
          <w:kern w:val="24"/>
          <w:sz w:val="24"/>
          <w:szCs w:val="24"/>
        </w:rPr>
        <w:t xml:space="preserve">Положительные </w:t>
      </w:r>
      <w:r w:rsidRPr="0018174D">
        <w:rPr>
          <w:rFonts w:ascii="Times New Roman" w:eastAsiaTheme="majorEastAsia" w:hAnsi="Times New Roman" w:cs="Times New Roman"/>
          <w:bCs/>
          <w:i/>
          <w:iCs/>
          <w:color w:val="000000" w:themeColor="text1"/>
          <w:kern w:val="24"/>
          <w:sz w:val="24"/>
          <w:szCs w:val="24"/>
        </w:rPr>
        <w:t xml:space="preserve">и </w:t>
      </w:r>
      <w:r w:rsidRPr="0018174D">
        <w:rPr>
          <w:rFonts w:ascii="Times New Roman" w:eastAsiaTheme="majorEastAsia" w:hAnsi="Times New Roman" w:cs="Times New Roman"/>
          <w:bCs/>
          <w:i/>
          <w:iCs/>
          <w:kern w:val="24"/>
          <w:sz w:val="24"/>
          <w:szCs w:val="24"/>
        </w:rPr>
        <w:t>отрицательные стороны аэрографии</w:t>
      </w:r>
    </w:p>
    <w:p w:rsidR="00FC4655" w:rsidRPr="0018174D" w:rsidRDefault="00FC4655" w:rsidP="00FC4655">
      <w:pPr>
        <w:spacing w:after="0" w:line="240" w:lineRule="auto"/>
        <w:jc w:val="both"/>
        <w:rPr>
          <w:rFonts w:ascii="Times New Roman" w:hAnsi="Times New Roman" w:cs="Times New Roman"/>
          <w:bCs/>
          <w:kern w:val="24"/>
          <w:sz w:val="24"/>
          <w:szCs w:val="24"/>
        </w:rPr>
      </w:pPr>
      <w:r w:rsidRPr="0018174D">
        <w:rPr>
          <w:rFonts w:ascii="Times New Roman" w:hAnsi="Times New Roman" w:cs="Times New Roman"/>
          <w:bCs/>
          <w:kern w:val="24"/>
          <w:sz w:val="24"/>
          <w:szCs w:val="24"/>
        </w:rPr>
        <w:t>«+»:</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kern w:val="24"/>
          <w:sz w:val="24"/>
          <w:szCs w:val="24"/>
          <w:lang w:eastAsia="ru-RU"/>
        </w:rPr>
        <w:t>Индивидуальность;</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color w:val="000000" w:themeColor="text1"/>
          <w:kern w:val="24"/>
          <w:sz w:val="24"/>
          <w:szCs w:val="24"/>
          <w:lang w:eastAsia="ru-RU"/>
        </w:rPr>
        <w:t>Изменение привычной формы;</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color w:val="000000" w:themeColor="text1"/>
          <w:kern w:val="24"/>
          <w:sz w:val="24"/>
          <w:szCs w:val="24"/>
          <w:lang w:eastAsia="ru-RU"/>
        </w:rPr>
        <w:t>Дополнение новыми нарисованными элементами;</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color w:val="000000" w:themeColor="text1"/>
          <w:kern w:val="24"/>
          <w:sz w:val="24"/>
          <w:szCs w:val="24"/>
          <w:lang w:eastAsia="ru-RU"/>
        </w:rPr>
        <w:t>Демонстрация статуса владельца;</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color w:val="000000" w:themeColor="text1"/>
          <w:kern w:val="24"/>
          <w:sz w:val="24"/>
          <w:szCs w:val="24"/>
          <w:lang w:eastAsia="ru-RU"/>
        </w:rPr>
        <w:t>Создание имиджа;</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color w:val="000000" w:themeColor="text1"/>
          <w:kern w:val="24"/>
          <w:sz w:val="24"/>
          <w:szCs w:val="24"/>
          <w:lang w:eastAsia="ru-RU"/>
        </w:rPr>
        <w:t>Защита от угона;</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color w:val="000000" w:themeColor="text1"/>
          <w:kern w:val="24"/>
          <w:sz w:val="24"/>
          <w:szCs w:val="24"/>
          <w:lang w:eastAsia="ru-RU"/>
        </w:rPr>
        <w:t>Маскировка следов ремонта кузова;</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color w:val="000000" w:themeColor="text1"/>
          <w:kern w:val="24"/>
          <w:sz w:val="24"/>
          <w:szCs w:val="24"/>
          <w:lang w:eastAsia="ru-RU"/>
        </w:rPr>
        <w:t>Изменение привычной формы;</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bCs/>
          <w:color w:val="000000" w:themeColor="text1"/>
          <w:kern w:val="24"/>
          <w:sz w:val="24"/>
          <w:szCs w:val="24"/>
          <w:lang w:eastAsia="ru-RU"/>
        </w:rPr>
        <w:t>Красивый подарок.</w:t>
      </w:r>
    </w:p>
    <w:p w:rsidR="00FC4655" w:rsidRPr="0018174D" w:rsidRDefault="00FC4655" w:rsidP="00FC4655">
      <w:pPr>
        <w:spacing w:after="0" w:line="240" w:lineRule="auto"/>
        <w:contextualSpacing/>
        <w:rPr>
          <w:rFonts w:ascii="Times New Roman" w:eastAsia="Times New Roman" w:hAnsi="Times New Roman" w:cs="Times New Roman"/>
          <w:sz w:val="24"/>
          <w:szCs w:val="24"/>
        </w:rPr>
      </w:pPr>
      <w:r w:rsidRPr="0018174D">
        <w:rPr>
          <w:rFonts w:ascii="Times New Roman" w:eastAsia="Times New Roman" w:hAnsi="Times New Roman" w:cs="Times New Roman"/>
          <w:bCs/>
          <w:sz w:val="24"/>
          <w:szCs w:val="24"/>
        </w:rPr>
        <w:t xml:space="preserve"> «-»:</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imes New Roman" w:hAnsi="Times New Roman" w:cs="Times New Roman"/>
          <w:bCs/>
          <w:sz w:val="24"/>
          <w:szCs w:val="24"/>
          <w:lang w:eastAsia="ru-RU"/>
        </w:rPr>
        <w:t>Не все могут себе позволить рисунок</w:t>
      </w:r>
      <w:r w:rsidRPr="0018174D">
        <w:rPr>
          <w:rFonts w:ascii="Times New Roman" w:eastAsia="Times New Roman" w:hAnsi="Times New Roman" w:cs="Times New Roman"/>
          <w:sz w:val="24"/>
          <w:szCs w:val="24"/>
          <w:lang w:eastAsia="ru-RU"/>
        </w:rPr>
        <w:t>,</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imes New Roman" w:hAnsi="Times New Roman" w:cs="Times New Roman"/>
          <w:sz w:val="24"/>
          <w:szCs w:val="24"/>
          <w:lang w:eastAsia="ru-RU"/>
        </w:rPr>
        <w:t>Сложнее продать машину,</w:t>
      </w:r>
    </w:p>
    <w:p w:rsidR="00FC4655" w:rsidRPr="0018174D" w:rsidRDefault="00FC4655" w:rsidP="00FC4655">
      <w:pPr>
        <w:pStyle w:val="a5"/>
        <w:numPr>
          <w:ilvl w:val="0"/>
          <w:numId w:val="56"/>
        </w:numPr>
        <w:spacing w:after="0" w:line="240" w:lineRule="auto"/>
        <w:jc w:val="both"/>
        <w:rPr>
          <w:rFonts w:ascii="Times New Roman" w:eastAsia="Times New Roman" w:hAnsi="Times New Roman" w:cs="Times New Roman"/>
          <w:sz w:val="24"/>
          <w:szCs w:val="24"/>
          <w:lang w:eastAsia="ru-RU"/>
        </w:rPr>
      </w:pPr>
      <w:r w:rsidRPr="0018174D">
        <w:rPr>
          <w:rFonts w:ascii="Times New Roman" w:eastAsia="Times New Roman" w:hAnsi="Times New Roman" w:cs="Times New Roman"/>
          <w:bCs/>
          <w:sz w:val="24"/>
          <w:szCs w:val="24"/>
          <w:lang w:eastAsia="ru-RU"/>
        </w:rPr>
        <w:t>Аварии на дорогах.</w:t>
      </w:r>
    </w:p>
    <w:p w:rsidR="00FC4655" w:rsidRPr="0018174D" w:rsidRDefault="00FC4655" w:rsidP="00FC4655">
      <w:pPr>
        <w:spacing w:after="0" w:line="240" w:lineRule="auto"/>
        <w:ind w:firstLine="360"/>
        <w:jc w:val="both"/>
        <w:rPr>
          <w:rFonts w:ascii="Times New Roman" w:eastAsia="Times New Roman" w:hAnsi="Times New Roman" w:cs="Times New Roman"/>
          <w:sz w:val="24"/>
          <w:szCs w:val="24"/>
        </w:rPr>
      </w:pPr>
      <w:r w:rsidRPr="0018174D">
        <w:rPr>
          <w:rFonts w:ascii="Times New Roman" w:hAnsi="Times New Roman" w:cs="Times New Roman"/>
          <w:color w:val="000000" w:themeColor="text1"/>
          <w:kern w:val="24"/>
          <w:sz w:val="24"/>
          <w:szCs w:val="24"/>
        </w:rPr>
        <w:t>Аэрография на этой машине изменяет форму кузова машины это происходит за счет оптических иллюзий. Рисунок в перспективе очень хорошо подчеркивает движение, скорость, динамику, стремление покорить расстояние.</w:t>
      </w:r>
    </w:p>
    <w:p w:rsidR="00FC4655" w:rsidRPr="0018174D" w:rsidRDefault="00FC4655" w:rsidP="00FC4655">
      <w:pPr>
        <w:spacing w:after="0" w:line="240" w:lineRule="auto"/>
        <w:ind w:firstLine="708"/>
        <w:jc w:val="both"/>
        <w:rPr>
          <w:rFonts w:ascii="Times New Roman" w:eastAsiaTheme="majorEastAsia" w:hAnsi="Times New Roman" w:cs="Times New Roman"/>
          <w:bCs/>
          <w:color w:val="000000" w:themeColor="text1"/>
          <w:kern w:val="24"/>
          <w:sz w:val="24"/>
          <w:szCs w:val="24"/>
        </w:rPr>
      </w:pPr>
      <w:r w:rsidRPr="0018174D">
        <w:rPr>
          <w:rFonts w:ascii="Times New Roman" w:eastAsiaTheme="majorEastAsia" w:hAnsi="Times New Roman" w:cs="Times New Roman"/>
          <w:bCs/>
          <w:color w:val="000000" w:themeColor="text1"/>
          <w:kern w:val="24"/>
          <w:sz w:val="24"/>
          <w:szCs w:val="24"/>
        </w:rPr>
        <w:lastRenderedPageBreak/>
        <w:t xml:space="preserve">Пример превращения автомобиля в мусорный бак - </w:t>
      </w:r>
      <w:r w:rsidRPr="0018174D">
        <w:rPr>
          <w:rFonts w:ascii="Times New Roman" w:hAnsi="Times New Roman" w:cs="Times New Roman"/>
          <w:bCs/>
          <w:color w:val="000000" w:themeColor="text1"/>
          <w:kern w:val="24"/>
          <w:sz w:val="24"/>
          <w:szCs w:val="24"/>
        </w:rPr>
        <w:t>Этот пример можно назвать анти-дизайном: это некрасиво, не эстетично, и просто уродование привычных форм автомобиля. Это не подчеркивает ни цвет, ни фактуру, ни форму.</w:t>
      </w:r>
    </w:p>
    <w:p w:rsidR="00FC4655" w:rsidRPr="0018174D" w:rsidRDefault="00FC4655" w:rsidP="00FC4655">
      <w:pPr>
        <w:spacing w:after="0" w:line="240" w:lineRule="auto"/>
        <w:ind w:firstLine="708"/>
        <w:jc w:val="both"/>
        <w:rPr>
          <w:rFonts w:ascii="Times New Roman" w:eastAsiaTheme="majorEastAsia" w:hAnsi="Times New Roman" w:cs="Times New Roman"/>
          <w:bCs/>
          <w:color w:val="000000" w:themeColor="text1"/>
          <w:kern w:val="24"/>
          <w:sz w:val="24"/>
          <w:szCs w:val="24"/>
        </w:rPr>
      </w:pPr>
      <w:r w:rsidRPr="0018174D">
        <w:rPr>
          <w:rFonts w:ascii="Times New Roman" w:hAnsi="Times New Roman" w:cs="Times New Roman"/>
          <w:color w:val="000000" w:themeColor="text1"/>
          <w:kern w:val="24"/>
          <w:sz w:val="24"/>
          <w:szCs w:val="24"/>
        </w:rPr>
        <w:t>Влияние рисунка на форму автомобиля-удлиняется автомобиль, увеличивается капот</w:t>
      </w:r>
    </w:p>
    <w:p w:rsidR="00FC4655" w:rsidRPr="0018174D" w:rsidRDefault="00FC4655" w:rsidP="00FC4655">
      <w:pPr>
        <w:spacing w:after="0" w:line="240" w:lineRule="auto"/>
        <w:ind w:firstLine="708"/>
        <w:jc w:val="both"/>
        <w:rPr>
          <w:rFonts w:ascii="Times New Roman" w:hAnsi="Times New Roman" w:cs="Times New Roman"/>
          <w:color w:val="000000" w:themeColor="text1"/>
          <w:kern w:val="24"/>
          <w:sz w:val="24"/>
          <w:szCs w:val="24"/>
        </w:rPr>
      </w:pPr>
      <w:r w:rsidRPr="0018174D">
        <w:rPr>
          <w:rFonts w:ascii="Times New Roman" w:eastAsiaTheme="majorEastAsia" w:hAnsi="Times New Roman" w:cs="Times New Roman"/>
          <w:kern w:val="24"/>
          <w:sz w:val="24"/>
          <w:szCs w:val="24"/>
        </w:rPr>
        <w:t>Цена н</w:t>
      </w:r>
      <w:r w:rsidRPr="0018174D">
        <w:rPr>
          <w:rFonts w:ascii="Times New Roman" w:hAnsi="Times New Roman" w:cs="Times New Roman"/>
          <w:kern w:val="24"/>
          <w:sz w:val="24"/>
          <w:szCs w:val="24"/>
        </w:rPr>
        <w:t>анесения аэрографии на 1 элемент автомобиля от 5000 рублей.</w:t>
      </w:r>
    </w:p>
    <w:p w:rsidR="00FC4655" w:rsidRPr="0018174D" w:rsidRDefault="00FC4655" w:rsidP="00FC4655">
      <w:pPr>
        <w:tabs>
          <w:tab w:val="left" w:pos="6915"/>
        </w:tabs>
        <w:spacing w:after="0" w:line="240" w:lineRule="auto"/>
        <w:jc w:val="both"/>
        <w:rPr>
          <w:rFonts w:ascii="Times New Roman" w:eastAsiaTheme="majorEastAsia" w:hAnsi="Times New Roman" w:cs="Times New Roman"/>
          <w:kern w:val="24"/>
          <w:sz w:val="24"/>
          <w:szCs w:val="24"/>
        </w:rPr>
      </w:pPr>
      <w:r w:rsidRPr="0018174D">
        <w:rPr>
          <w:rFonts w:ascii="Times New Roman" w:eastAsiaTheme="majorEastAsia" w:hAnsi="Times New Roman" w:cs="Times New Roman"/>
          <w:kern w:val="24"/>
          <w:sz w:val="24"/>
          <w:szCs w:val="24"/>
        </w:rPr>
        <w:t xml:space="preserve">Существует 4 основных вида рисунка по сложности. </w:t>
      </w:r>
      <w:r w:rsidRPr="0018174D">
        <w:rPr>
          <w:rFonts w:ascii="Times New Roman" w:hAnsi="Times New Roman" w:cs="Times New Roman"/>
          <w:kern w:val="24"/>
          <w:sz w:val="24"/>
          <w:szCs w:val="24"/>
        </w:rPr>
        <w:t>Стоимость таких работ от 7000, может быть и выше.</w:t>
      </w:r>
      <w:r w:rsidRPr="0018174D">
        <w:rPr>
          <w:rFonts w:ascii="Times New Roman" w:eastAsiaTheme="majorEastAsia" w:hAnsi="Times New Roman" w:cs="Times New Roman"/>
          <w:kern w:val="24"/>
          <w:sz w:val="24"/>
          <w:szCs w:val="24"/>
        </w:rPr>
        <w:t xml:space="preserve"> </w:t>
      </w:r>
      <w:r w:rsidRPr="0018174D">
        <w:rPr>
          <w:rFonts w:ascii="Times New Roman" w:hAnsi="Times New Roman" w:cs="Times New Roman"/>
          <w:kern w:val="24"/>
          <w:sz w:val="24"/>
          <w:szCs w:val="24"/>
        </w:rPr>
        <w:t>Рисунки высокой детализации, сверхсложные работы, индивидуально прорабатываются с заказчиком.</w:t>
      </w:r>
    </w:p>
    <w:p w:rsidR="00FC4655" w:rsidRPr="0018174D" w:rsidRDefault="00FC4655" w:rsidP="00FC4655">
      <w:pPr>
        <w:spacing w:after="0" w:line="240" w:lineRule="auto"/>
        <w:ind w:firstLine="708"/>
        <w:jc w:val="both"/>
        <w:rPr>
          <w:rFonts w:ascii="Times New Roman" w:hAnsi="Times New Roman" w:cs="Times New Roman"/>
          <w:kern w:val="24"/>
          <w:sz w:val="24"/>
          <w:szCs w:val="24"/>
        </w:rPr>
      </w:pPr>
      <w:r w:rsidRPr="0018174D">
        <w:rPr>
          <w:rFonts w:ascii="Times New Roman" w:hAnsi="Times New Roman" w:cs="Times New Roman"/>
          <w:kern w:val="24"/>
          <w:sz w:val="24"/>
          <w:szCs w:val="24"/>
        </w:rPr>
        <w:t>К выбору рисунка нужно подойти с большой внимательностью, рассчитать свой бюджет и детально обговорить ход работы с мастером.</w:t>
      </w:r>
    </w:p>
    <w:p w:rsidR="00FC4655" w:rsidRPr="0018174D" w:rsidRDefault="00FC4655" w:rsidP="00FC4655">
      <w:pPr>
        <w:spacing w:after="0" w:line="240" w:lineRule="auto"/>
        <w:ind w:firstLine="708"/>
        <w:jc w:val="both"/>
        <w:rPr>
          <w:rFonts w:ascii="Times New Roman" w:eastAsiaTheme="majorEastAsia" w:hAnsi="Times New Roman" w:cs="Times New Roman"/>
          <w:iCs/>
          <w:color w:val="000000" w:themeColor="text1"/>
          <w:kern w:val="24"/>
          <w:sz w:val="24"/>
          <w:szCs w:val="24"/>
        </w:rPr>
      </w:pPr>
      <w:r w:rsidRPr="0018174D">
        <w:rPr>
          <w:rFonts w:ascii="Times New Roman" w:eastAsiaTheme="majorEastAsia" w:hAnsi="Times New Roman" w:cs="Times New Roman"/>
          <w:iCs/>
          <w:color w:val="000000" w:themeColor="text1"/>
          <w:kern w:val="24"/>
          <w:sz w:val="24"/>
          <w:szCs w:val="24"/>
        </w:rPr>
        <w:t xml:space="preserve">В России с </w:t>
      </w:r>
      <w:r w:rsidRPr="0018174D">
        <w:rPr>
          <w:rFonts w:ascii="Times New Roman" w:hAnsi="Times New Roman" w:cs="Times New Roman"/>
          <w:sz w:val="24"/>
          <w:szCs w:val="24"/>
        </w:rPr>
        <w:t>года проводится</w:t>
      </w:r>
      <w:r w:rsidRPr="0018174D">
        <w:rPr>
          <w:rFonts w:ascii="Times New Roman" w:eastAsiaTheme="majorEastAsia" w:hAnsi="Times New Roman" w:cs="Times New Roman"/>
          <w:iCs/>
          <w:color w:val="000000" w:themeColor="text1"/>
          <w:kern w:val="24"/>
          <w:sz w:val="24"/>
          <w:szCs w:val="24"/>
        </w:rPr>
        <w:t>ежегодный конкурс «Мастер аэрографии», на котором выбираются самые неординарные работы.</w:t>
      </w:r>
    </w:p>
    <w:p w:rsidR="00FC4655" w:rsidRPr="0018174D" w:rsidRDefault="00FC4655" w:rsidP="00FC4655">
      <w:pPr>
        <w:pStyle w:val="a5"/>
        <w:numPr>
          <w:ilvl w:val="0"/>
          <w:numId w:val="58"/>
        </w:numPr>
        <w:spacing w:after="0" w:line="240" w:lineRule="auto"/>
        <w:jc w:val="both"/>
        <w:rPr>
          <w:rFonts w:ascii="Times New Roman" w:eastAsia="Times New Roman" w:hAnsi="Times New Roman" w:cs="Times New Roman"/>
          <w:b/>
          <w:bCs/>
          <w:color w:val="000000"/>
          <w:kern w:val="24"/>
          <w:sz w:val="24"/>
          <w:szCs w:val="24"/>
          <w:lang w:eastAsia="ru-RU"/>
        </w:rPr>
      </w:pPr>
      <w:r w:rsidRPr="0018174D">
        <w:rPr>
          <w:rFonts w:ascii="Times New Roman" w:eastAsiaTheme="majorEastAsia" w:hAnsi="Times New Roman" w:cs="Times New Roman"/>
          <w:b/>
          <w:color w:val="000000" w:themeColor="text1"/>
          <w:kern w:val="24"/>
          <w:sz w:val="24"/>
          <w:szCs w:val="24"/>
          <w:lang w:eastAsia="ru-RU"/>
        </w:rPr>
        <w:t>ВРЕДНЫ ЛИ АВТОКРАСКИ?</w:t>
      </w:r>
    </w:p>
    <w:p w:rsidR="00FC4655" w:rsidRPr="0018174D" w:rsidRDefault="00FC4655" w:rsidP="00FC4655">
      <w:pPr>
        <w:spacing w:after="0" w:line="240" w:lineRule="auto"/>
        <w:ind w:firstLine="708"/>
        <w:jc w:val="both"/>
        <w:rPr>
          <w:rFonts w:ascii="Times New Roman" w:eastAsia="Times New Roman" w:hAnsi="Times New Roman" w:cs="Times New Roman"/>
          <w:sz w:val="24"/>
          <w:szCs w:val="24"/>
        </w:rPr>
      </w:pPr>
      <w:r w:rsidRPr="0018174D">
        <w:rPr>
          <w:rFonts w:ascii="Times New Roman" w:eastAsia="Times New Roman" w:hAnsi="Times New Roman" w:cs="Times New Roman"/>
          <w:bCs/>
          <w:color w:val="000000"/>
          <w:kern w:val="24"/>
          <w:sz w:val="24"/>
          <w:szCs w:val="24"/>
        </w:rPr>
        <w:t xml:space="preserve">Большинство автомобильных красок, растворителей и лаков являются </w:t>
      </w:r>
      <w:r w:rsidRPr="0018174D">
        <w:rPr>
          <w:rFonts w:ascii="Times New Roman" w:hAnsi="Times New Roman" w:cs="Times New Roman"/>
          <w:bCs/>
          <w:color w:val="000000" w:themeColor="text1"/>
          <w:kern w:val="24"/>
          <w:sz w:val="24"/>
          <w:szCs w:val="24"/>
        </w:rPr>
        <w:t>сильными ядами</w:t>
      </w:r>
      <w:r w:rsidRPr="0018174D">
        <w:rPr>
          <w:rFonts w:ascii="Times New Roman" w:eastAsia="Times New Roman" w:hAnsi="Times New Roman" w:cs="Times New Roman"/>
          <w:bCs/>
          <w:color w:val="000000"/>
          <w:kern w:val="24"/>
          <w:sz w:val="24"/>
          <w:szCs w:val="24"/>
        </w:rPr>
        <w:t>. Для них характерен «ацетоновый» запах. Они могут вызывать слезотечение. Для защиты дыхательных путей и легких следует пользоваться респираторами. Полностью защититься можно только, надев герметичный защитный костюм и перчатки.</w:t>
      </w:r>
      <w:r w:rsidRPr="0018174D">
        <w:rPr>
          <w:rFonts w:ascii="Times New Roman" w:hAnsi="Times New Roman" w:cs="Times New Roman"/>
          <w:bCs/>
          <w:color w:val="000000" w:themeColor="text1"/>
          <w:kern w:val="24"/>
          <w:sz w:val="24"/>
          <w:szCs w:val="24"/>
        </w:rPr>
        <w:t xml:space="preserve"> К профессиональным заболеваниям автомаляров и автохудожников относятся:</w:t>
      </w:r>
    </w:p>
    <w:p w:rsidR="00FC4655" w:rsidRPr="0018174D" w:rsidRDefault="00FC4655" w:rsidP="00FC4655">
      <w:pPr>
        <w:spacing w:after="0" w:line="240" w:lineRule="auto"/>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-заболевания центральной нервной системы;</w:t>
      </w:r>
    </w:p>
    <w:p w:rsidR="00FC4655" w:rsidRPr="0018174D" w:rsidRDefault="00FC4655" w:rsidP="00FC4655">
      <w:pPr>
        <w:spacing w:after="0" w:line="240" w:lineRule="auto"/>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-болезни дыхательных путей;</w:t>
      </w:r>
    </w:p>
    <w:p w:rsidR="00FC4655" w:rsidRPr="0018174D" w:rsidRDefault="00FC4655" w:rsidP="00FC4655">
      <w:pPr>
        <w:spacing w:after="0" w:line="240" w:lineRule="auto"/>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-болезни печени;</w:t>
      </w:r>
    </w:p>
    <w:p w:rsidR="00FC4655" w:rsidRPr="0018174D" w:rsidRDefault="00FC4655" w:rsidP="00FC4655">
      <w:pPr>
        <w:spacing w:after="0" w:line="240" w:lineRule="auto"/>
        <w:jc w:val="both"/>
        <w:rPr>
          <w:rFonts w:ascii="Times New Roman" w:eastAsia="Times New Roman" w:hAnsi="Times New Roman" w:cs="Times New Roman"/>
          <w:sz w:val="24"/>
          <w:szCs w:val="24"/>
        </w:rPr>
      </w:pPr>
      <w:r w:rsidRPr="0018174D">
        <w:rPr>
          <w:rFonts w:ascii="Times New Roman" w:hAnsi="Times New Roman" w:cs="Times New Roman"/>
          <w:bCs/>
          <w:color w:val="000000" w:themeColor="text1"/>
          <w:kern w:val="24"/>
          <w:sz w:val="24"/>
          <w:szCs w:val="24"/>
        </w:rPr>
        <w:t>-кожные заболевания (аллергии, химические ожоги).</w:t>
      </w:r>
    </w:p>
    <w:p w:rsidR="00FC4655" w:rsidRPr="0018174D" w:rsidRDefault="00FC4655" w:rsidP="00FC4655">
      <w:pPr>
        <w:spacing w:after="0" w:line="240" w:lineRule="auto"/>
        <w:ind w:left="360"/>
        <w:jc w:val="both"/>
        <w:rPr>
          <w:rFonts w:ascii="Times New Roman" w:hAnsi="Times New Roman" w:cs="Times New Roman"/>
          <w:b/>
          <w:color w:val="000000" w:themeColor="text1"/>
          <w:kern w:val="24"/>
          <w:sz w:val="24"/>
          <w:szCs w:val="24"/>
        </w:rPr>
      </w:pPr>
      <w:r w:rsidRPr="0018174D">
        <w:rPr>
          <w:rFonts w:ascii="Times New Roman" w:eastAsiaTheme="majorEastAsia" w:hAnsi="Times New Roman" w:cs="Times New Roman"/>
          <w:b/>
          <w:color w:val="000000" w:themeColor="text1"/>
          <w:kern w:val="24"/>
          <w:sz w:val="24"/>
          <w:szCs w:val="24"/>
        </w:rPr>
        <w:t>5. ЗАКЛЮЧЕНИЕ</w:t>
      </w:r>
    </w:p>
    <w:p w:rsidR="00FC4655" w:rsidRPr="0018174D" w:rsidRDefault="00FC4655" w:rsidP="00FC4655">
      <w:pPr>
        <w:spacing w:after="0" w:line="240" w:lineRule="auto"/>
        <w:ind w:left="360"/>
        <w:jc w:val="both"/>
        <w:rPr>
          <w:rFonts w:ascii="Times New Roman" w:eastAsia="Times New Roman" w:hAnsi="Times New Roman" w:cs="Times New Roman"/>
          <w:sz w:val="24"/>
          <w:szCs w:val="24"/>
        </w:rPr>
      </w:pPr>
      <w:r w:rsidRPr="0018174D">
        <w:rPr>
          <w:rFonts w:ascii="Times New Roman" w:hAnsi="Times New Roman" w:cs="Times New Roman"/>
          <w:color w:val="000000" w:themeColor="text1"/>
          <w:kern w:val="24"/>
          <w:sz w:val="24"/>
          <w:szCs w:val="24"/>
        </w:rPr>
        <w:t xml:space="preserve">Выдвинутая гипотеза подтвердилась. </w:t>
      </w:r>
    </w:p>
    <w:p w:rsidR="00FC4655" w:rsidRPr="0018174D" w:rsidRDefault="00FC4655" w:rsidP="00FC4655">
      <w:pPr>
        <w:spacing w:after="0" w:line="240" w:lineRule="auto"/>
        <w:ind w:left="360"/>
        <w:jc w:val="both"/>
        <w:rPr>
          <w:rFonts w:ascii="Times New Roman" w:eastAsia="Times New Roman" w:hAnsi="Times New Roman" w:cs="Times New Roman"/>
          <w:sz w:val="24"/>
          <w:szCs w:val="24"/>
        </w:rPr>
      </w:pPr>
      <w:r w:rsidRPr="0018174D">
        <w:rPr>
          <w:rFonts w:ascii="Times New Roman" w:hAnsi="Times New Roman" w:cs="Times New Roman"/>
          <w:bCs/>
          <w:kern w:val="24"/>
          <w:sz w:val="24"/>
          <w:szCs w:val="24"/>
        </w:rPr>
        <w:t>С помощью аэрографии можно создать необходимый эффект в зрительном восприятии машины, но используемые краски имеют токсическое действие.</w:t>
      </w:r>
    </w:p>
    <w:p w:rsidR="00FC4655" w:rsidRPr="0018174D" w:rsidRDefault="00FC4655" w:rsidP="00FC4655">
      <w:pPr>
        <w:spacing w:after="0" w:line="240" w:lineRule="auto"/>
        <w:ind w:left="360"/>
        <w:jc w:val="both"/>
        <w:rPr>
          <w:rFonts w:ascii="Times New Roman" w:eastAsia="Times New Roman" w:hAnsi="Times New Roman" w:cs="Times New Roman"/>
          <w:sz w:val="24"/>
          <w:szCs w:val="24"/>
        </w:rPr>
      </w:pPr>
      <w:r w:rsidRPr="0018174D">
        <w:rPr>
          <w:rFonts w:ascii="Times New Roman" w:hAnsi="Times New Roman" w:cs="Times New Roman"/>
          <w:color w:val="000000" w:themeColor="text1"/>
          <w:kern w:val="24"/>
          <w:sz w:val="24"/>
          <w:szCs w:val="24"/>
        </w:rPr>
        <w:t xml:space="preserve">Цель: изучить «плюсы» и «минусы» автоаэрографии - достигнута. </w:t>
      </w:r>
    </w:p>
    <w:p w:rsidR="00FC4655" w:rsidRPr="0018174D" w:rsidRDefault="00FC4655" w:rsidP="00FC4655">
      <w:pPr>
        <w:spacing w:after="0" w:line="240" w:lineRule="auto"/>
        <w:jc w:val="both"/>
        <w:rPr>
          <w:rFonts w:ascii="Times New Roman" w:hAnsi="Times New Roman" w:cs="Times New Roman"/>
          <w:sz w:val="24"/>
          <w:szCs w:val="24"/>
        </w:rPr>
      </w:pPr>
      <w:r w:rsidRPr="0018174D">
        <w:rPr>
          <w:rFonts w:ascii="Times New Roman" w:hAnsi="Times New Roman" w:cs="Times New Roman"/>
          <w:sz w:val="24"/>
          <w:szCs w:val="24"/>
        </w:rPr>
        <w:tab/>
        <w:t>Аэробрашинг – это модно, красиво, но дело это сугубо индивидуальное - для автовладельцев,к тому же небезопасное для художников.</w:t>
      </w:r>
    </w:p>
    <w:p w:rsidR="00FC4655" w:rsidRPr="0018174D" w:rsidRDefault="00FC4655" w:rsidP="00FC4655">
      <w:pPr>
        <w:spacing w:after="0" w:line="240" w:lineRule="auto"/>
        <w:jc w:val="both"/>
        <w:rPr>
          <w:rFonts w:ascii="Times New Roman" w:hAnsi="Times New Roman" w:cs="Times New Roman"/>
          <w:b/>
          <w:sz w:val="24"/>
          <w:szCs w:val="24"/>
        </w:rPr>
      </w:pPr>
      <w:r w:rsidRPr="0018174D">
        <w:rPr>
          <w:rFonts w:ascii="Times New Roman" w:hAnsi="Times New Roman" w:cs="Times New Roman"/>
          <w:b/>
          <w:sz w:val="24"/>
          <w:szCs w:val="24"/>
        </w:rPr>
        <w:t>ИСПОЛЬЗОВАННАЯ ЛИТЕРАТУРА</w:t>
      </w:r>
    </w:p>
    <w:p w:rsidR="00FC4655" w:rsidRPr="0018174D" w:rsidRDefault="00FC4655" w:rsidP="00FC4655">
      <w:pPr>
        <w:pStyle w:val="a5"/>
        <w:numPr>
          <w:ilvl w:val="0"/>
          <w:numId w:val="59"/>
        </w:numPr>
        <w:spacing w:after="0" w:line="240" w:lineRule="auto"/>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color w:val="000000" w:themeColor="text1"/>
          <w:kern w:val="24"/>
          <w:sz w:val="24"/>
          <w:szCs w:val="24"/>
          <w:lang w:eastAsia="ru-RU"/>
        </w:rPr>
        <w:t>http://airbrushwiki.ru</w:t>
      </w:r>
    </w:p>
    <w:p w:rsidR="00FC4655" w:rsidRPr="0018174D" w:rsidRDefault="00FC4655" w:rsidP="00FC4655">
      <w:pPr>
        <w:pStyle w:val="a5"/>
        <w:numPr>
          <w:ilvl w:val="0"/>
          <w:numId w:val="59"/>
        </w:numPr>
        <w:spacing w:after="0" w:line="240" w:lineRule="auto"/>
        <w:rPr>
          <w:rFonts w:ascii="Times New Roman" w:eastAsia="Times New Roman" w:hAnsi="Times New Roman" w:cs="Times New Roman"/>
          <w:sz w:val="24"/>
          <w:szCs w:val="24"/>
          <w:lang w:eastAsia="ru-RU"/>
        </w:rPr>
      </w:pPr>
      <w:r w:rsidRPr="0018174D">
        <w:rPr>
          <w:rFonts w:ascii="Times New Roman" w:eastAsiaTheme="minorEastAsia" w:hAnsi="Times New Roman" w:cs="Times New Roman"/>
          <w:color w:val="000000" w:themeColor="text1"/>
          <w:kern w:val="24"/>
          <w:sz w:val="24"/>
          <w:szCs w:val="24"/>
          <w:lang w:eastAsia="ru-RU"/>
        </w:rPr>
        <w:t>Страна мастеров.ру</w:t>
      </w:r>
    </w:p>
    <w:p w:rsidR="00FC4655" w:rsidRPr="0018174D" w:rsidRDefault="00FC4655" w:rsidP="00FC4655">
      <w:pPr>
        <w:spacing w:after="0" w:line="240" w:lineRule="auto"/>
        <w:jc w:val="both"/>
        <w:rPr>
          <w:rFonts w:ascii="Times New Roman" w:hAnsi="Times New Roman" w:cs="Times New Roman"/>
          <w:b/>
          <w:sz w:val="24"/>
          <w:szCs w:val="24"/>
        </w:rPr>
      </w:pPr>
    </w:p>
    <w:p w:rsidR="00FC4655" w:rsidRDefault="00FC4655" w:rsidP="001478C8">
      <w:pPr>
        <w:pStyle w:val="a9"/>
        <w:ind w:left="927"/>
        <w:jc w:val="both"/>
        <w:rPr>
          <w:rFonts w:ascii="Times New Roman" w:hAnsi="Times New Roman" w:cs="Times New Roman"/>
          <w:sz w:val="24"/>
          <w:szCs w:val="24"/>
        </w:rPr>
      </w:pPr>
    </w:p>
    <w:p w:rsidR="00EF1774" w:rsidRPr="00C06475" w:rsidRDefault="00EF1774" w:rsidP="001478C8">
      <w:pPr>
        <w:pStyle w:val="a9"/>
        <w:ind w:left="927"/>
        <w:jc w:val="both"/>
        <w:rPr>
          <w:rFonts w:ascii="Times New Roman" w:hAnsi="Times New Roman" w:cs="Times New Roman"/>
          <w:sz w:val="24"/>
          <w:szCs w:val="24"/>
        </w:rPr>
      </w:pPr>
    </w:p>
    <w:p w:rsidR="00F822E8" w:rsidRPr="00C06475" w:rsidRDefault="00F822E8" w:rsidP="00F822E8">
      <w:pPr>
        <w:spacing w:after="0" w:line="240" w:lineRule="auto"/>
        <w:ind w:firstLine="567"/>
        <w:jc w:val="center"/>
        <w:rPr>
          <w:rFonts w:ascii="Times New Roman" w:hAnsi="Times New Roman" w:cs="Times New Roman"/>
          <w:i/>
          <w:sz w:val="24"/>
          <w:szCs w:val="24"/>
        </w:rPr>
      </w:pPr>
      <w:r w:rsidRPr="00C06475">
        <w:rPr>
          <w:rFonts w:ascii="Times New Roman" w:eastAsia="Andale Sans UI" w:hAnsi="Times New Roman" w:cs="Times New Roman"/>
          <w:b/>
          <w:kern w:val="3"/>
          <w:sz w:val="24"/>
          <w:szCs w:val="24"/>
          <w:lang w:eastAsia="ja-JP" w:bidi="fa-IR"/>
        </w:rPr>
        <w:t>РАЗРАБОТКА ПРОЕКТА «ДЕЙСТВУЮЩИЙ СТЕНД «ЭЛЕКТРОННАЯ СИСТЕМА УПРАВЛЕНИЯ ИНЖЕКТОРНОГО ДВИГАТЕЛЯ ЗМЗ- 405»»</w:t>
      </w:r>
    </w:p>
    <w:p w:rsidR="00F822E8" w:rsidRPr="00C06475" w:rsidRDefault="00F822E8" w:rsidP="00F822E8">
      <w:pPr>
        <w:spacing w:after="0" w:line="240" w:lineRule="auto"/>
        <w:ind w:hanging="284"/>
        <w:jc w:val="both"/>
        <w:rPr>
          <w:rFonts w:ascii="Times New Roman" w:hAnsi="Times New Roman" w:cs="Times New Roman"/>
          <w:i/>
          <w:sz w:val="24"/>
          <w:szCs w:val="24"/>
        </w:rPr>
      </w:pPr>
    </w:p>
    <w:p w:rsidR="00F822E8" w:rsidRPr="00C06475" w:rsidRDefault="00F822E8" w:rsidP="00F822E8">
      <w:pPr>
        <w:spacing w:after="0" w:line="240" w:lineRule="auto"/>
        <w:jc w:val="both"/>
        <w:rPr>
          <w:rFonts w:ascii="Times New Roman" w:hAnsi="Times New Roman" w:cs="Times New Roman"/>
          <w:noProof/>
          <w:sz w:val="24"/>
          <w:szCs w:val="24"/>
          <w:lang w:val="en-US"/>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762176" behindDoc="0" locked="0" layoutInCell="1" allowOverlap="1" wp14:anchorId="312BE3C5" wp14:editId="7BCDCC10">
                <wp:simplePos x="0" y="0"/>
                <wp:positionH relativeFrom="margin">
                  <wp:posOffset>1669415</wp:posOffset>
                </wp:positionH>
                <wp:positionV relativeFrom="paragraph">
                  <wp:posOffset>9525</wp:posOffset>
                </wp:positionV>
                <wp:extent cx="4406900" cy="962660"/>
                <wp:effectExtent l="0" t="0" r="0" b="8890"/>
                <wp:wrapSquare wrapText="bothSides"/>
                <wp:docPr id="19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962660"/>
                        </a:xfrm>
                        <a:prstGeom prst="rect">
                          <a:avLst/>
                        </a:prstGeom>
                        <a:solidFill>
                          <a:srgbClr val="FFFFFF"/>
                        </a:solidFill>
                        <a:ln w="9525">
                          <a:noFill/>
                          <a:miter lim="800000"/>
                          <a:headEnd/>
                          <a:tailEnd/>
                        </a:ln>
                      </wps:spPr>
                      <wps:txbx>
                        <w:txbxContent>
                          <w:p w:rsidR="001C3B1F" w:rsidRPr="005D3EEB" w:rsidRDefault="001C3B1F" w:rsidP="00305970">
                            <w:pPr>
                              <w:spacing w:after="0" w:line="240" w:lineRule="auto"/>
                              <w:ind w:left="-567" w:right="283" w:firstLine="425"/>
                              <w:jc w:val="right"/>
                              <w:rPr>
                                <w:rFonts w:ascii="Times New Roman" w:hAnsi="Times New Roman" w:cs="Times New Roman"/>
                                <w:b/>
                                <w:i/>
                                <w:sz w:val="24"/>
                              </w:rPr>
                            </w:pPr>
                            <w:r w:rsidRPr="005D3EEB">
                              <w:rPr>
                                <w:rFonts w:ascii="Times New Roman" w:hAnsi="Times New Roman" w:cs="Times New Roman"/>
                                <w:b/>
                                <w:i/>
                                <w:sz w:val="24"/>
                              </w:rPr>
                              <w:t xml:space="preserve">              НиколаевВ.В., Султанов А. Р., Чирков Н.Ю </w:t>
                            </w:r>
                          </w:p>
                          <w:p w:rsidR="001C3B1F" w:rsidRPr="005D3EEB" w:rsidRDefault="001C3B1F" w:rsidP="00305970">
                            <w:pPr>
                              <w:spacing w:after="0" w:line="240" w:lineRule="auto"/>
                              <w:ind w:left="-567" w:right="283" w:firstLine="425"/>
                              <w:jc w:val="right"/>
                              <w:rPr>
                                <w:rFonts w:ascii="Times New Roman" w:hAnsi="Times New Roman" w:cs="Times New Roman"/>
                                <w:i/>
                                <w:sz w:val="24"/>
                              </w:rPr>
                            </w:pPr>
                            <w:r w:rsidRPr="005D3EEB">
                              <w:rPr>
                                <w:rFonts w:ascii="Times New Roman" w:hAnsi="Times New Roman" w:cs="Times New Roman"/>
                                <w:i/>
                                <w:sz w:val="24"/>
                              </w:rPr>
                              <w:t xml:space="preserve">студент ГАПОУ «Альметьевский политехнический </w:t>
                            </w:r>
                          </w:p>
                          <w:p w:rsidR="001C3B1F" w:rsidRPr="005D3EEB" w:rsidRDefault="001C3B1F" w:rsidP="00305970">
                            <w:pPr>
                              <w:spacing w:after="0" w:line="240" w:lineRule="auto"/>
                              <w:ind w:left="-567" w:right="283" w:firstLine="425"/>
                              <w:jc w:val="right"/>
                              <w:rPr>
                                <w:rFonts w:ascii="Times New Roman" w:hAnsi="Times New Roman" w:cs="Times New Roman"/>
                                <w:i/>
                                <w:sz w:val="24"/>
                              </w:rPr>
                            </w:pPr>
                            <w:r w:rsidRPr="005D3EEB">
                              <w:rPr>
                                <w:rFonts w:ascii="Times New Roman" w:hAnsi="Times New Roman" w:cs="Times New Roman"/>
                                <w:i/>
                                <w:sz w:val="24"/>
                              </w:rPr>
                              <w:t>техникум», г.Альметьевск</w:t>
                            </w:r>
                          </w:p>
                          <w:p w:rsidR="001C3B1F" w:rsidRPr="005D3EEB" w:rsidRDefault="001C3B1F" w:rsidP="00305970">
                            <w:pPr>
                              <w:spacing w:after="0" w:line="240" w:lineRule="auto"/>
                              <w:ind w:left="-567" w:right="283" w:firstLine="425"/>
                              <w:jc w:val="right"/>
                              <w:rPr>
                                <w:rFonts w:ascii="Times New Roman" w:hAnsi="Times New Roman" w:cs="Times New Roman"/>
                                <w:i/>
                                <w:sz w:val="24"/>
                              </w:rPr>
                            </w:pPr>
                            <w:r w:rsidRPr="005D3EEB">
                              <w:rPr>
                                <w:rFonts w:ascii="Times New Roman" w:hAnsi="Times New Roman" w:cs="Times New Roman"/>
                                <w:b/>
                                <w:i/>
                                <w:sz w:val="24"/>
                              </w:rPr>
                              <w:t>Котлияров Р.Р. и Котлиярова Ф.А.</w:t>
                            </w:r>
                          </w:p>
                          <w:p w:rsidR="001C3B1F" w:rsidRPr="005D3EEB" w:rsidRDefault="001C3B1F" w:rsidP="00305970">
                            <w:pPr>
                              <w:spacing w:after="0" w:line="240" w:lineRule="auto"/>
                              <w:ind w:left="-567" w:right="283" w:firstLine="425"/>
                              <w:jc w:val="right"/>
                              <w:rPr>
                                <w:sz w:val="20"/>
                              </w:rPr>
                            </w:pPr>
                            <w:r w:rsidRPr="005D3EEB">
                              <w:rPr>
                                <w:rFonts w:ascii="Times New Roman" w:hAnsi="Times New Roman" w:cs="Times New Roman"/>
                                <w:i/>
                                <w:sz w:val="24"/>
                              </w:rPr>
                              <w:t>преподаватель автомеханических дисциплин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2BE3C5" id="_x0000_s1046" type="#_x0000_t202" style="position:absolute;left:0;text-align:left;margin-left:131.45pt;margin-top:.75pt;width:347pt;height:75.8pt;z-index:251762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" stroked="f">
                <v:textbox>
                  <w:txbxContent>
                    <w:p w:rsidR="001C3B1F" w:rsidRPr="005D3EEB" w:rsidRDefault="001C3B1F" w:rsidP="00305970">
                      <w:pPr>
                        <w:spacing w:after="0" w:line="240" w:lineRule="auto"/>
                        <w:ind w:left="-567" w:right="283" w:firstLine="425"/>
                        <w:jc w:val="right"/>
                        <w:rPr>
                          <w:rFonts w:ascii="Times New Roman" w:hAnsi="Times New Roman" w:cs="Times New Roman"/>
                          <w:b/>
                          <w:i/>
                          <w:sz w:val="24"/>
                        </w:rPr>
                      </w:pPr>
                      <w:r w:rsidRPr="005D3EEB">
                        <w:rPr>
                          <w:rFonts w:ascii="Times New Roman" w:hAnsi="Times New Roman" w:cs="Times New Roman"/>
                          <w:b/>
                          <w:i/>
                          <w:sz w:val="24"/>
                        </w:rPr>
                        <w:t xml:space="preserve">              НиколаевВ.В., Султанов А. Р., Чирков Н.Ю </w:t>
                      </w:r>
                    </w:p>
                    <w:p w:rsidR="001C3B1F" w:rsidRPr="005D3EEB" w:rsidRDefault="001C3B1F" w:rsidP="00305970">
                      <w:pPr>
                        <w:spacing w:after="0" w:line="240" w:lineRule="auto"/>
                        <w:ind w:left="-567" w:right="283" w:firstLine="425"/>
                        <w:jc w:val="right"/>
                        <w:rPr>
                          <w:rFonts w:ascii="Times New Roman" w:hAnsi="Times New Roman" w:cs="Times New Roman"/>
                          <w:i/>
                          <w:sz w:val="24"/>
                        </w:rPr>
                      </w:pPr>
                      <w:r w:rsidRPr="005D3EEB">
                        <w:rPr>
                          <w:rFonts w:ascii="Times New Roman" w:hAnsi="Times New Roman" w:cs="Times New Roman"/>
                          <w:i/>
                          <w:sz w:val="24"/>
                        </w:rPr>
                        <w:t xml:space="preserve">студент ГАПОУ «Альметьевский политехнический </w:t>
                      </w:r>
                    </w:p>
                    <w:p w:rsidR="001C3B1F" w:rsidRPr="005D3EEB" w:rsidRDefault="001C3B1F" w:rsidP="00305970">
                      <w:pPr>
                        <w:spacing w:after="0" w:line="240" w:lineRule="auto"/>
                        <w:ind w:left="-567" w:right="283" w:firstLine="425"/>
                        <w:jc w:val="right"/>
                        <w:rPr>
                          <w:rFonts w:ascii="Times New Roman" w:hAnsi="Times New Roman" w:cs="Times New Roman"/>
                          <w:i/>
                          <w:sz w:val="24"/>
                        </w:rPr>
                      </w:pPr>
                      <w:r w:rsidRPr="005D3EEB">
                        <w:rPr>
                          <w:rFonts w:ascii="Times New Roman" w:hAnsi="Times New Roman" w:cs="Times New Roman"/>
                          <w:i/>
                          <w:sz w:val="24"/>
                        </w:rPr>
                        <w:t>техникум», г.Альметьевск</w:t>
                      </w:r>
                    </w:p>
                    <w:p w:rsidR="001C3B1F" w:rsidRPr="005D3EEB" w:rsidRDefault="001C3B1F" w:rsidP="00305970">
                      <w:pPr>
                        <w:spacing w:after="0" w:line="240" w:lineRule="auto"/>
                        <w:ind w:left="-567" w:right="283" w:firstLine="425"/>
                        <w:jc w:val="right"/>
                        <w:rPr>
                          <w:rFonts w:ascii="Times New Roman" w:hAnsi="Times New Roman" w:cs="Times New Roman"/>
                          <w:i/>
                          <w:sz w:val="24"/>
                        </w:rPr>
                      </w:pPr>
                      <w:r w:rsidRPr="005D3EEB">
                        <w:rPr>
                          <w:rFonts w:ascii="Times New Roman" w:hAnsi="Times New Roman" w:cs="Times New Roman"/>
                          <w:b/>
                          <w:i/>
                          <w:sz w:val="24"/>
                        </w:rPr>
                        <w:t>Котлияров Р.Р. и Котлиярова Ф.А.</w:t>
                      </w:r>
                    </w:p>
                    <w:p w:rsidR="001C3B1F" w:rsidRPr="005D3EEB" w:rsidRDefault="001C3B1F" w:rsidP="00305970">
                      <w:pPr>
                        <w:spacing w:after="0" w:line="240" w:lineRule="auto"/>
                        <w:ind w:left="-567" w:right="283" w:firstLine="425"/>
                        <w:jc w:val="right"/>
                        <w:rPr>
                          <w:sz w:val="20"/>
                        </w:rPr>
                      </w:pPr>
                      <w:r w:rsidRPr="005D3EEB">
                        <w:rPr>
                          <w:rFonts w:ascii="Times New Roman" w:hAnsi="Times New Roman" w:cs="Times New Roman"/>
                          <w:i/>
                          <w:sz w:val="24"/>
                        </w:rPr>
                        <w:t>преподаватель автомеханических дисциплин</w:t>
                      </w:r>
                    </w:p>
                  </w:txbxContent>
                </v:textbox>
                <w10:wrap type="square" anchorx="margin"/>
              </v:shape>
            </w:pict>
          </mc:Fallback>
        </mc:AlternateContent>
      </w:r>
      <w:r w:rsidRPr="00C06475">
        <w:rPr>
          <w:rFonts w:ascii="Times New Roman" w:hAnsi="Times New Roman" w:cs="Times New Roman"/>
          <w:noProof/>
          <w:sz w:val="24"/>
          <w:szCs w:val="24"/>
        </w:rPr>
        <w:drawing>
          <wp:inline distT="0" distB="0" distL="0" distR="0" wp14:anchorId="211A774D" wp14:editId="0F5F979F">
            <wp:extent cx="1466166" cy="832485"/>
            <wp:effectExtent l="0" t="0" r="1270" b="5715"/>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05371" cy="911525"/>
                    </a:xfrm>
                    <a:prstGeom prst="rect">
                      <a:avLst/>
                    </a:prstGeom>
                  </pic:spPr>
                </pic:pic>
              </a:graphicData>
            </a:graphic>
          </wp:inline>
        </w:drawing>
      </w:r>
    </w:p>
    <w:p w:rsidR="00F822E8" w:rsidRPr="00C06475" w:rsidRDefault="00F822E8" w:rsidP="00F822E8">
      <w:pPr>
        <w:spacing w:after="0" w:line="240" w:lineRule="auto"/>
        <w:ind w:firstLine="567"/>
        <w:jc w:val="both"/>
        <w:rPr>
          <w:rFonts w:ascii="Times New Roman" w:hAnsi="Times New Roman" w:cs="Times New Roman"/>
          <w:sz w:val="24"/>
          <w:szCs w:val="24"/>
        </w:rPr>
      </w:pPr>
    </w:p>
    <w:p w:rsidR="00F822E8" w:rsidRPr="00C06475" w:rsidRDefault="00F822E8" w:rsidP="00F822E8">
      <w:pPr>
        <w:spacing w:after="0" w:line="240" w:lineRule="auto"/>
        <w:ind w:firstLine="709"/>
        <w:jc w:val="center"/>
        <w:rPr>
          <w:rFonts w:ascii="Times New Roman" w:eastAsia="Calibri" w:hAnsi="Times New Roman" w:cs="Times New Roman"/>
          <w:b/>
          <w:sz w:val="24"/>
          <w:szCs w:val="24"/>
        </w:rPr>
      </w:pPr>
      <w:r w:rsidRPr="00C06475">
        <w:rPr>
          <w:rFonts w:ascii="Times New Roman" w:hAnsi="Times New Roman" w:cs="Times New Roman"/>
          <w:b/>
          <w:sz w:val="24"/>
          <w:szCs w:val="24"/>
        </w:rPr>
        <w:t xml:space="preserve"> </w:t>
      </w:r>
      <w:r w:rsidRPr="00C06475">
        <w:rPr>
          <w:rFonts w:ascii="Times New Roman" w:eastAsia="Calibri" w:hAnsi="Times New Roman" w:cs="Times New Roman"/>
          <w:sz w:val="24"/>
          <w:szCs w:val="24"/>
        </w:rPr>
        <w:t xml:space="preserve">                                    </w:t>
      </w:r>
    </w:p>
    <w:p w:rsidR="00F822E8" w:rsidRPr="00C06475" w:rsidRDefault="00F822E8" w:rsidP="00F822E8">
      <w:pPr>
        <w:spacing w:after="0" w:line="240" w:lineRule="auto"/>
        <w:ind w:firstLine="709"/>
        <w:jc w:val="center"/>
        <w:rPr>
          <w:rFonts w:ascii="Times New Roman" w:eastAsia="Calibri" w:hAnsi="Times New Roman" w:cs="Times New Roman"/>
          <w:b/>
          <w:sz w:val="24"/>
          <w:szCs w:val="24"/>
        </w:rPr>
      </w:pPr>
      <w:r w:rsidRPr="00C06475">
        <w:rPr>
          <w:rFonts w:ascii="Times New Roman" w:eastAsia="Calibri" w:hAnsi="Times New Roman" w:cs="Times New Roman"/>
          <w:b/>
          <w:sz w:val="24"/>
          <w:szCs w:val="24"/>
        </w:rPr>
        <w:t xml:space="preserve">       </w:t>
      </w:r>
      <w:r w:rsidRPr="00C06475">
        <w:rPr>
          <w:rFonts w:ascii="Times New Roman" w:eastAsia="Calibri" w:hAnsi="Times New Roman" w:cs="Times New Roman"/>
          <w:sz w:val="24"/>
          <w:szCs w:val="24"/>
        </w:rPr>
        <w:t xml:space="preserve">    «Действующий стенд электронной системы управления двигателем ЗМЗ -405», предназначен для использования в качестве учебного оборудования   всредних специальных учебных заведениях при проведении лабораторно-практических занятий по профессиональным модулям, междисциплинарным курсам и по учебным практикам: ПМ01 Техническое обслуживание и ремонт автотранспорта - МДК 01.01 Устройство автомобилей и МДК 01.02 Техническое обслуживание и ремонт автомобильного </w:t>
      </w:r>
      <w:r w:rsidRPr="00C06475">
        <w:rPr>
          <w:rFonts w:ascii="Times New Roman" w:eastAsia="Calibri" w:hAnsi="Times New Roman" w:cs="Times New Roman"/>
          <w:sz w:val="24"/>
          <w:szCs w:val="24"/>
        </w:rPr>
        <w:lastRenderedPageBreak/>
        <w:t>транспорта, а также по ПМ03 «Выполнение работ по рабочей профессии 18511 «Слесарь по ремонту автомобилей»» </w:t>
      </w:r>
    </w:p>
    <w:p w:rsidR="00F822E8" w:rsidRPr="00C06475" w:rsidRDefault="00F822E8" w:rsidP="00F822E8">
      <w:pPr>
        <w:spacing w:after="0" w:line="240" w:lineRule="auto"/>
        <w:ind w:firstLine="709"/>
        <w:jc w:val="both"/>
        <w:rPr>
          <w:rFonts w:ascii="Times New Roman" w:eastAsia="Calibri" w:hAnsi="Times New Roman" w:cs="Times New Roman"/>
          <w:sz w:val="24"/>
          <w:szCs w:val="24"/>
        </w:rPr>
      </w:pPr>
      <w:r w:rsidRPr="00C06475">
        <w:rPr>
          <w:rFonts w:ascii="Times New Roman" w:eastAsia="Calibri" w:hAnsi="Times New Roman" w:cs="Times New Roman"/>
          <w:b/>
          <w:sz w:val="24"/>
          <w:szCs w:val="24"/>
        </w:rPr>
        <w:t>Актуальность:</w:t>
      </w:r>
      <w:r w:rsidRPr="00C06475">
        <w:rPr>
          <w:rFonts w:ascii="Times New Roman" w:eastAsia="Calibri" w:hAnsi="Times New Roman" w:cs="Times New Roman"/>
          <w:sz w:val="24"/>
          <w:szCs w:val="24"/>
        </w:rPr>
        <w:t xml:space="preserve"> Система питания подавляющего большинства современных автомобилей основана на принципе впрыска топлива. В процессе эксплуатации автомобилей с системой ЭСУД возникает необходимость в периодическом проведении диагностики, а при необходимости и ремонта системы ЭСУД. Учитывая, достаточную сложность проведения работ по диагностики и ремонту ЭСУД был разработан и создан стенд. Стенд обеспечивает наглядность при изучении функционирования системы управления инжекторного двигателя автомобиля. Так же он может использоваться для диагностики и снятия рабочих характеристик элементов системы управления инжекторного двигателя.</w:t>
      </w:r>
    </w:p>
    <w:p w:rsidR="00F822E8" w:rsidRPr="00C06475" w:rsidRDefault="00F822E8" w:rsidP="00F822E8">
      <w:pPr>
        <w:spacing w:after="0" w:line="240" w:lineRule="auto"/>
        <w:ind w:firstLine="709"/>
        <w:jc w:val="both"/>
        <w:rPr>
          <w:rFonts w:ascii="Times New Roman" w:eastAsia="Calibri" w:hAnsi="Times New Roman" w:cs="Times New Roman"/>
          <w:sz w:val="24"/>
          <w:szCs w:val="24"/>
        </w:rPr>
      </w:pPr>
      <w:r w:rsidRPr="00C06475">
        <w:rPr>
          <w:rFonts w:ascii="Times New Roman" w:eastAsia="Calibri" w:hAnsi="Times New Roman" w:cs="Times New Roman"/>
          <w:b/>
          <w:sz w:val="24"/>
          <w:szCs w:val="24"/>
        </w:rPr>
        <w:t xml:space="preserve"> Цель: </w:t>
      </w:r>
      <w:r w:rsidRPr="00C06475">
        <w:rPr>
          <w:rFonts w:ascii="Times New Roman" w:eastAsia="Calibri" w:hAnsi="Times New Roman" w:cs="Times New Roman"/>
          <w:sz w:val="24"/>
          <w:szCs w:val="24"/>
        </w:rPr>
        <w:t>Стенд обеспечивает наглядность при изучении функционирования системы управления инжекторного двигателя автомобиля. Так же он может использоваться для диагностики и снятия рабочих характеристик элементов системы управления инжекторного двигателя.</w:t>
      </w:r>
    </w:p>
    <w:p w:rsidR="00F822E8" w:rsidRPr="00C06475" w:rsidRDefault="00F822E8" w:rsidP="00F822E8">
      <w:pPr>
        <w:spacing w:after="0" w:line="240" w:lineRule="auto"/>
        <w:ind w:firstLine="709"/>
        <w:jc w:val="both"/>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t>Стенд позволяет проводить следующие лабораторные работы:</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1.Режим пуска двигателя.</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2.Режим открытого цикла.</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3.Режим закрытого цикла.</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4.Режим ускорения.</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5.Режим торможения.</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6.Режим торможения двигателем.</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7.Режим отключения подачи топлива.</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8.Снятие характеристики датчика температуры охлаждающей жидкости. </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9. Исследование влияния температуры охлаждающей жидкости на работу системы впрыска топлива.</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10. Изучение выходного сигнала датчика концентрации кислорода. Исследование влияния датчика концентрации кислорода на работу системы впрыска топлива.</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11.Снятие характеристики датчика массового расхода воздуха. Исследование влияния массового расхода воздуха на работу системы впрыска топлива.</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12.Снятие характеристики датчика положения дроссельной заслонки. Исследование влияния положения дроссельной заслонки на работу системы впрыска топлива.</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13.Изучение выходного сигнала датчика скорости автомобиля. Исследование влияния скорости автомобиля на работу системы впрыска топлива.</w:t>
      </w:r>
    </w:p>
    <w:p w:rsidR="00F822E8" w:rsidRPr="00C06475" w:rsidRDefault="00F822E8" w:rsidP="00F822E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14. Изучение выходного сигнала датчика положения коленчатого вала</w:t>
      </w:r>
    </w:p>
    <w:p w:rsidR="00F822E8" w:rsidRPr="00C06475" w:rsidRDefault="00F822E8" w:rsidP="00F822E8">
      <w:pPr>
        <w:spacing w:after="0" w:line="360" w:lineRule="auto"/>
        <w:ind w:firstLine="709"/>
        <w:jc w:val="center"/>
        <w:rPr>
          <w:rFonts w:ascii="Times New Roman" w:eastAsia="Times New Roman" w:hAnsi="Times New Roman" w:cs="Times New Roman"/>
          <w:sz w:val="24"/>
          <w:szCs w:val="24"/>
        </w:rPr>
      </w:pPr>
      <w:r w:rsidRPr="00C06475">
        <w:rPr>
          <w:rFonts w:ascii="Times New Roman" w:eastAsia="Calibri" w:hAnsi="Times New Roman" w:cs="Times New Roman"/>
          <w:noProof/>
          <w:sz w:val="24"/>
          <w:szCs w:val="24"/>
        </w:rPr>
        <w:drawing>
          <wp:inline distT="0" distB="0" distL="0" distR="0" wp14:anchorId="61486FA6" wp14:editId="32F018AF">
            <wp:extent cx="3079670" cy="1723696"/>
            <wp:effectExtent l="0" t="0" r="6985" b="0"/>
            <wp:docPr id="19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085884" cy="1727174"/>
                    </a:xfrm>
                    <a:prstGeom prst="rect">
                      <a:avLst/>
                    </a:prstGeom>
                    <a:noFill/>
                    <a:ln>
                      <a:noFill/>
                    </a:ln>
                  </pic:spPr>
                </pic:pic>
              </a:graphicData>
            </a:graphic>
          </wp:inline>
        </w:drawing>
      </w:r>
    </w:p>
    <w:p w:rsidR="00F822E8" w:rsidRPr="00C06475" w:rsidRDefault="00F822E8" w:rsidP="00F822E8">
      <w:pPr>
        <w:spacing w:after="0" w:line="360" w:lineRule="auto"/>
        <w:ind w:firstLine="709"/>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Рисунок 1 - Стенд диагностики в действии</w:t>
      </w:r>
    </w:p>
    <w:p w:rsidR="00F822E8" w:rsidRPr="00C06475" w:rsidRDefault="00F822E8" w:rsidP="00F822E8">
      <w:pPr>
        <w:spacing w:after="0" w:line="360" w:lineRule="auto"/>
        <w:ind w:firstLine="709"/>
        <w:jc w:val="center"/>
        <w:rPr>
          <w:rFonts w:ascii="Times New Roman" w:eastAsia="Times New Roman" w:hAnsi="Times New Roman" w:cs="Times New Roman"/>
          <w:sz w:val="24"/>
          <w:szCs w:val="24"/>
        </w:rPr>
      </w:pPr>
      <w:r w:rsidRPr="00C06475">
        <w:rPr>
          <w:rFonts w:ascii="Times New Roman" w:eastAsia="Calibri" w:hAnsi="Times New Roman" w:cs="Times New Roman"/>
          <w:noProof/>
          <w:sz w:val="24"/>
          <w:szCs w:val="24"/>
        </w:rPr>
        <w:lastRenderedPageBreak/>
        <w:drawing>
          <wp:inline distT="0" distB="0" distL="0" distR="0" wp14:anchorId="3FEFC233" wp14:editId="6BF9E316">
            <wp:extent cx="3048000" cy="1912804"/>
            <wp:effectExtent l="0" t="0" r="0" b="0"/>
            <wp:docPr id="20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062781" cy="1922080"/>
                    </a:xfrm>
                    <a:prstGeom prst="rect">
                      <a:avLst/>
                    </a:prstGeom>
                    <a:noFill/>
                    <a:ln>
                      <a:noFill/>
                    </a:ln>
                  </pic:spPr>
                </pic:pic>
              </a:graphicData>
            </a:graphic>
          </wp:inline>
        </w:drawing>
      </w:r>
    </w:p>
    <w:p w:rsidR="00F822E8" w:rsidRPr="00C06475" w:rsidRDefault="00F822E8" w:rsidP="00F822E8">
      <w:pPr>
        <w:spacing w:after="0" w:line="240" w:lineRule="auto"/>
        <w:ind w:firstLine="709"/>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Рисунок 2- Команда проекта «Действующий стенд электронной системы управления двигателем ЗМЗ - 405»</w:t>
      </w:r>
    </w:p>
    <w:p w:rsidR="00F822E8" w:rsidRPr="0040050E" w:rsidRDefault="00F822E8" w:rsidP="00F822E8">
      <w:pPr>
        <w:pStyle w:val="Standard"/>
        <w:jc w:val="both"/>
        <w:rPr>
          <w:rFonts w:eastAsia="Times New Roman" w:cs="Times New Roman"/>
          <w:kern w:val="0"/>
          <w:lang w:val="ru-RU" w:eastAsia="ru-RU" w:bidi="ar-SA"/>
        </w:rPr>
      </w:pPr>
      <w:r w:rsidRPr="00C06475">
        <w:rPr>
          <w:rFonts w:eastAsia="Times New Roman" w:cs="Times New Roman"/>
          <w:b/>
          <w:kern w:val="0"/>
          <w:lang w:val="ru-RU" w:eastAsia="ru-RU" w:bidi="ar-SA"/>
        </w:rPr>
        <w:t>Вывод:</w:t>
      </w:r>
      <w:r w:rsidRPr="00C06475">
        <w:rPr>
          <w:rFonts w:eastAsia="Times New Roman" w:cs="Times New Roman"/>
          <w:kern w:val="0"/>
          <w:lang w:val="ru-RU" w:eastAsia="ru-RU" w:bidi="ar-SA"/>
        </w:rPr>
        <w:t xml:space="preserve"> Данный действующий стенд  будет использоваться при проведение демонстрационного режима работы ЭСУД, а также при обучения студентов практическим навыкам работы по диагностике и ремонту ЭСУД, </w:t>
      </w:r>
      <w:r w:rsidRPr="00C06475">
        <w:rPr>
          <w:rFonts w:eastAsia="Times New Roman" w:cs="Times New Roman"/>
          <w:kern w:val="0"/>
          <w:lang w:val="ru-RU" w:eastAsia="ru-RU" w:bidi="ar-SA"/>
        </w:rPr>
        <w:br/>
        <w:t>в различных режимах ее работы, которые обеспечивают</w:t>
      </w:r>
      <w:r w:rsidR="0040050E">
        <w:rPr>
          <w:rFonts w:eastAsia="Times New Roman" w:cs="Times New Roman"/>
          <w:kern w:val="0"/>
          <w:lang w:val="ru-RU" w:eastAsia="ru-RU" w:bidi="ar-SA"/>
        </w:rPr>
        <w:t>ся при помощи эммитаторов элеме</w:t>
      </w:r>
    </w:p>
    <w:p w:rsidR="009335F2" w:rsidRPr="00C06475" w:rsidRDefault="009335F2" w:rsidP="003A5D5A">
      <w:pPr>
        <w:spacing w:after="0" w:line="240" w:lineRule="auto"/>
        <w:ind w:left="-567" w:right="284" w:firstLine="709"/>
        <w:jc w:val="right"/>
        <w:rPr>
          <w:rFonts w:ascii="Times New Roman" w:hAnsi="Times New Roman" w:cs="Times New Roman"/>
          <w:i/>
          <w:sz w:val="24"/>
          <w:szCs w:val="24"/>
        </w:rPr>
      </w:pPr>
    </w:p>
    <w:p w:rsidR="009335F2" w:rsidRPr="00C06475" w:rsidRDefault="009335F2" w:rsidP="003A5D5A">
      <w:pPr>
        <w:spacing w:after="0" w:line="240" w:lineRule="auto"/>
        <w:ind w:left="-567" w:right="284" w:firstLine="709"/>
        <w:jc w:val="right"/>
        <w:rPr>
          <w:rFonts w:ascii="Times New Roman" w:hAnsi="Times New Roman" w:cs="Times New Roman"/>
          <w:i/>
          <w:sz w:val="24"/>
          <w:szCs w:val="24"/>
        </w:rPr>
      </w:pPr>
    </w:p>
    <w:p w:rsidR="009335F2" w:rsidRPr="00C06475" w:rsidRDefault="009335F2" w:rsidP="003A5D5A">
      <w:pPr>
        <w:spacing w:after="0" w:line="240" w:lineRule="auto"/>
        <w:ind w:left="-567" w:right="284" w:firstLine="709"/>
        <w:jc w:val="right"/>
        <w:rPr>
          <w:rFonts w:ascii="Times New Roman" w:hAnsi="Times New Roman" w:cs="Times New Roman"/>
          <w:i/>
          <w:sz w:val="24"/>
          <w:szCs w:val="24"/>
        </w:rPr>
      </w:pPr>
    </w:p>
    <w:p w:rsidR="009335F2" w:rsidRPr="00C06475" w:rsidRDefault="009335F2" w:rsidP="009335F2">
      <w:pPr>
        <w:spacing w:after="0" w:line="240" w:lineRule="auto"/>
        <w:jc w:val="center"/>
        <w:rPr>
          <w:rFonts w:ascii="Times New Roman" w:hAnsi="Times New Roman" w:cs="Times New Roman"/>
          <w:b/>
          <w:sz w:val="24"/>
          <w:szCs w:val="24"/>
        </w:rPr>
      </w:pPr>
      <w:r w:rsidRPr="00C06475">
        <w:rPr>
          <w:rFonts w:ascii="Times New Roman" w:eastAsia="Arial Unicode MS" w:hAnsi="Times New Roman" w:cs="Times New Roman"/>
          <w:b/>
          <w:bCs/>
          <w:sz w:val="24"/>
          <w:szCs w:val="24"/>
        </w:rPr>
        <w:t>СЕКЦИЯ</w:t>
      </w:r>
      <w:r w:rsidRPr="00C06475">
        <w:rPr>
          <w:rFonts w:ascii="Times New Roman" w:hAnsi="Times New Roman" w:cs="Times New Roman"/>
          <w:b/>
          <w:sz w:val="24"/>
          <w:szCs w:val="24"/>
        </w:rPr>
        <w:t xml:space="preserve"> №5. </w:t>
      </w:r>
    </w:p>
    <w:p w:rsidR="009335F2" w:rsidRPr="00C06475" w:rsidRDefault="009335F2" w:rsidP="009335F2">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ПРОБЛЕМЫ ВЗАИМОДЕЙСТВИЯ ТЕХНИКИ </w:t>
      </w:r>
    </w:p>
    <w:p w:rsidR="003A5D5A" w:rsidRPr="00C06475" w:rsidRDefault="009335F2" w:rsidP="009335F2">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И ЛЮДЕЙ С ОВЗ: ВЗГЛЯД ИЗНУТРИ.</w:t>
      </w:r>
    </w:p>
    <w:p w:rsidR="009335F2" w:rsidRPr="00C06475" w:rsidRDefault="009335F2" w:rsidP="009335F2">
      <w:pPr>
        <w:spacing w:after="0" w:line="240" w:lineRule="auto"/>
        <w:jc w:val="center"/>
        <w:rPr>
          <w:rFonts w:ascii="Times New Roman" w:hAnsi="Times New Roman" w:cs="Times New Roman"/>
          <w:b/>
          <w:sz w:val="24"/>
          <w:szCs w:val="24"/>
        </w:rPr>
      </w:pPr>
    </w:p>
    <w:p w:rsidR="000752D3" w:rsidRPr="00C06475" w:rsidRDefault="000752D3" w:rsidP="000752D3">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Что нужно знать зимой автомобилисту</w:t>
      </w:r>
    </w:p>
    <w:p w:rsidR="000752D3" w:rsidRPr="00C06475" w:rsidRDefault="000752D3" w:rsidP="000752D3">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Т.Р. Валеев,</w:t>
      </w:r>
    </w:p>
    <w:p w:rsidR="000752D3" w:rsidRPr="00C06475" w:rsidRDefault="000752D3" w:rsidP="000752D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обучающийся ГАПОУ «Нижнекамский</w:t>
      </w:r>
    </w:p>
    <w:p w:rsidR="000752D3" w:rsidRPr="00C06475" w:rsidRDefault="000752D3" w:rsidP="000752D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агропромышленный колледж»</w:t>
      </w:r>
    </w:p>
    <w:p w:rsidR="000752D3" w:rsidRPr="00C06475" w:rsidRDefault="000752D3" w:rsidP="000752D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отделение для обучающихся с ОВЗ</w:t>
      </w:r>
    </w:p>
    <w:p w:rsidR="000752D3" w:rsidRPr="00C06475" w:rsidRDefault="000752D3" w:rsidP="000752D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г.Нижнекамск;</w:t>
      </w:r>
    </w:p>
    <w:p w:rsidR="000752D3" w:rsidRPr="00C06475" w:rsidRDefault="000752D3" w:rsidP="000752D3">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Н.М. Гусева,</w:t>
      </w:r>
    </w:p>
    <w:p w:rsidR="000752D3" w:rsidRPr="00C06475" w:rsidRDefault="000752D3" w:rsidP="000752D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0752D3" w:rsidRPr="00C06475" w:rsidRDefault="000752D3" w:rsidP="000752D3">
      <w:pPr>
        <w:spacing w:after="0" w:line="240" w:lineRule="auto"/>
        <w:jc w:val="both"/>
        <w:rPr>
          <w:rFonts w:ascii="Times New Roman" w:hAnsi="Times New Roman" w:cs="Times New Roman"/>
          <w:i/>
          <w:sz w:val="24"/>
          <w:szCs w:val="24"/>
          <w:u w:val="single"/>
        </w:rPr>
      </w:pPr>
      <w:r w:rsidRPr="00C06475">
        <w:rPr>
          <w:rFonts w:ascii="Times New Roman" w:hAnsi="Times New Roman" w:cs="Times New Roman"/>
          <w:sz w:val="24"/>
          <w:szCs w:val="24"/>
        </w:rPr>
        <w:t xml:space="preserve"> </w:t>
      </w:r>
    </w:p>
    <w:p w:rsidR="000752D3" w:rsidRPr="00C06475" w:rsidRDefault="000752D3" w:rsidP="000752D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Не секрет, что нас везде окружают люди с ограниченными возможностями. Это люди которые имеют какие-то физические отклонения. Они так же как и все нуждаются в общении, семье, социализации. Многие из них являются транспортабельными, могут передвигаться, ездить на работу, выезжать за город на отдых, ездить в другие города и тд. Сейчас выпускают некоторые автомобили, с ручным приводом, специально для такой категории людей. Это вся тормозная система и переключатели скоростей находятся в рулевом механизме. Люди,  у которых больные ноги, могут легко эксплуатировать автомобиль, переезжая из разных мест, и перевозя с собой своих близких.</w:t>
      </w:r>
    </w:p>
    <w:p w:rsidR="000752D3" w:rsidRPr="00C06475" w:rsidRDefault="000752D3" w:rsidP="000752D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Управлять таким автомобилем не сложно, но надо помнить ряд важных особенностей касающихся зимнего периода. Что чаще всего ломается в машине зимой?</w:t>
      </w:r>
    </w:p>
    <w:p w:rsidR="000752D3" w:rsidRPr="00C06475" w:rsidRDefault="000752D3" w:rsidP="000752D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Мороз не только пагубно влияет на здоровье человека, автомобили также дают сбои при низких температурах. </w:t>
      </w:r>
    </w:p>
    <w:p w:rsidR="000752D3" w:rsidRPr="00C06475" w:rsidRDefault="000752D3" w:rsidP="000752D3">
      <w:pPr>
        <w:spacing w:after="0" w:line="240" w:lineRule="auto"/>
        <w:jc w:val="both"/>
        <w:rPr>
          <w:rFonts w:ascii="Times New Roman" w:hAnsi="Times New Roman" w:cs="Times New Roman"/>
          <w:sz w:val="24"/>
          <w:szCs w:val="24"/>
        </w:rPr>
      </w:pPr>
      <w:r w:rsidRPr="00C06475">
        <w:rPr>
          <w:rFonts w:ascii="Times New Roman" w:hAnsi="Times New Roman" w:cs="Times New Roman"/>
          <w:i/>
          <w:sz w:val="24"/>
          <w:szCs w:val="24"/>
        </w:rPr>
        <w:t>Гидравлика.</w:t>
      </w:r>
      <w:r w:rsidRPr="00C06475">
        <w:rPr>
          <w:rFonts w:ascii="Times New Roman" w:hAnsi="Times New Roman" w:cs="Times New Roman"/>
          <w:b/>
          <w:sz w:val="24"/>
          <w:szCs w:val="24"/>
        </w:rPr>
        <w:t xml:space="preserve">  </w:t>
      </w:r>
      <w:r w:rsidRPr="00C06475">
        <w:rPr>
          <w:rFonts w:ascii="Times New Roman" w:hAnsi="Times New Roman" w:cs="Times New Roman"/>
          <w:sz w:val="24"/>
          <w:szCs w:val="24"/>
        </w:rPr>
        <w:t xml:space="preserve">Даже самые морозоустойчивые растворы при низких температурах густеют и  становятся более вязкими. Гидравлика теряет свои свойства и наносит тем самым непоправимый вред важнейшим механизмам, узлам и агрегатам, которые нередко выходят из строя именно зимой. Это касается масла в двигателе и коробке передач, тормозной и охлаждающей жидкости в соответствующих системах, смазки шарниров подвески, содержимого амортизаторов и гидроусилителя,  и конечно электролита в аккумуляторе. </w:t>
      </w:r>
      <w:r w:rsidRPr="00C06475">
        <w:rPr>
          <w:rFonts w:ascii="Times New Roman" w:hAnsi="Times New Roman" w:cs="Times New Roman"/>
          <w:sz w:val="24"/>
          <w:szCs w:val="24"/>
        </w:rPr>
        <w:lastRenderedPageBreak/>
        <w:t>Поэтому в холодной машине  все гидравлические системы, непрогретые до рабочих температур, работают с колоссальной нагрузкой, и это надо учитывать каждым морозным утром,  садясь за руль. Особенно опасно, когда техническая жидкость старая и некачественная.</w:t>
      </w:r>
    </w:p>
    <w:p w:rsidR="000752D3" w:rsidRPr="00C06475" w:rsidRDefault="000752D3" w:rsidP="000752D3">
      <w:pPr>
        <w:spacing w:after="0" w:line="240" w:lineRule="auto"/>
        <w:jc w:val="both"/>
        <w:rPr>
          <w:rFonts w:ascii="Times New Roman" w:hAnsi="Times New Roman" w:cs="Times New Roman"/>
          <w:sz w:val="24"/>
          <w:szCs w:val="24"/>
        </w:rPr>
      </w:pPr>
      <w:r w:rsidRPr="00C06475">
        <w:rPr>
          <w:rFonts w:ascii="Times New Roman" w:hAnsi="Times New Roman" w:cs="Times New Roman"/>
          <w:i/>
          <w:sz w:val="24"/>
          <w:szCs w:val="24"/>
        </w:rPr>
        <w:t>Резина.</w:t>
      </w:r>
      <w:r w:rsidRPr="00C06475">
        <w:rPr>
          <w:rFonts w:ascii="Times New Roman" w:hAnsi="Times New Roman" w:cs="Times New Roman"/>
          <w:b/>
          <w:sz w:val="24"/>
          <w:szCs w:val="24"/>
        </w:rPr>
        <w:t xml:space="preserve"> </w:t>
      </w:r>
      <w:r w:rsidRPr="00C06475">
        <w:rPr>
          <w:rFonts w:ascii="Times New Roman" w:hAnsi="Times New Roman" w:cs="Times New Roman"/>
          <w:sz w:val="24"/>
          <w:szCs w:val="24"/>
        </w:rPr>
        <w:t xml:space="preserve">Напомню, что не только покрышки и стеклоочистители изготовлены из резины. Этот материал применяется в сайлентблоках подвески, чтобы гасить  колебания между деталями. Из резиновой смеси изготавливают защитные пыльники и прокладки для обеспечения герметичности в узлах и агрегатах, а также патрубки, задействованные в различных гидравлических системах автомобиля. </w:t>
      </w:r>
    </w:p>
    <w:p w:rsidR="000752D3" w:rsidRPr="00C06475" w:rsidRDefault="000752D3" w:rsidP="000752D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На сильном морозе резина теряет свою прочность и эластичность, а если она уже старая и изношенная, на ней возникают опасные трещины.  Как следствие – потеря герметичности и выход из строя гидравлических систем, узлов, механизмов и агрегатов.</w:t>
      </w:r>
    </w:p>
    <w:p w:rsidR="000752D3" w:rsidRPr="00C06475" w:rsidRDefault="000752D3" w:rsidP="000752D3">
      <w:pPr>
        <w:spacing w:after="0" w:line="240" w:lineRule="auto"/>
        <w:jc w:val="both"/>
        <w:rPr>
          <w:rFonts w:ascii="Times New Roman" w:hAnsi="Times New Roman" w:cs="Times New Roman"/>
          <w:sz w:val="24"/>
          <w:szCs w:val="24"/>
        </w:rPr>
      </w:pPr>
      <w:r w:rsidRPr="00C06475">
        <w:rPr>
          <w:rFonts w:ascii="Times New Roman" w:hAnsi="Times New Roman" w:cs="Times New Roman"/>
          <w:i/>
          <w:sz w:val="24"/>
          <w:szCs w:val="24"/>
        </w:rPr>
        <w:t>Пластик.</w:t>
      </w:r>
      <w:r w:rsidRPr="00C06475">
        <w:rPr>
          <w:rFonts w:ascii="Times New Roman" w:hAnsi="Times New Roman" w:cs="Times New Roman"/>
          <w:b/>
          <w:sz w:val="24"/>
          <w:szCs w:val="24"/>
        </w:rPr>
        <w:t xml:space="preserve">  </w:t>
      </w:r>
      <w:r w:rsidRPr="00C06475">
        <w:rPr>
          <w:rFonts w:ascii="Times New Roman" w:hAnsi="Times New Roman" w:cs="Times New Roman"/>
          <w:sz w:val="24"/>
          <w:szCs w:val="24"/>
        </w:rPr>
        <w:t>Как известно, салон каждого автомобиля оформляется с помощью пластиковых элементов, а этот материал на морозе становится чрезвычайно ломким. Поэтому, всякий раз, бодро прыгая морозным утром за руль, вам следует быть аккуратным в обращении с подрулевыми выключателями, ручками дверей, рычагами ручных регулировок кресел и прочими мелкими элементами из пластмассы. Отправляясь в холодном автомобиле в путь, не удивляйтесь, почему вдруг на каждой маломальской кочке и ямке замерший салон в разных углах разражается звонким скрипом. К тоже  по тоже причине в сильный мороз легко ломается подкрылки и брызговики.</w:t>
      </w:r>
    </w:p>
    <w:p w:rsidR="000752D3" w:rsidRPr="00C06475" w:rsidRDefault="000752D3" w:rsidP="000752D3">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Источник информации:</w:t>
      </w:r>
    </w:p>
    <w:p w:rsidR="000752D3" w:rsidRPr="00C06475" w:rsidRDefault="000752D3" w:rsidP="000752D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Техническое обслуживание и ремонт автомобиля, М., «Высшая школа». 1988г.</w:t>
      </w:r>
    </w:p>
    <w:p w:rsidR="009335F2" w:rsidRPr="00C06475" w:rsidRDefault="009335F2" w:rsidP="009335F2">
      <w:pPr>
        <w:spacing w:after="0" w:line="240" w:lineRule="auto"/>
        <w:jc w:val="center"/>
        <w:rPr>
          <w:rStyle w:val="FontStyle25"/>
          <w:b/>
          <w:sz w:val="24"/>
          <w:szCs w:val="24"/>
        </w:rPr>
      </w:pPr>
    </w:p>
    <w:p w:rsidR="003873C3" w:rsidRPr="00C06475" w:rsidRDefault="003873C3" w:rsidP="009335F2">
      <w:pPr>
        <w:spacing w:after="0" w:line="240" w:lineRule="auto"/>
        <w:jc w:val="center"/>
        <w:rPr>
          <w:rStyle w:val="FontStyle25"/>
          <w:b/>
          <w:sz w:val="24"/>
          <w:szCs w:val="24"/>
        </w:rPr>
      </w:pPr>
    </w:p>
    <w:p w:rsidR="003873C3" w:rsidRPr="00C06475" w:rsidRDefault="003873C3" w:rsidP="003873C3">
      <w:pPr>
        <w:shd w:val="clear" w:color="auto" w:fill="FEFDFA"/>
        <w:spacing w:after="0" w:line="240" w:lineRule="auto"/>
        <w:ind w:firstLine="567"/>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Электромобили, как одно из основных направлений транспортного автомобилестроения будущего</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p>
    <w:p w:rsidR="003873C3" w:rsidRPr="00C06475" w:rsidRDefault="003873C3" w:rsidP="003873C3">
      <w:pPr>
        <w:shd w:val="clear" w:color="auto" w:fill="FEFDFA"/>
        <w:spacing w:after="0" w:line="240" w:lineRule="auto"/>
        <w:ind w:firstLine="567"/>
        <w:jc w:val="right"/>
        <w:rPr>
          <w:rFonts w:ascii="Times New Roman" w:hAnsi="Times New Roman" w:cs="Times New Roman"/>
          <w:b/>
          <w:i/>
          <w:sz w:val="24"/>
          <w:szCs w:val="24"/>
          <w:shd w:val="clear" w:color="auto" w:fill="FFFFFF"/>
        </w:rPr>
      </w:pPr>
      <w:r w:rsidRPr="00C06475">
        <w:rPr>
          <w:rFonts w:ascii="Times New Roman" w:hAnsi="Times New Roman" w:cs="Times New Roman"/>
          <w:b/>
          <w:i/>
          <w:sz w:val="24"/>
          <w:szCs w:val="24"/>
          <w:shd w:val="clear" w:color="auto" w:fill="FFFFFF"/>
        </w:rPr>
        <w:t>В.В. Евтеева,</w:t>
      </w:r>
    </w:p>
    <w:p w:rsidR="003873C3" w:rsidRPr="00C06475" w:rsidRDefault="003873C3" w:rsidP="003873C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обучающаяся ГАПОУ «Нижнекамский</w:t>
      </w:r>
    </w:p>
    <w:p w:rsidR="003873C3" w:rsidRPr="00C06475" w:rsidRDefault="003873C3" w:rsidP="003873C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агропромышленный колледж»</w:t>
      </w:r>
    </w:p>
    <w:p w:rsidR="003873C3" w:rsidRPr="00C06475" w:rsidRDefault="003873C3" w:rsidP="003873C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отделение для обучающихся с ОВЗ</w:t>
      </w:r>
    </w:p>
    <w:p w:rsidR="003873C3" w:rsidRPr="00C06475" w:rsidRDefault="003873C3" w:rsidP="003873C3">
      <w:pPr>
        <w:shd w:val="clear" w:color="auto" w:fill="FEFDFA"/>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 xml:space="preserve">                                                    г.Нижнекамск</w:t>
      </w:r>
    </w:p>
    <w:p w:rsidR="003873C3" w:rsidRPr="00C06475" w:rsidRDefault="003873C3" w:rsidP="003873C3">
      <w:pPr>
        <w:shd w:val="clear" w:color="auto" w:fill="FEFDFA"/>
        <w:spacing w:after="0" w:line="240" w:lineRule="auto"/>
        <w:ind w:firstLine="567"/>
        <w:jc w:val="right"/>
        <w:rPr>
          <w:rFonts w:ascii="Times New Roman" w:hAnsi="Times New Roman" w:cs="Times New Roman"/>
          <w:b/>
          <w:i/>
          <w:sz w:val="24"/>
          <w:szCs w:val="24"/>
          <w:shd w:val="clear" w:color="auto" w:fill="FFFFFF"/>
        </w:rPr>
      </w:pPr>
      <w:r w:rsidRPr="00C06475">
        <w:rPr>
          <w:rFonts w:ascii="Times New Roman" w:hAnsi="Times New Roman" w:cs="Times New Roman"/>
          <w:b/>
          <w:i/>
          <w:sz w:val="24"/>
          <w:szCs w:val="24"/>
          <w:shd w:val="clear" w:color="auto" w:fill="FFFFFF"/>
        </w:rPr>
        <w:t>Д.Н. Елизаров,</w:t>
      </w:r>
    </w:p>
    <w:p w:rsidR="003873C3" w:rsidRPr="00C06475" w:rsidRDefault="003873C3" w:rsidP="003873C3">
      <w:pPr>
        <w:shd w:val="clear" w:color="auto" w:fill="FEFDFA"/>
        <w:spacing w:after="0" w:line="240" w:lineRule="auto"/>
        <w:ind w:firstLine="567"/>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мастер производственного обучения</w:t>
      </w:r>
    </w:p>
    <w:p w:rsidR="003873C3" w:rsidRPr="00C06475" w:rsidRDefault="003873C3" w:rsidP="003873C3">
      <w:pPr>
        <w:shd w:val="clear" w:color="auto" w:fill="FEFDFA"/>
        <w:spacing w:after="0" w:line="240" w:lineRule="auto"/>
        <w:ind w:firstLine="567"/>
        <w:jc w:val="right"/>
        <w:rPr>
          <w:rFonts w:ascii="Times New Roman" w:hAnsi="Times New Roman" w:cs="Times New Roman"/>
          <w:i/>
          <w:sz w:val="24"/>
          <w:szCs w:val="24"/>
          <w:shd w:val="clear" w:color="auto" w:fill="FFFFFF"/>
        </w:rPr>
      </w:pP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Популярность электрокаров растёт во многих странах, однако до массовой эксплуатации ещё далеко, хотя </w:t>
      </w:r>
      <w:hyperlink r:id="rId94" w:history="1">
        <w:r w:rsidRPr="00C06475">
          <w:rPr>
            <w:rFonts w:ascii="Times New Roman" w:hAnsi="Times New Roman" w:cs="Times New Roman"/>
            <w:sz w:val="24"/>
            <w:szCs w:val="24"/>
            <w:shd w:val="clear" w:color="auto" w:fill="FFFFFF"/>
          </w:rPr>
          <w:t>объём продаж медленно, но верно увеличивается</w:t>
        </w:r>
      </w:hyperlink>
      <w:r w:rsidRPr="00C06475">
        <w:rPr>
          <w:rFonts w:ascii="Times New Roman" w:hAnsi="Times New Roman" w:cs="Times New Roman"/>
          <w:sz w:val="24"/>
          <w:szCs w:val="24"/>
          <w:shd w:val="clear" w:color="auto" w:fill="FFFFFF"/>
        </w:rPr>
        <w:t>. Рано или поздно машины с электрическими двигателями вытеснят с рынка модели с двигателями внутреннего сгорания.</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В течение следующих почти 55 лет технология практически не изменилась. В 1996 году с конвейера сходит первый серийный электрокар, разработка которого была осуществлена компанией General Motors. </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На сегодняшний день ведущим популяризатором идеи электромобилей является Илон Маск, купивший компанию Tesla Motors и всерьёз занявшийся её развитием. Серийный электромобиль Tesla Roadster, выпущенный в 2008 году, продавался в течение 4 лет, но из-за слишком высокой стоимости доступен он был только очень богатым людям [2]. </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Принцип работы современных электромобилей. </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Электрокару, в отличие от авто с традиционным двигателем внутреннего сгорания, не нужен сложный мотор с немалым количеством недостатков (различные проблемы при эксплуатации, сложный ремонт, шум при работе и пр.). Электрический двигатель является </w:t>
      </w:r>
      <w:r w:rsidRPr="00C06475">
        <w:rPr>
          <w:rFonts w:ascii="Times New Roman" w:hAnsi="Times New Roman" w:cs="Times New Roman"/>
          <w:sz w:val="24"/>
          <w:szCs w:val="24"/>
          <w:shd w:val="clear" w:color="auto" w:fill="FFFFFF"/>
        </w:rPr>
        <w:lastRenderedPageBreak/>
        <w:t>полностью бесшумным и нетребовательным к топливу, поскольку электричество во всем мире одинаково.</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Еще один плюс электромобилей заключается в отсутствии коробки передач, что значительно упрощает и управление, и обслуживание. </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bookmarkStart w:id="1" w:name="prodazhy"/>
      <w:bookmarkEnd w:id="1"/>
      <w:r w:rsidRPr="00C06475">
        <w:rPr>
          <w:rFonts w:ascii="Times New Roman" w:hAnsi="Times New Roman" w:cs="Times New Roman"/>
          <w:sz w:val="24"/>
          <w:szCs w:val="24"/>
          <w:shd w:val="clear" w:color="auto" w:fill="FFFFFF"/>
        </w:rPr>
        <w:t>Продажи электромобилей в мире.</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То, что за электрокарами будущее, становится очевидным всем ведущим производителям, спешащим включиться в процесс разработки и изготовления, пока отрыв от конкурентов не стал слишком большим: на сегодняшний день на рынке есть как бюджетные модели, так и марки, относящиеся к премиальному сегменту [1].</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Среди новых игроков рынка есть как именитые компании с раскрученным именем наподобие BMW, так и многочисленные мало кому известные китайские разработчики.</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bookmarkStart w:id="2" w:name="razvitie"/>
      <w:bookmarkEnd w:id="2"/>
      <w:r w:rsidRPr="00C06475">
        <w:rPr>
          <w:rFonts w:ascii="Times New Roman" w:hAnsi="Times New Roman" w:cs="Times New Roman"/>
          <w:sz w:val="24"/>
          <w:szCs w:val="24"/>
          <w:shd w:val="clear" w:color="auto" w:fill="FFFFFF"/>
        </w:rPr>
        <w:t>Минусы электромобилей</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bCs/>
          <w:sz w:val="24"/>
          <w:szCs w:val="24"/>
          <w:shd w:val="clear" w:color="auto" w:fill="FFFFFF"/>
        </w:rPr>
        <w:t>Основная проблема электромобилей</w:t>
      </w:r>
      <w:r w:rsidRPr="00C06475">
        <w:rPr>
          <w:rFonts w:ascii="Times New Roman" w:hAnsi="Times New Roman" w:cs="Times New Roman"/>
          <w:sz w:val="24"/>
          <w:szCs w:val="24"/>
          <w:shd w:val="clear" w:color="auto" w:fill="FFFFFF"/>
        </w:rPr>
        <w:t>, тормозящая их распространение, в частности в России - </w:t>
      </w:r>
      <w:r w:rsidRPr="00C06475">
        <w:rPr>
          <w:rFonts w:ascii="Times New Roman" w:hAnsi="Times New Roman" w:cs="Times New Roman"/>
          <w:bCs/>
          <w:sz w:val="24"/>
          <w:szCs w:val="24"/>
          <w:shd w:val="clear" w:color="auto" w:fill="FFFFFF"/>
        </w:rPr>
        <w:t>это высокая цена[3]</w:t>
      </w:r>
      <w:r w:rsidRPr="00C06475">
        <w:rPr>
          <w:rFonts w:ascii="Times New Roman" w:hAnsi="Times New Roman" w:cs="Times New Roman"/>
          <w:sz w:val="24"/>
          <w:szCs w:val="24"/>
          <w:shd w:val="clear" w:color="auto" w:fill="FFFFFF"/>
        </w:rPr>
        <w:t xml:space="preserve">. </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bCs/>
          <w:sz w:val="24"/>
          <w:szCs w:val="24"/>
          <w:shd w:val="clear" w:color="auto" w:fill="FFFFFF"/>
        </w:rPr>
        <w:t>Ещё один существенный минус – неразвитая инфраструктура</w:t>
      </w:r>
      <w:r w:rsidRPr="00C06475">
        <w:rPr>
          <w:rFonts w:ascii="Times New Roman" w:hAnsi="Times New Roman" w:cs="Times New Roman"/>
          <w:sz w:val="24"/>
          <w:szCs w:val="24"/>
          <w:shd w:val="clear" w:color="auto" w:fill="FFFFFF"/>
        </w:rPr>
        <w:t xml:space="preserve">. Если на обычной машине можно отправиться практически в любую точку земного шара, то длительная поездка на электромобиле становится проблематичной. Количество станций зарядки даже в европейских странах слишком маленькое. </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Перспективы электромобилей.</w:t>
      </w:r>
    </w:p>
    <w:p w:rsidR="003873C3" w:rsidRPr="00C06475" w:rsidRDefault="003873C3" w:rsidP="003873C3">
      <w:pPr>
        <w:shd w:val="clear" w:color="auto" w:fill="FEFDFA"/>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Большинство экспертов сходятся во мнении, что люди с каждым годом будут покупать всё больше электрокаров. Уже сейчас автомобильная промышленность прошла своего рода точку невозврата, и отказаться от развития электрокаров стало невозможно.</w:t>
      </w:r>
    </w:p>
    <w:p w:rsidR="003873C3" w:rsidRPr="00C06475" w:rsidRDefault="003873C3" w:rsidP="003873C3">
      <w:pPr>
        <w:shd w:val="clear" w:color="auto" w:fill="FEFDFA"/>
        <w:spacing w:after="0" w:line="240" w:lineRule="auto"/>
        <w:ind w:firstLine="567"/>
        <w:jc w:val="center"/>
        <w:rPr>
          <w:rFonts w:ascii="Times New Roman" w:eastAsia="Times New Roman" w:hAnsi="Times New Roman" w:cs="Times New Roman"/>
          <w:bCs/>
          <w:sz w:val="24"/>
          <w:szCs w:val="24"/>
        </w:rPr>
      </w:pPr>
      <w:r w:rsidRPr="00C06475">
        <w:rPr>
          <w:rFonts w:ascii="Times New Roman" w:eastAsia="Times New Roman" w:hAnsi="Times New Roman" w:cs="Times New Roman"/>
          <w:bCs/>
          <w:sz w:val="24"/>
          <w:szCs w:val="24"/>
        </w:rPr>
        <w:t>Список использованной литературы:</w:t>
      </w:r>
    </w:p>
    <w:p w:rsidR="003873C3" w:rsidRPr="00C06475" w:rsidRDefault="003873C3" w:rsidP="003873C3">
      <w:pPr>
        <w:pStyle w:val="a5"/>
        <w:numPr>
          <w:ilvl w:val="0"/>
          <w:numId w:val="27"/>
        </w:numPr>
        <w:shd w:val="clear" w:color="auto" w:fill="FEFDFA"/>
        <w:spacing w:after="0" w:line="240" w:lineRule="auto"/>
        <w:jc w:val="both"/>
        <w:rPr>
          <w:rFonts w:ascii="Times New Roman" w:hAnsi="Times New Roman" w:cs="Times New Roman"/>
          <w:sz w:val="24"/>
          <w:szCs w:val="24"/>
          <w:shd w:val="clear" w:color="auto" w:fill="FFFFFF"/>
          <w:lang w:val="en-US"/>
        </w:rPr>
      </w:pPr>
      <w:r w:rsidRPr="00C06475">
        <w:rPr>
          <w:rFonts w:ascii="Times New Roman" w:hAnsi="Times New Roman" w:cs="Times New Roman"/>
          <w:sz w:val="24"/>
          <w:szCs w:val="24"/>
          <w:lang w:val="en-US"/>
        </w:rPr>
        <w:t>www.ev-avto.ru</w:t>
      </w:r>
      <w:r w:rsidRPr="00C06475">
        <w:rPr>
          <w:rFonts w:ascii="Times New Roman" w:hAnsi="Times New Roman" w:cs="Times New Roman"/>
          <w:sz w:val="24"/>
          <w:szCs w:val="24"/>
          <w:shd w:val="clear" w:color="auto" w:fill="FFFFFF"/>
          <w:lang w:val="en-US"/>
        </w:rPr>
        <w:t xml:space="preserve"> </w:t>
      </w:r>
    </w:p>
    <w:p w:rsidR="003873C3" w:rsidRPr="00C06475" w:rsidRDefault="006F2CD7" w:rsidP="003873C3">
      <w:pPr>
        <w:pStyle w:val="a5"/>
        <w:numPr>
          <w:ilvl w:val="0"/>
          <w:numId w:val="27"/>
        </w:numPr>
        <w:shd w:val="clear" w:color="auto" w:fill="FEFDFA"/>
        <w:spacing w:after="0" w:line="240" w:lineRule="auto"/>
        <w:jc w:val="both"/>
        <w:rPr>
          <w:rFonts w:ascii="Times New Roman" w:hAnsi="Times New Roman" w:cs="Times New Roman"/>
          <w:sz w:val="24"/>
          <w:szCs w:val="24"/>
          <w:lang w:val="en-US"/>
        </w:rPr>
      </w:pPr>
      <w:hyperlink r:id="rId95" w:history="1">
        <w:r w:rsidR="003873C3" w:rsidRPr="00C06475">
          <w:rPr>
            <w:rFonts w:ascii="Times New Roman" w:hAnsi="Times New Roman" w:cs="Times New Roman"/>
            <w:sz w:val="24"/>
            <w:szCs w:val="24"/>
            <w:lang w:val="en-US"/>
          </w:rPr>
          <w:t>https://tolknews.ru</w:t>
        </w:r>
      </w:hyperlink>
    </w:p>
    <w:p w:rsidR="003873C3" w:rsidRPr="00C06475" w:rsidRDefault="003873C3" w:rsidP="003873C3">
      <w:pPr>
        <w:pStyle w:val="a5"/>
        <w:numPr>
          <w:ilvl w:val="0"/>
          <w:numId w:val="27"/>
        </w:numPr>
        <w:shd w:val="clear" w:color="auto" w:fill="FEFDFA"/>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Кашкаров, А.П., Современные электромобили. Устройство, отличие, выбор для российских дорог / А.П. Кашкаров; под ред. Д.А, Мовчан. – 2-е изд., - Изд. ДМК-Пресс, 2018, 120с.</w:t>
      </w:r>
    </w:p>
    <w:p w:rsidR="003873C3" w:rsidRPr="00C06475" w:rsidRDefault="003873C3" w:rsidP="009335F2">
      <w:pPr>
        <w:spacing w:after="0" w:line="240" w:lineRule="auto"/>
        <w:jc w:val="center"/>
        <w:rPr>
          <w:rStyle w:val="FontStyle25"/>
          <w:b/>
          <w:sz w:val="24"/>
          <w:szCs w:val="24"/>
        </w:rPr>
      </w:pPr>
    </w:p>
    <w:p w:rsidR="00F822E8" w:rsidRPr="00C06475" w:rsidRDefault="00F822E8" w:rsidP="00F822E8">
      <w:pPr>
        <w:pStyle w:val="Standard"/>
        <w:jc w:val="both"/>
        <w:rPr>
          <w:rFonts w:cs="Times New Roman"/>
          <w:lang w:val="ru-RU"/>
        </w:rPr>
      </w:pPr>
    </w:p>
    <w:p w:rsidR="00BF339E" w:rsidRPr="00C06475" w:rsidRDefault="00BF339E" w:rsidP="00BF339E">
      <w:pPr>
        <w:spacing w:after="0" w:line="240" w:lineRule="auto"/>
        <w:ind w:firstLine="851"/>
        <w:jc w:val="both"/>
        <w:rPr>
          <w:rFonts w:ascii="Times New Roman" w:hAnsi="Times New Roman" w:cs="Times New Roman"/>
          <w:b/>
          <w:sz w:val="24"/>
          <w:szCs w:val="24"/>
        </w:rPr>
      </w:pPr>
      <w:r w:rsidRPr="00C06475">
        <w:rPr>
          <w:rFonts w:ascii="Times New Roman" w:hAnsi="Times New Roman" w:cs="Times New Roman"/>
          <w:b/>
          <w:sz w:val="24"/>
          <w:szCs w:val="24"/>
        </w:rPr>
        <w:t>КОМБАЙН АКРОС-530-«ОТЛИЧНИК» В ПЯТОМ КЛАССЕ</w:t>
      </w:r>
    </w:p>
    <w:p w:rsidR="00BF339E" w:rsidRPr="00C06475" w:rsidRDefault="00BF339E" w:rsidP="00BF339E">
      <w:pPr>
        <w:spacing w:after="0" w:line="240" w:lineRule="auto"/>
        <w:ind w:firstLine="851"/>
        <w:jc w:val="both"/>
        <w:rPr>
          <w:rFonts w:ascii="Times New Roman" w:hAnsi="Times New Roman" w:cs="Times New Roman"/>
          <w:b/>
          <w:sz w:val="24"/>
          <w:szCs w:val="24"/>
        </w:rPr>
      </w:pPr>
    </w:p>
    <w:p w:rsidR="00BF339E" w:rsidRPr="00C06475" w:rsidRDefault="00BF339E" w:rsidP="00BF339E">
      <w:pPr>
        <w:spacing w:after="0" w:line="240" w:lineRule="auto"/>
        <w:ind w:firstLine="851"/>
        <w:jc w:val="right"/>
        <w:rPr>
          <w:rFonts w:ascii="Times New Roman" w:hAnsi="Times New Roman" w:cs="Times New Roman"/>
          <w:b/>
          <w:i/>
          <w:sz w:val="24"/>
          <w:szCs w:val="24"/>
        </w:rPr>
      </w:pPr>
      <w:r w:rsidRPr="00C06475">
        <w:rPr>
          <w:rFonts w:ascii="Times New Roman" w:hAnsi="Times New Roman" w:cs="Times New Roman"/>
          <w:b/>
          <w:i/>
          <w:sz w:val="24"/>
          <w:szCs w:val="24"/>
        </w:rPr>
        <w:t>Р.Р.Егоров,</w:t>
      </w:r>
    </w:p>
    <w:p w:rsidR="00BF339E" w:rsidRPr="00C06475" w:rsidRDefault="00BF339E" w:rsidP="00BF339E">
      <w:pPr>
        <w:spacing w:after="0" w:line="240" w:lineRule="auto"/>
        <w:ind w:firstLine="851"/>
        <w:jc w:val="right"/>
        <w:rPr>
          <w:rFonts w:ascii="Times New Roman" w:hAnsi="Times New Roman" w:cs="Times New Roman"/>
          <w:i/>
          <w:sz w:val="24"/>
          <w:szCs w:val="24"/>
        </w:rPr>
      </w:pPr>
      <w:r w:rsidRPr="00C06475">
        <w:rPr>
          <w:rFonts w:ascii="Times New Roman" w:hAnsi="Times New Roman" w:cs="Times New Roman"/>
          <w:i/>
          <w:sz w:val="24"/>
          <w:szCs w:val="24"/>
        </w:rPr>
        <w:t>обучающийся  ГАПОУ  «Нижнекамский</w:t>
      </w:r>
    </w:p>
    <w:p w:rsidR="00BF339E" w:rsidRPr="00C06475" w:rsidRDefault="00BF339E" w:rsidP="00BF339E">
      <w:pPr>
        <w:spacing w:after="0" w:line="240" w:lineRule="auto"/>
        <w:ind w:firstLine="851"/>
        <w:jc w:val="right"/>
        <w:rPr>
          <w:rFonts w:ascii="Times New Roman" w:hAnsi="Times New Roman" w:cs="Times New Roman"/>
          <w:i/>
          <w:sz w:val="24"/>
          <w:szCs w:val="24"/>
        </w:rPr>
      </w:pPr>
      <w:r w:rsidRPr="00C06475">
        <w:rPr>
          <w:rFonts w:ascii="Times New Roman" w:hAnsi="Times New Roman" w:cs="Times New Roman"/>
          <w:i/>
          <w:sz w:val="24"/>
          <w:szCs w:val="24"/>
        </w:rPr>
        <w:t>агропромышленный  колледж»</w:t>
      </w:r>
    </w:p>
    <w:p w:rsidR="00BF339E" w:rsidRPr="00C06475" w:rsidRDefault="00BF339E" w:rsidP="00BF339E">
      <w:pPr>
        <w:spacing w:after="0" w:line="240" w:lineRule="auto"/>
        <w:ind w:firstLine="851"/>
        <w:jc w:val="right"/>
        <w:rPr>
          <w:rFonts w:ascii="Times New Roman" w:hAnsi="Times New Roman" w:cs="Times New Roman"/>
          <w:i/>
          <w:sz w:val="24"/>
          <w:szCs w:val="24"/>
        </w:rPr>
      </w:pPr>
      <w:r w:rsidRPr="00C06475">
        <w:rPr>
          <w:rFonts w:ascii="Times New Roman" w:hAnsi="Times New Roman" w:cs="Times New Roman"/>
          <w:i/>
          <w:sz w:val="24"/>
          <w:szCs w:val="24"/>
        </w:rPr>
        <w:t>отделение для обучающихся с ОВЗ</w:t>
      </w:r>
    </w:p>
    <w:p w:rsidR="00BF339E" w:rsidRPr="00C06475" w:rsidRDefault="00BF339E" w:rsidP="00BF339E">
      <w:pPr>
        <w:spacing w:after="0" w:line="240" w:lineRule="auto"/>
        <w:ind w:firstLine="851"/>
        <w:jc w:val="right"/>
        <w:rPr>
          <w:rFonts w:ascii="Times New Roman" w:hAnsi="Times New Roman" w:cs="Times New Roman"/>
          <w:i/>
          <w:sz w:val="24"/>
          <w:szCs w:val="24"/>
        </w:rPr>
      </w:pPr>
      <w:r w:rsidRPr="00C06475">
        <w:rPr>
          <w:rFonts w:ascii="Times New Roman" w:hAnsi="Times New Roman" w:cs="Times New Roman"/>
          <w:i/>
          <w:sz w:val="24"/>
          <w:szCs w:val="24"/>
        </w:rPr>
        <w:t>г.Нижнекамск;</w:t>
      </w:r>
    </w:p>
    <w:p w:rsidR="00BF339E" w:rsidRPr="00C06475" w:rsidRDefault="00BF339E" w:rsidP="00BF339E">
      <w:pPr>
        <w:spacing w:after="0" w:line="240" w:lineRule="auto"/>
        <w:ind w:firstLine="851"/>
        <w:jc w:val="right"/>
        <w:rPr>
          <w:rFonts w:ascii="Times New Roman" w:hAnsi="Times New Roman" w:cs="Times New Roman"/>
          <w:b/>
          <w:i/>
          <w:sz w:val="24"/>
          <w:szCs w:val="24"/>
        </w:rPr>
      </w:pPr>
      <w:r w:rsidRPr="00C06475">
        <w:rPr>
          <w:rFonts w:ascii="Times New Roman" w:hAnsi="Times New Roman" w:cs="Times New Roman"/>
          <w:b/>
          <w:i/>
          <w:sz w:val="24"/>
          <w:szCs w:val="24"/>
        </w:rPr>
        <w:t>В.Б.Романова,</w:t>
      </w:r>
    </w:p>
    <w:p w:rsidR="00BF339E" w:rsidRPr="00C06475" w:rsidRDefault="00BF339E" w:rsidP="00BF339E">
      <w:pPr>
        <w:spacing w:after="0" w:line="240" w:lineRule="auto"/>
        <w:ind w:firstLine="851"/>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BF339E" w:rsidRPr="00C06475" w:rsidRDefault="00BF339E" w:rsidP="00BF339E">
      <w:pPr>
        <w:spacing w:after="0" w:line="240" w:lineRule="auto"/>
        <w:ind w:firstLine="851"/>
        <w:jc w:val="both"/>
        <w:rPr>
          <w:rFonts w:ascii="Times New Roman" w:hAnsi="Times New Roman" w:cs="Times New Roman"/>
          <w:b/>
          <w:sz w:val="24"/>
          <w:szCs w:val="24"/>
        </w:rPr>
      </w:pP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Зерноуборочный комбайн сельскохозяйственная машина для одновременного выполнения нескольких уборочных операций.</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Родиной зерноуборочного комбайна принято считать США. Именнотам в 1828 году   была создана первая  комбинированная  машина, которая одновременно срезала колосья зерновых, обмолачивала их и очищала зерно от шелухи.</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В России первый комбайн был собран ученым-изобретателем Власенко А. Р.в 1868 году.Работал он так: лошади запрягались в дышло и толкали машину.И хотя комбайн показал хорошие результаты, царское правительство из-за сложности конструкции отказало в серийном выпуске. В дореволюционной России производства комбайнов не было. Вновь к комбайну возвращаются уже в советское время.</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В 1930 году были выпущены первые советские комбайны «Коммунар», затем начался выпуск комбайнов «Сталинец». В СССР самыми лучшими комбайнами были: СК-</w:t>
      </w:r>
      <w:r w:rsidRPr="00C06475">
        <w:rPr>
          <w:rFonts w:ascii="Times New Roman" w:hAnsi="Times New Roman" w:cs="Times New Roman"/>
          <w:sz w:val="24"/>
          <w:szCs w:val="24"/>
        </w:rPr>
        <w:lastRenderedPageBreak/>
        <w:t>3(стал настоящим прорывом) ,СК-4 (получил всемирное признание), СКД-6 «Сибиряк» ( отличная машина, имеющая много специальных модификаций). После распада СССР самыми популярными на территории СНГ стали  Дон-1500 , СК-5 «Нива».</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В настоящее время в России выпускают одни из самых лучших зерноуборочных комбайнов в мире.</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Рассмотрим современный комбайн АКРОС-530,выпущенный в 2007 году. Это агрегат, разработанный для настоящих профессионалов своего дела. Подходит для уборки зерновых и других культур. Главный узел- высокопрочная жатка, ширина захвата которой составляет 6, 7, 9 метров. Она легко управляется с длинными стеблями ,является прогрессивной, не уступает зарубежным образцам. Обмолот выполняет большой барабан , совершая 1045 оборотов в минуту. Двигатель имеет мощность 255л.с. и запас мощности в 50 л.с. Может работать  14 часов без дозаправки. Кабина комбайна АКРОС-530 признана  ультра современной. Она просторная и комфортная. Имеет климат-контроль, отличный обзор, компьютерное оснащение. Оборудовано 2 места - машиниста и штурвальщика.</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АКРОС занимает далеко не последнее место на рынке сельхозтехники. Это отличный представитель нового поколения высокопроизводительных зерноуборочных комбайнов. В июне 2007 года В. Путин лично ознакомился с АКРОС-530. «Буду  краток: такие комбайны для России не менее важны, чем ракеты»-сказал президент.</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 xml:space="preserve">АКРОС- победитель Всероссийского конкурса  «Лучшая  сельскохозяйственная машина 2011 года» . Торговая марка входит в пятерку мировых лидеров сельскохозяйственного машиностроения. Экспорт комбайнов данной модели осуществляетсяв  более 20 стран мира. </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Комбайны АКРОС-530 и другую технику для сельского хозяйства выпускает компания Ростсельмаш, ведущая свою историю с 1929 года.</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С дебюта модели прошло довольно много времени. Для российского сельскохозяйственного рынка это было знаковое событие, поскольку машин подобного уровня на тот момент не существовало. Акрос- 530 полностью оправдал возложенные на него надежды. Даже с появлением серьезных конкурентов продукт компании «Ростсельмаш» остался на сегодняшний день в числе лидеров по соотношению качества и стоимости.</w:t>
      </w:r>
    </w:p>
    <w:p w:rsidR="00BF339E" w:rsidRPr="00C06475" w:rsidRDefault="00BF339E" w:rsidP="00BF339E">
      <w:pPr>
        <w:spacing w:after="0" w:line="240" w:lineRule="auto"/>
        <w:ind w:firstLine="851"/>
        <w:jc w:val="center"/>
        <w:rPr>
          <w:rFonts w:ascii="Times New Roman" w:hAnsi="Times New Roman" w:cs="Times New Roman"/>
          <w:sz w:val="24"/>
          <w:szCs w:val="24"/>
        </w:rPr>
      </w:pPr>
      <w:r w:rsidRPr="00C06475">
        <w:rPr>
          <w:rFonts w:ascii="Times New Roman" w:hAnsi="Times New Roman" w:cs="Times New Roman"/>
          <w:sz w:val="24"/>
          <w:szCs w:val="24"/>
        </w:rPr>
        <w:t>Список использованной  литературы:</w:t>
      </w:r>
    </w:p>
    <w:p w:rsidR="00BF339E" w:rsidRPr="00C06475" w:rsidRDefault="00BF339E" w:rsidP="00BF339E">
      <w:pPr>
        <w:spacing w:after="0" w:line="240" w:lineRule="auto"/>
        <w:ind w:firstLine="851"/>
        <w:jc w:val="both"/>
        <w:rPr>
          <w:rFonts w:ascii="Times New Roman" w:hAnsi="Times New Roman" w:cs="Times New Roman"/>
          <w:sz w:val="24"/>
          <w:szCs w:val="24"/>
        </w:rPr>
      </w:pPr>
      <w:r w:rsidRPr="00C06475">
        <w:rPr>
          <w:rFonts w:ascii="Times New Roman" w:hAnsi="Times New Roman" w:cs="Times New Roman"/>
          <w:sz w:val="24"/>
          <w:szCs w:val="24"/>
        </w:rPr>
        <w:t>В. Я. Лимарев, М. Н. Ерохин, В.А. Семейкин «Материально-техническое обеспечение агропромышленного комплекса»,М; Известия, 2004.</w:t>
      </w:r>
    </w:p>
    <w:p w:rsidR="00BF339E" w:rsidRPr="00C06475" w:rsidRDefault="00BF339E" w:rsidP="00BF339E">
      <w:pPr>
        <w:spacing w:after="0" w:line="240" w:lineRule="auto"/>
        <w:ind w:firstLine="851"/>
        <w:jc w:val="both"/>
        <w:rPr>
          <w:rFonts w:ascii="Times New Roman" w:hAnsi="Times New Roman" w:cs="Times New Roman"/>
          <w:sz w:val="24"/>
          <w:szCs w:val="24"/>
        </w:rPr>
      </w:pPr>
    </w:p>
    <w:p w:rsidR="00BF339E" w:rsidRPr="00C06475" w:rsidRDefault="00BF339E" w:rsidP="00BF339E">
      <w:pPr>
        <w:spacing w:after="0" w:line="240" w:lineRule="auto"/>
        <w:ind w:firstLine="851"/>
        <w:jc w:val="both"/>
        <w:rPr>
          <w:rFonts w:ascii="Times New Roman" w:hAnsi="Times New Roman" w:cs="Times New Roman"/>
          <w:sz w:val="24"/>
          <w:szCs w:val="24"/>
        </w:rPr>
      </w:pPr>
    </w:p>
    <w:p w:rsidR="00F02EE9" w:rsidRPr="00C06475" w:rsidRDefault="00F02EE9" w:rsidP="00F02EE9">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Неограниченные возможности</w:t>
      </w:r>
    </w:p>
    <w:p w:rsidR="00F02EE9" w:rsidRPr="00C06475" w:rsidRDefault="00F02EE9" w:rsidP="00F02EE9">
      <w:pPr>
        <w:spacing w:after="0" w:line="240" w:lineRule="auto"/>
        <w:jc w:val="center"/>
        <w:rPr>
          <w:rFonts w:ascii="Times New Roman" w:hAnsi="Times New Roman" w:cs="Times New Roman"/>
          <w:b/>
          <w:sz w:val="24"/>
          <w:szCs w:val="24"/>
        </w:rPr>
      </w:pPr>
    </w:p>
    <w:p w:rsidR="00F02EE9" w:rsidRPr="00C06475" w:rsidRDefault="00F02EE9" w:rsidP="00F02EE9">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И.А. Кожевников,</w:t>
      </w:r>
    </w:p>
    <w:p w:rsidR="00F02EE9" w:rsidRPr="00C06475" w:rsidRDefault="00F02EE9" w:rsidP="00F02EE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обучающийся ГАПОУ «Нижнекамский</w:t>
      </w:r>
    </w:p>
    <w:p w:rsidR="00F02EE9" w:rsidRPr="00C06475" w:rsidRDefault="00F02EE9" w:rsidP="00F02EE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агропромышленный колледж»</w:t>
      </w:r>
    </w:p>
    <w:p w:rsidR="00F02EE9" w:rsidRPr="00C06475" w:rsidRDefault="00F02EE9" w:rsidP="00F02EE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отделение для обучающихся с ОВЗ</w:t>
      </w:r>
    </w:p>
    <w:p w:rsidR="00F02EE9" w:rsidRPr="00C06475" w:rsidRDefault="00F02EE9" w:rsidP="00F02EE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г.Нижнекамск;</w:t>
      </w:r>
    </w:p>
    <w:p w:rsidR="00F02EE9" w:rsidRPr="00C06475" w:rsidRDefault="00F02EE9" w:rsidP="00F02EE9">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Н.М. Гусева,</w:t>
      </w:r>
    </w:p>
    <w:p w:rsidR="00F02EE9" w:rsidRPr="00C06475" w:rsidRDefault="00F02EE9" w:rsidP="00F02EE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F02EE9" w:rsidRPr="00C06475" w:rsidRDefault="00F02EE9" w:rsidP="00F02EE9">
      <w:pPr>
        <w:spacing w:after="0"/>
        <w:jc w:val="both"/>
        <w:rPr>
          <w:rFonts w:ascii="Times New Roman" w:hAnsi="Times New Roman" w:cs="Times New Roman"/>
          <w:sz w:val="24"/>
          <w:szCs w:val="24"/>
        </w:rPr>
      </w:pPr>
    </w:p>
    <w:p w:rsidR="00F02EE9" w:rsidRPr="00C06475" w:rsidRDefault="00F02EE9" w:rsidP="00F02EE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Мир безграничен! Как много в нем мест красивых и загадочных. Путешествуя по планете люди открывают для себя: огромные пространства тайги и лесов,  бескрайние просторы сухих и жарких пустынь, необъятные водоемы морей, озер и рек. Людей манят и беспокойные океаны, и глухие коварные степи, дремучие, скованные вековыми деревьями тайги. Для путешественников открывают свои секреты древние города и современные мегаполисы.</w:t>
      </w:r>
    </w:p>
    <w:p w:rsidR="00F02EE9" w:rsidRPr="00C06475" w:rsidRDefault="00F02EE9" w:rsidP="00F02EE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     Но есть такая категория людей, для которых познавание мира составляет лишь просмотр сайтов в  интернете. Это люди с ограниченными возможностями здоровья. Хочу всех успокоить, сейчас мир знакомства  с историей земли доступен всем.</w:t>
      </w:r>
    </w:p>
    <w:p w:rsidR="00F02EE9" w:rsidRPr="00C06475" w:rsidRDefault="00F02EE9" w:rsidP="00F02EE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Для людей с ОВЗ существует программа: «Доступная среда». Все виды наземного, воздушного  и водного транспорта стали доступны для путешествий.</w:t>
      </w:r>
    </w:p>
    <w:p w:rsidR="00F02EE9" w:rsidRPr="00C06475" w:rsidRDefault="00F02EE9" w:rsidP="00F02EE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Для путешествий по дорогам созданы специальные автомобили для массового и личного перемещения. Как приятно, ехать вдоль городов и деревень, проезжая леса и бескрайние степи в комфортных автомобилях со своей семьей и группой единомышленников.</w:t>
      </w:r>
    </w:p>
    <w:p w:rsidR="00F02EE9" w:rsidRPr="00C06475" w:rsidRDefault="00F02EE9" w:rsidP="00F02EE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Путешествую в самолетах наблюдать за движением облаков, смотреть на восходящее солнце, любоваться цепями гор, которые кажутся маленькими песочными холмиками.</w:t>
      </w:r>
    </w:p>
    <w:p w:rsidR="00F02EE9" w:rsidRPr="00C06475" w:rsidRDefault="00F02EE9" w:rsidP="00F02EE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Как здорово сидеть в комфортабельном круизной лайнере, глядеть за борт на кипучие волны океанов, на бескрайнюю синеву морей, и живописные берега рек. </w:t>
      </w:r>
    </w:p>
    <w:p w:rsidR="00F02EE9" w:rsidRPr="00C06475" w:rsidRDefault="00F02EE9" w:rsidP="00F02EE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Все виды путешествия сейчас доступны для людей с ограниченными возможностями. Наличие специальных пандусов, подъемников и лифтов, позволяют людям этой категории жить свободно, радуясь каждому дню, дышать полной грудью от мысли что они такие же как все, они не должны быть привязаны  к замкнутому пространству, мир бескраен, и открывать его можно ВСЕМ! </w:t>
      </w:r>
    </w:p>
    <w:p w:rsidR="00F02EE9" w:rsidRPr="00C06475" w:rsidRDefault="00F02EE9" w:rsidP="00F02EE9">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Источник информации:</w:t>
      </w:r>
    </w:p>
    <w:p w:rsidR="00F02EE9" w:rsidRPr="00C06475" w:rsidRDefault="006F2CD7" w:rsidP="00F02EE9">
      <w:pPr>
        <w:spacing w:after="0" w:line="240" w:lineRule="auto"/>
        <w:jc w:val="both"/>
        <w:rPr>
          <w:rFonts w:ascii="Times New Roman" w:hAnsi="Times New Roman" w:cs="Times New Roman"/>
          <w:sz w:val="24"/>
          <w:szCs w:val="24"/>
        </w:rPr>
      </w:pPr>
      <w:hyperlink r:id="rId96" w:history="1">
        <w:r w:rsidR="00F02EE9" w:rsidRPr="00C06475">
          <w:rPr>
            <w:rStyle w:val="a8"/>
            <w:rFonts w:ascii="Times New Roman" w:hAnsi="Times New Roman" w:cs="Times New Roman"/>
            <w:color w:val="auto"/>
            <w:sz w:val="24"/>
            <w:szCs w:val="24"/>
          </w:rPr>
          <w:t>ttps://invalidu.com/raznoe/turizm-invalidov</w:t>
        </w:r>
      </w:hyperlink>
    </w:p>
    <w:p w:rsidR="00BF339E" w:rsidRPr="00C06475" w:rsidRDefault="00BF339E" w:rsidP="00F822E8">
      <w:pPr>
        <w:pStyle w:val="Standard"/>
        <w:jc w:val="both"/>
        <w:rPr>
          <w:rFonts w:cs="Times New Roman"/>
          <w:lang w:val="ru-RU"/>
        </w:rPr>
      </w:pPr>
    </w:p>
    <w:p w:rsidR="00F02EE9" w:rsidRPr="00C06475" w:rsidRDefault="00F02EE9" w:rsidP="00F822E8">
      <w:pPr>
        <w:pStyle w:val="Standard"/>
        <w:jc w:val="both"/>
        <w:rPr>
          <w:rFonts w:cs="Times New Roman"/>
          <w:lang w:val="ru-RU"/>
        </w:rPr>
      </w:pPr>
    </w:p>
    <w:p w:rsidR="003E3056" w:rsidRPr="00C06475" w:rsidRDefault="003E3056" w:rsidP="003E3056">
      <w:pPr>
        <w:pStyle w:val="a4"/>
        <w:shd w:val="clear" w:color="auto" w:fill="FFFFFF"/>
        <w:spacing w:before="120" w:beforeAutospacing="0" w:after="120" w:afterAutospacing="0"/>
        <w:ind w:firstLine="851"/>
        <w:contextualSpacing/>
        <w:jc w:val="center"/>
        <w:rPr>
          <w:b/>
        </w:rPr>
      </w:pPr>
      <w:r w:rsidRPr="00C06475">
        <w:rPr>
          <w:b/>
        </w:rPr>
        <w:t>История развития колясок</w:t>
      </w:r>
    </w:p>
    <w:p w:rsidR="003E3056" w:rsidRPr="00C06475" w:rsidRDefault="003E3056" w:rsidP="003E3056">
      <w:pPr>
        <w:pStyle w:val="a4"/>
        <w:shd w:val="clear" w:color="auto" w:fill="FFFFFF"/>
        <w:spacing w:before="120" w:beforeAutospacing="0" w:after="120" w:afterAutospacing="0"/>
        <w:ind w:firstLine="851"/>
        <w:contextualSpacing/>
        <w:jc w:val="both"/>
      </w:pPr>
    </w:p>
    <w:p w:rsidR="003E3056" w:rsidRPr="00C06475" w:rsidRDefault="003E3056" w:rsidP="003E3056">
      <w:pPr>
        <w:pStyle w:val="a4"/>
        <w:shd w:val="clear" w:color="auto" w:fill="FFFFFF"/>
        <w:spacing w:before="0" w:beforeAutospacing="0" w:after="0" w:afterAutospacing="0"/>
        <w:ind w:firstLine="851"/>
        <w:contextualSpacing/>
        <w:jc w:val="right"/>
        <w:rPr>
          <w:b/>
        </w:rPr>
      </w:pPr>
      <w:r w:rsidRPr="00C06475">
        <w:rPr>
          <w:b/>
        </w:rPr>
        <w:t>Р.К.Пириев</w:t>
      </w:r>
    </w:p>
    <w:p w:rsidR="003E3056" w:rsidRPr="00C06475" w:rsidRDefault="003E3056" w:rsidP="003E3056">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обучающийся ГАПОУ «Нижнекамский</w:t>
      </w:r>
    </w:p>
    <w:p w:rsidR="003E3056" w:rsidRPr="00C06475" w:rsidRDefault="003E3056" w:rsidP="003E3056">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агропромышленный колледж»</w:t>
      </w:r>
    </w:p>
    <w:p w:rsidR="003E3056" w:rsidRPr="00C06475" w:rsidRDefault="003E3056" w:rsidP="003E3056">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отделение для обучающихся с ОВЗ</w:t>
      </w:r>
    </w:p>
    <w:p w:rsidR="003E3056" w:rsidRPr="00C06475" w:rsidRDefault="003E3056" w:rsidP="003E3056">
      <w:pPr>
        <w:pStyle w:val="a4"/>
        <w:shd w:val="clear" w:color="auto" w:fill="FFFFFF"/>
        <w:spacing w:before="0" w:beforeAutospacing="0" w:after="0" w:afterAutospacing="0"/>
        <w:ind w:firstLine="851"/>
        <w:contextualSpacing/>
        <w:jc w:val="right"/>
        <w:rPr>
          <w:i/>
        </w:rPr>
      </w:pPr>
      <w:r w:rsidRPr="00C06475">
        <w:rPr>
          <w:i/>
        </w:rPr>
        <w:t xml:space="preserve">                                                    г.Нижнекамск</w:t>
      </w:r>
    </w:p>
    <w:p w:rsidR="003E3056" w:rsidRPr="00C06475" w:rsidRDefault="003E3056" w:rsidP="003E3056">
      <w:pPr>
        <w:pStyle w:val="a4"/>
        <w:shd w:val="clear" w:color="auto" w:fill="FFFFFF"/>
        <w:spacing w:before="0" w:beforeAutospacing="0" w:after="0" w:afterAutospacing="0"/>
        <w:ind w:firstLine="851"/>
        <w:contextualSpacing/>
        <w:jc w:val="right"/>
        <w:rPr>
          <w:b/>
          <w:i/>
        </w:rPr>
      </w:pPr>
      <w:r w:rsidRPr="00C06475">
        <w:rPr>
          <w:b/>
          <w:i/>
        </w:rPr>
        <w:t>Миннегулова Р.Ф.</w:t>
      </w:r>
    </w:p>
    <w:p w:rsidR="003E3056" w:rsidRPr="00C06475" w:rsidRDefault="003E3056" w:rsidP="003E3056">
      <w:pPr>
        <w:pStyle w:val="a4"/>
        <w:shd w:val="clear" w:color="auto" w:fill="FFFFFF"/>
        <w:spacing w:before="0" w:beforeAutospacing="0" w:after="0" w:afterAutospacing="0"/>
        <w:ind w:firstLine="851"/>
        <w:contextualSpacing/>
        <w:jc w:val="right"/>
      </w:pPr>
      <w:r w:rsidRPr="00C06475">
        <w:rPr>
          <w:i/>
        </w:rPr>
        <w:t>педагог-психолог</w:t>
      </w:r>
    </w:p>
    <w:p w:rsidR="003E3056" w:rsidRPr="00C06475" w:rsidRDefault="003E3056" w:rsidP="003E3056">
      <w:pPr>
        <w:pStyle w:val="a4"/>
        <w:shd w:val="clear" w:color="auto" w:fill="FFFFFF"/>
        <w:spacing w:before="120" w:beforeAutospacing="0" w:after="0" w:afterAutospacing="0"/>
        <w:ind w:firstLine="851"/>
        <w:contextualSpacing/>
        <w:jc w:val="both"/>
      </w:pPr>
      <w:r w:rsidRPr="00C06475">
        <w:rPr>
          <w:i/>
        </w:rPr>
        <w:t xml:space="preserve"> </w:t>
      </w:r>
    </w:p>
    <w:p w:rsidR="003E3056" w:rsidRPr="00C06475" w:rsidRDefault="003E3056" w:rsidP="003E3056">
      <w:pPr>
        <w:pStyle w:val="a4"/>
        <w:shd w:val="clear" w:color="auto" w:fill="FFFFFF"/>
        <w:spacing w:before="120" w:beforeAutospacing="0" w:after="120" w:afterAutospacing="0"/>
        <w:ind w:firstLine="851"/>
        <w:contextualSpacing/>
        <w:jc w:val="both"/>
      </w:pPr>
      <w:r w:rsidRPr="00C06475">
        <w:t>В </w:t>
      </w:r>
      <w:hyperlink r:id="rId97" w:tooltip="18 век" w:history="1">
        <w:r w:rsidRPr="00C06475">
          <w:rPr>
            <w:rStyle w:val="a8"/>
            <w:color w:val="auto"/>
          </w:rPr>
          <w:t>18 веке</w:t>
        </w:r>
      </w:hyperlink>
      <w:r w:rsidRPr="00C06475">
        <w:t> в </w:t>
      </w:r>
      <w:hyperlink r:id="rId98" w:tooltip="Великобритания" w:history="1">
        <w:r w:rsidRPr="00C06475">
          <w:rPr>
            <w:rStyle w:val="a8"/>
            <w:color w:val="auto"/>
          </w:rPr>
          <w:t>Великобритании</w:t>
        </w:r>
      </w:hyperlink>
      <w:r w:rsidRPr="00C06475">
        <w:t> герцог Девонширский попросил Уильяма Кента — художника, архитектора и ландшафтного дизайнера — создать коляску для своих детей. В </w:t>
      </w:r>
      <w:hyperlink r:id="rId99" w:tooltip="1733 год" w:history="1">
        <w:r w:rsidRPr="00C06475">
          <w:rPr>
            <w:rStyle w:val="a8"/>
            <w:color w:val="auto"/>
          </w:rPr>
          <w:t>1733 году</w:t>
        </w:r>
      </w:hyperlink>
      <w:r w:rsidRPr="00C06475">
        <w:t> заказ был выполнен.</w:t>
      </w:r>
    </w:p>
    <w:p w:rsidR="003E3056" w:rsidRPr="00C06475" w:rsidRDefault="003E3056" w:rsidP="003E3056">
      <w:pPr>
        <w:pStyle w:val="a4"/>
        <w:shd w:val="clear" w:color="auto" w:fill="FFFFFF"/>
        <w:spacing w:before="120" w:beforeAutospacing="0" w:after="120" w:afterAutospacing="0"/>
        <w:ind w:firstLine="851"/>
        <w:contextualSpacing/>
        <w:jc w:val="both"/>
      </w:pPr>
      <w:r w:rsidRPr="00C06475">
        <w:t xml:space="preserve"> От классической коляски в нашем понимании изделие Кента отличалось очень сильно. Это была очень красиво декорированная уменьшенная копия взрослой повозки, перемещать которую должен был небольшой пони или ослик. Ребёнок в этой коляске мог только сидеть.</w:t>
      </w:r>
    </w:p>
    <w:p w:rsidR="003E3056" w:rsidRPr="00C06475" w:rsidRDefault="003E3056" w:rsidP="003E3056">
      <w:pPr>
        <w:pStyle w:val="a4"/>
        <w:shd w:val="clear" w:color="auto" w:fill="FFFFFF"/>
        <w:spacing w:before="120" w:beforeAutospacing="0" w:after="120" w:afterAutospacing="0"/>
        <w:ind w:firstLine="851"/>
        <w:contextualSpacing/>
        <w:jc w:val="both"/>
      </w:pPr>
      <w:r w:rsidRPr="00C06475">
        <w:t>Коляска быстро вошла в моду. Уже к </w:t>
      </w:r>
      <w:hyperlink r:id="rId100" w:tooltip="1840 год" w:history="1">
        <w:r w:rsidRPr="00C06475">
          <w:rPr>
            <w:rStyle w:val="a8"/>
            <w:color w:val="auto"/>
          </w:rPr>
          <w:t>1840 году</w:t>
        </w:r>
      </w:hyperlink>
      <w:r w:rsidRPr="00C06475">
        <w:t> подобные коляски продавались в лавках и магазинах детских товаров. Даже королева </w:t>
      </w:r>
      <w:hyperlink r:id="rId101" w:tooltip="Виктория (королева Великобритании)" w:history="1">
        <w:r w:rsidRPr="00C06475">
          <w:rPr>
            <w:rStyle w:val="a8"/>
            <w:color w:val="auto"/>
          </w:rPr>
          <w:t>Виктория</w:t>
        </w:r>
      </w:hyperlink>
      <w:r w:rsidRPr="00C06475">
        <w:t> приобрела для прогулок со своими наследниками три штуки. В некоторых моделях даже отказались от осликов, предоставив возможность тянуть коляску няням или родителям. Появились трехколёсные варианты. Чуть позже появились коляски-люльки, в которых можно было лежа прогуливать совсем маленьких детей. А в </w:t>
      </w:r>
      <w:hyperlink r:id="rId102" w:tooltip="1889 год" w:history="1">
        <w:r w:rsidRPr="00C06475">
          <w:rPr>
            <w:rStyle w:val="a8"/>
            <w:color w:val="auto"/>
          </w:rPr>
          <w:t>1889 году</w:t>
        </w:r>
      </w:hyperlink>
      <w:r w:rsidRPr="00C06475">
        <w:t> Уильям Ричардсон запатентовал идею первой коляски, в которой положение сиденья можно было менять, ставя его как лицом к родителям, так и наоборот. Изобретатель также заменил жестко связанные осью колеса на независимые, что резко увеличило маневренность колясок.</w:t>
      </w:r>
    </w:p>
    <w:p w:rsidR="003E3056" w:rsidRPr="00C06475" w:rsidRDefault="003E3056" w:rsidP="003E3056">
      <w:pPr>
        <w:pStyle w:val="a4"/>
        <w:shd w:val="clear" w:color="auto" w:fill="FFFFFF"/>
        <w:spacing w:before="120" w:beforeAutospacing="0" w:after="120" w:afterAutospacing="0"/>
        <w:ind w:firstLine="851"/>
        <w:contextualSpacing/>
        <w:jc w:val="both"/>
      </w:pPr>
      <w:r w:rsidRPr="00C06475">
        <w:t>С началом </w:t>
      </w:r>
      <w:hyperlink r:id="rId103" w:tooltip="20 век" w:history="1">
        <w:r w:rsidRPr="00C06475">
          <w:rPr>
            <w:rStyle w:val="a8"/>
            <w:color w:val="auto"/>
          </w:rPr>
          <w:t>20 века</w:t>
        </w:r>
      </w:hyperlink>
      <w:r w:rsidRPr="00C06475">
        <w:t xml:space="preserve"> родилась колясочная индустрия. Коляски стали дешевле и доступнее. Появилось множество моделей, в которых использовали большие колеса, капоры, тормоза, разные формы люлек. </w:t>
      </w:r>
    </w:p>
    <w:p w:rsidR="003E3056" w:rsidRPr="00C06475" w:rsidRDefault="003E3056" w:rsidP="003E3056">
      <w:pPr>
        <w:pStyle w:val="a4"/>
        <w:shd w:val="clear" w:color="auto" w:fill="FFFFFF"/>
        <w:spacing w:before="0" w:beforeAutospacing="0" w:after="0" w:afterAutospacing="0"/>
        <w:ind w:firstLine="851"/>
        <w:contextualSpacing/>
        <w:jc w:val="both"/>
      </w:pPr>
      <w:r w:rsidRPr="00C06475">
        <w:lastRenderedPageBreak/>
        <w:t>К середине века возникла проблема — громоздкие коляски было неудобно транспортировать в путешествиях. Потому изобрели лёгкие алюминиевые рамы и системы складывания колясок. Со временем детская индустрия адаптировала все современные технологичные достижения, сделав коляски очень легкими, компактными и удобными.</w:t>
      </w:r>
    </w:p>
    <w:p w:rsidR="003E3056" w:rsidRPr="00C06475" w:rsidRDefault="003E3056" w:rsidP="003E3056">
      <w:pPr>
        <w:spacing w:after="0" w:line="240" w:lineRule="auto"/>
        <w:ind w:firstLine="851"/>
        <w:contextualSpacing/>
        <w:jc w:val="both"/>
        <w:rPr>
          <w:rStyle w:val="ad"/>
          <w:rFonts w:ascii="Times New Roman" w:hAnsi="Times New Roman" w:cs="Times New Roman"/>
          <w:i w:val="0"/>
          <w:sz w:val="24"/>
          <w:szCs w:val="24"/>
        </w:rPr>
      </w:pPr>
      <w:r w:rsidRPr="00C06475">
        <w:rPr>
          <w:rStyle w:val="ad"/>
          <w:rFonts w:ascii="Times New Roman" w:hAnsi="Times New Roman" w:cs="Times New Roman"/>
          <w:sz w:val="24"/>
          <w:szCs w:val="24"/>
        </w:rPr>
        <w:t xml:space="preserve">История коляски в России проходит почти такие же этапы, что и в других европейских странах. В знатных семьях в старину тоже делали для малышей повозки и тележки, в которые впрягали небольших животных. Их охотно катали старшие дети и слуги. </w:t>
      </w:r>
    </w:p>
    <w:p w:rsidR="003E3056" w:rsidRPr="00C06475" w:rsidRDefault="003E3056" w:rsidP="003E3056">
      <w:pPr>
        <w:spacing w:after="0" w:line="240" w:lineRule="auto"/>
        <w:ind w:firstLine="851"/>
        <w:contextualSpacing/>
        <w:jc w:val="both"/>
        <w:rPr>
          <w:rStyle w:val="ad"/>
          <w:rFonts w:ascii="Times New Roman" w:hAnsi="Times New Roman" w:cs="Times New Roman"/>
          <w:i w:val="0"/>
          <w:sz w:val="24"/>
          <w:szCs w:val="24"/>
          <w:shd w:val="clear" w:color="auto" w:fill="EBEBEB"/>
        </w:rPr>
      </w:pPr>
      <w:r w:rsidRPr="00C06475">
        <w:rPr>
          <w:rStyle w:val="ad"/>
          <w:rFonts w:ascii="Times New Roman" w:hAnsi="Times New Roman" w:cs="Times New Roman"/>
          <w:sz w:val="24"/>
          <w:szCs w:val="24"/>
        </w:rPr>
        <w:t>В аристократических и богатых дворянских семьях не редкостью были и детские экипажи. Коляски выписывали из-за границы, их делали русские мастера, позднее они появились и в российских магазинах</w:t>
      </w:r>
      <w:r w:rsidRPr="00C06475">
        <w:rPr>
          <w:rStyle w:val="ad"/>
          <w:rFonts w:ascii="Times New Roman" w:hAnsi="Times New Roman" w:cs="Times New Roman"/>
          <w:sz w:val="24"/>
          <w:szCs w:val="24"/>
          <w:shd w:val="clear" w:color="auto" w:fill="EBEBEB"/>
        </w:rPr>
        <w:t>.</w:t>
      </w:r>
    </w:p>
    <w:p w:rsidR="003E3056" w:rsidRPr="00C06475" w:rsidRDefault="003E3056" w:rsidP="003E3056">
      <w:pPr>
        <w:spacing w:after="0" w:line="240" w:lineRule="auto"/>
        <w:ind w:firstLine="851"/>
        <w:contextualSpacing/>
        <w:jc w:val="both"/>
        <w:rPr>
          <w:rFonts w:ascii="Times New Roman" w:hAnsi="Times New Roman" w:cs="Times New Roman"/>
          <w:sz w:val="24"/>
          <w:szCs w:val="24"/>
          <w:shd w:val="clear" w:color="auto" w:fill="FAFAFA"/>
        </w:rPr>
      </w:pPr>
      <w:r w:rsidRPr="00C06475">
        <w:rPr>
          <w:rFonts w:ascii="Times New Roman" w:hAnsi="Times New Roman" w:cs="Times New Roman"/>
          <w:sz w:val="24"/>
          <w:szCs w:val="24"/>
          <w:shd w:val="clear" w:color="auto" w:fill="FAFAFA"/>
        </w:rPr>
        <w:t xml:space="preserve">До </w:t>
      </w:r>
      <w:r w:rsidRPr="00C06475">
        <w:rPr>
          <w:rFonts w:ascii="Times New Roman" w:hAnsi="Times New Roman" w:cs="Times New Roman"/>
          <w:sz w:val="24"/>
          <w:szCs w:val="24"/>
        </w:rPr>
        <w:t>появления промышленных детских колясок русский люд пользовался колясками своего собственного производства – Кулибиных было полно! В основном это были деревянные коляски и коляски, плетенные из ивовых прутьев. Дерево и лоза были дешевым и доступным материалом, поэтому из него могли делать коляски бедные слои населения</w:t>
      </w:r>
      <w:r w:rsidRPr="00C06475">
        <w:rPr>
          <w:rFonts w:ascii="Times New Roman" w:hAnsi="Times New Roman" w:cs="Times New Roman"/>
          <w:sz w:val="24"/>
          <w:szCs w:val="24"/>
          <w:shd w:val="clear" w:color="auto" w:fill="FAFAFA"/>
        </w:rPr>
        <w:t>. </w:t>
      </w:r>
    </w:p>
    <w:p w:rsidR="003E3056" w:rsidRPr="00C06475" w:rsidRDefault="003E3056" w:rsidP="003E3056">
      <w:pPr>
        <w:spacing w:line="240" w:lineRule="auto"/>
        <w:ind w:firstLine="851"/>
        <w:contextualSpacing/>
        <w:jc w:val="both"/>
        <w:rPr>
          <w:rFonts w:ascii="Times New Roman" w:hAnsi="Times New Roman" w:cs="Times New Roman"/>
          <w:sz w:val="24"/>
          <w:szCs w:val="24"/>
          <w:shd w:val="clear" w:color="auto" w:fill="FAFAFA"/>
        </w:rPr>
      </w:pPr>
      <w:r w:rsidRPr="00C06475">
        <w:rPr>
          <w:rFonts w:ascii="Times New Roman" w:hAnsi="Times New Roman" w:cs="Times New Roman"/>
          <w:sz w:val="24"/>
          <w:szCs w:val="24"/>
        </w:rPr>
        <w:t>На улицах можно было увидеть самодельные плетеные коляски, которые делались вручную из лозы. Они могли быть на колесиках или на полозьях. Реже встречались коляски кованные из металлического прутка</w:t>
      </w:r>
      <w:r w:rsidRPr="00C06475">
        <w:rPr>
          <w:rFonts w:ascii="Times New Roman" w:hAnsi="Times New Roman" w:cs="Times New Roman"/>
          <w:sz w:val="24"/>
          <w:szCs w:val="24"/>
          <w:shd w:val="clear" w:color="auto" w:fill="FAFAFA"/>
        </w:rPr>
        <w:t>.  </w:t>
      </w:r>
    </w:p>
    <w:p w:rsidR="003E3056" w:rsidRPr="00C06475" w:rsidRDefault="003E3056" w:rsidP="003E3056">
      <w:pPr>
        <w:spacing w:line="240" w:lineRule="auto"/>
        <w:ind w:firstLine="851"/>
        <w:contextualSpacing/>
        <w:jc w:val="both"/>
        <w:rPr>
          <w:rFonts w:ascii="Times New Roman" w:hAnsi="Times New Roman" w:cs="Times New Roman"/>
          <w:sz w:val="24"/>
          <w:szCs w:val="24"/>
          <w:shd w:val="clear" w:color="auto" w:fill="FAFAFA"/>
        </w:rPr>
      </w:pPr>
      <w:r w:rsidRPr="00C06475">
        <w:rPr>
          <w:rFonts w:ascii="Times New Roman" w:hAnsi="Times New Roman" w:cs="Times New Roman"/>
          <w:sz w:val="24"/>
          <w:szCs w:val="24"/>
        </w:rPr>
        <w:t>Коляски из металла почти не делали, т.к. они были дорогими, тяжелыми и холодными, в отличии от них из дерева и лозы более теплые и легкие</w:t>
      </w:r>
      <w:r w:rsidRPr="00C06475">
        <w:rPr>
          <w:rFonts w:ascii="Times New Roman" w:hAnsi="Times New Roman" w:cs="Times New Roman"/>
          <w:sz w:val="24"/>
          <w:szCs w:val="24"/>
          <w:shd w:val="clear" w:color="auto" w:fill="FAFAFA"/>
        </w:rPr>
        <w:t>. </w:t>
      </w:r>
    </w:p>
    <w:p w:rsidR="003E3056" w:rsidRPr="00C06475" w:rsidRDefault="003E3056" w:rsidP="003E3056">
      <w:pPr>
        <w:spacing w:line="240" w:lineRule="auto"/>
        <w:ind w:firstLine="851"/>
        <w:contextualSpacing/>
        <w:jc w:val="both"/>
        <w:rPr>
          <w:rFonts w:ascii="Times New Roman" w:hAnsi="Times New Roman" w:cs="Times New Roman"/>
          <w:sz w:val="24"/>
          <w:szCs w:val="24"/>
          <w:shd w:val="clear" w:color="auto" w:fill="FAFAFA"/>
        </w:rPr>
      </w:pPr>
      <w:r w:rsidRPr="00C06475">
        <w:rPr>
          <w:rFonts w:ascii="Times New Roman" w:hAnsi="Times New Roman" w:cs="Times New Roman"/>
          <w:sz w:val="24"/>
          <w:szCs w:val="24"/>
        </w:rPr>
        <w:t>Коляски на полозьях, похожие на санки, были незаменимы зимой. В качестве ручек использовали вешалки или большие крючки. Ребенка тепло одевали, укутывали в одеяло и с гордым видом возили по городу. Умельцы, мастерившие такие шедевры были на вес золота</w:t>
      </w:r>
      <w:r w:rsidRPr="00C06475">
        <w:rPr>
          <w:rFonts w:ascii="Times New Roman" w:hAnsi="Times New Roman" w:cs="Times New Roman"/>
          <w:sz w:val="24"/>
          <w:szCs w:val="24"/>
          <w:shd w:val="clear" w:color="auto" w:fill="FAFAFA"/>
        </w:rPr>
        <w:t>.</w:t>
      </w:r>
    </w:p>
    <w:p w:rsidR="003E3056" w:rsidRPr="00C06475" w:rsidRDefault="003E3056" w:rsidP="003E3056">
      <w:pPr>
        <w:spacing w:line="240" w:lineRule="auto"/>
        <w:ind w:firstLine="851"/>
        <w:contextualSpacing/>
        <w:jc w:val="both"/>
        <w:rPr>
          <w:rFonts w:ascii="Times New Roman" w:hAnsi="Times New Roman" w:cs="Times New Roman"/>
          <w:sz w:val="24"/>
          <w:szCs w:val="24"/>
          <w:shd w:val="clear" w:color="auto" w:fill="FAFAFA"/>
        </w:rPr>
      </w:pPr>
      <w:r w:rsidRPr="00C06475">
        <w:rPr>
          <w:rFonts w:ascii="Times New Roman" w:hAnsi="Times New Roman" w:cs="Times New Roman"/>
          <w:sz w:val="24"/>
          <w:szCs w:val="24"/>
        </w:rPr>
        <w:t>К основным преимуществам плетеных колясок можно отнести красоту и долговечность, нередко ими пользовались несколько поколений семьи</w:t>
      </w:r>
      <w:r w:rsidRPr="00C06475">
        <w:rPr>
          <w:rFonts w:ascii="Times New Roman" w:hAnsi="Times New Roman" w:cs="Times New Roman"/>
          <w:sz w:val="24"/>
          <w:szCs w:val="24"/>
          <w:shd w:val="clear" w:color="auto" w:fill="FAFAFA"/>
        </w:rPr>
        <w:t>. </w:t>
      </w:r>
    </w:p>
    <w:p w:rsidR="003E3056" w:rsidRPr="00C06475" w:rsidRDefault="003E3056" w:rsidP="003E3056">
      <w:pPr>
        <w:spacing w:line="240" w:lineRule="auto"/>
        <w:ind w:firstLine="851"/>
        <w:contextualSpacing/>
        <w:jc w:val="both"/>
        <w:rPr>
          <w:rFonts w:ascii="Times New Roman" w:hAnsi="Times New Roman" w:cs="Times New Roman"/>
          <w:sz w:val="24"/>
          <w:szCs w:val="24"/>
          <w:shd w:val="clear" w:color="auto" w:fill="FAFAFA"/>
        </w:rPr>
      </w:pPr>
      <w:r w:rsidRPr="00C06475">
        <w:rPr>
          <w:rFonts w:ascii="Times New Roman" w:hAnsi="Times New Roman" w:cs="Times New Roman"/>
          <w:sz w:val="24"/>
          <w:szCs w:val="24"/>
        </w:rPr>
        <w:t>Дата появления первых детских колясок в России достоверно не известна. Однако русская художница </w:t>
      </w:r>
      <w:r w:rsidRPr="00C06475">
        <w:rPr>
          <w:rStyle w:val="ab"/>
          <w:rFonts w:ascii="Times New Roman" w:hAnsi="Times New Roman" w:cs="Times New Roman"/>
          <w:b w:val="0"/>
          <w:sz w:val="24"/>
          <w:szCs w:val="24"/>
        </w:rPr>
        <w:t>Надежда Андреевна Удальцова </w:t>
      </w:r>
      <w:r w:rsidRPr="00C06475">
        <w:rPr>
          <w:rFonts w:ascii="Times New Roman" w:hAnsi="Times New Roman" w:cs="Times New Roman"/>
          <w:b/>
          <w:sz w:val="24"/>
          <w:szCs w:val="24"/>
        </w:rPr>
        <w:t>-</w:t>
      </w:r>
      <w:r w:rsidRPr="00C06475">
        <w:rPr>
          <w:rFonts w:ascii="Times New Roman" w:hAnsi="Times New Roman" w:cs="Times New Roman"/>
          <w:sz w:val="24"/>
          <w:szCs w:val="24"/>
        </w:rPr>
        <w:t xml:space="preserve"> представительница русского авангарда </w:t>
      </w:r>
      <w:r w:rsidRPr="00C06475">
        <w:rPr>
          <w:rStyle w:val="ab"/>
          <w:rFonts w:ascii="Times New Roman" w:hAnsi="Times New Roman" w:cs="Times New Roman"/>
          <w:b w:val="0"/>
          <w:sz w:val="24"/>
          <w:szCs w:val="24"/>
        </w:rPr>
        <w:t>в 1942 году</w:t>
      </w:r>
      <w:r w:rsidRPr="00C06475">
        <w:rPr>
          <w:rFonts w:ascii="Times New Roman" w:hAnsi="Times New Roman" w:cs="Times New Roman"/>
          <w:sz w:val="24"/>
          <w:szCs w:val="24"/>
        </w:rPr>
        <w:t> написала картину </w:t>
      </w:r>
      <w:r w:rsidRPr="00C06475">
        <w:rPr>
          <w:rStyle w:val="ab"/>
          <w:rFonts w:ascii="Times New Roman" w:hAnsi="Times New Roman" w:cs="Times New Roman"/>
          <w:b w:val="0"/>
          <w:sz w:val="24"/>
          <w:szCs w:val="24"/>
        </w:rPr>
        <w:t>"На балконе"</w:t>
      </w:r>
      <w:r w:rsidRPr="00C06475">
        <w:rPr>
          <w:rFonts w:ascii="Times New Roman" w:hAnsi="Times New Roman" w:cs="Times New Roman"/>
          <w:b/>
          <w:sz w:val="24"/>
          <w:szCs w:val="24"/>
        </w:rPr>
        <w:t>,</w:t>
      </w:r>
      <w:r w:rsidRPr="00C06475">
        <w:rPr>
          <w:rFonts w:ascii="Times New Roman" w:hAnsi="Times New Roman" w:cs="Times New Roman"/>
          <w:sz w:val="24"/>
          <w:szCs w:val="24"/>
        </w:rPr>
        <w:t xml:space="preserve"> на которой изображена одна из типичных колясок того времени. У неё уже почти вертикальная ручка, она широкая и бол</w:t>
      </w:r>
      <w:r w:rsidRPr="00C06475">
        <w:rPr>
          <w:rFonts w:ascii="Times New Roman" w:hAnsi="Times New Roman" w:cs="Times New Roman"/>
          <w:sz w:val="24"/>
          <w:szCs w:val="24"/>
          <w:shd w:val="clear" w:color="auto" w:fill="FAFAFA"/>
        </w:rPr>
        <w:t xml:space="preserve">ьшая. </w:t>
      </w:r>
    </w:p>
    <w:p w:rsidR="003E3056" w:rsidRPr="00C06475" w:rsidRDefault="003E3056" w:rsidP="003E3056">
      <w:pPr>
        <w:spacing w:line="240" w:lineRule="auto"/>
        <w:ind w:firstLine="851"/>
        <w:contextualSpacing/>
        <w:jc w:val="both"/>
        <w:rPr>
          <w:rFonts w:ascii="Times New Roman" w:hAnsi="Times New Roman" w:cs="Times New Roman"/>
          <w:sz w:val="24"/>
          <w:szCs w:val="24"/>
        </w:rPr>
      </w:pPr>
      <w:r w:rsidRPr="00C06475">
        <w:rPr>
          <w:rFonts w:ascii="Times New Roman" w:hAnsi="Times New Roman" w:cs="Times New Roman"/>
          <w:sz w:val="24"/>
          <w:szCs w:val="24"/>
        </w:rPr>
        <w:t>Принято считать что промышленное производство российских колясок началось примерно в 1949 году . По приказу Правительства СССР из Германии был доставлен образец, который тщательно измерялся, изучался и по подобию которого начали выпускать первые советские модели</w:t>
      </w:r>
      <w:r w:rsidRPr="00C06475">
        <w:rPr>
          <w:rFonts w:ascii="Times New Roman" w:hAnsi="Times New Roman" w:cs="Times New Roman"/>
          <w:sz w:val="24"/>
          <w:szCs w:val="24"/>
          <w:shd w:val="clear" w:color="auto" w:fill="FAFAFA"/>
        </w:rPr>
        <w:t>.</w:t>
      </w:r>
      <w:r w:rsidRPr="00C06475">
        <w:rPr>
          <w:rFonts w:ascii="Times New Roman" w:hAnsi="Times New Roman" w:cs="Times New Roman"/>
          <w:sz w:val="24"/>
          <w:szCs w:val="24"/>
        </w:rPr>
        <w:t xml:space="preserve">  </w:t>
      </w:r>
    </w:p>
    <w:p w:rsidR="003E3056" w:rsidRPr="00C06475" w:rsidRDefault="003E3056" w:rsidP="003E3056">
      <w:pPr>
        <w:spacing w:line="240" w:lineRule="auto"/>
        <w:ind w:firstLine="851"/>
        <w:contextualSpacing/>
        <w:jc w:val="both"/>
        <w:rPr>
          <w:rFonts w:ascii="Times New Roman" w:hAnsi="Times New Roman" w:cs="Times New Roman"/>
          <w:sz w:val="24"/>
          <w:szCs w:val="24"/>
          <w:shd w:val="clear" w:color="auto" w:fill="FAFAFA"/>
        </w:rPr>
      </w:pPr>
      <w:r w:rsidRPr="00C06475">
        <w:rPr>
          <w:rFonts w:ascii="Times New Roman" w:hAnsi="Times New Roman" w:cs="Times New Roman"/>
          <w:sz w:val="24"/>
          <w:szCs w:val="24"/>
        </w:rPr>
        <w:t xml:space="preserve">В 1953 году Дубненский машиностроительный завод (ДМЗ - Камов) начал производить коляски в больших объемах. </w:t>
      </w:r>
    </w:p>
    <w:p w:rsidR="003E3056" w:rsidRPr="00C06475" w:rsidRDefault="003E3056" w:rsidP="003E3056">
      <w:pPr>
        <w:spacing w:line="240" w:lineRule="auto"/>
        <w:ind w:firstLine="851"/>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В начале 60-х годов появляется прогулочная коляска нового типа - с высокой посадкой, на больших колесах, в которых уже нельзя было лежать, а только сидеть, глубоко откинувшись назад. </w:t>
      </w:r>
    </w:p>
    <w:p w:rsidR="003E3056" w:rsidRPr="00C06475" w:rsidRDefault="003E3056" w:rsidP="003E3056">
      <w:pPr>
        <w:spacing w:line="240" w:lineRule="auto"/>
        <w:ind w:firstLine="851"/>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Знаменитая коляска модели ВМ-210 появилась в 1963 году </w:t>
      </w:r>
    </w:p>
    <w:p w:rsidR="003E3056" w:rsidRPr="00C06475" w:rsidRDefault="003E3056" w:rsidP="003E3056">
      <w:pPr>
        <w:shd w:val="clear" w:color="auto" w:fill="FFFFFF" w:themeFill="background1"/>
        <w:spacing w:line="240" w:lineRule="auto"/>
        <w:ind w:firstLine="851"/>
        <w:contextualSpacing/>
        <w:jc w:val="both"/>
        <w:rPr>
          <w:rFonts w:ascii="Times New Roman" w:hAnsi="Times New Roman" w:cs="Times New Roman"/>
          <w:sz w:val="24"/>
          <w:szCs w:val="24"/>
          <w:shd w:val="clear" w:color="auto" w:fill="FFFFFF" w:themeFill="background1"/>
        </w:rPr>
      </w:pPr>
      <w:r w:rsidRPr="00C06475">
        <w:rPr>
          <w:rFonts w:ascii="Times New Roman" w:hAnsi="Times New Roman" w:cs="Times New Roman"/>
          <w:sz w:val="24"/>
          <w:szCs w:val="24"/>
          <w:shd w:val="clear" w:color="auto" w:fill="FFFFFF" w:themeFill="background1"/>
        </w:rPr>
        <w:t>В 1975 году на заводе "ДМЗ - Камов"  были созданы принципиально новые, удобные, легкие,  усовершенствованные детские коляски.</w:t>
      </w:r>
    </w:p>
    <w:p w:rsidR="003E3056" w:rsidRPr="00C06475" w:rsidRDefault="003E3056" w:rsidP="003E3056">
      <w:pPr>
        <w:shd w:val="clear" w:color="auto" w:fill="FFFFFF" w:themeFill="background1"/>
        <w:spacing w:line="240" w:lineRule="auto"/>
        <w:ind w:firstLine="851"/>
        <w:contextualSpacing/>
        <w:jc w:val="both"/>
        <w:rPr>
          <w:rFonts w:ascii="Times New Roman" w:hAnsi="Times New Roman" w:cs="Times New Roman"/>
          <w:sz w:val="24"/>
          <w:szCs w:val="24"/>
          <w:shd w:val="clear" w:color="auto" w:fill="FFFFFF" w:themeFill="background1"/>
        </w:rPr>
      </w:pPr>
      <w:r w:rsidRPr="00C06475">
        <w:rPr>
          <w:rFonts w:ascii="Times New Roman" w:hAnsi="Times New Roman" w:cs="Times New Roman"/>
          <w:sz w:val="24"/>
          <w:szCs w:val="24"/>
          <w:shd w:val="clear" w:color="auto" w:fill="FFFFFF" w:themeFill="background1"/>
        </w:rPr>
        <w:t>18 июня 1889 года в балтиморское патентное бюро пришел Уильям Ричардсон с идеей, свершившей очередную революцию в истории колясок. Он придумал реверсивную модель коляски, которая используется и по сей день.</w:t>
      </w:r>
    </w:p>
    <w:p w:rsidR="003E3056" w:rsidRPr="00C06475" w:rsidRDefault="003E3056" w:rsidP="003E3056">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Список использованной литературы:</w:t>
      </w:r>
    </w:p>
    <w:p w:rsidR="003E3056" w:rsidRPr="00C06475" w:rsidRDefault="003E3056" w:rsidP="003E3056">
      <w:pPr>
        <w:pStyle w:val="a4"/>
        <w:shd w:val="clear" w:color="auto" w:fill="FFFFFF"/>
        <w:spacing w:before="0" w:beforeAutospacing="0" w:after="0" w:afterAutospacing="0"/>
        <w:jc w:val="both"/>
      </w:pPr>
      <w:r w:rsidRPr="00C06475">
        <w:t>1. В.В. Колбанова, И.И. Соковни-Семеновой, Б.Н. Чумакова «Основные компоненты ЗОЖ в условиях учебного процесса», М., 2003г.</w:t>
      </w:r>
    </w:p>
    <w:p w:rsidR="003E3056" w:rsidRPr="00C06475" w:rsidRDefault="003E3056" w:rsidP="003E3056">
      <w:pPr>
        <w:pStyle w:val="a4"/>
        <w:shd w:val="clear" w:color="auto" w:fill="FFFFFF"/>
        <w:spacing w:before="0" w:beforeAutospacing="0" w:after="0" w:afterAutospacing="0"/>
        <w:jc w:val="both"/>
      </w:pPr>
      <w:r w:rsidRPr="00C06475">
        <w:lastRenderedPageBreak/>
        <w:t>2. Л.А.Обухова «Новые 135 уроков здоровья, или Школа докторов природы</w:t>
      </w:r>
      <w:r w:rsidRPr="00C06475">
        <w:rPr>
          <w:i/>
          <w:iCs/>
        </w:rPr>
        <w:t>»</w:t>
      </w:r>
      <w:r w:rsidRPr="00C06475">
        <w:rPr>
          <w:rStyle w:val="apple-converted-space"/>
          <w:rFonts w:eastAsiaTheme="minorEastAsia"/>
          <w:i/>
          <w:iCs/>
        </w:rPr>
        <w:t> </w:t>
      </w:r>
      <w:r w:rsidRPr="00C06475">
        <w:t>Ротов на/Д:Феникс, 2009г.</w:t>
      </w:r>
    </w:p>
    <w:p w:rsidR="003E3056" w:rsidRPr="00C06475" w:rsidRDefault="003E3056" w:rsidP="003E3056">
      <w:pPr>
        <w:pStyle w:val="a4"/>
        <w:shd w:val="clear" w:color="auto" w:fill="FFFFFF"/>
        <w:spacing w:before="0" w:beforeAutospacing="0" w:after="0" w:afterAutospacing="0"/>
        <w:jc w:val="both"/>
      </w:pPr>
      <w:r w:rsidRPr="00C06475">
        <w:t>3. Е.Д.Худенко «Организация и планирование воспитательной работы в специальной школе-интернате, детском доме», М.,2006г.</w:t>
      </w:r>
    </w:p>
    <w:p w:rsidR="003E3056" w:rsidRPr="00C06475" w:rsidRDefault="003E3056" w:rsidP="003E3056">
      <w:pPr>
        <w:shd w:val="clear" w:color="auto" w:fill="FFFFFF" w:themeFill="background1"/>
        <w:spacing w:after="0" w:line="240" w:lineRule="auto"/>
        <w:ind w:firstLine="851"/>
        <w:contextualSpacing/>
        <w:jc w:val="both"/>
        <w:rPr>
          <w:rStyle w:val="ad"/>
          <w:rFonts w:ascii="Times New Roman" w:hAnsi="Times New Roman" w:cs="Times New Roman"/>
          <w:i w:val="0"/>
          <w:iCs w:val="0"/>
          <w:sz w:val="24"/>
          <w:szCs w:val="24"/>
        </w:rPr>
      </w:pPr>
    </w:p>
    <w:p w:rsidR="00F02EE9" w:rsidRPr="00C06475" w:rsidRDefault="00F02EE9" w:rsidP="00F822E8">
      <w:pPr>
        <w:pStyle w:val="Standard"/>
        <w:jc w:val="both"/>
        <w:rPr>
          <w:rFonts w:cs="Times New Roman"/>
          <w:lang w:val="ru-RU"/>
        </w:rPr>
      </w:pPr>
    </w:p>
    <w:p w:rsidR="00C61473" w:rsidRPr="00C06475" w:rsidRDefault="00C61473" w:rsidP="00F822E8">
      <w:pPr>
        <w:pStyle w:val="Standard"/>
        <w:jc w:val="both"/>
        <w:rPr>
          <w:rFonts w:cs="Times New Roman"/>
          <w:lang w:val="ru-RU"/>
        </w:rPr>
      </w:pPr>
    </w:p>
    <w:p w:rsidR="0040050E" w:rsidRDefault="0040050E">
      <w:pPr>
        <w:rPr>
          <w:rFonts w:ascii="Times New Roman" w:hAnsi="Times New Roman" w:cs="Times New Roman"/>
          <w:b/>
          <w:sz w:val="24"/>
          <w:szCs w:val="24"/>
        </w:rPr>
      </w:pPr>
      <w:r>
        <w:rPr>
          <w:rFonts w:ascii="Times New Roman" w:hAnsi="Times New Roman" w:cs="Times New Roman"/>
          <w:b/>
          <w:sz w:val="24"/>
          <w:szCs w:val="24"/>
        </w:rPr>
        <w:br w:type="page"/>
      </w:r>
    </w:p>
    <w:p w:rsidR="00C61473" w:rsidRPr="00C06475" w:rsidRDefault="00C61473" w:rsidP="00C61473">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СЕКЦИЯ №6</w:t>
      </w:r>
    </w:p>
    <w:p w:rsidR="00C61473" w:rsidRPr="00C06475" w:rsidRDefault="00C61473" w:rsidP="00C61473">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АКТУАЛЬНЫЕ ВОПРОСЫ ИСТОРИИ И РАЗВИТИЯ ЖЕЛЕЗНОДОРОЖНОГО ТРАНСПОРТА.</w:t>
      </w:r>
    </w:p>
    <w:p w:rsidR="00C61473" w:rsidRPr="00C06475" w:rsidRDefault="00C61473" w:rsidP="00F822E8">
      <w:pPr>
        <w:pStyle w:val="Standard"/>
        <w:jc w:val="both"/>
        <w:rPr>
          <w:rFonts w:cs="Times New Roman"/>
          <w:lang w:val="ru-RU"/>
        </w:rPr>
      </w:pPr>
    </w:p>
    <w:p w:rsidR="00C61473" w:rsidRPr="00C06475" w:rsidRDefault="00C61473" w:rsidP="00C61473">
      <w:pPr>
        <w:spacing w:after="0" w:line="240" w:lineRule="auto"/>
        <w:jc w:val="center"/>
        <w:outlineLvl w:val="0"/>
        <w:rPr>
          <w:rFonts w:ascii="Times New Roman" w:hAnsi="Times New Roman" w:cs="Times New Roman"/>
          <w:b/>
          <w:sz w:val="24"/>
          <w:szCs w:val="24"/>
        </w:rPr>
      </w:pPr>
      <w:r w:rsidRPr="00C06475">
        <w:rPr>
          <w:rFonts w:ascii="Times New Roman" w:hAnsi="Times New Roman" w:cs="Times New Roman"/>
          <w:b/>
          <w:sz w:val="24"/>
          <w:szCs w:val="24"/>
        </w:rPr>
        <w:t>Жизнь, опалённая войной</w:t>
      </w:r>
    </w:p>
    <w:p w:rsidR="00C61473" w:rsidRPr="00C06475" w:rsidRDefault="00C61473" w:rsidP="00C61473">
      <w:pPr>
        <w:spacing w:after="0" w:line="240" w:lineRule="auto"/>
        <w:jc w:val="center"/>
        <w:rPr>
          <w:rFonts w:ascii="Times New Roman" w:hAnsi="Times New Roman" w:cs="Times New Roman"/>
          <w:b/>
          <w:sz w:val="24"/>
          <w:szCs w:val="24"/>
        </w:rPr>
      </w:pPr>
    </w:p>
    <w:p w:rsidR="00C61473" w:rsidRPr="00C06475" w:rsidRDefault="00C61473" w:rsidP="00C61473">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А.А.Алексеева,</w:t>
      </w:r>
    </w:p>
    <w:p w:rsidR="00C61473" w:rsidRPr="00C06475" w:rsidRDefault="00C61473" w:rsidP="00C61473">
      <w:pPr>
        <w:spacing w:after="0" w:line="240" w:lineRule="auto"/>
        <w:jc w:val="right"/>
        <w:rPr>
          <w:rFonts w:ascii="Times New Roman" w:hAnsi="Times New Roman" w:cs="Times New Roman"/>
          <w:b/>
          <w:i/>
          <w:sz w:val="24"/>
          <w:szCs w:val="24"/>
        </w:rPr>
      </w:pPr>
      <w:r w:rsidRPr="00C06475">
        <w:rPr>
          <w:rFonts w:ascii="Times New Roman" w:hAnsi="Times New Roman" w:cs="Times New Roman"/>
          <w:i/>
          <w:sz w:val="24"/>
          <w:szCs w:val="24"/>
        </w:rPr>
        <w:t>студентка филиала СамГУПС в г. Ижевске</w:t>
      </w:r>
      <w:r w:rsidRPr="00C06475">
        <w:rPr>
          <w:rFonts w:ascii="Times New Roman" w:hAnsi="Times New Roman" w:cs="Times New Roman"/>
          <w:i/>
          <w:sz w:val="24"/>
          <w:szCs w:val="24"/>
        </w:rPr>
        <w:br/>
      </w:r>
      <w:r w:rsidRPr="00C06475">
        <w:rPr>
          <w:rFonts w:ascii="Times New Roman" w:hAnsi="Times New Roman" w:cs="Times New Roman"/>
          <w:b/>
          <w:i/>
          <w:sz w:val="24"/>
          <w:szCs w:val="24"/>
        </w:rPr>
        <w:t>М.Р.Масленникова,</w:t>
      </w:r>
    </w:p>
    <w:p w:rsidR="00C61473" w:rsidRPr="00C06475" w:rsidRDefault="00C61473" w:rsidP="00C61473">
      <w:pPr>
        <w:spacing w:after="0" w:line="240" w:lineRule="auto"/>
        <w:jc w:val="right"/>
        <w:rPr>
          <w:rFonts w:ascii="Times New Roman" w:hAnsi="Times New Roman" w:cs="Times New Roman"/>
          <w:i/>
          <w:sz w:val="24"/>
          <w:szCs w:val="24"/>
        </w:rPr>
      </w:pPr>
      <w:r w:rsidRPr="00C06475">
        <w:rPr>
          <w:rFonts w:ascii="Times New Roman" w:hAnsi="Times New Roman" w:cs="Times New Roman"/>
          <w:b/>
          <w:i/>
          <w:sz w:val="24"/>
          <w:szCs w:val="24"/>
        </w:rPr>
        <w:t xml:space="preserve"> </w:t>
      </w:r>
      <w:r w:rsidRPr="00C06475">
        <w:rPr>
          <w:rFonts w:ascii="Times New Roman" w:hAnsi="Times New Roman" w:cs="Times New Roman"/>
          <w:i/>
          <w:sz w:val="24"/>
          <w:szCs w:val="24"/>
        </w:rPr>
        <w:t>преподаватель</w:t>
      </w:r>
    </w:p>
    <w:p w:rsidR="00C61473" w:rsidRPr="00C06475" w:rsidRDefault="00C61473" w:rsidP="00C61473">
      <w:pPr>
        <w:spacing w:after="0" w:line="240" w:lineRule="auto"/>
        <w:jc w:val="both"/>
        <w:rPr>
          <w:rFonts w:ascii="Times New Roman" w:hAnsi="Times New Roman" w:cs="Times New Roman"/>
          <w:sz w:val="24"/>
          <w:szCs w:val="24"/>
        </w:rPr>
      </w:pPr>
    </w:p>
    <w:p w:rsidR="00C61473" w:rsidRPr="00C06475" w:rsidRDefault="00C61473" w:rsidP="00C61473">
      <w:pPr>
        <w:spacing w:after="0" w:line="240" w:lineRule="auto"/>
        <w:ind w:firstLine="600"/>
        <w:jc w:val="both"/>
        <w:rPr>
          <w:rFonts w:ascii="Times New Roman" w:hAnsi="Times New Roman" w:cs="Times New Roman"/>
          <w:b/>
          <w:sz w:val="24"/>
          <w:szCs w:val="24"/>
        </w:rPr>
      </w:pPr>
      <w:r w:rsidRPr="00C06475">
        <w:rPr>
          <w:rStyle w:val="c2c6"/>
          <w:rFonts w:ascii="Times New Roman" w:hAnsi="Times New Roman" w:cs="Times New Roman"/>
          <w:bCs/>
          <w:sz w:val="24"/>
          <w:szCs w:val="24"/>
        </w:rPr>
        <w:t>22 июня 1941 года, нарушив советско-германский договор о ненападении, вероломно, без объявления войны, войска гитлеровской Германии вторглись   на  территорию  нашей Родины.</w:t>
      </w:r>
      <w:r w:rsidRPr="00C06475">
        <w:rPr>
          <w:rFonts w:ascii="Times New Roman" w:hAnsi="Times New Roman" w:cs="Times New Roman"/>
          <w:sz w:val="24"/>
          <w:szCs w:val="24"/>
        </w:rPr>
        <w:t xml:space="preserve"> </w:t>
      </w:r>
      <w:r w:rsidRPr="00C06475">
        <w:rPr>
          <w:rStyle w:val="c2c6"/>
          <w:rFonts w:ascii="Times New Roman" w:hAnsi="Times New Roman" w:cs="Times New Roman"/>
          <w:bCs/>
          <w:sz w:val="24"/>
          <w:szCs w:val="24"/>
        </w:rPr>
        <w:t>Советскому Союзу была навязана небывалая в истории по своим масштабам и ожесточенности война. Это было одно из тягчайших испытаний, когда-либо пережитых нашей страной. В этой войне решалась не только судьба СССР, но и будущее мировой цивилизации, прогресса и демократии.</w:t>
      </w:r>
      <w:r w:rsidRPr="00C06475">
        <w:rPr>
          <w:rFonts w:ascii="Times New Roman" w:hAnsi="Times New Roman" w:cs="Times New Roman"/>
          <w:bCs/>
          <w:sz w:val="24"/>
          <w:szCs w:val="24"/>
        </w:rPr>
        <w:t xml:space="preserve"> </w:t>
      </w:r>
    </w:p>
    <w:p w:rsidR="00C61473" w:rsidRPr="00C06475" w:rsidRDefault="00C61473" w:rsidP="00C61473">
      <w:pPr>
        <w:spacing w:after="0" w:line="240" w:lineRule="auto"/>
        <w:ind w:firstLine="600"/>
        <w:jc w:val="both"/>
        <w:rPr>
          <w:rStyle w:val="c2c6"/>
          <w:rFonts w:ascii="Times New Roman" w:hAnsi="Times New Roman" w:cs="Times New Roman"/>
          <w:b/>
          <w:sz w:val="24"/>
          <w:szCs w:val="24"/>
        </w:rPr>
      </w:pPr>
      <w:r w:rsidRPr="00C06475">
        <w:rPr>
          <w:rStyle w:val="c2c6"/>
          <w:rFonts w:ascii="Times New Roman" w:hAnsi="Times New Roman" w:cs="Times New Roman"/>
          <w:bCs/>
          <w:sz w:val="24"/>
          <w:szCs w:val="24"/>
        </w:rPr>
        <w:t>Миллионы советских людей отдали свои жизни за мирное будущее. Нет ни одной семьи, которой не коснулась война. Война не обошла стороной и моих родственников.</w:t>
      </w:r>
    </w:p>
    <w:p w:rsidR="00C61473" w:rsidRPr="00C06475" w:rsidRDefault="00C61473" w:rsidP="00C61473">
      <w:pPr>
        <w:spacing w:after="0" w:line="240" w:lineRule="auto"/>
        <w:ind w:firstLine="600"/>
        <w:jc w:val="both"/>
        <w:rPr>
          <w:rStyle w:val="c2c6"/>
          <w:rFonts w:ascii="Times New Roman" w:hAnsi="Times New Roman" w:cs="Times New Roman"/>
          <w:b/>
          <w:sz w:val="24"/>
          <w:szCs w:val="24"/>
        </w:rPr>
      </w:pPr>
      <w:r w:rsidRPr="00C06475">
        <w:rPr>
          <w:rStyle w:val="c2c6"/>
          <w:rFonts w:ascii="Times New Roman" w:hAnsi="Times New Roman" w:cs="Times New Roman"/>
          <w:bCs/>
          <w:sz w:val="24"/>
          <w:szCs w:val="24"/>
        </w:rPr>
        <w:t>В прошлом году я увлеклась творческой работой. Мы собирали сведения о своей семье, о предках, строили родословное дерево. Отдельной темой этой работы были Гражданская война и Великая Отечественная война. Моя мама, Наговицына Татьяна Николаевна, много раз рассказывала о своей бабушке Марии Сидоровне Наговицыной (Бывальцевой), которая участвовала в Отечественной войне</w:t>
      </w:r>
      <w:r w:rsidRPr="00C06475">
        <w:rPr>
          <w:rStyle w:val="c2c6"/>
          <w:rFonts w:ascii="Times New Roman" w:hAnsi="Times New Roman" w:cs="Times New Roman"/>
          <w:b/>
          <w:sz w:val="24"/>
          <w:szCs w:val="24"/>
        </w:rPr>
        <w:t>.</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Мария Сидоровна Наговицына родилась 1924 году в Кулигинском районе в деревне Сурдовай, простой семье. Закончила семь классов. Хотела учиться дальше, но так как работать было некому, пришлось помогать родным. Вместе с родителями сеяла, пахала, убирала сено.</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В самые трудные месяцы войны по решению Государственного комитета обороны</w:t>
      </w:r>
      <w:r w:rsidRPr="00C06475">
        <w:rPr>
          <w:rFonts w:ascii="Times New Roman" w:hAnsi="Times New Roman" w:cs="Times New Roman"/>
          <w:sz w:val="24"/>
          <w:szCs w:val="24"/>
        </w:rPr>
        <w:t xml:space="preserve"> </w:t>
      </w:r>
      <w:r w:rsidRPr="00C06475">
        <w:rPr>
          <w:rStyle w:val="c2c6"/>
          <w:rFonts w:ascii="Times New Roman" w:hAnsi="Times New Roman" w:cs="Times New Roman"/>
          <w:bCs/>
          <w:sz w:val="24"/>
          <w:szCs w:val="24"/>
        </w:rPr>
        <w:t>СССР от 21 ноября 1941 года, приказу Народного комиссариата путей сообщения</w:t>
      </w:r>
      <w:r w:rsidRPr="00C06475">
        <w:rPr>
          <w:rFonts w:ascii="Times New Roman" w:hAnsi="Times New Roman" w:cs="Times New Roman"/>
          <w:sz w:val="24"/>
          <w:szCs w:val="24"/>
        </w:rPr>
        <w:t xml:space="preserve"> </w:t>
      </w:r>
      <w:r w:rsidRPr="00C06475">
        <w:rPr>
          <w:rStyle w:val="c2c6"/>
          <w:rFonts w:ascii="Times New Roman" w:hAnsi="Times New Roman" w:cs="Times New Roman"/>
          <w:bCs/>
          <w:sz w:val="24"/>
          <w:szCs w:val="24"/>
        </w:rPr>
        <w:t>СССР от 30 ноября 1941 года, постановлением бюро Удмуртского областного комитета партии определялось: «Приступить к строительству железной дороги Ижевск – Балезино с 1 января 1942 года».</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 xml:space="preserve">Основной рабочей силой были колхозники, женщины и подростки. В 1941 году Марию Сидоровну отправили на строительство. Работали на станциях Чур и Угловой. </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Из воспоминаний Марии Сидоровной Бывальцевой: «Самую трудную и тяжёлую работу делали вручную. Сначала на лесозаготовках рубили лес, вывозили его, потом делали насыпь и укладывали рельсы. Лес и землю возили на лошадях. В зимний период обмораживали ноги и руки, работать было невозможно. Земля мёрзлая, ломом не берётся. Женщины голодали и часто болели, но после выздоровления снова возвращались на работу. Жили в шалашах и в «домах» сделанных из мелких брёвен, жердей и кольев, бока и крыши были обшиты еловыми ветками. Постелью служили пихтовые ветки, листья деревьев и мох. Рабочей одеждой были длинная юбка, рубашка и лапти. Питались лесной едой. Это - ягоды, грибы, листья. Иногда ловили зайцев, но</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 xml:space="preserve"> это редко было, ели лягушек. Иногда привозили картошку и хлеб по 2-3 кусочка. Вокруг железной дороги практически не было травы, варили суп.» </w:t>
      </w:r>
    </w:p>
    <w:p w:rsidR="00C61473" w:rsidRPr="00C06475" w:rsidRDefault="00C61473" w:rsidP="00C61473">
      <w:pPr>
        <w:spacing w:after="0" w:line="240" w:lineRule="auto"/>
        <w:ind w:firstLine="600"/>
        <w:jc w:val="both"/>
        <w:rPr>
          <w:rFonts w:ascii="Times New Roman" w:hAnsi="Times New Roman" w:cs="Times New Roman"/>
          <w:bCs/>
          <w:sz w:val="24"/>
          <w:szCs w:val="24"/>
        </w:rPr>
      </w:pPr>
      <w:r w:rsidRPr="00C06475">
        <w:rPr>
          <w:rFonts w:ascii="Times New Roman" w:hAnsi="Times New Roman" w:cs="Times New Roman"/>
          <w:sz w:val="24"/>
          <w:szCs w:val="24"/>
        </w:rPr>
        <w:t>По словам очевидцев, на строительстве дороги люди и лошади работали практически круглосуточно. Никто не знал точного времени: стемнеет – идут спать, светает – за лопату и вперёд, на свой участок…</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Стройка  шла медленно, но метр за метром, сквозь лес, большими усилиями простых людей, прокладывалась железнодорожное полотно.</w:t>
      </w:r>
    </w:p>
    <w:p w:rsidR="00C61473" w:rsidRPr="00C06475" w:rsidRDefault="00C61473" w:rsidP="00C61473">
      <w:pPr>
        <w:spacing w:after="0" w:line="240" w:lineRule="auto"/>
        <w:ind w:firstLine="600"/>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В марте </w:t>
      </w:r>
      <w:smartTag w:uri="urn:schemas-microsoft-com:office:smarttags" w:element="metricconverter">
        <w:smartTagPr>
          <w:attr w:name="ProductID" w:val="1943 г"/>
        </w:smartTagPr>
        <w:r w:rsidRPr="00C06475">
          <w:rPr>
            <w:rFonts w:ascii="Times New Roman" w:hAnsi="Times New Roman" w:cs="Times New Roman"/>
            <w:sz w:val="24"/>
            <w:szCs w:val="24"/>
          </w:rPr>
          <w:t>1943 г</w:t>
        </w:r>
      </w:smartTag>
      <w:r w:rsidRPr="00C06475">
        <w:rPr>
          <w:rFonts w:ascii="Times New Roman" w:hAnsi="Times New Roman" w:cs="Times New Roman"/>
          <w:sz w:val="24"/>
          <w:szCs w:val="24"/>
        </w:rPr>
        <w:t>. по железнодорожной линии Ижевск - Балезино было открыто рабочее движение.</w:t>
      </w:r>
    </w:p>
    <w:p w:rsidR="00C61473" w:rsidRPr="00C06475" w:rsidRDefault="00C61473" w:rsidP="00C61473">
      <w:pPr>
        <w:spacing w:after="0" w:line="240" w:lineRule="auto"/>
        <w:ind w:firstLine="600"/>
        <w:jc w:val="both"/>
        <w:rPr>
          <w:rFonts w:ascii="Times New Roman" w:hAnsi="Times New Roman" w:cs="Times New Roman"/>
          <w:sz w:val="24"/>
          <w:szCs w:val="24"/>
        </w:rPr>
      </w:pPr>
      <w:r w:rsidRPr="00C06475">
        <w:rPr>
          <w:rFonts w:ascii="Times New Roman" w:hAnsi="Times New Roman" w:cs="Times New Roman"/>
          <w:sz w:val="24"/>
          <w:szCs w:val="24"/>
        </w:rPr>
        <w:t xml:space="preserve">Еще один значимый факт - весь заработок за июнь, июль </w:t>
      </w:r>
      <w:smartTag w:uri="urn:schemas-microsoft-com:office:smarttags" w:element="metricconverter">
        <w:smartTagPr>
          <w:attr w:name="ProductID" w:val="1942 г"/>
        </w:smartTagPr>
        <w:r w:rsidRPr="00C06475">
          <w:rPr>
            <w:rFonts w:ascii="Times New Roman" w:hAnsi="Times New Roman" w:cs="Times New Roman"/>
            <w:sz w:val="24"/>
            <w:szCs w:val="24"/>
          </w:rPr>
          <w:t>1942 г</w:t>
        </w:r>
      </w:smartTag>
      <w:r w:rsidRPr="00C06475">
        <w:rPr>
          <w:rFonts w:ascii="Times New Roman" w:hAnsi="Times New Roman" w:cs="Times New Roman"/>
          <w:sz w:val="24"/>
          <w:szCs w:val="24"/>
        </w:rPr>
        <w:t>., за период максимальной мобилизации на строительство дороги, колхозники перечислили на создание танковой колонны имени Удмуртской республики. Было собрано более 2 млн. рублей. Несмотря на тяжёлое время, люди отдавали даже самое необходимое для нужд фронта</w:t>
      </w:r>
    </w:p>
    <w:p w:rsidR="00C61473" w:rsidRPr="00C06475" w:rsidRDefault="00C61473" w:rsidP="00C61473">
      <w:pPr>
        <w:spacing w:after="0" w:line="240" w:lineRule="auto"/>
        <w:ind w:firstLine="600"/>
        <w:jc w:val="both"/>
        <w:rPr>
          <w:rFonts w:ascii="Times New Roman" w:hAnsi="Times New Roman" w:cs="Times New Roman"/>
          <w:sz w:val="24"/>
          <w:szCs w:val="24"/>
        </w:rPr>
      </w:pPr>
      <w:r w:rsidRPr="00C06475">
        <w:rPr>
          <w:rFonts w:ascii="Times New Roman" w:hAnsi="Times New Roman" w:cs="Times New Roman"/>
          <w:sz w:val="24"/>
          <w:szCs w:val="24"/>
        </w:rPr>
        <w:t xml:space="preserve">В марте </w:t>
      </w:r>
      <w:smartTag w:uri="urn:schemas-microsoft-com:office:smarttags" w:element="metricconverter">
        <w:smartTagPr>
          <w:attr w:name="ProductID" w:val="1943 г"/>
        </w:smartTagPr>
        <w:r w:rsidRPr="00C06475">
          <w:rPr>
            <w:rFonts w:ascii="Times New Roman" w:hAnsi="Times New Roman" w:cs="Times New Roman"/>
            <w:sz w:val="24"/>
            <w:szCs w:val="24"/>
          </w:rPr>
          <w:t>1943 г</w:t>
        </w:r>
      </w:smartTag>
      <w:r w:rsidRPr="00C06475">
        <w:rPr>
          <w:rFonts w:ascii="Times New Roman" w:hAnsi="Times New Roman" w:cs="Times New Roman"/>
          <w:sz w:val="24"/>
          <w:szCs w:val="24"/>
        </w:rPr>
        <w:t>. по железнодорожной линии Ижевск - Балезино было открыто рабочее движение. Тяжеловесные поезда, груженные смертоносным оружием, изготовленным на уральских заводах, устремились на запад, туда, где Красная Армия громила ненавистного врага, очищая родную землю от немецко-фашистских захватчиков. Только в 1943-1944 гг. по линии было перевезено более 1 млн. 600 тыс. тонн различных грузов, главными из которых явились спецдревесина для авиазаводов, рудостойка для Донбасса и топливо для оборонных предприятий.</w:t>
      </w:r>
    </w:p>
    <w:p w:rsidR="00C61473" w:rsidRPr="00C06475" w:rsidRDefault="00C61473" w:rsidP="00C61473">
      <w:pPr>
        <w:spacing w:after="0" w:line="240" w:lineRule="auto"/>
        <w:ind w:firstLine="600"/>
        <w:jc w:val="both"/>
        <w:rPr>
          <w:rFonts w:ascii="Times New Roman" w:hAnsi="Times New Roman" w:cs="Times New Roman"/>
          <w:sz w:val="24"/>
          <w:szCs w:val="24"/>
        </w:rPr>
      </w:pPr>
      <w:r w:rsidRPr="00C06475">
        <w:rPr>
          <w:rFonts w:ascii="Times New Roman" w:hAnsi="Times New Roman" w:cs="Times New Roman"/>
          <w:sz w:val="24"/>
          <w:szCs w:val="24"/>
        </w:rPr>
        <w:t xml:space="preserve">В октябре </w:t>
      </w:r>
      <w:smartTag w:uri="urn:schemas-microsoft-com:office:smarttags" w:element="metricconverter">
        <w:smartTagPr>
          <w:attr w:name="ProductID" w:val="1943 г"/>
        </w:smartTagPr>
        <w:r w:rsidRPr="00C06475">
          <w:rPr>
            <w:rFonts w:ascii="Times New Roman" w:hAnsi="Times New Roman" w:cs="Times New Roman"/>
            <w:sz w:val="24"/>
            <w:szCs w:val="24"/>
          </w:rPr>
          <w:t>1943 г</w:t>
        </w:r>
      </w:smartTag>
      <w:r w:rsidRPr="00C06475">
        <w:rPr>
          <w:rFonts w:ascii="Times New Roman" w:hAnsi="Times New Roman" w:cs="Times New Roman"/>
          <w:sz w:val="24"/>
          <w:szCs w:val="24"/>
        </w:rPr>
        <w:t xml:space="preserve">. колхозники Удмуртии рапортовали И.В.Сталину об итогах своей работы на строительстве дороги Ижевск - Балезино: "Мы произвели свыше 3 млн. кубометров земляных работ, прорубили трассу протяжением </w:t>
      </w:r>
      <w:smartTag w:uri="urn:schemas-microsoft-com:office:smarttags" w:element="metricconverter">
        <w:smartTagPr>
          <w:attr w:name="ProductID" w:val="80 км"/>
        </w:smartTagPr>
        <w:r w:rsidRPr="00C06475">
          <w:rPr>
            <w:rFonts w:ascii="Times New Roman" w:hAnsi="Times New Roman" w:cs="Times New Roman"/>
            <w:sz w:val="24"/>
            <w:szCs w:val="24"/>
          </w:rPr>
          <w:t>80 км</w:t>
        </w:r>
      </w:smartTag>
      <w:r w:rsidRPr="00C06475">
        <w:rPr>
          <w:rFonts w:ascii="Times New Roman" w:hAnsi="Times New Roman" w:cs="Times New Roman"/>
          <w:sz w:val="24"/>
          <w:szCs w:val="24"/>
        </w:rPr>
        <w:t xml:space="preserve">, заготовили и подвезли 10 тыс. кубометров лесоматериала, забили свыше 4-х тыс. свай, построили 116 мостов…" 9 февраля </w:t>
      </w:r>
      <w:smartTag w:uri="urn:schemas-microsoft-com:office:smarttags" w:element="metricconverter">
        <w:smartTagPr>
          <w:attr w:name="ProductID" w:val="1945 г"/>
        </w:smartTagPr>
        <w:r w:rsidRPr="00C06475">
          <w:rPr>
            <w:rFonts w:ascii="Times New Roman" w:hAnsi="Times New Roman" w:cs="Times New Roman"/>
            <w:sz w:val="24"/>
            <w:szCs w:val="24"/>
          </w:rPr>
          <w:t>1945 г</w:t>
        </w:r>
      </w:smartTag>
      <w:r w:rsidRPr="00C06475">
        <w:rPr>
          <w:rFonts w:ascii="Times New Roman" w:hAnsi="Times New Roman" w:cs="Times New Roman"/>
          <w:sz w:val="24"/>
          <w:szCs w:val="24"/>
        </w:rPr>
        <w:t>. правительственная комиссия подписала акт о приемке железнодорожной линии Ижевск-Балезино в постоянную эксплуатацию.</w:t>
      </w:r>
    </w:p>
    <w:p w:rsidR="00C61473" w:rsidRPr="00C06475" w:rsidRDefault="00C61473" w:rsidP="00C61473">
      <w:pPr>
        <w:spacing w:after="0" w:line="240" w:lineRule="auto"/>
        <w:ind w:firstLine="600"/>
        <w:jc w:val="both"/>
        <w:rPr>
          <w:rStyle w:val="c2c6"/>
          <w:rFonts w:ascii="Times New Roman" w:hAnsi="Times New Roman" w:cs="Times New Roman"/>
          <w:sz w:val="24"/>
          <w:szCs w:val="24"/>
        </w:rPr>
      </w:pPr>
      <w:r w:rsidRPr="00C06475">
        <w:rPr>
          <w:rStyle w:val="c2c6"/>
          <w:rFonts w:ascii="Times New Roman" w:hAnsi="Times New Roman" w:cs="Times New Roman"/>
          <w:bCs/>
          <w:sz w:val="24"/>
          <w:szCs w:val="24"/>
        </w:rPr>
        <w:t>Благодаря отважному советскому народу, который непосильным трудом отстраивал каждый метр железной дороги, мы сегодня пользуемся железнодорожным транспортом, добираясь с одного конца России на другой.</w:t>
      </w:r>
    </w:p>
    <w:p w:rsidR="00C61473" w:rsidRPr="00C06475" w:rsidRDefault="00C61473" w:rsidP="00C61473">
      <w:pPr>
        <w:spacing w:after="0" w:line="240" w:lineRule="auto"/>
        <w:ind w:firstLine="600"/>
        <w:jc w:val="both"/>
        <w:rPr>
          <w:rStyle w:val="c2c6"/>
          <w:rFonts w:ascii="Times New Roman" w:hAnsi="Times New Roman" w:cs="Times New Roman"/>
          <w:sz w:val="24"/>
          <w:szCs w:val="24"/>
        </w:rPr>
      </w:pPr>
      <w:r w:rsidRPr="00C06475">
        <w:rPr>
          <w:rFonts w:ascii="Times New Roman" w:hAnsi="Times New Roman" w:cs="Times New Roman"/>
          <w:sz w:val="24"/>
          <w:szCs w:val="24"/>
          <w:shd w:val="clear" w:color="auto" w:fill="FFFFFF"/>
        </w:rPr>
        <w:t xml:space="preserve">В настоящее время по дороге ходит один пригородный поезд: Ижевск — Балезино,  пассажирские  поезда  Пермь —  Новороссийск, Пермь — Адлер, Ижевск —  Санкт-Петербург  и т. д.,  а также товарные составы. </w:t>
      </w:r>
      <w:r w:rsidRPr="00C06475">
        <w:rPr>
          <w:rFonts w:ascii="Times New Roman" w:hAnsi="Times New Roman" w:cs="Times New Roman"/>
          <w:sz w:val="24"/>
          <w:szCs w:val="24"/>
        </w:rPr>
        <w:t xml:space="preserve">На станции Балезино установлен памятник строителям дороги. </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В 1943 году Марию Сидоровну Наговицыну приняли в ряды ВЛКСМ. Мы не знаем точную дату отправки ее на фронт. Известно, что воевала Мария Сидоровна на Волге 6 месяцев, а так как, Сталинградская битва закончилось 2 февраля 1943 года, значит отправили ее в Сталинград  примерно в августе 1942 года. Воевала в 192 отдельной зенитной артиллерийской дивизии.</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Сильные бои тогда шли на берегах Волги. Прабабушка и её сослуживцы должны были охранять мосты через Волгу.</w:t>
      </w:r>
      <w:r w:rsidRPr="00C06475">
        <w:rPr>
          <w:rFonts w:ascii="Times New Roman" w:hAnsi="Times New Roman" w:cs="Times New Roman"/>
          <w:sz w:val="24"/>
          <w:szCs w:val="24"/>
        </w:rPr>
        <w:t xml:space="preserve"> </w:t>
      </w:r>
      <w:r w:rsidRPr="00C06475">
        <w:rPr>
          <w:rStyle w:val="c2c6"/>
          <w:rFonts w:ascii="Times New Roman" w:hAnsi="Times New Roman" w:cs="Times New Roman"/>
          <w:bCs/>
          <w:sz w:val="24"/>
          <w:szCs w:val="24"/>
        </w:rPr>
        <w:t>Мария Сидоровна вспоминала, что немцы часто приходили бомбить мосты. Большой радостью для них было, когда они стреляли в самолёты немцев и горящие самолёты падали прямо в реку.</w:t>
      </w:r>
    </w:p>
    <w:p w:rsidR="00C61473" w:rsidRPr="00C06475" w:rsidRDefault="00C61473" w:rsidP="00C61473">
      <w:pPr>
        <w:spacing w:after="0" w:line="240" w:lineRule="auto"/>
        <w:ind w:firstLine="600"/>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 xml:space="preserve">Мария Сидоровна в следующие два военных года продолжала защищать свою Родину с оружием в руках. </w:t>
      </w:r>
    </w:p>
    <w:p w:rsidR="00C61473" w:rsidRPr="00C06475" w:rsidRDefault="00C61473" w:rsidP="00C61473">
      <w:pPr>
        <w:spacing w:after="0" w:line="240" w:lineRule="auto"/>
        <w:ind w:firstLine="600"/>
        <w:jc w:val="both"/>
        <w:rPr>
          <w:rFonts w:ascii="Times New Roman" w:hAnsi="Times New Roman" w:cs="Times New Roman"/>
          <w:sz w:val="24"/>
          <w:szCs w:val="24"/>
        </w:rPr>
      </w:pPr>
      <w:r w:rsidRPr="00C06475">
        <w:rPr>
          <w:rStyle w:val="c2c6"/>
          <w:rFonts w:ascii="Times New Roman" w:hAnsi="Times New Roman" w:cs="Times New Roman"/>
          <w:bCs/>
          <w:sz w:val="24"/>
          <w:szCs w:val="24"/>
        </w:rPr>
        <w:t>Зенитчица Бывальцева вернулась домой в июле 1945 года. В деревне по-прежнему было очень тяжело. В 1952 году Мария Сидоровна стала кандидатом в члены Коммунистической партии. Работала хорошо, получала премии. В1953 году вступила в ряды КПСС.</w:t>
      </w:r>
      <w:r w:rsidRPr="00C06475">
        <w:rPr>
          <w:rStyle w:val="c2c6"/>
          <w:rFonts w:ascii="Times New Roman" w:hAnsi="Times New Roman" w:cs="Times New Roman"/>
          <w:sz w:val="24"/>
          <w:szCs w:val="24"/>
        </w:rPr>
        <w:t xml:space="preserve"> </w:t>
      </w:r>
      <w:r w:rsidRPr="00C06475">
        <w:rPr>
          <w:rStyle w:val="c2c6"/>
          <w:rFonts w:ascii="Times New Roman" w:hAnsi="Times New Roman" w:cs="Times New Roman"/>
          <w:bCs/>
          <w:sz w:val="24"/>
          <w:szCs w:val="24"/>
        </w:rPr>
        <w:t xml:space="preserve">В 1954 году вышла замуж за Наговицына Вячеслава Васильевича и уехала в деревню Коршуново Балезинского района. Сама Мария Сидоровна Наговицына (Бывальцева) умерла  в 2001 году 5 декабря. </w:t>
      </w:r>
      <w:r w:rsidRPr="00C06475">
        <w:rPr>
          <w:rFonts w:ascii="Times New Roman" w:hAnsi="Times New Roman" w:cs="Times New Roman"/>
          <w:sz w:val="24"/>
          <w:szCs w:val="24"/>
        </w:rPr>
        <w:t xml:space="preserve">Государство высоко оценило боевые, трудовые заслуги </w:t>
      </w:r>
      <w:r w:rsidRPr="00C06475">
        <w:rPr>
          <w:rStyle w:val="c2c6"/>
          <w:rFonts w:ascii="Times New Roman" w:hAnsi="Times New Roman" w:cs="Times New Roman"/>
          <w:bCs/>
          <w:sz w:val="24"/>
          <w:szCs w:val="24"/>
        </w:rPr>
        <w:t>Марии Сидоровны.</w:t>
      </w:r>
    </w:p>
    <w:p w:rsidR="00C61473" w:rsidRPr="00C06475" w:rsidRDefault="00C61473" w:rsidP="00C61473">
      <w:pPr>
        <w:spacing w:after="0" w:line="240" w:lineRule="auto"/>
        <w:ind w:firstLine="600"/>
        <w:jc w:val="both"/>
        <w:rPr>
          <w:rStyle w:val="c2c6"/>
          <w:rFonts w:ascii="Times New Roman" w:hAnsi="Times New Roman" w:cs="Times New Roman"/>
          <w:sz w:val="24"/>
          <w:szCs w:val="24"/>
        </w:rPr>
      </w:pPr>
      <w:r w:rsidRPr="00C06475">
        <w:rPr>
          <w:rStyle w:val="c2c6"/>
          <w:rFonts w:ascii="Times New Roman" w:hAnsi="Times New Roman" w:cs="Times New Roman"/>
          <w:bCs/>
          <w:sz w:val="24"/>
          <w:szCs w:val="24"/>
        </w:rPr>
        <w:t>С каждым годом всё дальше вглубь истории уходят события Великой Отечественной войны. Но для тех, кто воевал, кто полной чашей испил и горечь отступления, и радость наших великих побед, эти события никогда не изгладятся из памяти, навсегда останутся живыми и близкими.</w:t>
      </w:r>
    </w:p>
    <w:p w:rsidR="00C61473" w:rsidRPr="00C06475" w:rsidRDefault="00C61473" w:rsidP="00C61473">
      <w:pPr>
        <w:spacing w:after="0" w:line="240" w:lineRule="auto"/>
        <w:ind w:firstLine="600"/>
        <w:jc w:val="both"/>
        <w:rPr>
          <w:rStyle w:val="c2c6"/>
          <w:rFonts w:ascii="Times New Roman" w:hAnsi="Times New Roman" w:cs="Times New Roman"/>
          <w:sz w:val="24"/>
          <w:szCs w:val="24"/>
        </w:rPr>
      </w:pPr>
      <w:r w:rsidRPr="00C06475">
        <w:rPr>
          <w:rStyle w:val="c2c6"/>
          <w:rFonts w:ascii="Times New Roman" w:hAnsi="Times New Roman" w:cs="Times New Roman"/>
          <w:bCs/>
          <w:sz w:val="24"/>
          <w:szCs w:val="24"/>
        </w:rPr>
        <w:t xml:space="preserve">Мы склоняем головы перед миллионами погибших в этой войне советских людей, перед теми, кого уже нет среди нас, кто вечно живёт и будет жить в нашей памяти.  Нам, молодому, подрастающему поколению надо быть достойными памяти своих дедов и </w:t>
      </w:r>
      <w:r w:rsidRPr="00C06475">
        <w:rPr>
          <w:rStyle w:val="c2c6"/>
          <w:rFonts w:ascii="Times New Roman" w:hAnsi="Times New Roman" w:cs="Times New Roman"/>
          <w:bCs/>
          <w:sz w:val="24"/>
          <w:szCs w:val="24"/>
        </w:rPr>
        <w:lastRenderedPageBreak/>
        <w:t>прадедов, отдавая дань уважения ветеранам Великой Отечественной войны и труженикам тыла.</w:t>
      </w:r>
    </w:p>
    <w:p w:rsidR="00C61473" w:rsidRPr="00C06475" w:rsidRDefault="00C61473" w:rsidP="00C61473">
      <w:pPr>
        <w:spacing w:after="0" w:line="240" w:lineRule="auto"/>
        <w:ind w:firstLine="600"/>
        <w:jc w:val="both"/>
        <w:rPr>
          <w:rStyle w:val="c2c6"/>
          <w:rFonts w:ascii="Times New Roman" w:hAnsi="Times New Roman" w:cs="Times New Roman"/>
          <w:sz w:val="24"/>
          <w:szCs w:val="24"/>
        </w:rPr>
      </w:pPr>
      <w:r w:rsidRPr="00C06475">
        <w:rPr>
          <w:rStyle w:val="c2c6"/>
          <w:rFonts w:ascii="Times New Roman" w:hAnsi="Times New Roman" w:cs="Times New Roman"/>
          <w:bCs/>
          <w:sz w:val="24"/>
          <w:szCs w:val="24"/>
        </w:rPr>
        <w:t xml:space="preserve">У войны не женское лицо, но её тяготы вынесли на своих плечах и миллионы советских женщин. Среди них моя прабабушка, которой я горжусь. Она, как и многие другие, честно трудилась, выполнила священную обязанность во имя Родины на фронтах Великой Отечественной. </w:t>
      </w:r>
    </w:p>
    <w:p w:rsidR="00C61473" w:rsidRPr="00C06475" w:rsidRDefault="00C61473" w:rsidP="00C61473">
      <w:pPr>
        <w:spacing w:after="0" w:line="240" w:lineRule="auto"/>
        <w:jc w:val="both"/>
        <w:outlineLvl w:val="0"/>
        <w:rPr>
          <w:rFonts w:ascii="Times New Roman" w:hAnsi="Times New Roman" w:cs="Times New Roman"/>
          <w:b/>
          <w:sz w:val="24"/>
          <w:szCs w:val="24"/>
        </w:rPr>
      </w:pPr>
    </w:p>
    <w:p w:rsidR="00C61473" w:rsidRPr="00C06475" w:rsidRDefault="00C61473" w:rsidP="00C61473">
      <w:pPr>
        <w:spacing w:after="0" w:line="240" w:lineRule="auto"/>
        <w:jc w:val="both"/>
        <w:outlineLvl w:val="0"/>
        <w:rPr>
          <w:rFonts w:ascii="Times New Roman" w:hAnsi="Times New Roman" w:cs="Times New Roman"/>
          <w:b/>
          <w:sz w:val="24"/>
          <w:szCs w:val="24"/>
        </w:rPr>
      </w:pPr>
      <w:r w:rsidRPr="00C06475">
        <w:rPr>
          <w:rFonts w:ascii="Times New Roman" w:hAnsi="Times New Roman" w:cs="Times New Roman"/>
          <w:b/>
          <w:sz w:val="24"/>
          <w:szCs w:val="24"/>
        </w:rPr>
        <w:t>Список литературы</w:t>
      </w:r>
    </w:p>
    <w:p w:rsidR="00C61473" w:rsidRPr="00C06475" w:rsidRDefault="00C61473" w:rsidP="00C6147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1.Великая Отечественная война. 1941–1945. Иллюстрированная энциклопедия. Отв. ред. А.О. Чубарьян.- М.: 2005. </w:t>
      </w:r>
    </w:p>
    <w:p w:rsidR="00C61473" w:rsidRPr="00C06475" w:rsidRDefault="00C61473" w:rsidP="00C6147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 Война и общество в XX веке: Сб. науч. статей: в 3-х кн.- М.: 2008.</w:t>
      </w:r>
    </w:p>
    <w:p w:rsidR="00C61473" w:rsidRPr="00C06475" w:rsidRDefault="00C61473" w:rsidP="00C61473">
      <w:pPr>
        <w:spacing w:after="0" w:line="240" w:lineRule="auto"/>
        <w:jc w:val="both"/>
        <w:rPr>
          <w:rFonts w:ascii="Times New Roman" w:hAnsi="Times New Roman" w:cs="Times New Roman"/>
          <w:sz w:val="24"/>
          <w:szCs w:val="24"/>
        </w:rPr>
      </w:pPr>
      <w:r w:rsidRPr="00C06475">
        <w:rPr>
          <w:rFonts w:ascii="Times New Roman" w:hAnsi="Times New Roman" w:cs="Times New Roman"/>
          <w:bCs/>
          <w:sz w:val="24"/>
          <w:szCs w:val="24"/>
        </w:rPr>
        <w:t>3. Кралина, Н. П.</w:t>
      </w:r>
      <w:r w:rsidRPr="00C06475">
        <w:rPr>
          <w:rFonts w:ascii="Times New Roman" w:hAnsi="Times New Roman" w:cs="Times New Roman"/>
          <w:b/>
          <w:bCs/>
          <w:sz w:val="24"/>
          <w:szCs w:val="24"/>
        </w:rPr>
        <w:t xml:space="preserve"> </w:t>
      </w:r>
      <w:r w:rsidRPr="00C06475">
        <w:rPr>
          <w:rFonts w:ascii="Times New Roman" w:hAnsi="Times New Roman" w:cs="Times New Roman"/>
          <w:sz w:val="24"/>
          <w:szCs w:val="24"/>
        </w:rPr>
        <w:t xml:space="preserve">Дорога, ставшая судьбой. </w:t>
      </w:r>
    </w:p>
    <w:p w:rsidR="00C61473" w:rsidRPr="00C06475" w:rsidRDefault="00C61473" w:rsidP="00C6147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Рос. акад. наук, Урал. отд-ние, Удмурт, ин-т истории, яз. и лит. - Ижевск : [б. и.], 2003. - 266, [1] с. : [8], ил. ; 60х84/16. - ISBN 5-7691-1415-0.</w:t>
      </w:r>
    </w:p>
    <w:p w:rsidR="00C61473" w:rsidRPr="00C06475" w:rsidRDefault="00C61473" w:rsidP="00C61473">
      <w:pPr>
        <w:spacing w:after="0" w:line="240" w:lineRule="auto"/>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4. Логинов А.В. Памяти павших.</w:t>
      </w:r>
    </w:p>
    <w:p w:rsidR="00C61473" w:rsidRPr="00C06475" w:rsidRDefault="00C61473" w:rsidP="00C61473">
      <w:pPr>
        <w:spacing w:after="0" w:line="240" w:lineRule="auto"/>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 xml:space="preserve">5. </w:t>
      </w:r>
      <w:hyperlink r:id="rId104" w:history="1">
        <w:r w:rsidRPr="00C06475">
          <w:rPr>
            <w:rStyle w:val="a8"/>
            <w:rFonts w:ascii="Times New Roman" w:hAnsi="Times New Roman" w:cs="Times New Roman"/>
            <w:bCs/>
            <w:color w:val="auto"/>
            <w:sz w:val="24"/>
            <w:szCs w:val="24"/>
          </w:rPr>
          <w:t>http://gasur.ru/activity/publications/pub_arh/cdni/cdni0003.php</w:t>
        </w:r>
      </w:hyperlink>
    </w:p>
    <w:p w:rsidR="00C61473" w:rsidRPr="00C06475" w:rsidRDefault="00C61473" w:rsidP="00C61473">
      <w:pPr>
        <w:spacing w:after="0" w:line="240" w:lineRule="auto"/>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 xml:space="preserve">6. </w:t>
      </w:r>
      <w:hyperlink r:id="rId105" w:history="1">
        <w:r w:rsidRPr="00C06475">
          <w:rPr>
            <w:rStyle w:val="a8"/>
            <w:rFonts w:ascii="Times New Roman" w:hAnsi="Times New Roman" w:cs="Times New Roman"/>
            <w:bCs/>
            <w:color w:val="auto"/>
            <w:sz w:val="24"/>
            <w:szCs w:val="24"/>
          </w:rPr>
          <w:t>http://rodina-mother.livejournal.com/23680.html</w:t>
        </w:r>
      </w:hyperlink>
    </w:p>
    <w:p w:rsidR="00C61473" w:rsidRPr="00C06475" w:rsidRDefault="00C61473" w:rsidP="00C61473">
      <w:pPr>
        <w:spacing w:after="0" w:line="240" w:lineRule="auto"/>
        <w:jc w:val="both"/>
        <w:rPr>
          <w:rStyle w:val="c2c6"/>
          <w:rFonts w:ascii="Times New Roman" w:hAnsi="Times New Roman" w:cs="Times New Roman"/>
          <w:bCs/>
          <w:sz w:val="24"/>
          <w:szCs w:val="24"/>
        </w:rPr>
      </w:pPr>
      <w:r w:rsidRPr="00C06475">
        <w:rPr>
          <w:rStyle w:val="c2c6"/>
          <w:rFonts w:ascii="Times New Roman" w:hAnsi="Times New Roman" w:cs="Times New Roman"/>
          <w:bCs/>
          <w:sz w:val="24"/>
          <w:szCs w:val="24"/>
        </w:rPr>
        <w:t xml:space="preserve">7. </w:t>
      </w:r>
      <w:hyperlink r:id="rId106" w:history="1">
        <w:r w:rsidRPr="00C06475">
          <w:rPr>
            <w:rStyle w:val="a8"/>
            <w:rFonts w:ascii="Times New Roman" w:hAnsi="Times New Roman" w:cs="Times New Roman"/>
            <w:bCs/>
            <w:color w:val="auto"/>
            <w:sz w:val="24"/>
            <w:szCs w:val="24"/>
          </w:rPr>
          <w:t>http://battle.volgadmin.ru/Photos/Default.aspx</w:t>
        </w:r>
      </w:hyperlink>
    </w:p>
    <w:p w:rsidR="00C61473" w:rsidRPr="00C06475" w:rsidRDefault="00C61473" w:rsidP="00C61473">
      <w:pPr>
        <w:jc w:val="both"/>
        <w:rPr>
          <w:rFonts w:ascii="Times New Roman" w:hAnsi="Times New Roman" w:cs="Times New Roman"/>
          <w:b/>
          <w:sz w:val="24"/>
          <w:szCs w:val="24"/>
        </w:rPr>
      </w:pPr>
    </w:p>
    <w:p w:rsidR="003D1792" w:rsidRPr="00C06475" w:rsidRDefault="003D1792" w:rsidP="003D1792">
      <w:pPr>
        <w:spacing w:after="0" w:line="240" w:lineRule="auto"/>
        <w:jc w:val="center"/>
        <w:rPr>
          <w:rStyle w:val="ab"/>
          <w:rFonts w:ascii="Times New Roman" w:hAnsi="Times New Roman" w:cs="Times New Roman"/>
          <w:b w:val="0"/>
          <w:bCs w:val="0"/>
          <w:sz w:val="24"/>
          <w:szCs w:val="24"/>
        </w:rPr>
      </w:pPr>
      <w:r w:rsidRPr="00C06475">
        <w:rPr>
          <w:rFonts w:ascii="Times New Roman" w:hAnsi="Times New Roman" w:cs="Times New Roman"/>
          <w:b/>
          <w:sz w:val="24"/>
          <w:szCs w:val="24"/>
        </w:rPr>
        <w:t>Железнодорожное строительство в XIX веке.</w:t>
      </w:r>
    </w:p>
    <w:p w:rsidR="003D1792" w:rsidRPr="00C06475" w:rsidRDefault="003D1792" w:rsidP="003D1792">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А П. Афонов ,</w:t>
      </w:r>
    </w:p>
    <w:p w:rsidR="003D1792" w:rsidRPr="00C06475" w:rsidRDefault="003D1792" w:rsidP="003D1792">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студент филиала ГАПОУ «Нижнекамский агропромышленный  колледж», </w:t>
      </w:r>
    </w:p>
    <w:p w:rsidR="003D1792" w:rsidRPr="00C06475" w:rsidRDefault="003D1792" w:rsidP="003D1792">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г. Агрыз;</w:t>
      </w:r>
    </w:p>
    <w:p w:rsidR="003D1792" w:rsidRPr="00C06475" w:rsidRDefault="003D1792" w:rsidP="003D1792">
      <w:pPr>
        <w:spacing w:after="0" w:line="240" w:lineRule="auto"/>
        <w:jc w:val="right"/>
        <w:rPr>
          <w:rFonts w:ascii="Times New Roman" w:hAnsi="Times New Roman" w:cs="Times New Roman"/>
          <w:i/>
          <w:sz w:val="24"/>
          <w:szCs w:val="24"/>
        </w:rPr>
      </w:pPr>
      <w:r w:rsidRPr="00C06475">
        <w:rPr>
          <w:rFonts w:ascii="Times New Roman" w:hAnsi="Times New Roman" w:cs="Times New Roman"/>
          <w:b/>
          <w:i/>
          <w:sz w:val="24"/>
          <w:szCs w:val="24"/>
        </w:rPr>
        <w:t>М.А. Есипова</w:t>
      </w:r>
    </w:p>
    <w:p w:rsidR="003D1792" w:rsidRPr="00C06475" w:rsidRDefault="003D1792" w:rsidP="003D1792">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преподаватель истории </w:t>
      </w:r>
    </w:p>
    <w:p w:rsidR="003D1792" w:rsidRPr="00C06475" w:rsidRDefault="003D1792" w:rsidP="003D1792">
      <w:pPr>
        <w:pStyle w:val="a4"/>
        <w:shd w:val="clear" w:color="auto" w:fill="FFFFFF"/>
        <w:spacing w:before="0" w:beforeAutospacing="0" w:after="0" w:afterAutospacing="0"/>
        <w:jc w:val="both"/>
      </w:pPr>
      <w:r w:rsidRPr="00C06475">
        <w:t>XIX век можно без всяких прикрас назвать переломным для России веком. Многие перемены и реформы коснулись ее в этот период, множество воин она пережила, истощая свои внутренние ресурсы. Также в XIX веке Россия как никогда сблизилась с Западом благодаря своему экономическому росту. Вообще чтобы развитие экономическое было эффективным, необходимо три фактора :капитал, рабочие руки и дороги. Капитал у России был, она его накопила за предыдущие века, рабочие руки после манифеста 1861 года тоже появились. Осталась одна из самых больших проблем России - дороги. Да, протяженность границ России уже тогда была самой высокой. Тракты, ямские избы, лошади - все это не способствовало развитию дорог и транспорта. Основной артерией оставалась Волга, но она иногда мелела и возникали проблемы. В это время строятся крупнейшие водные системы: Мариинская и Тихвинская. Уже в начале века встал вопрос о строительстве железной дороги. Россия отставала в техническом развитии от стран Европы, и этот разрыв необходимо было сократить.</w:t>
      </w:r>
    </w:p>
    <w:p w:rsidR="003D1792" w:rsidRPr="00C06475" w:rsidRDefault="003D1792" w:rsidP="003D1792">
      <w:pPr>
        <w:spacing w:after="0" w:line="240" w:lineRule="auto"/>
        <w:jc w:val="both"/>
        <w:rPr>
          <w:rStyle w:val="ab"/>
          <w:rFonts w:ascii="Times New Roman" w:hAnsi="Times New Roman" w:cs="Times New Roman"/>
          <w:b w:val="0"/>
          <w:bCs w:val="0"/>
          <w:sz w:val="24"/>
          <w:szCs w:val="24"/>
        </w:rPr>
      </w:pPr>
      <w:r w:rsidRPr="00C06475">
        <w:rPr>
          <w:rFonts w:ascii="Times New Roman" w:hAnsi="Times New Roman" w:cs="Times New Roman"/>
          <w:sz w:val="24"/>
          <w:szCs w:val="24"/>
        </w:rPr>
        <w:t xml:space="preserve">Тема  моей исследовательской работы "Железнодорожное строительство в XIX веке", посвящена процессу становления железнодорожных сообщений между разными районами Российской империи. </w:t>
      </w:r>
      <w:r w:rsidRPr="00C06475">
        <w:rPr>
          <w:rStyle w:val="ab"/>
          <w:rFonts w:ascii="Times New Roman" w:hAnsi="Times New Roman" w:cs="Times New Roman"/>
          <w:sz w:val="24"/>
          <w:szCs w:val="24"/>
        </w:rPr>
        <w:t xml:space="preserve">Актуальность  выбора данной темы обусловлена рядом причин: 1)железнодорожное строительство дало мощный толчок в развитии экономики ; 2) железные дороги помогли как сократить  сроки доставки грузов, так и улучшить возможности передвижения людей на дальние расстояния. </w:t>
      </w:r>
    </w:p>
    <w:p w:rsidR="003D1792" w:rsidRPr="00C06475" w:rsidRDefault="003D1792" w:rsidP="003D1792">
      <w:pPr>
        <w:pStyle w:val="a4"/>
        <w:shd w:val="clear" w:color="auto" w:fill="FFFFFF"/>
        <w:spacing w:before="0" w:beforeAutospacing="0" w:after="0" w:afterAutospacing="0"/>
        <w:jc w:val="both"/>
      </w:pPr>
      <w:r w:rsidRPr="00C06475">
        <w:t xml:space="preserve">Цель моей  исследовательской работы изучение истории  железнодорожного строительства в Российской империи в Х1Х веке. При написании данной работы мною были поставлены следующие задачи:  1) рассмотреть основные характеристики железнодорожного строительства в XIX веке ; 2)  охарактеризовать основные этапы железнодорожного строительства в XIX веке. Входе работы над исследованием мной были использованы следующие методы исследования : поиск информации по теме, анализ информации,  характеристика результатов проделанной работы. Для глубокого </w:t>
      </w:r>
      <w:r w:rsidRPr="00C06475">
        <w:lastRenderedPageBreak/>
        <w:t>исследования и изучения темы мною была изучена следующая литература : История железнодорожного транспорта России. Т.I: 1836--1917 гг.-- СПб, 1994.-336 с. Под общей редакцией</w:t>
      </w:r>
      <w:r w:rsidRPr="00C06475">
        <w:rPr>
          <w:u w:val="single"/>
        </w:rPr>
        <w:t>)Е.Я. Красковского</w:t>
      </w:r>
      <w:r w:rsidRPr="00C06475">
        <w:t>], М.М. Уздина;  Кузнецов П.В. История железнодорожного транспорта в России (1837-1880-х гг.);  Марина Чернова. Из истории российских железных дорог;  Аксененко Н.Е., Лапидус Б.М., Мишарин А.С. Железные дороги России. От реформы к реформе. М., 2001.  Тема  стоит на стыке наук - истории отечества и истории техники. Однако и то понятно, что эти процессы неразрывны и неразделимы. Техника развивается, если развивается наука, а наука невозможна без денежных вложений. И опять все упирается в экономику. Очень затратно и трудоемко строительство железной дороги, особенно в климатических условиях нашей страны.</w:t>
      </w:r>
    </w:p>
    <w:p w:rsidR="003D1792" w:rsidRPr="00C06475" w:rsidRDefault="003D1792" w:rsidP="003D1792">
      <w:pPr>
        <w:pStyle w:val="a4"/>
        <w:shd w:val="clear" w:color="auto" w:fill="FFFFFF"/>
        <w:spacing w:before="0" w:beforeAutospacing="0" w:after="0" w:afterAutospacing="0"/>
        <w:jc w:val="both"/>
      </w:pPr>
      <w:r w:rsidRPr="00C06475">
        <w:t>Здесь нужно отметить деятельность отечественных ученых, инженеров путей сообщения, изобретателей, которые отличались глубокими знаниями, мастерством, высокой интеллигентностью и беззаветной преданностью Родине. В годы зарождения железнодорожного дела они были первыми пропагандистами нового для того времени вида транспорта, самоотверженно отстаивали необходимость строительства железных дорог в России, преодолевая при этом яростное сопротивление некоторых недальновидных царских чиновников.  Выдающийся железнодорожник-первопроходец, автор проекта и руководитель строительства железнодорожной магистрали Петербург--Москва академик П. П. Мельников подчеркивал, что "железные дороги крайне необходимы для России, что они, можно сказать, выдуманы для нее... более, чем для какой-либо другой страны Европы, что климат России и ее пространства  соделывают их особенно драгоценными для нашего отечества". В литературе хорошо рассмотрена эта тема. Марина Чернова в своей статье, например, описывает кратко все аспекты появления железных дорог в России. П.В. Кузнецов рассматривает строительство отдельных веток и участие частного капитала в строительстве путей.  Наиболее обширный труд "История железнодорожного строительства в России" в 2- х томах рассматривает экономические и социальные предпосылки строительства, рассматривает вопрос о подготовке кадров, детально рассматривает личность каждого строителя – путепроходца. Вот таким предстало кратко перед нами железнодорожное строительство 19 века. Как мы увидели  оно затронуло многие стороны жизни общества. Были созданы специальные учреждения - общества для контроля за железными дорогами, образовательные учреждения для подготовки кадров, частный капитал стал вмешиваться в это строительство, да и сами пути стали создавать вокруг себя свою, особую неповторимую культуру.</w:t>
      </w:r>
    </w:p>
    <w:p w:rsidR="003D1792" w:rsidRPr="00C06475" w:rsidRDefault="003D1792" w:rsidP="003D1792">
      <w:pPr>
        <w:pStyle w:val="a4"/>
        <w:shd w:val="clear" w:color="auto" w:fill="FFFFFF"/>
        <w:spacing w:before="0" w:beforeAutospacing="0" w:after="0" w:afterAutospacing="0"/>
        <w:jc w:val="both"/>
      </w:pPr>
      <w:r w:rsidRPr="00C06475">
        <w:t xml:space="preserve">Россия позже ряда других стран встала на путь капиталистического развития. Рост промышленного и сельскохозяйственного производств и экспорта хлеба после реформы 1861 г. вызвал резкое увеличение объема перевозок, для освоения которого потребовалось усиленное строительство железных дорог. С 1865 по 1875 г. средний годовой прирост железных дорог России составил полторы тысячи километров, а с 1893 по 1897 г.-- более двух тысяч километров. В то время были построены линии Москва-Курск (1868), Курск-Киев (1870), Москва-Брест (1871) и др. В 1880 г. в сложнейших природных условиях, через песчаную пустыню, началось строительство Закаспийской железной дороги, а в 1891 г.-- Великого Сибирского пути от Урала до Тихого океана.   Громадный подъем железнодорожного строительства, ввод в эксплуатацию новых железнодорожных линий послужили мощным импульсом для дальнейшего развития металлургической и машиностроительной промышленности России, экономических и торговых связей с другими странами. При строительстве железных дорог, особенно на первых порах, был учтен и приспособлен к местным условиям зарубежный опыт. Отдельные линии строились совместными акционерными компаниями. Основная же часть железных дорог сооружалась за счет государства. Однако, как показала жизнь, некоторые частные отечественные и зарубежные предприниматели заботились больше всего о барышах и в меньшей степени о качестве работ. В результате построенные ими железнодорожные </w:t>
      </w:r>
      <w:r w:rsidRPr="00C06475">
        <w:lastRenderedPageBreak/>
        <w:t>линии имели много недоделок и были хуже подготовлены к эксплуатации, чем государственные дороги</w:t>
      </w:r>
      <w:r w:rsidRPr="00C06475">
        <w:rPr>
          <w:vertAlign w:val="superscript"/>
        </w:rPr>
        <w:t> </w:t>
      </w:r>
      <w:r w:rsidRPr="00C06475">
        <w:t>.</w:t>
      </w:r>
    </w:p>
    <w:p w:rsidR="003D1792" w:rsidRPr="00C06475" w:rsidRDefault="003D1792" w:rsidP="003D1792">
      <w:pPr>
        <w:pStyle w:val="a4"/>
        <w:shd w:val="clear" w:color="auto" w:fill="FFFFFF"/>
        <w:spacing w:before="0" w:beforeAutospacing="0" w:after="0" w:afterAutospacing="0"/>
        <w:jc w:val="both"/>
      </w:pPr>
      <w:r w:rsidRPr="00C06475">
        <w:t>К сожалению, руководящие круги недооценивали отечественных специалистов и нередко без достаточных оснований отдавали предпочтение иностранным компаниям. Сумей Россия осуществить железнодорожное строительство без чрезмерно распространенного посредничества иностранного капитала -- она получила бы более разветвленную сеть железных дорог при их высокой рентабельности. В процессе строительства отечественные специалисты, ученые и инженеры путей сообщения внесли весомый вклад в теорию и практику проектирования и сооружения железных дорог и во многом опередили другие страны. Подтверждением этого служит постройка одной из лучших в мире двухпутной железнодорожной магистрали Петербург--Москва (1851) и самой длинной Транссибирской магистрали (1904).  Развитие железнодорожного транспорта и по сей день остается приоритетным направлением политики правительства в области транспорта, т.к. этот вид транспорта наиболее дешев и практичен.</w:t>
      </w:r>
    </w:p>
    <w:p w:rsidR="003D1792" w:rsidRPr="00C06475" w:rsidRDefault="003D1792" w:rsidP="003D1792">
      <w:pPr>
        <w:pStyle w:val="a4"/>
        <w:shd w:val="clear" w:color="auto" w:fill="FFFFFF"/>
        <w:spacing w:before="0" w:beforeAutospacing="0" w:after="0" w:afterAutospacing="0"/>
        <w:jc w:val="both"/>
      </w:pPr>
      <w:r w:rsidRPr="00C06475">
        <w:t xml:space="preserve"> Список  использованной литературы:</w:t>
      </w:r>
    </w:p>
    <w:p w:rsidR="003D1792" w:rsidRPr="00C06475" w:rsidRDefault="003D1792" w:rsidP="003D1792">
      <w:pPr>
        <w:pStyle w:val="a4"/>
        <w:shd w:val="clear" w:color="auto" w:fill="FFFFFF"/>
        <w:spacing w:before="0" w:beforeAutospacing="0" w:after="0" w:afterAutospacing="0"/>
        <w:jc w:val="both"/>
      </w:pPr>
      <w:r w:rsidRPr="00C06475">
        <w:t>1. История железнодорожного транспорта России. Т.I: 1836--1917 гг.-- СПб, 1994.-336 с. Под общей редакцией</w:t>
      </w:r>
      <w:r w:rsidRPr="00C06475">
        <w:rPr>
          <w:u w:val="single"/>
        </w:rPr>
        <w:t>)Е.Я. Красковского</w:t>
      </w:r>
      <w:r w:rsidRPr="00C06475">
        <w:t>], М.М. Уздина</w:t>
      </w:r>
    </w:p>
    <w:p w:rsidR="003D1792" w:rsidRPr="00C06475" w:rsidRDefault="003D1792" w:rsidP="003D1792">
      <w:pPr>
        <w:pStyle w:val="a4"/>
        <w:shd w:val="clear" w:color="auto" w:fill="FFFFFF"/>
        <w:spacing w:before="0" w:beforeAutospacing="0" w:after="0" w:afterAutospacing="0"/>
        <w:jc w:val="both"/>
      </w:pPr>
      <w:r w:rsidRPr="00C06475">
        <w:t>2. Кузнецов П.В. История железнодорожного транспорта в России (1837-1880-х гг.)</w:t>
      </w:r>
    </w:p>
    <w:p w:rsidR="003D1792" w:rsidRPr="00C06475" w:rsidRDefault="003D1792" w:rsidP="003D1792">
      <w:pPr>
        <w:pStyle w:val="a4"/>
        <w:shd w:val="clear" w:color="auto" w:fill="FFFFFF"/>
        <w:spacing w:before="0" w:beforeAutospacing="0" w:after="0" w:afterAutospacing="0"/>
        <w:jc w:val="both"/>
      </w:pPr>
      <w:r w:rsidRPr="00C06475">
        <w:t>3. Марина Чернова. Из истории российских железных дорог</w:t>
      </w:r>
    </w:p>
    <w:p w:rsidR="003D1792" w:rsidRPr="00C06475" w:rsidRDefault="003D1792" w:rsidP="003D1792">
      <w:pPr>
        <w:pStyle w:val="a4"/>
        <w:shd w:val="clear" w:color="auto" w:fill="FFFFFF"/>
        <w:spacing w:before="0" w:beforeAutospacing="0" w:after="0" w:afterAutospacing="0"/>
        <w:jc w:val="both"/>
      </w:pPr>
      <w:r w:rsidRPr="00C06475">
        <w:t>4. Аксененко Н.Е., Лапидус Б.М., Мишарин А.С. Железные дороги России. От реформы к реформе. М., 2001.</w:t>
      </w:r>
    </w:p>
    <w:p w:rsidR="003D1792" w:rsidRPr="00C06475" w:rsidRDefault="003D1792" w:rsidP="003D1792">
      <w:pPr>
        <w:spacing w:after="0" w:line="240" w:lineRule="auto"/>
        <w:jc w:val="both"/>
        <w:rPr>
          <w:rFonts w:ascii="Times New Roman" w:hAnsi="Times New Roman" w:cs="Times New Roman"/>
          <w:sz w:val="24"/>
          <w:szCs w:val="24"/>
        </w:rPr>
      </w:pPr>
    </w:p>
    <w:p w:rsidR="003D1792" w:rsidRPr="00C06475" w:rsidRDefault="003D1792" w:rsidP="003D1792">
      <w:pPr>
        <w:pStyle w:val="a4"/>
        <w:shd w:val="clear" w:color="auto" w:fill="FFFFFF"/>
        <w:spacing w:before="0" w:beforeAutospacing="0" w:after="0" w:afterAutospacing="0"/>
        <w:jc w:val="both"/>
      </w:pPr>
    </w:p>
    <w:p w:rsidR="009B7D5F" w:rsidRPr="00C06475" w:rsidRDefault="009B7D5F" w:rsidP="009B7D5F">
      <w:pPr>
        <w:pStyle w:val="ae"/>
        <w:jc w:val="center"/>
        <w:rPr>
          <w:rFonts w:ascii="Times New Roman" w:hAnsi="Times New Roman"/>
          <w:b/>
          <w:bCs/>
          <w:sz w:val="24"/>
          <w:szCs w:val="24"/>
        </w:rPr>
      </w:pPr>
      <w:r w:rsidRPr="00C06475">
        <w:rPr>
          <w:rFonts w:ascii="Times New Roman" w:hAnsi="Times New Roman"/>
          <w:b/>
          <w:bCs/>
          <w:sz w:val="24"/>
          <w:szCs w:val="24"/>
        </w:rPr>
        <w:t>Строительство железно дороги Ижевск- Балезино</w:t>
      </w:r>
    </w:p>
    <w:p w:rsidR="009B7D5F" w:rsidRPr="00C06475" w:rsidRDefault="009B7D5F" w:rsidP="009B7D5F">
      <w:pPr>
        <w:pStyle w:val="ae"/>
        <w:jc w:val="both"/>
        <w:rPr>
          <w:rFonts w:ascii="Times New Roman" w:hAnsi="Times New Roman"/>
          <w:sz w:val="24"/>
          <w:szCs w:val="24"/>
        </w:rPr>
      </w:pPr>
    </w:p>
    <w:p w:rsidR="009B7D5F" w:rsidRPr="00C06475" w:rsidRDefault="009B7D5F" w:rsidP="009B7D5F">
      <w:pPr>
        <w:pStyle w:val="ae"/>
        <w:jc w:val="right"/>
        <w:rPr>
          <w:rFonts w:ascii="Times New Roman" w:hAnsi="Times New Roman"/>
          <w:i/>
          <w:iCs/>
          <w:sz w:val="24"/>
          <w:szCs w:val="24"/>
        </w:rPr>
      </w:pPr>
      <w:r w:rsidRPr="00C06475">
        <w:rPr>
          <w:rFonts w:ascii="Times New Roman" w:hAnsi="Times New Roman"/>
          <w:b/>
          <w:bCs/>
          <w:i/>
          <w:iCs/>
          <w:sz w:val="24"/>
          <w:szCs w:val="24"/>
        </w:rPr>
        <w:t>А.Р. Дегтерёв</w:t>
      </w:r>
      <w:r w:rsidRPr="00C06475">
        <w:rPr>
          <w:rFonts w:ascii="Times New Roman" w:hAnsi="Times New Roman"/>
          <w:i/>
          <w:iCs/>
          <w:sz w:val="24"/>
          <w:szCs w:val="24"/>
        </w:rPr>
        <w:t xml:space="preserve">, </w:t>
      </w:r>
    </w:p>
    <w:p w:rsidR="009B7D5F" w:rsidRPr="00C06475" w:rsidRDefault="009B7D5F" w:rsidP="009B7D5F">
      <w:pPr>
        <w:pStyle w:val="ae"/>
        <w:jc w:val="right"/>
        <w:rPr>
          <w:rFonts w:ascii="Times New Roman" w:hAnsi="Times New Roman"/>
          <w:i/>
          <w:iCs/>
          <w:sz w:val="24"/>
          <w:szCs w:val="24"/>
        </w:rPr>
      </w:pPr>
      <w:r w:rsidRPr="00C06475">
        <w:rPr>
          <w:rFonts w:ascii="Times New Roman" w:hAnsi="Times New Roman"/>
          <w:i/>
          <w:iCs/>
          <w:sz w:val="24"/>
          <w:szCs w:val="24"/>
        </w:rPr>
        <w:t>студент филиала СамГУПС в г. Ижевске, г.Ижевск;</w:t>
      </w:r>
    </w:p>
    <w:p w:rsidR="009B7D5F" w:rsidRPr="00C06475" w:rsidRDefault="009B7D5F" w:rsidP="009B7D5F">
      <w:pPr>
        <w:pStyle w:val="ae"/>
        <w:jc w:val="right"/>
        <w:rPr>
          <w:rFonts w:ascii="Times New Roman" w:hAnsi="Times New Roman"/>
          <w:i/>
          <w:iCs/>
          <w:sz w:val="24"/>
          <w:szCs w:val="24"/>
        </w:rPr>
      </w:pPr>
      <w:r w:rsidRPr="00C06475">
        <w:rPr>
          <w:rFonts w:ascii="Times New Roman" w:hAnsi="Times New Roman"/>
          <w:b/>
          <w:bCs/>
          <w:i/>
          <w:iCs/>
          <w:sz w:val="24"/>
          <w:szCs w:val="24"/>
        </w:rPr>
        <w:t>М.Р. Масленникова</w:t>
      </w:r>
      <w:r w:rsidRPr="00C06475">
        <w:rPr>
          <w:rFonts w:ascii="Times New Roman" w:hAnsi="Times New Roman"/>
          <w:i/>
          <w:iCs/>
          <w:sz w:val="24"/>
          <w:szCs w:val="24"/>
        </w:rPr>
        <w:t xml:space="preserve">, </w:t>
      </w:r>
    </w:p>
    <w:p w:rsidR="009B7D5F" w:rsidRPr="00C06475" w:rsidRDefault="009B7D5F" w:rsidP="009B7D5F">
      <w:pPr>
        <w:pStyle w:val="ae"/>
        <w:jc w:val="right"/>
        <w:rPr>
          <w:rFonts w:ascii="Times New Roman" w:hAnsi="Times New Roman"/>
          <w:sz w:val="24"/>
          <w:szCs w:val="24"/>
        </w:rPr>
      </w:pPr>
      <w:r w:rsidRPr="00C06475">
        <w:rPr>
          <w:rFonts w:ascii="Times New Roman" w:hAnsi="Times New Roman"/>
          <w:i/>
          <w:iCs/>
          <w:sz w:val="24"/>
          <w:szCs w:val="24"/>
        </w:rPr>
        <w:t>преподаватель</w:t>
      </w:r>
    </w:p>
    <w:p w:rsidR="009B7D5F" w:rsidRPr="00C06475" w:rsidRDefault="009B7D5F" w:rsidP="009B7D5F">
      <w:pPr>
        <w:spacing w:after="0" w:line="240" w:lineRule="auto"/>
        <w:jc w:val="both"/>
        <w:rPr>
          <w:rFonts w:ascii="Times New Roman" w:hAnsi="Times New Roman" w:cs="Times New Roman"/>
          <w:sz w:val="24"/>
          <w:szCs w:val="24"/>
        </w:rPr>
      </w:pP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В 75-летний юбилей великой победы вспоминают всех, кто внёс в нее свой вклад. Люди самых разных профессий использовали свои умения, и навыки для общей цели – разгром врага. Среди них железнодорожники играли очень важную роль. Одни из них принимали непосредственное участие в военных действиях, другие обеспечивали работу тыла и его эффективную связь с действующей армией. На фронте железнодорожники прославились наряду с другими родами войск, на этом фоне несколько меньше привлекает работа в тылу. Но и здесь были свои важные события, от которых зависел исход войны. </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Я бы хотел вам рассказать об одном из них, о том, как строилась наша ж/д дорога Ижевск-Балезино. Чтобы понять значение этой дороги и подвиг ее строителей необходимо понять причину столь грандиозного строительства в тяжёлое военное время, условия в которых оно осуществлялось, и проблемы, которые пришлось преодолеть людям, принимавшим участие в сооружении этого важного для всей страны и фронта железнодорожного пути. В годы ВОВ Удмуртия стала одним из арсеналов страны. На заводы и фабрики пришли тысячи женщин, подростков, чтобы дать фронту авиационные пушки, пулеметы, высококачественную сталь, обмундирование и обувь для воинов. Было неимоверно трудно, но народ верил в будущее своей страны, своей республики. На колхозных полях самоотверженно трудились женщины, старики и дети. 30 тысяч эвакуированных различных национальностей приняла наша республики в тяжелые годы войны.</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Для обороны страны был нужен лес, как строительный материал и топливо. Необходимо было соединить Казанскую и Пермскую ветки ж/д. В 1941 году было принято решение государственного комитета обороны СССР о строительстве ж/д Ижевск – </w:t>
      </w:r>
      <w:r w:rsidRPr="00C06475">
        <w:rPr>
          <w:rFonts w:ascii="Times New Roman" w:hAnsi="Times New Roman" w:cs="Times New Roman"/>
          <w:sz w:val="24"/>
          <w:szCs w:val="24"/>
        </w:rPr>
        <w:lastRenderedPageBreak/>
        <w:t>Балезино, призванную соединить северную и южную часть основных железнодорожных магистралей (Пермь-Казань). Строили железную дорогу так же около Чура, Каршура. Из колхозов, деревень направили детей 10-летнего возраста, женщин, лошадей с их техникой. Жили они в палатках, в землянках, на квартирах, и питались, чем могли. Подростков отсюда забирали в ФЗО (фабрично-заводские обучение), в армию, на фронт. Была строгая военная дисциплина. Вставали в пять утра и не уходили с участка допоздна, делали все вручную: копали землю лопатами, ломами, отвозили ее тачках, на носилках, грузили, валили лес, делали планировку местности.</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Из воспоминаний об изысканиях, проектировании,  строительстве железнодорожной линии Ижевск – Балезино бывшего начальника изыскательной партии Ижевской экспедиции 1941-</w:t>
      </w:r>
      <w:smartTag w:uri="urn:schemas-microsoft-com:office:smarttags" w:element="metricconverter">
        <w:smartTagPr>
          <w:attr w:name="ProductID" w:val="1945 г"/>
        </w:smartTagPr>
        <w:r w:rsidRPr="00C06475">
          <w:rPr>
            <w:rFonts w:ascii="Times New Roman" w:hAnsi="Times New Roman" w:cs="Times New Roman"/>
            <w:sz w:val="24"/>
            <w:szCs w:val="24"/>
          </w:rPr>
          <w:t>1945 г</w:t>
        </w:r>
      </w:smartTag>
      <w:r w:rsidRPr="00C06475">
        <w:rPr>
          <w:rFonts w:ascii="Times New Roman" w:hAnsi="Times New Roman" w:cs="Times New Roman"/>
          <w:sz w:val="24"/>
          <w:szCs w:val="24"/>
        </w:rPr>
        <w:t>. «Хартранспроектор» Мищенко А.И.: «Дан был приказ о том, чтобы провести линии через Кекоранский перевал. Но работать на этом месте было невозможно. Собравшись с мыслями, я решил взорвать выемку. За день до взрыва все село Кекоран было выселено. Жители других сел тоже были эвакуированы. Все они расположились на холмах, удаленных от места взрыва. Взрыв назначен на 16:00. О чем было официально объявлено по всему району».</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Настала мертвая тишина. Ровно в 16:00 произошел взрыв. Очевидцы говорили, что взрыв был виден за 15-</w:t>
      </w:r>
      <w:smartTag w:uri="urn:schemas-microsoft-com:office:smarttags" w:element="metricconverter">
        <w:smartTagPr>
          <w:attr w:name="ProductID" w:val="20 км"/>
        </w:smartTagPr>
        <w:r w:rsidRPr="00C06475">
          <w:rPr>
            <w:rFonts w:ascii="Times New Roman" w:hAnsi="Times New Roman" w:cs="Times New Roman"/>
            <w:sz w:val="24"/>
            <w:szCs w:val="24"/>
          </w:rPr>
          <w:t>20 км</w:t>
        </w:r>
      </w:smartTag>
      <w:r w:rsidRPr="00C06475">
        <w:rPr>
          <w:rFonts w:ascii="Times New Roman" w:hAnsi="Times New Roman" w:cs="Times New Roman"/>
          <w:sz w:val="24"/>
          <w:szCs w:val="24"/>
        </w:rPr>
        <w:t xml:space="preserve">. Все были рады успеху. Само строительство началось в 1942. Прокладку дороги начали с 15 января 1942 года. </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С 1944 года по этой дороги начали ходить тяжеловесные поезда, груженные боевой техникой, лесом, топливом. В постоянную эксплуатацию ж/д Ижевск-Балезино сдана 11 января </w:t>
      </w:r>
      <w:smartTag w:uri="urn:schemas-microsoft-com:office:smarttags" w:element="metricconverter">
        <w:smartTagPr>
          <w:attr w:name="ProductID" w:val="1945 г"/>
        </w:smartTagPr>
        <w:r w:rsidRPr="00C06475">
          <w:rPr>
            <w:rFonts w:ascii="Times New Roman" w:hAnsi="Times New Roman" w:cs="Times New Roman"/>
            <w:sz w:val="24"/>
            <w:szCs w:val="24"/>
          </w:rPr>
          <w:t>1945 г</w:t>
        </w:r>
      </w:smartTag>
      <w:r w:rsidRPr="00C06475">
        <w:rPr>
          <w:rFonts w:ascii="Times New Roman" w:hAnsi="Times New Roman" w:cs="Times New Roman"/>
          <w:sz w:val="24"/>
          <w:szCs w:val="24"/>
        </w:rPr>
        <w:t>.</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Один год и три месяца шла тяжёлая и изнурительная работа по строительству железной дороги. При любой погоде, без выходных дней Работали босиком, в лаптях. Кормили плохо.</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Обычная еда – баланда. Хлеб суррогатный. Выполнившим норму давали </w:t>
      </w:r>
      <w:smartTag w:uri="urn:schemas-microsoft-com:office:smarttags" w:element="metricconverter">
        <w:smartTagPr>
          <w:attr w:name="ProductID" w:val="500 грамм"/>
        </w:smartTagPr>
        <w:r w:rsidRPr="00C06475">
          <w:rPr>
            <w:rFonts w:ascii="Times New Roman" w:hAnsi="Times New Roman" w:cs="Times New Roman"/>
            <w:sz w:val="24"/>
            <w:szCs w:val="24"/>
          </w:rPr>
          <w:t>500 грамм</w:t>
        </w:r>
      </w:smartTag>
      <w:r w:rsidRPr="00C06475">
        <w:rPr>
          <w:rFonts w:ascii="Times New Roman" w:hAnsi="Times New Roman" w:cs="Times New Roman"/>
          <w:sz w:val="24"/>
          <w:szCs w:val="24"/>
        </w:rPr>
        <w:t xml:space="preserve">, перевыполнившим – </w:t>
      </w:r>
      <w:smartTag w:uri="urn:schemas-microsoft-com:office:smarttags" w:element="metricconverter">
        <w:smartTagPr>
          <w:attr w:name="ProductID" w:val="800 грамм"/>
        </w:smartTagPr>
        <w:r w:rsidRPr="00C06475">
          <w:rPr>
            <w:rFonts w:ascii="Times New Roman" w:hAnsi="Times New Roman" w:cs="Times New Roman"/>
            <w:sz w:val="24"/>
            <w:szCs w:val="24"/>
          </w:rPr>
          <w:t>800 грамм</w:t>
        </w:r>
      </w:smartTag>
      <w:r w:rsidRPr="00C06475">
        <w:rPr>
          <w:rFonts w:ascii="Times New Roman" w:hAnsi="Times New Roman" w:cs="Times New Roman"/>
          <w:sz w:val="24"/>
          <w:szCs w:val="24"/>
        </w:rPr>
        <w:t xml:space="preserve">. Землю долбили киркой, ломами, возили на тачках, делали насыпи высотой </w:t>
      </w:r>
      <w:smartTag w:uri="urn:schemas-microsoft-com:office:smarttags" w:element="metricconverter">
        <w:smartTagPr>
          <w:attr w:name="ProductID" w:val="22 м"/>
        </w:smartTagPr>
        <w:r w:rsidRPr="00C06475">
          <w:rPr>
            <w:rFonts w:ascii="Times New Roman" w:hAnsi="Times New Roman" w:cs="Times New Roman"/>
            <w:sz w:val="24"/>
            <w:szCs w:val="24"/>
          </w:rPr>
          <w:t>22 м</w:t>
        </w:r>
      </w:smartTag>
      <w:r w:rsidRPr="00C06475">
        <w:rPr>
          <w:rFonts w:ascii="Times New Roman" w:hAnsi="Times New Roman" w:cs="Times New Roman"/>
          <w:sz w:val="24"/>
          <w:szCs w:val="24"/>
        </w:rPr>
        <w:t xml:space="preserve">, а глубины выемок </w:t>
      </w:r>
      <w:smartTag w:uri="urn:schemas-microsoft-com:office:smarttags" w:element="metricconverter">
        <w:smartTagPr>
          <w:attr w:name="ProductID" w:val="2010 г"/>
        </w:smartTagPr>
        <w:r w:rsidRPr="00C06475">
          <w:rPr>
            <w:rFonts w:ascii="Times New Roman" w:hAnsi="Times New Roman" w:cs="Times New Roman"/>
            <w:sz w:val="24"/>
            <w:szCs w:val="24"/>
          </w:rPr>
          <w:t>18 м</w:t>
        </w:r>
      </w:smartTag>
      <w:r w:rsidRPr="00C06475">
        <w:rPr>
          <w:rFonts w:ascii="Times New Roman" w:hAnsi="Times New Roman" w:cs="Times New Roman"/>
          <w:sz w:val="24"/>
          <w:szCs w:val="24"/>
        </w:rPr>
        <w:t xml:space="preserve">. Норма для человека – выкопать вручную 4 кубометра земли. Грунт земли промерзал до </w:t>
      </w:r>
      <w:smartTag w:uri="urn:schemas-microsoft-com:office:smarttags" w:element="metricconverter">
        <w:smartTagPr>
          <w:attr w:name="ProductID" w:val="2010 г"/>
        </w:smartTagPr>
        <w:r w:rsidRPr="00C06475">
          <w:rPr>
            <w:rFonts w:ascii="Times New Roman" w:hAnsi="Times New Roman" w:cs="Times New Roman"/>
            <w:sz w:val="24"/>
            <w:szCs w:val="24"/>
          </w:rPr>
          <w:t>1 метра</w:t>
        </w:r>
      </w:smartTag>
      <w:r w:rsidRPr="00C06475">
        <w:rPr>
          <w:rFonts w:ascii="Times New Roman" w:hAnsi="Times New Roman" w:cs="Times New Roman"/>
          <w:sz w:val="24"/>
          <w:szCs w:val="24"/>
        </w:rPr>
        <w:t xml:space="preserve"> глубиной. Были морозы до 54 градусов, ветра, метели, снегопады. На трассе жгли костры.</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Спустя много лет ветераны вспоминают условия работы на этой железнодорожной линии. «Мы на той стройке тоже участвовали комсомольцами. Нам было по 15-17 лет. Нам было трудно, холодно и голодно, не было теплой одежды, что бы было тепло работать. Не было еды, что бы подкрепить свои силы. Но мы не сдавались, и не отчаивались, потому что мы знали, что от нас зависит исход войны. Для нас наградой было 50-</w:t>
      </w:r>
      <w:smartTag w:uri="urn:schemas-microsoft-com:office:smarttags" w:element="metricconverter">
        <w:smartTagPr>
          <w:attr w:name="ProductID" w:val="2010 г"/>
        </w:smartTagPr>
        <w:r w:rsidRPr="00C06475">
          <w:rPr>
            <w:rFonts w:ascii="Times New Roman" w:hAnsi="Times New Roman" w:cs="Times New Roman"/>
            <w:sz w:val="24"/>
            <w:szCs w:val="24"/>
          </w:rPr>
          <w:t>60 грамм</w:t>
        </w:r>
      </w:smartTag>
      <w:r w:rsidRPr="00C06475">
        <w:rPr>
          <w:rFonts w:ascii="Times New Roman" w:hAnsi="Times New Roman" w:cs="Times New Roman"/>
          <w:sz w:val="24"/>
          <w:szCs w:val="24"/>
        </w:rPr>
        <w:t xml:space="preserve"> хлеба. Жили мы в землянках, особенно трудно нам пришлось на Кекоранском участке» [2]. </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На каждой станции для участников были открыты мед. пункты, столовые, красные уголки, бани и дезинфекционные камеры, детские сады. Эту стройку называет народной.</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На 1997 год участников строительства ж/д Ижевск-Балезино в Якшур-Бодьинском районе осталось 320 человек.</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Для якшурбодьинцев достался самый сложный участок, одиннадцатикилометровый Кекоранский перевал, где надо было сносить перевал и засыпать болотистые места, выровнять железнодорожную платформу. Пришлось выкопать 1200 кубометров земли. Из 4790 колхозников, 3942 были молодежью и подростками [3]. </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В январе 1943 года встретились Южная и Северная путеукладочная колонны на протяжении </w:t>
      </w:r>
      <w:smartTag w:uri="urn:schemas-microsoft-com:office:smarttags" w:element="metricconverter">
        <w:smartTagPr>
          <w:attr w:name="ProductID" w:val="2010 г"/>
        </w:smartTagPr>
        <w:r w:rsidRPr="00C06475">
          <w:rPr>
            <w:rFonts w:ascii="Times New Roman" w:hAnsi="Times New Roman" w:cs="Times New Roman"/>
            <w:sz w:val="24"/>
            <w:szCs w:val="24"/>
          </w:rPr>
          <w:t>146 километрах</w:t>
        </w:r>
      </w:smartTag>
      <w:r w:rsidRPr="00C06475">
        <w:rPr>
          <w:rFonts w:ascii="Times New Roman" w:hAnsi="Times New Roman" w:cs="Times New Roman"/>
          <w:sz w:val="24"/>
          <w:szCs w:val="24"/>
        </w:rPr>
        <w:t xml:space="preserve"> были построены 116 мостов, забиты 4 тысячи свай, на протяжении всей дороги проведена связь [4].</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Как следует из этих данных, строители сделали практически невозможное, построив железную дорогу в экстремальных условиях. Применяя в основном только самые простые инструменты. Их труд имел важное значение для снабжения фронта . Он стал достойным вкладом в  победу от жителей Удмуртии.</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lastRenderedPageBreak/>
        <w:t>Память об этой тяжелой и славной странице нашей истории сохраняется и по сей день.</w:t>
      </w: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Сегодня жители Удмуртии гордятся своими предками и сохраняют память подвига строителей ж/д Ижевск-Балезино в годы ВОВ. В целях увековечивания трудового подвига строителей, Совет Министров УАССР вынес Постановление от 12 сентября 1994 года о строительстве памятника в селе Кекоран участникам строительства ж/д Ижевск-Балезино. Торжественное открытие памятника состоялось 10 сентября 1997 года. </w:t>
      </w:r>
    </w:p>
    <w:p w:rsidR="009B7D5F" w:rsidRPr="00C06475" w:rsidRDefault="009B7D5F" w:rsidP="009B7D5F">
      <w:pPr>
        <w:spacing w:after="0" w:line="240" w:lineRule="auto"/>
        <w:ind w:firstLine="540"/>
        <w:jc w:val="both"/>
        <w:rPr>
          <w:rFonts w:ascii="Times New Roman" w:hAnsi="Times New Roman" w:cs="Times New Roman"/>
          <w:sz w:val="24"/>
          <w:szCs w:val="24"/>
        </w:rPr>
      </w:pPr>
    </w:p>
    <w:p w:rsidR="009B7D5F" w:rsidRPr="00C06475" w:rsidRDefault="009B7D5F" w:rsidP="009B7D5F">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9B7D5F" w:rsidRPr="00C06475" w:rsidRDefault="009B7D5F" w:rsidP="009B7D5F">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Мищенко.А.И 30 лет спустя.-Ижевск, ж/д музей</w:t>
      </w:r>
    </w:p>
    <w:p w:rsidR="009B7D5F" w:rsidRPr="00C06475" w:rsidRDefault="009B7D5F" w:rsidP="009B7D5F">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2.Тыл. Железная дорога Ижевск-Балезино / П.П. Фертиков, К.Русакова, Г.Васильева [и др.] // Вести краеведов Удмуртии / Союз науч. и инженер. отд-ний  УР; гл.ред. М.И.Шишкин - Ижевск: КнигоГрад, 2011.-№9 –</w:t>
      </w:r>
      <w:r w:rsidRPr="00C06475">
        <w:rPr>
          <w:rFonts w:ascii="Times New Roman" w:hAnsi="Times New Roman" w:cs="Times New Roman"/>
          <w:sz w:val="24"/>
          <w:szCs w:val="24"/>
          <w:lang w:val="en-US"/>
        </w:rPr>
        <w:t>C</w:t>
      </w:r>
      <w:r w:rsidRPr="00C06475">
        <w:rPr>
          <w:rFonts w:ascii="Times New Roman" w:hAnsi="Times New Roman" w:cs="Times New Roman"/>
          <w:sz w:val="24"/>
          <w:szCs w:val="24"/>
        </w:rPr>
        <w:t>. 86-104</w:t>
      </w:r>
      <w:r w:rsidRPr="00C06475">
        <w:rPr>
          <w:rFonts w:ascii="Times New Roman" w:hAnsi="Times New Roman" w:cs="Times New Roman"/>
          <w:sz w:val="24"/>
          <w:szCs w:val="24"/>
        </w:rPr>
        <w:br/>
        <w:t xml:space="preserve">3. Шкляев А.Г. Всмотреться в живую душу [электронный ресурс] / А.Г. Шкляев // средства массовой информации в современном мире. Петербургские чтения: тез. Науч. – практ. Конф. , 21-22 апр </w:t>
      </w:r>
      <w:smartTag w:uri="urn:schemas-microsoft-com:office:smarttags" w:element="metricconverter">
        <w:smartTagPr>
          <w:attr w:name="ProductID" w:val="2010 г"/>
        </w:smartTagPr>
        <w:r w:rsidRPr="00C06475">
          <w:rPr>
            <w:rFonts w:ascii="Times New Roman" w:hAnsi="Times New Roman" w:cs="Times New Roman"/>
            <w:sz w:val="24"/>
            <w:szCs w:val="24"/>
          </w:rPr>
          <w:t>2010 г</w:t>
        </w:r>
      </w:smartTag>
      <w:r w:rsidRPr="00C06475">
        <w:rPr>
          <w:rFonts w:ascii="Times New Roman" w:hAnsi="Times New Roman" w:cs="Times New Roman"/>
          <w:sz w:val="24"/>
          <w:szCs w:val="24"/>
        </w:rPr>
        <w:t xml:space="preserve">. / редкол,: Д.П.Гавра , Г.В. Жирков, С.Н. Ильченко [и др.] – СПб : Роза мира ,  2010 – </w:t>
      </w:r>
      <w:r w:rsidRPr="00C06475">
        <w:rPr>
          <w:rFonts w:ascii="Times New Roman" w:hAnsi="Times New Roman" w:cs="Times New Roman"/>
          <w:sz w:val="24"/>
          <w:szCs w:val="24"/>
          <w:lang w:val="en-US"/>
        </w:rPr>
        <w:t>C</w:t>
      </w:r>
      <w:r w:rsidRPr="00C06475">
        <w:rPr>
          <w:rFonts w:ascii="Times New Roman" w:hAnsi="Times New Roman" w:cs="Times New Roman"/>
          <w:sz w:val="24"/>
          <w:szCs w:val="24"/>
        </w:rPr>
        <w:t xml:space="preserve">.336-337 </w:t>
      </w:r>
      <w:r w:rsidRPr="00C06475">
        <w:rPr>
          <w:rFonts w:ascii="Times New Roman" w:hAnsi="Times New Roman" w:cs="Times New Roman"/>
          <w:sz w:val="24"/>
          <w:szCs w:val="24"/>
          <w:lang w:val="en-US"/>
        </w:rPr>
        <w:t>http</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elibrary</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udsu</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ru</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xmlui</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handle</w:t>
      </w:r>
      <w:r w:rsidRPr="00C06475">
        <w:rPr>
          <w:rFonts w:ascii="Times New Roman" w:hAnsi="Times New Roman" w:cs="Times New Roman"/>
          <w:sz w:val="24"/>
          <w:szCs w:val="24"/>
        </w:rPr>
        <w:t xml:space="preserve">/123456789/5157 . </w:t>
      </w:r>
    </w:p>
    <w:p w:rsidR="00C61473" w:rsidRPr="00C06475" w:rsidRDefault="00C61473" w:rsidP="00F822E8">
      <w:pPr>
        <w:pStyle w:val="Standard"/>
        <w:jc w:val="both"/>
        <w:rPr>
          <w:rFonts w:cs="Times New Roman"/>
          <w:lang w:val="ru-RU"/>
        </w:rPr>
      </w:pPr>
    </w:p>
    <w:p w:rsidR="00C416A6" w:rsidRPr="00C06475" w:rsidRDefault="00C416A6" w:rsidP="00F822E8">
      <w:pPr>
        <w:pStyle w:val="Standard"/>
        <w:jc w:val="both"/>
        <w:rPr>
          <w:rFonts w:cs="Times New Roman"/>
          <w:lang w:val="ru-RU"/>
        </w:rPr>
      </w:pPr>
    </w:p>
    <w:p w:rsidR="00C416A6" w:rsidRPr="00C06475" w:rsidRDefault="00C416A6" w:rsidP="00C416A6">
      <w:pPr>
        <w:keepNext/>
        <w:keepLines/>
        <w:widowControl w:val="0"/>
        <w:tabs>
          <w:tab w:val="left" w:pos="1701"/>
        </w:tabs>
        <w:spacing w:after="0" w:line="240" w:lineRule="auto"/>
        <w:ind w:right="-1" w:firstLine="1"/>
        <w:jc w:val="center"/>
        <w:outlineLvl w:val="1"/>
        <w:rPr>
          <w:rFonts w:ascii="Times New Roman" w:hAnsi="Times New Roman" w:cs="Times New Roman"/>
          <w:b/>
          <w:sz w:val="24"/>
          <w:szCs w:val="24"/>
        </w:rPr>
      </w:pPr>
      <w:bookmarkStart w:id="3" w:name="bookmark24"/>
      <w:r w:rsidRPr="00C06475">
        <w:rPr>
          <w:rFonts w:ascii="Times New Roman" w:hAnsi="Times New Roman" w:cs="Times New Roman"/>
          <w:b/>
          <w:sz w:val="24"/>
          <w:szCs w:val="24"/>
        </w:rPr>
        <w:t>Становление и развитие железнодорожного образования в России</w:t>
      </w:r>
    </w:p>
    <w:p w:rsidR="00C416A6" w:rsidRPr="00C06475" w:rsidRDefault="00C416A6" w:rsidP="00C416A6">
      <w:pPr>
        <w:keepNext/>
        <w:keepLines/>
        <w:widowControl w:val="0"/>
        <w:tabs>
          <w:tab w:val="left" w:pos="1701"/>
        </w:tabs>
        <w:spacing w:after="0" w:line="240" w:lineRule="auto"/>
        <w:ind w:right="-1" w:firstLine="1"/>
        <w:jc w:val="right"/>
        <w:outlineLvl w:val="1"/>
        <w:rPr>
          <w:rFonts w:ascii="Times New Roman" w:hAnsi="Times New Roman" w:cs="Times New Roman"/>
          <w:sz w:val="24"/>
          <w:szCs w:val="24"/>
        </w:rPr>
      </w:pPr>
    </w:p>
    <w:p w:rsidR="00C416A6" w:rsidRPr="00C06475" w:rsidRDefault="00C416A6" w:rsidP="00C416A6">
      <w:pPr>
        <w:keepNext/>
        <w:keepLines/>
        <w:widowControl w:val="0"/>
        <w:tabs>
          <w:tab w:val="left" w:pos="1701"/>
        </w:tabs>
        <w:spacing w:after="0" w:line="240" w:lineRule="auto"/>
        <w:ind w:right="-1" w:firstLine="1"/>
        <w:jc w:val="right"/>
        <w:outlineLvl w:val="1"/>
        <w:rPr>
          <w:rFonts w:ascii="Times New Roman" w:hAnsi="Times New Roman" w:cs="Times New Roman"/>
          <w:sz w:val="24"/>
          <w:szCs w:val="24"/>
        </w:rPr>
      </w:pPr>
    </w:p>
    <w:p w:rsidR="00C416A6" w:rsidRPr="00C06475" w:rsidRDefault="00C416A6" w:rsidP="00C416A6">
      <w:pPr>
        <w:keepNext/>
        <w:keepLines/>
        <w:widowControl w:val="0"/>
        <w:tabs>
          <w:tab w:val="left" w:pos="1701"/>
        </w:tabs>
        <w:spacing w:after="0" w:line="240" w:lineRule="auto"/>
        <w:ind w:right="-1" w:firstLine="1"/>
        <w:jc w:val="right"/>
        <w:outlineLvl w:val="1"/>
        <w:rPr>
          <w:rFonts w:ascii="Times New Roman" w:hAnsi="Times New Roman" w:cs="Times New Roman"/>
          <w:i/>
          <w:sz w:val="24"/>
          <w:szCs w:val="24"/>
        </w:rPr>
      </w:pPr>
      <w:r w:rsidRPr="00C06475">
        <w:rPr>
          <w:rFonts w:ascii="Times New Roman" w:hAnsi="Times New Roman" w:cs="Times New Roman"/>
          <w:b/>
          <w:i/>
          <w:sz w:val="24"/>
          <w:szCs w:val="24"/>
        </w:rPr>
        <w:t>М.А. Ковалев</w:t>
      </w:r>
      <w:r w:rsidRPr="00C06475">
        <w:rPr>
          <w:rFonts w:ascii="Times New Roman" w:hAnsi="Times New Roman" w:cs="Times New Roman"/>
          <w:i/>
          <w:sz w:val="24"/>
          <w:szCs w:val="24"/>
        </w:rPr>
        <w:t xml:space="preserve">, </w:t>
      </w:r>
    </w:p>
    <w:p w:rsidR="00C416A6" w:rsidRPr="00C06475" w:rsidRDefault="00C416A6" w:rsidP="00C416A6">
      <w:pPr>
        <w:keepNext/>
        <w:keepLines/>
        <w:widowControl w:val="0"/>
        <w:tabs>
          <w:tab w:val="left" w:pos="1701"/>
        </w:tabs>
        <w:spacing w:after="0" w:line="240" w:lineRule="auto"/>
        <w:ind w:right="-1" w:firstLine="1"/>
        <w:jc w:val="right"/>
        <w:outlineLvl w:val="1"/>
        <w:rPr>
          <w:rFonts w:ascii="Times New Roman" w:hAnsi="Times New Roman" w:cs="Times New Roman"/>
          <w:i/>
          <w:sz w:val="24"/>
          <w:szCs w:val="24"/>
        </w:rPr>
      </w:pPr>
      <w:r w:rsidRPr="00C06475">
        <w:rPr>
          <w:rFonts w:ascii="Times New Roman" w:hAnsi="Times New Roman" w:cs="Times New Roman"/>
          <w:i/>
          <w:sz w:val="24"/>
          <w:szCs w:val="24"/>
        </w:rPr>
        <w:t>студент ГАПОУ «Нижнекамский</w:t>
      </w:r>
    </w:p>
    <w:p w:rsidR="00C416A6" w:rsidRPr="00C06475" w:rsidRDefault="00C416A6" w:rsidP="00C416A6">
      <w:pPr>
        <w:keepNext/>
        <w:keepLines/>
        <w:widowControl w:val="0"/>
        <w:tabs>
          <w:tab w:val="left" w:pos="1701"/>
        </w:tabs>
        <w:spacing w:after="0" w:line="240" w:lineRule="auto"/>
        <w:ind w:right="-1" w:firstLine="1"/>
        <w:jc w:val="right"/>
        <w:outlineLvl w:val="1"/>
        <w:rPr>
          <w:rFonts w:ascii="Times New Roman" w:hAnsi="Times New Roman" w:cs="Times New Roman"/>
          <w:i/>
          <w:sz w:val="24"/>
          <w:szCs w:val="24"/>
        </w:rPr>
      </w:pPr>
      <w:r w:rsidRPr="00C06475">
        <w:rPr>
          <w:rFonts w:ascii="Times New Roman" w:hAnsi="Times New Roman" w:cs="Times New Roman"/>
          <w:i/>
          <w:sz w:val="24"/>
          <w:szCs w:val="24"/>
        </w:rPr>
        <w:t xml:space="preserve"> Агропромышленный колледж» г. Агрыз</w:t>
      </w:r>
    </w:p>
    <w:p w:rsidR="00C416A6" w:rsidRPr="00C06475" w:rsidRDefault="00C416A6" w:rsidP="00C416A6">
      <w:pPr>
        <w:keepNext/>
        <w:keepLines/>
        <w:widowControl w:val="0"/>
        <w:tabs>
          <w:tab w:val="left" w:pos="1701"/>
        </w:tabs>
        <w:spacing w:after="0" w:line="240" w:lineRule="auto"/>
        <w:ind w:right="-1"/>
        <w:jc w:val="right"/>
        <w:outlineLvl w:val="1"/>
        <w:rPr>
          <w:rFonts w:ascii="Times New Roman" w:hAnsi="Times New Roman" w:cs="Times New Roman"/>
          <w:i/>
          <w:sz w:val="24"/>
          <w:szCs w:val="24"/>
        </w:rPr>
      </w:pPr>
      <w:r w:rsidRPr="00C06475">
        <w:rPr>
          <w:rFonts w:ascii="Times New Roman" w:hAnsi="Times New Roman" w:cs="Times New Roman"/>
          <w:b/>
          <w:i/>
          <w:sz w:val="24"/>
          <w:szCs w:val="24"/>
        </w:rPr>
        <w:t>М.М. Батырева</w:t>
      </w:r>
      <w:r w:rsidRPr="00C06475">
        <w:rPr>
          <w:rFonts w:ascii="Times New Roman" w:hAnsi="Times New Roman" w:cs="Times New Roman"/>
          <w:i/>
          <w:sz w:val="24"/>
          <w:szCs w:val="24"/>
        </w:rPr>
        <w:t>,</w:t>
      </w:r>
    </w:p>
    <w:p w:rsidR="00C416A6" w:rsidRPr="00C06475" w:rsidRDefault="00C416A6" w:rsidP="00C416A6">
      <w:pPr>
        <w:keepNext/>
        <w:keepLines/>
        <w:widowControl w:val="0"/>
        <w:tabs>
          <w:tab w:val="left" w:pos="1701"/>
        </w:tabs>
        <w:spacing w:after="0" w:line="240" w:lineRule="auto"/>
        <w:ind w:right="-1" w:firstLine="1"/>
        <w:jc w:val="right"/>
        <w:outlineLvl w:val="1"/>
        <w:rPr>
          <w:rFonts w:ascii="Times New Roman" w:hAnsi="Times New Roman" w:cs="Times New Roman"/>
          <w:i/>
          <w:sz w:val="24"/>
          <w:szCs w:val="24"/>
        </w:rPr>
      </w:pPr>
      <w:r w:rsidRPr="00C06475">
        <w:rPr>
          <w:rFonts w:ascii="Times New Roman" w:hAnsi="Times New Roman" w:cs="Times New Roman"/>
          <w:i/>
          <w:sz w:val="24"/>
          <w:szCs w:val="24"/>
        </w:rPr>
        <w:t xml:space="preserve"> мастер производственного обучения</w:t>
      </w:r>
    </w:p>
    <w:p w:rsidR="00C416A6" w:rsidRPr="00C06475" w:rsidRDefault="00C416A6" w:rsidP="00C416A6">
      <w:pPr>
        <w:keepNext/>
        <w:keepLines/>
        <w:widowControl w:val="0"/>
        <w:tabs>
          <w:tab w:val="left" w:pos="1701"/>
        </w:tabs>
        <w:spacing w:after="0" w:line="240" w:lineRule="auto"/>
        <w:ind w:right="-1" w:firstLine="1"/>
        <w:jc w:val="right"/>
        <w:outlineLvl w:val="1"/>
        <w:rPr>
          <w:rFonts w:ascii="Times New Roman" w:hAnsi="Times New Roman" w:cs="Times New Roman"/>
          <w:sz w:val="24"/>
          <w:szCs w:val="24"/>
        </w:rPr>
      </w:pP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Железнодорожный транспорт России представляет собой уникаль</w:t>
      </w:r>
      <w:r w:rsidRPr="00C06475">
        <w:rPr>
          <w:rStyle w:val="105pt"/>
          <w:color w:val="auto"/>
          <w:sz w:val="24"/>
          <w:szCs w:val="24"/>
        </w:rPr>
        <w:softHyphen/>
        <w:t>ное явление органического единства развития техники, науки, куль</w:t>
      </w:r>
      <w:r w:rsidRPr="00C06475">
        <w:rPr>
          <w:rStyle w:val="105pt"/>
          <w:color w:val="auto"/>
          <w:sz w:val="24"/>
          <w:szCs w:val="24"/>
        </w:rPr>
        <w:softHyphen/>
        <w:t>туры и образования. Еще до появления железных дорог в стране были государственные деятели, люди, понимавшие необхо</w:t>
      </w:r>
      <w:r w:rsidRPr="00C06475">
        <w:rPr>
          <w:rStyle w:val="105pt"/>
          <w:color w:val="auto"/>
          <w:sz w:val="24"/>
          <w:szCs w:val="24"/>
        </w:rPr>
        <w:softHyphen/>
        <w:t>димость подготовки профессиональных кадров для их строительства и дальнейшей эксплуатации. Отечественных специалистов для поста</w:t>
      </w:r>
      <w:r w:rsidRPr="00C06475">
        <w:rPr>
          <w:rStyle w:val="105pt"/>
          <w:color w:val="auto"/>
          <w:sz w:val="24"/>
          <w:szCs w:val="24"/>
        </w:rPr>
        <w:softHyphen/>
        <w:t>новки этого дела на профессиональном уровне не было. По рекомен</w:t>
      </w:r>
      <w:r w:rsidRPr="00C06475">
        <w:rPr>
          <w:rStyle w:val="105pt"/>
          <w:color w:val="auto"/>
          <w:sz w:val="24"/>
          <w:szCs w:val="24"/>
        </w:rPr>
        <w:softHyphen/>
        <w:t>дации известных российских государственных деятелей Н.П. Румян</w:t>
      </w:r>
      <w:r w:rsidRPr="00C06475">
        <w:rPr>
          <w:rStyle w:val="105pt"/>
          <w:color w:val="auto"/>
          <w:sz w:val="24"/>
          <w:szCs w:val="24"/>
        </w:rPr>
        <w:softHyphen/>
        <w:t>цева, и И.М. Муравьева-Апостола, в Россию в 1808 г. был приглашен испан</w:t>
      </w:r>
      <w:r w:rsidRPr="00C06475">
        <w:rPr>
          <w:rStyle w:val="105pt"/>
          <w:color w:val="auto"/>
          <w:sz w:val="24"/>
          <w:szCs w:val="24"/>
        </w:rPr>
        <w:softHyphen/>
        <w:t>ский ученый А.А. Бетанкур. С его именем связано открытие в 1809 г. Института Корпуса инженеров путей сообщения в Петербурге — пер</w:t>
      </w:r>
      <w:r w:rsidRPr="00C06475">
        <w:rPr>
          <w:rStyle w:val="105pt"/>
          <w:color w:val="auto"/>
          <w:sz w:val="24"/>
          <w:szCs w:val="24"/>
        </w:rPr>
        <w:softHyphen/>
        <w:t>вого в стране транспортного и строительного высшего учебного заве</w:t>
      </w:r>
      <w:r w:rsidRPr="00C06475">
        <w:rPr>
          <w:rStyle w:val="105pt"/>
          <w:color w:val="auto"/>
          <w:sz w:val="24"/>
          <w:szCs w:val="24"/>
        </w:rPr>
        <w:softHyphen/>
        <w:t>дения.</w:t>
      </w:r>
    </w:p>
    <w:p w:rsidR="00C416A6" w:rsidRPr="00C06475" w:rsidRDefault="00C416A6" w:rsidP="00C416A6">
      <w:pPr>
        <w:pStyle w:val="21"/>
        <w:shd w:val="clear" w:color="auto" w:fill="auto"/>
        <w:tabs>
          <w:tab w:val="left" w:pos="759"/>
        </w:tabs>
        <w:spacing w:before="0" w:line="240" w:lineRule="auto"/>
        <w:ind w:right="-1" w:firstLine="454"/>
        <w:rPr>
          <w:sz w:val="24"/>
          <w:szCs w:val="24"/>
        </w:rPr>
      </w:pPr>
      <w:r w:rsidRPr="00C06475">
        <w:rPr>
          <w:rStyle w:val="105pt"/>
          <w:color w:val="auto"/>
          <w:sz w:val="24"/>
          <w:szCs w:val="24"/>
        </w:rPr>
        <w:t>А.А. Бетанкур был известным ученым и инженером в области механики и строительства. Став в 1819 г. главноуправляющим ведомства путей сообщения, он продолжал осуществлять руководство созданным им институтом. Помимо руководства вузом, Бетанкур занимался созда</w:t>
      </w:r>
      <w:r w:rsidRPr="00C06475">
        <w:rPr>
          <w:rStyle w:val="105pt"/>
          <w:color w:val="auto"/>
          <w:sz w:val="24"/>
          <w:szCs w:val="24"/>
        </w:rPr>
        <w:softHyphen/>
        <w:t>нием и реализацией нескольких круп</w:t>
      </w:r>
      <w:r w:rsidRPr="00C06475">
        <w:rPr>
          <w:rStyle w:val="105pt"/>
          <w:color w:val="auto"/>
          <w:sz w:val="24"/>
          <w:szCs w:val="24"/>
        </w:rPr>
        <w:softHyphen/>
        <w:t>ных проектов в Петербурге и в Москве.</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Начало железнодорожного строительства в России обусловило под</w:t>
      </w:r>
      <w:r w:rsidRPr="00C06475">
        <w:rPr>
          <w:rStyle w:val="105pt"/>
          <w:color w:val="auto"/>
          <w:sz w:val="24"/>
          <w:szCs w:val="24"/>
        </w:rPr>
        <w:softHyphen/>
        <w:t>готовку инженеров для железнодорожного транспорта. Курс приклад</w:t>
      </w:r>
      <w:r w:rsidRPr="00C06475">
        <w:rPr>
          <w:rStyle w:val="105pt"/>
          <w:color w:val="auto"/>
          <w:sz w:val="24"/>
          <w:szCs w:val="24"/>
        </w:rPr>
        <w:softHyphen/>
        <w:t>ной механики читал П.П. Мельников, будущий первый министр путей сообщения. Росту качества под</w:t>
      </w:r>
      <w:r w:rsidRPr="00C06475">
        <w:rPr>
          <w:rStyle w:val="105pt"/>
          <w:color w:val="auto"/>
          <w:sz w:val="24"/>
          <w:szCs w:val="24"/>
        </w:rPr>
        <w:softHyphen/>
        <w:t>готовки специалистов для железной дороги способствовала научная, инженерная и педагогическая деятельность профессоров.</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Большое значение для развертывания научных исследований и во</w:t>
      </w:r>
      <w:r w:rsidRPr="00C06475">
        <w:rPr>
          <w:rStyle w:val="105pt"/>
          <w:color w:val="auto"/>
          <w:sz w:val="24"/>
          <w:szCs w:val="24"/>
        </w:rPr>
        <w:softHyphen/>
        <w:t>влечения в них студентов имели открытые в институте лаборатории — механическая (в 1854 г. под руководством профессора П.И. Собко), физическая и химическая, которой руководил великий русский ученый Д.И. Менделеев.</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lastRenderedPageBreak/>
        <w:t>Институт создавался как открытое учебное заведение. С 1823 г. он преобразован в закрытое учебное заведение военного типа с восьмилет</w:t>
      </w:r>
      <w:r w:rsidRPr="00C06475">
        <w:rPr>
          <w:rStyle w:val="105pt"/>
          <w:color w:val="auto"/>
          <w:sz w:val="24"/>
          <w:szCs w:val="24"/>
        </w:rPr>
        <w:softHyphen/>
        <w:t>ним сроком обучения. Его выпускники получали звание инженера путей сообщения. Эта полувоенная система была отменена толь</w:t>
      </w:r>
      <w:r w:rsidRPr="00C06475">
        <w:rPr>
          <w:rStyle w:val="105pt"/>
          <w:color w:val="auto"/>
          <w:sz w:val="24"/>
          <w:szCs w:val="24"/>
        </w:rPr>
        <w:softHyphen/>
        <w:t>ко в 1864 г., когда развернулись либеральные реформы Александра II. Институт стал открытым для представителей разных сословий, его вы</w:t>
      </w:r>
      <w:r w:rsidRPr="00C06475">
        <w:rPr>
          <w:rStyle w:val="105pt"/>
          <w:color w:val="auto"/>
          <w:sz w:val="24"/>
          <w:szCs w:val="24"/>
        </w:rPr>
        <w:softHyphen/>
        <w:t>пускникам присваивалось звание гражданского инженера, с 1890 го</w:t>
      </w:r>
      <w:r w:rsidRPr="00C06475">
        <w:rPr>
          <w:rStyle w:val="105pt"/>
          <w:color w:val="auto"/>
          <w:sz w:val="24"/>
          <w:szCs w:val="24"/>
        </w:rPr>
        <w:softHyphen/>
        <w:t>да — инженера путей сообщения. К 1917 г. институт подготовил 6115 инженеров, из среды которых выросли выдающиеся ученые и инже</w:t>
      </w:r>
      <w:r w:rsidRPr="00C06475">
        <w:rPr>
          <w:rStyle w:val="105pt"/>
          <w:color w:val="auto"/>
          <w:sz w:val="24"/>
          <w:szCs w:val="24"/>
        </w:rPr>
        <w:softHyphen/>
        <w:t xml:space="preserve">неры. </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Петербургский Институт Корпуса инженеров путей сообщения за</w:t>
      </w:r>
      <w:r w:rsidRPr="00C06475">
        <w:rPr>
          <w:rStyle w:val="105pt"/>
          <w:color w:val="auto"/>
          <w:sz w:val="24"/>
          <w:szCs w:val="24"/>
        </w:rPr>
        <w:softHyphen/>
        <w:t>ложил основы российской системы железнодорожного и в целом ин</w:t>
      </w:r>
      <w:r w:rsidRPr="00C06475">
        <w:rPr>
          <w:rStyle w:val="105pt"/>
          <w:color w:val="auto"/>
          <w:sz w:val="24"/>
          <w:szCs w:val="24"/>
        </w:rPr>
        <w:softHyphen/>
        <w:t>женерного образования в России. Это соединение широких научных знаний с учебным процессом, тесная связь с производством, форми</w:t>
      </w:r>
      <w:r w:rsidRPr="00C06475">
        <w:rPr>
          <w:rStyle w:val="105pt"/>
          <w:color w:val="auto"/>
          <w:sz w:val="24"/>
          <w:szCs w:val="24"/>
        </w:rPr>
        <w:softHyphen/>
        <w:t>рование у специалистов высокой профессиональной и общей культу</w:t>
      </w:r>
      <w:r w:rsidRPr="00C06475">
        <w:rPr>
          <w:rStyle w:val="105pt"/>
          <w:color w:val="auto"/>
          <w:sz w:val="24"/>
          <w:szCs w:val="24"/>
        </w:rPr>
        <w:softHyphen/>
        <w:t>ры, гражданского долга, чувства ответственности за судьбу России.</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В последующие годы эти принципы стали основополагающими в деятельности Московского инженерного училища ведомства путей сообщения (МИУ). Оно было учреждено в 1896 г., когда в услови</w:t>
      </w:r>
      <w:r w:rsidRPr="00C06475">
        <w:rPr>
          <w:rStyle w:val="105pt"/>
          <w:color w:val="auto"/>
          <w:sz w:val="24"/>
          <w:szCs w:val="24"/>
        </w:rPr>
        <w:softHyphen/>
        <w:t>ях бурного железнодорожного строительства в стране, сооружения Транссибирской магистрали ощущалась острая нехватка инженеров- проектировщиков и строителей. Организаторами Московского инженерного училища стали про</w:t>
      </w:r>
      <w:r w:rsidRPr="00C06475">
        <w:rPr>
          <w:rStyle w:val="105pt"/>
          <w:color w:val="auto"/>
          <w:sz w:val="24"/>
          <w:szCs w:val="24"/>
        </w:rPr>
        <w:softHyphen/>
        <w:t>фессора Петербургского института инженеров путей сообщения Ф.Е. Максименко, занявший пост директора училища, и Л.Д. Прос</w:t>
      </w:r>
      <w:r w:rsidRPr="00C06475">
        <w:rPr>
          <w:rStyle w:val="105pt"/>
          <w:color w:val="auto"/>
          <w:sz w:val="24"/>
          <w:szCs w:val="24"/>
        </w:rPr>
        <w:softHyphen/>
        <w:t>куряков, который стал его инспектором (проректором).</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В МИУ теоретический курс длился три года, а затем следовала двухгодичная практика на строительном объекте. Выпускник получал звание инженера-строителя. После сдачи дополнительного экзамена в Петербургском институте он мог получить звание инженера путей сообщения. В 1913 г. училище было переведено в ранг вуза, получив название Московского института путей сообщения.</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К тому времени из стен училища было выпущено 646 инженеров. Их учителями были видные ученые Ф.Е. Максименко, Л.Д. Прос</w:t>
      </w:r>
      <w:r w:rsidRPr="00C06475">
        <w:rPr>
          <w:rStyle w:val="105pt"/>
          <w:color w:val="auto"/>
          <w:sz w:val="24"/>
          <w:szCs w:val="24"/>
        </w:rPr>
        <w:softHyphen/>
        <w:t>куряков, И.А. Каблуков, С.А. Чаплыгин, Н.Е. Жуковский, Е.О. Патон, С.М. Соловьев и др. Из числа выпускников МИУ многие стали изве</w:t>
      </w:r>
      <w:r w:rsidRPr="00C06475">
        <w:rPr>
          <w:rStyle w:val="105pt"/>
          <w:color w:val="auto"/>
          <w:sz w:val="24"/>
          <w:szCs w:val="24"/>
        </w:rPr>
        <w:softHyphen/>
        <w:t>стными инженерами, видными учеными. В их числе И.П. Прокофь</w:t>
      </w:r>
      <w:r w:rsidRPr="00C06475">
        <w:rPr>
          <w:rStyle w:val="105pt"/>
          <w:color w:val="auto"/>
          <w:sz w:val="24"/>
          <w:szCs w:val="24"/>
        </w:rPr>
        <w:softHyphen/>
        <w:t>ев — создатель школы строительной механики, Б.Н. Веденисов — член-корреспондент Академии наук, И.Г. Александров — академик, профессора Г.В. Ульянинский, Д.В. Шумский, А.Х. Певцов, В.И. Руд</w:t>
      </w:r>
      <w:r w:rsidRPr="00C06475">
        <w:rPr>
          <w:rStyle w:val="105pt"/>
          <w:color w:val="auto"/>
          <w:sz w:val="24"/>
          <w:szCs w:val="24"/>
        </w:rPr>
        <w:softHyphen/>
        <w:t>нев, М.Г. Спировский, Н.С. Дорофеев, П.Ф. Дубинский и др.</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Постепенно разрыв между потребностями в специалистах и их наличием на железных дорогах увеличивался, особенно ощутимым он стал с переходом России к ускоренным темпам железнодорожно</w:t>
      </w:r>
      <w:r w:rsidRPr="00C06475">
        <w:rPr>
          <w:rStyle w:val="105pt"/>
          <w:color w:val="auto"/>
          <w:sz w:val="24"/>
          <w:szCs w:val="24"/>
        </w:rPr>
        <w:softHyphen/>
        <w:t>го строительства. Значительно обострилась ситуация на втором его этапе, когда в 1890-е гг. началось сооружение Транссибирской маги</w:t>
      </w:r>
      <w:r w:rsidRPr="00C06475">
        <w:rPr>
          <w:rStyle w:val="105pt"/>
          <w:color w:val="auto"/>
          <w:sz w:val="24"/>
          <w:szCs w:val="24"/>
        </w:rPr>
        <w:softHyphen/>
        <w:t>страли. Здесь остро ощущалась нехватка инженеров разных специаль</w:t>
      </w:r>
      <w:r w:rsidRPr="00C06475">
        <w:rPr>
          <w:rStyle w:val="105pt"/>
          <w:color w:val="auto"/>
          <w:sz w:val="24"/>
          <w:szCs w:val="24"/>
        </w:rPr>
        <w:softHyphen/>
        <w:t>ностей. Понимая опасность такой ситуации, бывший в то время ми</w:t>
      </w:r>
      <w:r w:rsidRPr="00C06475">
        <w:rPr>
          <w:rStyle w:val="105pt"/>
          <w:color w:val="auto"/>
          <w:sz w:val="24"/>
          <w:szCs w:val="24"/>
        </w:rPr>
        <w:softHyphen/>
        <w:t>нистром финансов С.Ю. Витте в 1895 г. ставит перед министром про</w:t>
      </w:r>
      <w:r w:rsidRPr="00C06475">
        <w:rPr>
          <w:rStyle w:val="105pt"/>
          <w:color w:val="auto"/>
          <w:sz w:val="24"/>
          <w:szCs w:val="24"/>
        </w:rPr>
        <w:softHyphen/>
        <w:t>свещения вопрос об открытии в Сибири Технического вуза. В 1896 г. Г осударственный совет России учреждает в г. Т омске Т ехнологический институт. Первые 50 студентов ТТИ приступили к занятиям в октя</w:t>
      </w:r>
      <w:r w:rsidRPr="00C06475">
        <w:rPr>
          <w:rStyle w:val="105pt"/>
          <w:color w:val="auto"/>
          <w:sz w:val="24"/>
          <w:szCs w:val="24"/>
        </w:rPr>
        <w:softHyphen/>
        <w:t>бре 1900 г. В соответствии с решением Госсовета среди этих студен</w:t>
      </w:r>
      <w:r w:rsidRPr="00C06475">
        <w:rPr>
          <w:rStyle w:val="105pt"/>
          <w:color w:val="auto"/>
          <w:sz w:val="24"/>
          <w:szCs w:val="24"/>
        </w:rPr>
        <w:softHyphen/>
        <w:t>тов были и будущие железнодорожники — паровозники, вагонники, путейцы, энергетики. Постепенно проблема обеспечения Транссиба инженерными кадрами получала решение за счет выпускников меха</w:t>
      </w:r>
      <w:r w:rsidRPr="00C06475">
        <w:rPr>
          <w:rStyle w:val="105pt"/>
          <w:color w:val="auto"/>
          <w:sz w:val="24"/>
          <w:szCs w:val="24"/>
        </w:rPr>
        <w:softHyphen/>
        <w:t>нического и строительного отделений ТТИ.</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Развертывание строительства путей сообщения, особенно желез</w:t>
      </w:r>
      <w:r w:rsidRPr="00C06475">
        <w:rPr>
          <w:rStyle w:val="105pt"/>
          <w:color w:val="auto"/>
          <w:sz w:val="24"/>
          <w:szCs w:val="24"/>
        </w:rPr>
        <w:softHyphen/>
        <w:t>ных дорог, привело также к резкому спросу на техников и професси</w:t>
      </w:r>
      <w:r w:rsidRPr="00C06475">
        <w:rPr>
          <w:rStyle w:val="105pt"/>
          <w:color w:val="auto"/>
          <w:sz w:val="24"/>
          <w:szCs w:val="24"/>
        </w:rPr>
        <w:softHyphen/>
        <w:t>онально подготовленных рабочих. В большом количестве потребова</w:t>
      </w:r>
      <w:r w:rsidRPr="00C06475">
        <w:rPr>
          <w:rStyle w:val="105pt"/>
          <w:color w:val="auto"/>
          <w:sz w:val="24"/>
          <w:szCs w:val="24"/>
        </w:rPr>
        <w:softHyphen/>
        <w:t>лись технические исполнители — дорожные мастера, машинисты па</w:t>
      </w:r>
      <w:r w:rsidRPr="00C06475">
        <w:rPr>
          <w:rStyle w:val="105pt"/>
          <w:color w:val="auto"/>
          <w:sz w:val="24"/>
          <w:szCs w:val="24"/>
        </w:rPr>
        <w:softHyphen/>
        <w:t xml:space="preserve">ровозов, их помощники, телеграфисты и т.д., поэтому еще в 1820 г. при петербургском Институте Корпуса инженеров путей сообщения была открыта Военно-строительная школа путей сообщения. В этом среднетехническом учебном заведении </w:t>
      </w:r>
      <w:r w:rsidRPr="00C06475">
        <w:rPr>
          <w:rStyle w:val="105pt"/>
          <w:color w:val="auto"/>
          <w:sz w:val="24"/>
          <w:szCs w:val="24"/>
        </w:rPr>
        <w:lastRenderedPageBreak/>
        <w:t>занятия проводили профессо</w:t>
      </w:r>
      <w:r w:rsidRPr="00C06475">
        <w:rPr>
          <w:rStyle w:val="105pt"/>
          <w:color w:val="auto"/>
          <w:sz w:val="24"/>
          <w:szCs w:val="24"/>
        </w:rPr>
        <w:softHyphen/>
        <w:t>ра и преподаватели ИКИПСа.</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Самой распространенной формой подготовки технических кадров для железной дороги в XIX в. были железнодорожные училища. Они создавались на средства железнодорожных компаний, частных по</w:t>
      </w:r>
      <w:r w:rsidRPr="00C06475">
        <w:rPr>
          <w:rStyle w:val="105pt"/>
          <w:color w:val="auto"/>
          <w:sz w:val="24"/>
          <w:szCs w:val="24"/>
        </w:rPr>
        <w:softHyphen/>
        <w:t>жертвований, государства. Так, в 1870 г. на средства московских про</w:t>
      </w:r>
      <w:r w:rsidRPr="00C06475">
        <w:rPr>
          <w:rStyle w:val="105pt"/>
          <w:color w:val="auto"/>
          <w:sz w:val="24"/>
          <w:szCs w:val="24"/>
        </w:rPr>
        <w:softHyphen/>
        <w:t>мышленников было образовано Московское Комиссаровское техни</w:t>
      </w:r>
      <w:r w:rsidRPr="00C06475">
        <w:rPr>
          <w:rStyle w:val="105pt"/>
          <w:color w:val="auto"/>
          <w:sz w:val="24"/>
          <w:szCs w:val="24"/>
        </w:rPr>
        <w:softHyphen/>
        <w:t>ческое училище, которое считается признанным лидером среднего профессионального образования второй половины XIX в. Интересно, что создавалось оно не на пустом месте, а на базе ремесленной шко</w:t>
      </w:r>
      <w:r w:rsidRPr="00C06475">
        <w:rPr>
          <w:rStyle w:val="105pt"/>
          <w:color w:val="auto"/>
          <w:sz w:val="24"/>
          <w:szCs w:val="24"/>
        </w:rPr>
        <w:softHyphen/>
        <w:t>лы, открытой еще в 1865 г. на средства богатого предпринимателя, одного из «железнодорожных королей» П.И. Губонина. Школа вско</w:t>
      </w:r>
      <w:r w:rsidRPr="00C06475">
        <w:rPr>
          <w:rStyle w:val="105pt"/>
          <w:color w:val="auto"/>
          <w:sz w:val="24"/>
          <w:szCs w:val="24"/>
        </w:rPr>
        <w:softHyphen/>
        <w:t>ре получила имя О.И. Комиссарова, спасшего при очередном поку</w:t>
      </w:r>
      <w:r w:rsidRPr="00C06475">
        <w:rPr>
          <w:rStyle w:val="105pt"/>
          <w:color w:val="auto"/>
          <w:sz w:val="24"/>
          <w:szCs w:val="24"/>
        </w:rPr>
        <w:softHyphen/>
        <w:t>шении императора Александра II. Сам же П.И. Губонин не остался в стороне и при основании училища, выделив средства для возведения при нем церкви. Он был почетным попечителем этого учебного заве</w:t>
      </w:r>
      <w:r w:rsidRPr="00C06475">
        <w:rPr>
          <w:rStyle w:val="105pt"/>
          <w:color w:val="auto"/>
          <w:sz w:val="24"/>
          <w:szCs w:val="24"/>
        </w:rPr>
        <w:softHyphen/>
        <w:t>дения пожизненно. В училище, которое готовило заводских мастеров и машинистов железных дорог, была установлена стипендия действи</w:t>
      </w:r>
      <w:r w:rsidRPr="00C06475">
        <w:rPr>
          <w:rStyle w:val="105pt"/>
          <w:color w:val="auto"/>
          <w:sz w:val="24"/>
          <w:szCs w:val="24"/>
        </w:rPr>
        <w:softHyphen/>
        <w:t>тельного статского советника П.И. Губонина. За 1886—1895 гг. это учебное заведение окончили 275 человек. В 1919 г. оно было преобра</w:t>
      </w:r>
      <w:r w:rsidRPr="00C06475">
        <w:rPr>
          <w:rStyle w:val="105pt"/>
          <w:color w:val="auto"/>
          <w:sz w:val="24"/>
          <w:szCs w:val="24"/>
        </w:rPr>
        <w:softHyphen/>
        <w:t>зовано в Первый Московский механико-электротехнический техни</w:t>
      </w:r>
      <w:r w:rsidRPr="00C06475">
        <w:rPr>
          <w:rStyle w:val="105pt"/>
          <w:color w:val="auto"/>
          <w:sz w:val="24"/>
          <w:szCs w:val="24"/>
        </w:rPr>
        <w:softHyphen/>
        <w:t>кум им. М.В. Ломоносова.</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Ковровское техническое железнодорожное училище было образо</w:t>
      </w:r>
      <w:r w:rsidRPr="00C06475">
        <w:rPr>
          <w:rStyle w:val="105pt"/>
          <w:color w:val="auto"/>
          <w:sz w:val="24"/>
          <w:szCs w:val="24"/>
        </w:rPr>
        <w:softHyphen/>
        <w:t>вано в 1874 г. по решению собрания акционеров Главного общест</w:t>
      </w:r>
      <w:r w:rsidRPr="00C06475">
        <w:rPr>
          <w:rStyle w:val="105pt"/>
          <w:color w:val="auto"/>
          <w:sz w:val="24"/>
          <w:szCs w:val="24"/>
        </w:rPr>
        <w:softHyphen/>
        <w:t>ва российских железных дорог. Оно готовило техников тяги и дви</w:t>
      </w:r>
      <w:r w:rsidRPr="00C06475">
        <w:rPr>
          <w:rStyle w:val="105pt"/>
          <w:color w:val="auto"/>
          <w:sz w:val="24"/>
          <w:szCs w:val="24"/>
        </w:rPr>
        <w:softHyphen/>
        <w:t>жения и специалистов по обслуживанию пути и путевого хозяйства. С 1922 г. это училище стало именоваться Ковровским техникумом железнодорожного транспорта.</w:t>
      </w:r>
    </w:p>
    <w:p w:rsidR="00C416A6" w:rsidRPr="00C06475" w:rsidRDefault="00C416A6" w:rsidP="00C416A6">
      <w:pPr>
        <w:pStyle w:val="21"/>
        <w:shd w:val="clear" w:color="auto" w:fill="auto"/>
        <w:spacing w:before="0" w:line="240" w:lineRule="auto"/>
        <w:ind w:right="-1" w:firstLine="454"/>
        <w:rPr>
          <w:rStyle w:val="105pt"/>
          <w:color w:val="auto"/>
          <w:sz w:val="24"/>
          <w:szCs w:val="24"/>
        </w:rPr>
      </w:pPr>
      <w:r w:rsidRPr="00C06475">
        <w:rPr>
          <w:rStyle w:val="105pt"/>
          <w:color w:val="auto"/>
          <w:sz w:val="24"/>
          <w:szCs w:val="24"/>
        </w:rPr>
        <w:t>Транссибирская магистраль, как известно, строилась за счет госу</w:t>
      </w:r>
      <w:r w:rsidRPr="00C06475">
        <w:rPr>
          <w:rStyle w:val="105pt"/>
          <w:color w:val="auto"/>
          <w:sz w:val="24"/>
          <w:szCs w:val="24"/>
        </w:rPr>
        <w:softHyphen/>
        <w:t>дарственной казны. И учебные заведения открывались на госу</w:t>
      </w:r>
      <w:r w:rsidRPr="00C06475">
        <w:rPr>
          <w:rStyle w:val="105pt"/>
          <w:color w:val="auto"/>
          <w:sz w:val="24"/>
          <w:szCs w:val="24"/>
        </w:rPr>
        <w:softHyphen/>
        <w:t>дарственные средства. Именно так по распоряжению министра путей сообщения М.И. Хилкова в октябре 1895 г. в г. Хабаровске было от</w:t>
      </w:r>
      <w:r w:rsidRPr="00C06475">
        <w:rPr>
          <w:rStyle w:val="105pt"/>
          <w:color w:val="auto"/>
          <w:sz w:val="24"/>
          <w:szCs w:val="24"/>
        </w:rPr>
        <w:softHyphen/>
        <w:t>крыто техническое железнодорожное училище. Оно было первым на Дальнем Востоке. Аналогичным образом по приказу министра М.И. Хилкова в мае 1900 г. в Омске было открыто техническое железнодорожное училище, которое стало готовить дорожных мастеров, смотрителей зданий, па</w:t>
      </w:r>
      <w:r w:rsidRPr="00C06475">
        <w:rPr>
          <w:rStyle w:val="105pt"/>
          <w:color w:val="auto"/>
          <w:sz w:val="24"/>
          <w:szCs w:val="24"/>
        </w:rPr>
        <w:softHyphen/>
        <w:t>ровозных машинистов и телеграфистов. После революции 1917 г. учи</w:t>
      </w:r>
      <w:r w:rsidRPr="00C06475">
        <w:rPr>
          <w:rStyle w:val="105pt"/>
          <w:color w:val="auto"/>
          <w:sz w:val="24"/>
          <w:szCs w:val="24"/>
        </w:rPr>
        <w:softHyphen/>
        <w:t>лище было преобразовано в строительный техникум Министерства путей сообщения. В 1991 г. техникум получил статус колледжа транс</w:t>
      </w:r>
      <w:r w:rsidRPr="00C06475">
        <w:rPr>
          <w:rStyle w:val="105pt"/>
          <w:color w:val="auto"/>
          <w:sz w:val="24"/>
          <w:szCs w:val="24"/>
        </w:rPr>
        <w:softHyphen/>
        <w:t>портного строительства. Государство стремилось к тому, чтобы выпускники железнодо</w:t>
      </w:r>
      <w:r w:rsidRPr="00C06475">
        <w:rPr>
          <w:rStyle w:val="105pt"/>
          <w:color w:val="auto"/>
          <w:sz w:val="24"/>
          <w:szCs w:val="24"/>
        </w:rPr>
        <w:softHyphen/>
        <w:t>рожных училищ не только овладели техническими знаниями, необ</w:t>
      </w:r>
      <w:r w:rsidRPr="00C06475">
        <w:rPr>
          <w:rStyle w:val="105pt"/>
          <w:color w:val="auto"/>
          <w:sz w:val="24"/>
          <w:szCs w:val="24"/>
        </w:rPr>
        <w:softHyphen/>
        <w:t>ходимыми для выполнения служебных обязанностей. Немалое зна</w:t>
      </w:r>
      <w:r w:rsidRPr="00C06475">
        <w:rPr>
          <w:rStyle w:val="105pt"/>
          <w:color w:val="auto"/>
          <w:sz w:val="24"/>
          <w:szCs w:val="24"/>
        </w:rPr>
        <w:softHyphen/>
        <w:t>чение придавалось формированию их нравственных качеств, в целом гуманитарной подготовке.</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В апреле 1886 г. все железнодорожные училища, как государственные, так и частные, были переданы в подчинение Министерства путей сообще</w:t>
      </w:r>
      <w:r w:rsidRPr="00C06475">
        <w:rPr>
          <w:rStyle w:val="105pt"/>
          <w:color w:val="auto"/>
          <w:sz w:val="24"/>
          <w:szCs w:val="24"/>
        </w:rPr>
        <w:softHyphen/>
        <w:t>ния. В структуре министерства для работы с ними был создан специальный учебный отдел.</w:t>
      </w:r>
    </w:p>
    <w:p w:rsidR="00C416A6" w:rsidRPr="00C06475" w:rsidRDefault="00C416A6" w:rsidP="00C416A6">
      <w:pPr>
        <w:pStyle w:val="21"/>
        <w:shd w:val="clear" w:color="auto" w:fill="auto"/>
        <w:spacing w:before="0" w:line="240" w:lineRule="auto"/>
        <w:ind w:right="-1" w:firstLine="454"/>
        <w:rPr>
          <w:sz w:val="24"/>
          <w:szCs w:val="24"/>
        </w:rPr>
      </w:pPr>
      <w:r w:rsidRPr="00C06475">
        <w:rPr>
          <w:rStyle w:val="105pt"/>
          <w:color w:val="auto"/>
          <w:sz w:val="24"/>
          <w:szCs w:val="24"/>
        </w:rPr>
        <w:t>Для поступления в училища необходимо было иметь свидетельст</w:t>
      </w:r>
      <w:r w:rsidRPr="00C06475">
        <w:rPr>
          <w:rStyle w:val="105pt"/>
          <w:color w:val="auto"/>
          <w:sz w:val="24"/>
          <w:szCs w:val="24"/>
        </w:rPr>
        <w:softHyphen/>
        <w:t>во об окончании двухклассных сельских, уездных, городских или цер</w:t>
      </w:r>
      <w:r w:rsidRPr="00C06475">
        <w:rPr>
          <w:rStyle w:val="105pt"/>
          <w:color w:val="auto"/>
          <w:sz w:val="24"/>
          <w:szCs w:val="24"/>
        </w:rPr>
        <w:softHyphen/>
        <w:t>ковноприходских школ и сдать вступительные экзамены по русско</w:t>
      </w:r>
      <w:r w:rsidRPr="00C06475">
        <w:rPr>
          <w:rStyle w:val="105pt"/>
          <w:color w:val="auto"/>
          <w:sz w:val="24"/>
          <w:szCs w:val="24"/>
        </w:rPr>
        <w:softHyphen/>
        <w:t>му языку и математике. Аттестат об окончании училища получали ус</w:t>
      </w:r>
      <w:r w:rsidRPr="00C06475">
        <w:rPr>
          <w:rStyle w:val="105pt"/>
          <w:color w:val="auto"/>
          <w:sz w:val="24"/>
          <w:szCs w:val="24"/>
        </w:rPr>
        <w:softHyphen/>
        <w:t>пешно окончившие трехлетний теоретический курс обучения и после этого не менее двух лет проработавшие на технических должностях на железнодорожном транспорте.</w:t>
      </w:r>
    </w:p>
    <w:p w:rsidR="00C416A6" w:rsidRPr="00C06475" w:rsidRDefault="00C416A6" w:rsidP="00C416A6">
      <w:pPr>
        <w:pStyle w:val="21"/>
        <w:shd w:val="clear" w:color="auto" w:fill="auto"/>
        <w:spacing w:before="0" w:after="157" w:line="240" w:lineRule="auto"/>
        <w:ind w:right="-1" w:firstLine="454"/>
        <w:rPr>
          <w:rStyle w:val="105pt"/>
          <w:color w:val="auto"/>
          <w:sz w:val="24"/>
          <w:szCs w:val="24"/>
        </w:rPr>
      </w:pPr>
      <w:r w:rsidRPr="00C06475">
        <w:rPr>
          <w:rStyle w:val="105pt"/>
          <w:color w:val="auto"/>
          <w:sz w:val="24"/>
          <w:szCs w:val="24"/>
        </w:rPr>
        <w:t>За 15 лет, с 1888 по 1903 г. в России появилось 20 средних техниче</w:t>
      </w:r>
      <w:r w:rsidRPr="00C06475">
        <w:rPr>
          <w:rStyle w:val="105pt"/>
          <w:color w:val="auto"/>
          <w:sz w:val="24"/>
          <w:szCs w:val="24"/>
        </w:rPr>
        <w:softHyphen/>
        <w:t>ских училищ, в том числе и железнодорожных, так в 1928 г. для обеспечения специалистами жд транспорта на ст. Агрыз было организовано наше училище. Потребность железных дорог в выпускниках училищ не была в полной мере удовлетворена. Тем не менее, именно они — мастера, машинисты, телеграфисты и другие технические специалисты — вместе с инженерами и рядовыми рабочими обеспечивали во второй половине 19 — начале 20 в. вы</w:t>
      </w:r>
      <w:r w:rsidRPr="00C06475">
        <w:rPr>
          <w:rStyle w:val="105pt"/>
          <w:color w:val="auto"/>
          <w:sz w:val="24"/>
          <w:szCs w:val="24"/>
        </w:rPr>
        <w:softHyphen/>
        <w:t>сокие темпы строительства железных дорог и успешную их эксплуа</w:t>
      </w:r>
      <w:r w:rsidRPr="00C06475">
        <w:rPr>
          <w:rStyle w:val="105pt"/>
          <w:color w:val="auto"/>
          <w:sz w:val="24"/>
          <w:szCs w:val="24"/>
        </w:rPr>
        <w:softHyphen/>
        <w:t>тацию.</w:t>
      </w:r>
    </w:p>
    <w:p w:rsidR="00C416A6" w:rsidRPr="00C06475" w:rsidRDefault="00C416A6" w:rsidP="00C416A6">
      <w:pPr>
        <w:pStyle w:val="a4"/>
        <w:spacing w:before="0" w:beforeAutospacing="0" w:after="288" w:afterAutospacing="0"/>
        <w:ind w:right="-1" w:firstLine="454"/>
        <w:jc w:val="both"/>
      </w:pPr>
      <w:r w:rsidRPr="00C06475">
        <w:lastRenderedPageBreak/>
        <w:t>На сегодняшний день железнодорожная отрасль – одна из крупнейших в Российской Федерации. В ней занято более одного миллиона человек. Такой объем, а также динамика роста и развития железнодорожной индустрии в России обеспечивают постоянный спрос на квалифицированных работников по профессиям, связанным с железной дорогой. В связи с чем железнодорожные профессии и специальности еще долго будут широко востребованы на рынке труда.</w:t>
      </w:r>
    </w:p>
    <w:p w:rsidR="00C416A6" w:rsidRPr="00C06475" w:rsidRDefault="00C416A6" w:rsidP="00C416A6">
      <w:pPr>
        <w:pStyle w:val="21"/>
        <w:shd w:val="clear" w:color="auto" w:fill="auto"/>
        <w:spacing w:before="0" w:after="157"/>
        <w:ind w:right="-1" w:firstLine="280"/>
        <w:rPr>
          <w:sz w:val="24"/>
          <w:szCs w:val="24"/>
        </w:rPr>
      </w:pPr>
    </w:p>
    <w:p w:rsidR="00C416A6" w:rsidRPr="00C06475" w:rsidRDefault="00C416A6" w:rsidP="00C416A6">
      <w:pPr>
        <w:ind w:right="-1"/>
        <w:rPr>
          <w:rFonts w:ascii="Times New Roman" w:hAnsi="Times New Roman" w:cs="Times New Roman"/>
          <w:sz w:val="24"/>
          <w:szCs w:val="24"/>
        </w:rPr>
      </w:pPr>
    </w:p>
    <w:p w:rsidR="00C416A6" w:rsidRPr="00C06475" w:rsidRDefault="00C416A6" w:rsidP="00C416A6">
      <w:pPr>
        <w:keepNext/>
        <w:keepLines/>
        <w:widowControl w:val="0"/>
        <w:tabs>
          <w:tab w:val="left" w:pos="2174"/>
        </w:tabs>
        <w:spacing w:after="0" w:line="240" w:lineRule="auto"/>
        <w:ind w:right="-1" w:firstLineChars="10" w:firstLine="24"/>
        <w:mirrorIndents/>
        <w:rPr>
          <w:rStyle w:val="22"/>
          <w:rFonts w:eastAsiaTheme="minorHAnsi"/>
          <w:bCs w:val="0"/>
          <w:color w:val="auto"/>
          <w:sz w:val="24"/>
          <w:szCs w:val="24"/>
        </w:rPr>
      </w:pPr>
      <w:r w:rsidRPr="00C06475">
        <w:rPr>
          <w:rStyle w:val="22"/>
          <w:rFonts w:eastAsiaTheme="minorHAnsi"/>
          <w:bCs w:val="0"/>
          <w:color w:val="auto"/>
          <w:sz w:val="24"/>
          <w:szCs w:val="24"/>
        </w:rPr>
        <w:t>Список используемой литературы:</w:t>
      </w:r>
    </w:p>
    <w:p w:rsidR="00C416A6" w:rsidRPr="00C06475" w:rsidRDefault="00C416A6" w:rsidP="00C416A6">
      <w:pPr>
        <w:pStyle w:val="24"/>
        <w:numPr>
          <w:ilvl w:val="0"/>
          <w:numId w:val="28"/>
        </w:numPr>
        <w:shd w:val="clear" w:color="auto" w:fill="auto"/>
        <w:tabs>
          <w:tab w:val="left" w:pos="1276"/>
        </w:tabs>
        <w:ind w:right="-1" w:hanging="400"/>
        <w:rPr>
          <w:sz w:val="24"/>
          <w:szCs w:val="24"/>
        </w:rPr>
      </w:pPr>
      <w:r w:rsidRPr="00C06475">
        <w:rPr>
          <w:iCs/>
          <w:sz w:val="24"/>
          <w:szCs w:val="24"/>
          <w:lang w:eastAsia="ru-RU" w:bidi="ru-RU"/>
        </w:rPr>
        <w:t>Аксененко Н.Е., Лапидус Б.М., Мишарин А.С.</w:t>
      </w:r>
      <w:r w:rsidRPr="00C06475">
        <w:rPr>
          <w:sz w:val="24"/>
          <w:szCs w:val="24"/>
          <w:lang w:eastAsia="ru-RU" w:bidi="ru-RU"/>
        </w:rPr>
        <w:t xml:space="preserve"> Железные дороги России: от</w:t>
      </w:r>
      <w:r w:rsidRPr="00C06475">
        <w:rPr>
          <w:sz w:val="24"/>
          <w:szCs w:val="24"/>
          <w:lang w:eastAsia="ru-RU" w:bidi="ru-RU"/>
        </w:rPr>
        <w:br/>
        <w:t>реформы к реформе. - М.: Транспорт, 2001. - 335 с.</w:t>
      </w:r>
    </w:p>
    <w:p w:rsidR="00C416A6" w:rsidRPr="00C06475" w:rsidRDefault="00C416A6" w:rsidP="00C416A6">
      <w:pPr>
        <w:pStyle w:val="24"/>
        <w:numPr>
          <w:ilvl w:val="0"/>
          <w:numId w:val="28"/>
        </w:numPr>
        <w:shd w:val="clear" w:color="auto" w:fill="auto"/>
        <w:tabs>
          <w:tab w:val="left" w:pos="1276"/>
        </w:tabs>
        <w:ind w:right="-1" w:hanging="400"/>
        <w:rPr>
          <w:sz w:val="24"/>
          <w:szCs w:val="24"/>
        </w:rPr>
      </w:pPr>
      <w:r w:rsidRPr="00C06475">
        <w:rPr>
          <w:iCs/>
          <w:sz w:val="24"/>
          <w:szCs w:val="24"/>
          <w:lang w:eastAsia="ru-RU" w:bidi="ru-RU"/>
        </w:rPr>
        <w:t>Акулинин Н.А.</w:t>
      </w:r>
      <w:r w:rsidRPr="00C06475">
        <w:rPr>
          <w:sz w:val="24"/>
          <w:szCs w:val="24"/>
          <w:lang w:eastAsia="ru-RU" w:bidi="ru-RU"/>
        </w:rPr>
        <w:t xml:space="preserve"> Михайловский Константин Яковлевич (1834- 1909)// Же-</w:t>
      </w:r>
      <w:r w:rsidRPr="00C06475">
        <w:rPr>
          <w:sz w:val="24"/>
          <w:szCs w:val="24"/>
          <w:lang w:eastAsia="ru-RU" w:bidi="ru-RU"/>
        </w:rPr>
        <w:br/>
        <w:t>лезнодорожный транспорт. 2001. - №7. - С. 43- 45.</w:t>
      </w:r>
    </w:p>
    <w:p w:rsidR="00C416A6" w:rsidRPr="00C06475" w:rsidRDefault="00C416A6" w:rsidP="00C416A6">
      <w:pPr>
        <w:pStyle w:val="24"/>
        <w:numPr>
          <w:ilvl w:val="0"/>
          <w:numId w:val="28"/>
        </w:numPr>
        <w:shd w:val="clear" w:color="auto" w:fill="auto"/>
        <w:tabs>
          <w:tab w:val="left" w:pos="1276"/>
        </w:tabs>
        <w:spacing w:line="254" w:lineRule="auto"/>
        <w:ind w:right="-1" w:hanging="400"/>
        <w:rPr>
          <w:sz w:val="24"/>
          <w:szCs w:val="24"/>
        </w:rPr>
      </w:pPr>
      <w:r w:rsidRPr="00C06475">
        <w:rPr>
          <w:iCs/>
          <w:sz w:val="24"/>
          <w:szCs w:val="24"/>
          <w:lang w:eastAsia="ru-RU" w:bidi="ru-RU"/>
        </w:rPr>
        <w:t>Зензинов Н.А., Рыжак С.А.</w:t>
      </w:r>
      <w:r w:rsidRPr="00C06475">
        <w:rPr>
          <w:sz w:val="24"/>
          <w:szCs w:val="24"/>
          <w:lang w:eastAsia="ru-RU" w:bidi="ru-RU"/>
        </w:rPr>
        <w:t xml:space="preserve"> Выдающиеся инженеры и ученые железнодо-</w:t>
      </w:r>
      <w:r w:rsidRPr="00C06475">
        <w:rPr>
          <w:sz w:val="24"/>
          <w:szCs w:val="24"/>
          <w:lang w:eastAsia="ru-RU" w:bidi="ru-RU"/>
        </w:rPr>
        <w:br/>
        <w:t>рожного транспорта. Изд. второе, переработ. и дополн. - М.: Транспорт.</w:t>
      </w:r>
    </w:p>
    <w:bookmarkEnd w:id="3"/>
    <w:p w:rsidR="00C416A6" w:rsidRPr="00C06475" w:rsidRDefault="00C416A6" w:rsidP="00C416A6">
      <w:pPr>
        <w:rPr>
          <w:rFonts w:ascii="Times New Roman" w:hAnsi="Times New Roman" w:cs="Times New Roman"/>
          <w:sz w:val="24"/>
          <w:szCs w:val="24"/>
        </w:rPr>
      </w:pPr>
    </w:p>
    <w:p w:rsidR="00C416A6" w:rsidRPr="00C06475" w:rsidRDefault="00C416A6" w:rsidP="00F822E8">
      <w:pPr>
        <w:pStyle w:val="Standard"/>
        <w:jc w:val="both"/>
        <w:rPr>
          <w:rFonts w:cs="Times New Roman"/>
          <w:lang w:val="ru-RU"/>
        </w:rPr>
      </w:pPr>
    </w:p>
    <w:p w:rsidR="00C97449" w:rsidRPr="00C06475" w:rsidRDefault="00C97449" w:rsidP="00C97449">
      <w:pPr>
        <w:pStyle w:val="ae"/>
        <w:jc w:val="center"/>
        <w:rPr>
          <w:rFonts w:ascii="Times New Roman" w:hAnsi="Times New Roman"/>
          <w:b/>
          <w:bCs/>
          <w:sz w:val="24"/>
          <w:szCs w:val="24"/>
        </w:rPr>
      </w:pPr>
      <w:r w:rsidRPr="00C06475">
        <w:rPr>
          <w:rFonts w:ascii="Times New Roman" w:hAnsi="Times New Roman"/>
          <w:b/>
          <w:bCs/>
          <w:sz w:val="24"/>
          <w:szCs w:val="24"/>
        </w:rPr>
        <w:t>Вклад железнодорожников в Победу в Великой Отечественной войне</w:t>
      </w:r>
    </w:p>
    <w:p w:rsidR="00C97449" w:rsidRPr="00C06475" w:rsidRDefault="00C97449" w:rsidP="00C97449">
      <w:pPr>
        <w:pStyle w:val="ae"/>
        <w:jc w:val="both"/>
        <w:rPr>
          <w:rFonts w:ascii="Times New Roman" w:hAnsi="Times New Roman"/>
          <w:sz w:val="24"/>
          <w:szCs w:val="24"/>
        </w:rPr>
      </w:pPr>
    </w:p>
    <w:p w:rsidR="00C97449" w:rsidRPr="00C06475" w:rsidRDefault="00C97449" w:rsidP="00C97449">
      <w:pPr>
        <w:pStyle w:val="ae"/>
        <w:jc w:val="right"/>
        <w:rPr>
          <w:rFonts w:ascii="Times New Roman" w:hAnsi="Times New Roman"/>
          <w:i/>
          <w:iCs/>
          <w:sz w:val="24"/>
          <w:szCs w:val="24"/>
        </w:rPr>
      </w:pPr>
      <w:r w:rsidRPr="00C06475">
        <w:rPr>
          <w:rFonts w:ascii="Times New Roman" w:hAnsi="Times New Roman"/>
          <w:b/>
          <w:bCs/>
          <w:i/>
          <w:iCs/>
          <w:sz w:val="24"/>
          <w:szCs w:val="24"/>
        </w:rPr>
        <w:t>С.О. Мурашов</w:t>
      </w:r>
      <w:r w:rsidRPr="00C06475">
        <w:rPr>
          <w:rFonts w:ascii="Times New Roman" w:hAnsi="Times New Roman"/>
          <w:i/>
          <w:iCs/>
          <w:sz w:val="24"/>
          <w:szCs w:val="24"/>
        </w:rPr>
        <w:t xml:space="preserve">, </w:t>
      </w:r>
    </w:p>
    <w:p w:rsidR="00C97449" w:rsidRPr="00C06475" w:rsidRDefault="00C97449" w:rsidP="00C97449">
      <w:pPr>
        <w:pStyle w:val="ae"/>
        <w:jc w:val="right"/>
        <w:rPr>
          <w:rFonts w:ascii="Times New Roman" w:hAnsi="Times New Roman"/>
          <w:i/>
          <w:iCs/>
          <w:sz w:val="24"/>
          <w:szCs w:val="24"/>
        </w:rPr>
      </w:pPr>
      <w:r w:rsidRPr="00C06475">
        <w:rPr>
          <w:rFonts w:ascii="Times New Roman" w:hAnsi="Times New Roman"/>
          <w:i/>
          <w:iCs/>
          <w:sz w:val="24"/>
          <w:szCs w:val="24"/>
        </w:rPr>
        <w:t>студент филиала СамГУПС в г. Ижевске, г.Ижевск;</w:t>
      </w:r>
    </w:p>
    <w:p w:rsidR="00C97449" w:rsidRPr="00C06475" w:rsidRDefault="00C97449" w:rsidP="00C97449">
      <w:pPr>
        <w:pStyle w:val="ae"/>
        <w:jc w:val="right"/>
        <w:rPr>
          <w:rFonts w:ascii="Times New Roman" w:hAnsi="Times New Roman"/>
          <w:i/>
          <w:iCs/>
          <w:sz w:val="24"/>
          <w:szCs w:val="24"/>
        </w:rPr>
      </w:pPr>
      <w:r w:rsidRPr="00C06475">
        <w:rPr>
          <w:rFonts w:ascii="Times New Roman" w:hAnsi="Times New Roman"/>
          <w:b/>
          <w:bCs/>
          <w:i/>
          <w:iCs/>
          <w:sz w:val="24"/>
          <w:szCs w:val="24"/>
        </w:rPr>
        <w:t>М.Р. Масленникова</w:t>
      </w:r>
      <w:r w:rsidRPr="00C06475">
        <w:rPr>
          <w:rFonts w:ascii="Times New Roman" w:hAnsi="Times New Roman"/>
          <w:i/>
          <w:iCs/>
          <w:sz w:val="24"/>
          <w:szCs w:val="24"/>
        </w:rPr>
        <w:t>,</w:t>
      </w:r>
    </w:p>
    <w:p w:rsidR="00C97449" w:rsidRPr="00C06475" w:rsidRDefault="00C97449" w:rsidP="00C97449">
      <w:pPr>
        <w:pStyle w:val="ae"/>
        <w:jc w:val="right"/>
        <w:rPr>
          <w:rFonts w:ascii="Times New Roman" w:hAnsi="Times New Roman"/>
          <w:sz w:val="24"/>
          <w:szCs w:val="24"/>
        </w:rPr>
      </w:pPr>
      <w:r w:rsidRPr="00C06475">
        <w:rPr>
          <w:rFonts w:ascii="Times New Roman" w:hAnsi="Times New Roman"/>
          <w:i/>
          <w:iCs/>
          <w:sz w:val="24"/>
          <w:szCs w:val="24"/>
        </w:rPr>
        <w:t>преподаватель</w:t>
      </w:r>
    </w:p>
    <w:p w:rsidR="00C97449" w:rsidRPr="00C06475" w:rsidRDefault="00C97449" w:rsidP="00C97449">
      <w:pPr>
        <w:pStyle w:val="ae"/>
        <w:jc w:val="both"/>
        <w:rPr>
          <w:rFonts w:ascii="Times New Roman" w:hAnsi="Times New Roman"/>
          <w:sz w:val="24"/>
          <w:szCs w:val="24"/>
        </w:rPr>
      </w:pP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Обычно война подразумевает вооружённое противостояние профессиональных обученных военных. Но в случае Великой Отечественной было не так. Само название этой войны говорит ,что участвовало в ней всё население СССР. Одни уходили на фронт добровольцами, другие обеспечивали их ударной работой в тылу. Каждая специальность внесла в победу свой вклад. Очень важную роль играл транспорт. В последние время в отечественной медиа сфере широко освещаются подвиг советских авиации и флота, но не меньшее значение имел в те годы железнодорожный транспорт. Поэтому создание достоверной картины событий тех лет невозможно без его справедливой оценки. Чтобы добиться этого, необходимо рассмотреть: положение железнодорожников в начале войны, их действия в составе Красной армии и в тылу.</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Железнодорожным транспортом осуществлялись массовые перевозки, связанные с мобилизацией и сосредоточением войск, перебазированием промышленности и эвакуацией населения.</w:t>
      </w:r>
    </w:p>
    <w:p w:rsidR="00C97449" w:rsidRPr="00C06475" w:rsidRDefault="00C97449" w:rsidP="00C97449">
      <w:pPr>
        <w:pStyle w:val="ae"/>
        <w:ind w:firstLine="540"/>
        <w:jc w:val="both"/>
        <w:rPr>
          <w:rFonts w:ascii="Times New Roman" w:hAnsi="Times New Roman"/>
          <w:sz w:val="24"/>
          <w:szCs w:val="24"/>
          <w:shd w:val="clear" w:color="auto" w:fill="FFFFFF"/>
        </w:rPr>
      </w:pPr>
      <w:r w:rsidRPr="00C06475">
        <w:rPr>
          <w:rFonts w:ascii="Times New Roman" w:hAnsi="Times New Roman"/>
          <w:sz w:val="24"/>
          <w:szCs w:val="24"/>
          <w:shd w:val="clear" w:color="auto" w:fill="FFFFFF"/>
        </w:rPr>
        <w:t>С первых же дней войны, железнодорожники были вынуждены эвакуировать в тыл страны подвижной состав, верхнее строение пути и всё железнодорожное оборудование, которое враг мог бы использовать в своих целях. Там, где сроки не позволяли произвести эвакуацию, на железных дорогах устраивались заграждения. Сжигалось всё, что могло гореть, остальное имущество уничтожалось. У разрушенных объектов устраивались минные поля. В путь устанавливались мины замедленного действия, применение которых наносило большой ущерб немецкой армии в живой силе и технике. Неоспорим факт, что там, где заграждение стальных магистралей выполнялось лучше, положение нашей армии было более устойчивым.</w:t>
      </w:r>
    </w:p>
    <w:p w:rsidR="00C97449" w:rsidRPr="00C06475" w:rsidRDefault="00C97449" w:rsidP="00C97449">
      <w:pPr>
        <w:pStyle w:val="ae"/>
        <w:ind w:firstLine="540"/>
        <w:jc w:val="both"/>
        <w:rPr>
          <w:rFonts w:ascii="Times New Roman" w:hAnsi="Times New Roman"/>
          <w:sz w:val="24"/>
          <w:szCs w:val="24"/>
          <w:shd w:val="clear" w:color="auto" w:fill="FFFFFF"/>
        </w:rPr>
      </w:pPr>
      <w:r w:rsidRPr="00C06475">
        <w:rPr>
          <w:rFonts w:ascii="Times New Roman" w:hAnsi="Times New Roman"/>
          <w:sz w:val="24"/>
          <w:szCs w:val="24"/>
          <w:shd w:val="clear" w:color="auto" w:fill="FFFFFF"/>
        </w:rPr>
        <w:t xml:space="preserve">В сложной обстановке начального периода войны, военным железнодорожникам нередко приходилось вступать в бой, оборонять станции и искусственные сооружения, </w:t>
      </w:r>
      <w:r w:rsidRPr="00C06475">
        <w:rPr>
          <w:rFonts w:ascii="Times New Roman" w:hAnsi="Times New Roman"/>
          <w:sz w:val="24"/>
          <w:szCs w:val="24"/>
          <w:shd w:val="clear" w:color="auto" w:fill="FFFFFF"/>
        </w:rPr>
        <w:lastRenderedPageBreak/>
        <w:t>выполняя не свойственные им функции. В связи с этим у отдельных военных руководителей появилась идея превращения железнодорожных войск в стрелковые части.</w:t>
      </w:r>
    </w:p>
    <w:p w:rsidR="00C97449" w:rsidRPr="00C06475" w:rsidRDefault="00C97449" w:rsidP="00C97449">
      <w:pPr>
        <w:pStyle w:val="ae"/>
        <w:ind w:firstLine="540"/>
        <w:jc w:val="both"/>
        <w:rPr>
          <w:rFonts w:ascii="Times New Roman" w:hAnsi="Times New Roman"/>
          <w:sz w:val="24"/>
          <w:szCs w:val="24"/>
          <w:shd w:val="clear" w:color="auto" w:fill="FFFFFF"/>
        </w:rPr>
      </w:pPr>
      <w:r w:rsidRPr="00C06475">
        <w:rPr>
          <w:rFonts w:ascii="Times New Roman" w:hAnsi="Times New Roman"/>
          <w:sz w:val="24"/>
          <w:szCs w:val="24"/>
          <w:shd w:val="clear" w:color="auto" w:fill="FFFFFF"/>
        </w:rPr>
        <w:t>В ноябре 1941 года по этому вопросу была создана специальная комиссия. Все её члены, кроме начальника управления военных сообщений генерал-лейтенанта И.В. Ковалева, высказались за ликвидацию железнодорожных войск. Согласие на это дал даже начальник Генерального штаба маршал Б.М. Шапошников. По телефону сообщили об этом И.В. Сталину. Ковалёв же доложил Сталину, что после контрудара под Москвой, мы готовимся к наступлению, а наступать без железнодорожных войск и восстановительных средств, которые являются орудием наступательных операций, невозможно. Сталин сказал Мехлису: «Вы пораженец, комиссия тоже. Комиссию распустить, войска сохранить». Последующие события подтвердили правильность принятого решения.</w:t>
      </w:r>
    </w:p>
    <w:p w:rsidR="00C97449" w:rsidRPr="00C06475" w:rsidRDefault="00C97449" w:rsidP="00C97449">
      <w:pPr>
        <w:pStyle w:val="ae"/>
        <w:ind w:firstLine="540"/>
        <w:jc w:val="both"/>
        <w:rPr>
          <w:rFonts w:ascii="Times New Roman" w:hAnsi="Times New Roman"/>
          <w:sz w:val="24"/>
          <w:szCs w:val="24"/>
          <w:shd w:val="clear" w:color="auto" w:fill="FFFFFF"/>
        </w:rPr>
      </w:pPr>
      <w:r w:rsidRPr="00C06475">
        <w:rPr>
          <w:rFonts w:ascii="Times New Roman" w:hAnsi="Times New Roman"/>
          <w:sz w:val="24"/>
          <w:szCs w:val="24"/>
          <w:shd w:val="clear" w:color="auto" w:fill="FFFFFF"/>
        </w:rPr>
        <w:t>В районах боевых действий, имеющих железные дороги, активно применялись бронедрезины и бронепоезда. Они прикрывали сосредоточение и развёртывание наших войск, участвовали в обороне железнодорожных линий, по которым двигались эшелоны и поезда с воинскими грузами, защищали железнодорожные узлы от налётов фашистской авиации, вступали в бои с прорвавшимися частями и десантами противника. За годы войны на фронтовых железных дорогах действовало около 500 бронепоездов и бронеплощадок, в том числе 230 зенитных. В ходе войны бронепоезда нанесли фашистам большие потери в живой силе и технике.</w:t>
      </w:r>
    </w:p>
    <w:p w:rsidR="00C97449" w:rsidRPr="00C06475" w:rsidRDefault="00C97449" w:rsidP="00C97449">
      <w:pPr>
        <w:pStyle w:val="ae"/>
        <w:ind w:firstLine="540"/>
        <w:jc w:val="both"/>
        <w:rPr>
          <w:rFonts w:ascii="Times New Roman" w:hAnsi="Times New Roman"/>
          <w:sz w:val="24"/>
          <w:szCs w:val="24"/>
          <w:shd w:val="clear" w:color="auto" w:fill="FFFFFF"/>
        </w:rPr>
      </w:pPr>
      <w:r w:rsidRPr="00C06475">
        <w:rPr>
          <w:rFonts w:ascii="Times New Roman" w:hAnsi="Times New Roman"/>
          <w:sz w:val="24"/>
          <w:szCs w:val="24"/>
          <w:shd w:val="clear" w:color="auto" w:fill="FFFFFF"/>
        </w:rPr>
        <w:t xml:space="preserve">Уже в начале войны были сформированы 288 военно-санитарных поездов. Эшелоны с ранеными уходили с фронта непрерывно, нередко под обстрелами вражеской артиллерии и налётами авиации. Легко раненых бойцов доставляли в прифронтовые госпитали, а тяжело раненых увозили в глубокий тыл, большое количество которых было развёрнуто на территории Сибири. В результате этих мероприятий удалось исцелить и вернуть в строй 72% процента раненых и 90% больных воинов. </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 xml:space="preserve">За годы войны железнодорожники перевезли 20 миллионов вагонов с солдатами, а также с грузами (снарядами, боевой техникой, продовольствием). Если выстроить эти эшелоны по цепочке, то они обогнут Землю по экватору 4 раза. </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Поезда шли сплошным потоком, иногда интервал между ними составлял 600-</w:t>
      </w:r>
      <w:smartTag w:uri="urn:schemas-microsoft-com:office:smarttags" w:element="metricconverter">
        <w:smartTagPr>
          <w:attr w:name="ProductID" w:val="700 метров"/>
        </w:smartTagPr>
        <w:r w:rsidRPr="00C06475">
          <w:rPr>
            <w:rFonts w:ascii="Times New Roman" w:hAnsi="Times New Roman"/>
            <w:sz w:val="24"/>
            <w:szCs w:val="24"/>
          </w:rPr>
          <w:t>700 метров</w:t>
        </w:r>
      </w:smartTag>
      <w:r w:rsidRPr="00C06475">
        <w:rPr>
          <w:rFonts w:ascii="Times New Roman" w:hAnsi="Times New Roman"/>
          <w:sz w:val="24"/>
          <w:szCs w:val="24"/>
        </w:rPr>
        <w:t xml:space="preserve">. Более 2,5 тысячи заводов и фабрик были вывезены за Урал, что позволило в кратчайшие сроки восстановить военный и промышленный потенциал страны. В эвакуацию были вывезены 18 миллионов человек, для этого потребовалось более 1,5 миллионов вагонов. </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Для выполнения небывалых по размерам и сложности перевозок железнодорожники применяли эффективные методы регулирования вагонных парков и организации движения поездов. Широко применялся пропуск поездов в обход загруженных участков, вводилось одностороннее движение, применялся пакетный график движения, сдваивание поездов. Среди железнодорожников в годы войны получили широкое применение новаторские решения по ускорению перевозок, экономному расходу топлива.</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В военное время, сообщает пресс-служба ОАО «РЖД», железнодорожники восстановили 120 тысяч километров железнодорожных путей, 13 тысяч малых и около 3 тысяч больших мостов.</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 xml:space="preserve">Исключительно важным направлениям работы железных дорог была доставка грузов военно-экономической помощи, полученных по системе ленд-лиза из США, Великобритании и Канады через морские порты СССР. Из общего количества  в 18 мил тонн грузов, полученных СССР, почти половина – 8,2 млн тонн - были поставлены в порты Дальнего Востока и затем перевезены железнодорожниками по Транссибирской магистрали в западном направлении . </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В 1942 году в рекордные сроки была построена Северо-Печерская железная дорога, которая обеспечивала перевозки до блокадного Ленинграда, транспортировку грузов, доставляемых северными морскими конвоями, вглубь страны.</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lastRenderedPageBreak/>
        <w:t>В этом же году была построена Волжская рокада. Благодаря мужеству и стойкости тружеников Сталинграда и Рязано-Уральской железных дорог (ныне - Приволжской) рокада стала основной артерией, питавшей людскими ресурсами, военной техникой, боеприпасами и продовольствием огромный Сталинградский фронт. Волжская рокада замкнула железнодорожное кольцо Поворино - Арчеда - Иловля - Петров Вал - Камышин - Балашов - Поворино. Это позволило применить кольцевое движение и увеличить пропускную способность участка почти в 40 раз, ни на миг не останавливая сообщения с осажденным Сталинградом.</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 xml:space="preserve">В 1943 году была построена железная дорога Шлиссельбург - Поляны протяженностью </w:t>
      </w:r>
      <w:smartTag w:uri="urn:schemas-microsoft-com:office:smarttags" w:element="metricconverter">
        <w:smartTagPr>
          <w:attr w:name="ProductID" w:val="33 км"/>
        </w:smartTagPr>
        <w:r w:rsidRPr="00C06475">
          <w:rPr>
            <w:rFonts w:ascii="Times New Roman" w:hAnsi="Times New Roman"/>
            <w:sz w:val="24"/>
            <w:szCs w:val="24"/>
          </w:rPr>
          <w:t>33 км</w:t>
        </w:r>
      </w:smartTag>
      <w:r w:rsidRPr="00C06475">
        <w:rPr>
          <w:rFonts w:ascii="Times New Roman" w:hAnsi="Times New Roman"/>
          <w:sz w:val="24"/>
          <w:szCs w:val="24"/>
        </w:rPr>
        <w:t xml:space="preserve"> с ледовой эстакадой через Неву, которая связала блокадный Ленинград с Большой землей. Во многом именно благодаря этой дороге, по которой в Ленинград  доставлялись продовольствие,боеприпасы и вооружение, воинские резервы, стала возможной блестящая операция Советской армии по полному снятию блокады Ленинграда.</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В течении 1943 - 1945 годов была сооружена дорога Комсомольск - Советская Гавань. Эта железнодорожная линия была продолжена в рекордный срок в условиях гористой местности с большим количеством водных преград и стала главным транспортом маршрутом для доставки воинского контингента и средств снабжения к бухте Ванино и порту Советская - Гавань для последующего проведения десантных операций против японских войск на о.Сахалин и Курильских островах.</w:t>
      </w:r>
    </w:p>
    <w:p w:rsidR="00C97449" w:rsidRPr="00C06475" w:rsidRDefault="00C97449" w:rsidP="00C97449">
      <w:pPr>
        <w:pStyle w:val="ae"/>
        <w:ind w:firstLine="540"/>
        <w:jc w:val="both"/>
        <w:rPr>
          <w:rFonts w:ascii="Times New Roman" w:hAnsi="Times New Roman"/>
          <w:sz w:val="24"/>
          <w:szCs w:val="24"/>
        </w:rPr>
      </w:pPr>
      <w:r w:rsidRPr="00C06475">
        <w:rPr>
          <w:rFonts w:ascii="Times New Roman" w:hAnsi="Times New Roman"/>
          <w:sz w:val="24"/>
          <w:szCs w:val="24"/>
        </w:rPr>
        <w:t>Свидетельством огромных заслуг всех тружеников железнодорожной отрасли перед государством в годы войны является присуждение 127 железнодорожникам звания Героя Социалистического Труда (в целом по Советскому Союзу это звание было присвоено 202 труженикам), свыше 28 тыс. удостоены орденов и медалей, многие отмечены знаком "Почетному железнодорожнику".</w:t>
      </w:r>
    </w:p>
    <w:p w:rsidR="00C97449" w:rsidRPr="00C06475" w:rsidRDefault="00C97449" w:rsidP="00C97449">
      <w:pPr>
        <w:pStyle w:val="a4"/>
        <w:shd w:val="clear" w:color="auto" w:fill="FFFFFF"/>
        <w:spacing w:before="0" w:beforeAutospacing="0" w:after="0" w:afterAutospacing="0"/>
        <w:ind w:firstLine="150"/>
        <w:jc w:val="both"/>
      </w:pPr>
    </w:p>
    <w:p w:rsidR="00C97449" w:rsidRPr="00C06475" w:rsidRDefault="00C97449" w:rsidP="00C97449">
      <w:pPr>
        <w:pStyle w:val="a4"/>
        <w:shd w:val="clear" w:color="auto" w:fill="FFFFFF"/>
        <w:spacing w:before="0" w:beforeAutospacing="0" w:after="0" w:afterAutospacing="0"/>
        <w:jc w:val="both"/>
      </w:pPr>
      <w:r w:rsidRPr="00C06475">
        <w:t xml:space="preserve">Список литературы: </w:t>
      </w:r>
    </w:p>
    <w:p w:rsidR="00C97449" w:rsidRPr="00C06475" w:rsidRDefault="00C97449" w:rsidP="00C97449">
      <w:pPr>
        <w:pStyle w:val="a4"/>
        <w:shd w:val="clear" w:color="auto" w:fill="FEFEFE"/>
        <w:spacing w:before="0" w:beforeAutospacing="0" w:after="0" w:afterAutospacing="0"/>
        <w:jc w:val="both"/>
      </w:pPr>
      <w:r w:rsidRPr="00C06475">
        <w:t xml:space="preserve">1. </w:t>
      </w:r>
      <w:r w:rsidRPr="00C06475">
        <w:rPr>
          <w:shd w:val="clear" w:color="auto" w:fill="FFFFFF"/>
        </w:rPr>
        <w:t>Сборников документов “Великая Отечественная война 1941—1945 гг.</w:t>
      </w:r>
      <w:r w:rsidRPr="00C06475">
        <w:t xml:space="preserve"> [Электронный ресурс] – Режим доступа: </w:t>
      </w:r>
      <w:r w:rsidRPr="00C06475">
        <w:rPr>
          <w:shd w:val="clear" w:color="auto" w:fill="FFFFFF"/>
        </w:rPr>
        <w:t xml:space="preserve">URL: </w:t>
      </w:r>
      <w:r w:rsidRPr="00C06475">
        <w:t>http://lib.convdocs.org</w:t>
      </w:r>
    </w:p>
    <w:p w:rsidR="00C97449" w:rsidRPr="00C06475" w:rsidRDefault="00C97449" w:rsidP="00C97449">
      <w:pPr>
        <w:pStyle w:val="a4"/>
        <w:shd w:val="clear" w:color="auto" w:fill="FEFEFE"/>
        <w:spacing w:before="0" w:beforeAutospacing="0" w:after="0" w:afterAutospacing="0"/>
        <w:jc w:val="both"/>
      </w:pPr>
      <w:r w:rsidRPr="00C06475">
        <w:t>2. Дорога к победе.- Сарапул, «Сарапульская  типография», 2005, с.9</w:t>
      </w:r>
    </w:p>
    <w:p w:rsidR="00C97449" w:rsidRPr="00C06475" w:rsidRDefault="00C97449" w:rsidP="00C97449">
      <w:pPr>
        <w:pStyle w:val="a4"/>
        <w:shd w:val="clear" w:color="auto" w:fill="FEFEFE"/>
        <w:spacing w:before="0" w:beforeAutospacing="0" w:after="0" w:afterAutospacing="0"/>
        <w:jc w:val="both"/>
      </w:pPr>
      <w:r w:rsidRPr="00C06475">
        <w:t xml:space="preserve">3. [Электронный ресурс] – Режим доступа: </w:t>
      </w:r>
      <w:r w:rsidRPr="00C06475">
        <w:rPr>
          <w:shd w:val="clear" w:color="auto" w:fill="FFFFFF"/>
        </w:rPr>
        <w:t xml:space="preserve">URL: </w:t>
      </w:r>
      <w:r w:rsidRPr="00C06475">
        <w:rPr>
          <w:lang w:val="en-US"/>
        </w:rPr>
        <w:t>http</w:t>
      </w:r>
      <w:r w:rsidRPr="00C06475">
        <w:t>://</w:t>
      </w:r>
      <w:r w:rsidRPr="00C06475">
        <w:rPr>
          <w:lang w:val="en-US"/>
        </w:rPr>
        <w:t>www</w:t>
      </w:r>
      <w:r w:rsidRPr="00C06475">
        <w:t>.</w:t>
      </w:r>
      <w:r w:rsidRPr="00C06475">
        <w:rPr>
          <w:lang w:val="en-US"/>
        </w:rPr>
        <w:t>zdp</w:t>
      </w:r>
      <w:r w:rsidRPr="00C06475">
        <w:t>.</w:t>
      </w:r>
      <w:r w:rsidRPr="00C06475">
        <w:rPr>
          <w:lang w:val="en-US"/>
        </w:rPr>
        <w:t>ru</w:t>
      </w:r>
      <w:r w:rsidRPr="00C06475">
        <w:t xml:space="preserve"> </w:t>
      </w:r>
    </w:p>
    <w:p w:rsidR="00C97449" w:rsidRPr="00C06475" w:rsidRDefault="00C97449" w:rsidP="00C97449">
      <w:pPr>
        <w:pStyle w:val="a4"/>
        <w:shd w:val="clear" w:color="auto" w:fill="FEFEFE"/>
        <w:spacing w:before="0" w:beforeAutospacing="0" w:after="0" w:afterAutospacing="0"/>
        <w:jc w:val="both"/>
      </w:pPr>
      <w:r w:rsidRPr="00C06475">
        <w:t>4. Путь к победе. И. Ф . Нигматулин .- Казань .2012.С.159</w:t>
      </w:r>
    </w:p>
    <w:p w:rsidR="001B1E56" w:rsidRDefault="001B1E56">
      <w:pPr>
        <w:rPr>
          <w:rFonts w:ascii="Times New Roman" w:eastAsia="Arial Unicode MS" w:hAnsi="Times New Roman" w:cs="Times New Roman"/>
          <w:b/>
          <w:bCs/>
          <w:sz w:val="24"/>
          <w:szCs w:val="24"/>
          <w:lang w:eastAsia="en-US"/>
        </w:rPr>
      </w:pPr>
    </w:p>
    <w:p w:rsidR="00C73CFE" w:rsidRPr="00C06475" w:rsidRDefault="00C73CFE">
      <w:pPr>
        <w:rPr>
          <w:rFonts w:ascii="Times New Roman" w:eastAsia="Arial Unicode MS" w:hAnsi="Times New Roman" w:cs="Times New Roman"/>
          <w:b/>
          <w:bCs/>
          <w:sz w:val="24"/>
          <w:szCs w:val="24"/>
          <w:lang w:eastAsia="en-US"/>
        </w:rPr>
      </w:pPr>
    </w:p>
    <w:p w:rsidR="001B1E56" w:rsidRPr="00C06475" w:rsidRDefault="001B1E56" w:rsidP="001B1E56">
      <w:pPr>
        <w:pStyle w:val="ae"/>
        <w:jc w:val="center"/>
        <w:rPr>
          <w:rFonts w:ascii="Times New Roman" w:eastAsia="Arial Unicode MS" w:hAnsi="Times New Roman"/>
          <w:b/>
          <w:bCs/>
          <w:sz w:val="24"/>
          <w:szCs w:val="24"/>
        </w:rPr>
      </w:pPr>
      <w:r w:rsidRPr="00C06475">
        <w:rPr>
          <w:rFonts w:ascii="Times New Roman" w:eastAsia="Arial Unicode MS" w:hAnsi="Times New Roman"/>
          <w:b/>
          <w:bCs/>
          <w:sz w:val="24"/>
          <w:szCs w:val="24"/>
        </w:rPr>
        <w:t xml:space="preserve">СЕКЦИЯ №7. </w:t>
      </w:r>
    </w:p>
    <w:p w:rsidR="001B1E56" w:rsidRPr="00C06475" w:rsidRDefault="001B1E56" w:rsidP="001B1E56">
      <w:pPr>
        <w:pStyle w:val="ae"/>
        <w:jc w:val="center"/>
        <w:rPr>
          <w:rFonts w:ascii="Times New Roman" w:hAnsi="Times New Roman"/>
          <w:sz w:val="24"/>
          <w:szCs w:val="24"/>
        </w:rPr>
      </w:pPr>
      <w:r w:rsidRPr="00C06475">
        <w:rPr>
          <w:rFonts w:ascii="Times New Roman" w:eastAsia="Arial Unicode MS" w:hAnsi="Times New Roman"/>
          <w:b/>
          <w:bCs/>
          <w:sz w:val="24"/>
          <w:szCs w:val="24"/>
        </w:rPr>
        <w:t>ПЕДАГОГИЧЕСКАЯ СЕКЦИЯ.</w:t>
      </w:r>
    </w:p>
    <w:p w:rsidR="001B1E56" w:rsidRPr="00C06475" w:rsidRDefault="001B1E56" w:rsidP="00C97449">
      <w:pPr>
        <w:pStyle w:val="ae"/>
        <w:jc w:val="both"/>
        <w:rPr>
          <w:rFonts w:ascii="Times New Roman" w:hAnsi="Times New Roman"/>
          <w:sz w:val="24"/>
          <w:szCs w:val="24"/>
        </w:rPr>
      </w:pPr>
    </w:p>
    <w:p w:rsidR="001B1E56" w:rsidRPr="00C06475" w:rsidRDefault="001B1E56" w:rsidP="001B1E56">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Использование инновационных технологий (метод проектов)</w:t>
      </w:r>
    </w:p>
    <w:p w:rsidR="001B1E56" w:rsidRPr="00C06475" w:rsidRDefault="001B1E56" w:rsidP="001B1E56">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 в изучении истории</w:t>
      </w:r>
    </w:p>
    <w:p w:rsidR="001B1E56" w:rsidRPr="00C06475" w:rsidRDefault="001B1E56" w:rsidP="001B1E56">
      <w:pPr>
        <w:spacing w:after="0" w:line="240" w:lineRule="auto"/>
        <w:jc w:val="center"/>
        <w:rPr>
          <w:rFonts w:ascii="Times New Roman" w:hAnsi="Times New Roman" w:cs="Times New Roman"/>
          <w:b/>
          <w:sz w:val="24"/>
          <w:szCs w:val="24"/>
        </w:rPr>
      </w:pPr>
    </w:p>
    <w:p w:rsidR="001B1E56" w:rsidRPr="00C06475" w:rsidRDefault="001B1E56" w:rsidP="001B1E56">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И.В.Авраменко</w:t>
      </w:r>
    </w:p>
    <w:p w:rsidR="001B1E56" w:rsidRPr="00C06475" w:rsidRDefault="001B1E56" w:rsidP="001B1E56">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преподаватель ГАПОУ «Казанский автотранспортный </w:t>
      </w:r>
    </w:p>
    <w:p w:rsidR="001B1E56" w:rsidRPr="00C06475" w:rsidRDefault="001B1E56" w:rsidP="001B1E56">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техникум им.А.П.Обыденнова»</w:t>
      </w:r>
    </w:p>
    <w:p w:rsidR="001B1E56" w:rsidRPr="00C06475" w:rsidRDefault="001B1E56" w:rsidP="001B1E56">
      <w:pPr>
        <w:spacing w:after="0" w:line="240" w:lineRule="auto"/>
        <w:jc w:val="right"/>
        <w:rPr>
          <w:rFonts w:ascii="Times New Roman" w:hAnsi="Times New Roman" w:cs="Times New Roman"/>
          <w:i/>
          <w:sz w:val="24"/>
          <w:szCs w:val="24"/>
        </w:rPr>
      </w:pPr>
    </w:p>
    <w:p w:rsidR="001B1E56" w:rsidRPr="00C06475" w:rsidRDefault="001B1E56" w:rsidP="001B1E56">
      <w:pPr>
        <w:pStyle w:val="a4"/>
        <w:shd w:val="clear" w:color="auto" w:fill="FFFFFF"/>
        <w:spacing w:before="0" w:beforeAutospacing="0" w:after="0" w:afterAutospacing="0"/>
        <w:ind w:firstLine="567"/>
        <w:jc w:val="both"/>
      </w:pPr>
      <w:r w:rsidRPr="00C06475">
        <w:t xml:space="preserve">Приоритетным направлением исторического образования является формирование у студентов ключевых компетенций, общеучебных умений и навыков, универсальных способов деятельности. В ходе работы необходимо развивать у обучающихся умение самостоятельно и мотивированно организовать познавательную деятельность, использовать элементы причинно - следственного и структурно - функционального </w:t>
      </w:r>
      <w:r w:rsidRPr="00C06475">
        <w:lastRenderedPageBreak/>
        <w:t>анализа, определять сущностные характеристики изучаемого объекта, самостоятельно выбирать критерии для сравнения и сопоставления.</w:t>
      </w:r>
    </w:p>
    <w:p w:rsidR="001B1E56" w:rsidRPr="00C06475" w:rsidRDefault="001B1E56" w:rsidP="001B1E56">
      <w:pPr>
        <w:pStyle w:val="a4"/>
        <w:shd w:val="clear" w:color="auto" w:fill="FFFFFF"/>
        <w:spacing w:before="0" w:beforeAutospacing="0" w:after="0" w:afterAutospacing="0"/>
        <w:ind w:firstLine="567"/>
        <w:jc w:val="both"/>
      </w:pPr>
      <w:r w:rsidRPr="00C06475">
        <w:t>В своей работе как инновационную технологию в обучении истории я использую метод проектов (исследовательский метод), он развивает умение у студентов выдвигать гипотезы, осуществлять их проверку, самостоятельно создавать алгоритмы познавательной деятельности для решения задач творческого и поискового характера.</w:t>
      </w:r>
    </w:p>
    <w:p w:rsidR="001B1E56" w:rsidRPr="00C06475" w:rsidRDefault="001B1E56" w:rsidP="001B1E56">
      <w:pPr>
        <w:pStyle w:val="a4"/>
        <w:shd w:val="clear" w:color="auto" w:fill="FFFFFF"/>
        <w:spacing w:before="0" w:beforeAutospacing="0" w:after="0" w:afterAutospacing="0"/>
        <w:ind w:firstLine="567"/>
        <w:jc w:val="both"/>
      </w:pPr>
      <w:r w:rsidRPr="00C06475">
        <w:t xml:space="preserve">Это проблемное обучение позволяющее реализовать студентам самостоятельные проекты, определять и аргументировано доказывать свою позицию, точку зрения, раскрывать, творческий потенциал личности, способствует самореализации и самоопределению. </w:t>
      </w:r>
      <w:r w:rsidRPr="00C06475">
        <w:rPr>
          <w:shd w:val="clear" w:color="auto" w:fill="FFFFFF"/>
        </w:rPr>
        <w:t>Актуальность проблемы реализации метода проектов определяется целями системы образования таких как: процесс формирования компетенций, использование электронных средств и умение пользоваться ими. Метод проектов предоставляет широкие возможности студентам формировать компетенции, которые могут быть перенесены и на другие области знания и виды деятельности. Проектные работы могут быть как индивидуальные, так и групповые.</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Использование методов проектов в моей работе предусматривает овладение студентами интеллектуальными умениями, например: прогнозирования, поиска информации, работа в команде, не только доказывать свою точку зрения, но и слышать собеседников, приходить к консенсусу, мысленно экспериментировать, сопоставлять, анализировать и другими. В основе любого проекта обязательно лежит важная проблема, которую студенты должны решить. Используя данный метод в процессе обучения, мы вместе со студентами выбираем конкретную проблему, ставим цели и задачи в её решении. </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Темы исследовательских работ пересекающихся с получаемой студентами профессией «Техническое обслуживание и ремонт автотранспорта» разнообразны: </w:t>
      </w:r>
      <w:r w:rsidRPr="00C06475">
        <w:rPr>
          <w:rFonts w:ascii="Times New Roman" w:hAnsi="Times New Roman" w:cs="Times New Roman"/>
          <w:i/>
          <w:sz w:val="24"/>
          <w:szCs w:val="24"/>
          <w:shd w:val="clear" w:color="auto" w:fill="FFFFFF"/>
        </w:rPr>
        <w:t>«ЗИС-5 труженик дорог"</w:t>
      </w:r>
      <w:r w:rsidRPr="00C06475">
        <w:rPr>
          <w:rFonts w:ascii="Times New Roman" w:hAnsi="Times New Roman" w:cs="Times New Roman"/>
          <w:sz w:val="24"/>
          <w:szCs w:val="24"/>
          <w:shd w:val="clear" w:color="auto" w:fill="FFFFFF"/>
        </w:rPr>
        <w:t xml:space="preserve">, </w:t>
      </w:r>
      <w:r w:rsidRPr="00C06475">
        <w:rPr>
          <w:rFonts w:ascii="Times New Roman" w:hAnsi="Times New Roman" w:cs="Times New Roman"/>
          <w:i/>
          <w:sz w:val="24"/>
          <w:szCs w:val="24"/>
          <w:shd w:val="clear" w:color="auto" w:fill="FFFFFF"/>
        </w:rPr>
        <w:t>«</w:t>
      </w:r>
      <w:r w:rsidRPr="00C06475">
        <w:rPr>
          <w:rFonts w:ascii="Times New Roman" w:hAnsi="Times New Roman" w:cs="Times New Roman"/>
          <w:i/>
          <w:sz w:val="24"/>
          <w:szCs w:val="24"/>
        </w:rPr>
        <w:t xml:space="preserve">Развитие транспортного автомобилестроения на примере концерна </w:t>
      </w:r>
      <w:r w:rsidRPr="00C06475">
        <w:rPr>
          <w:rFonts w:ascii="Times New Roman" w:hAnsi="Times New Roman" w:cs="Times New Roman"/>
          <w:i/>
          <w:sz w:val="24"/>
          <w:szCs w:val="24"/>
          <w:lang w:val="en-US"/>
        </w:rPr>
        <w:t>BMV</w:t>
      </w:r>
      <w:r w:rsidRPr="00C06475">
        <w:rPr>
          <w:rFonts w:ascii="Times New Roman" w:hAnsi="Times New Roman" w:cs="Times New Roman"/>
          <w:i/>
          <w:sz w:val="24"/>
          <w:szCs w:val="24"/>
        </w:rPr>
        <w:t>”,</w:t>
      </w:r>
      <w:r w:rsidRPr="00C06475">
        <w:rPr>
          <w:rFonts w:ascii="Times New Roman" w:hAnsi="Times New Roman" w:cs="Times New Roman"/>
          <w:b/>
          <w:sz w:val="24"/>
          <w:szCs w:val="24"/>
        </w:rPr>
        <w:t xml:space="preserve"> </w:t>
      </w:r>
      <w:r w:rsidRPr="00C06475">
        <w:rPr>
          <w:rFonts w:ascii="Times New Roman" w:hAnsi="Times New Roman" w:cs="Times New Roman"/>
          <w:b/>
          <w:i/>
          <w:sz w:val="24"/>
          <w:szCs w:val="24"/>
        </w:rPr>
        <w:t>«</w:t>
      </w:r>
      <w:r w:rsidRPr="00C06475">
        <w:rPr>
          <w:rFonts w:ascii="Times New Roman" w:hAnsi="Times New Roman" w:cs="Times New Roman"/>
          <w:i/>
          <w:sz w:val="24"/>
          <w:szCs w:val="24"/>
        </w:rPr>
        <w:t>Социально-экологические аспекты в истории транспортного автомобилестроения»,</w:t>
      </w:r>
      <w:r w:rsidRPr="00C06475">
        <w:rPr>
          <w:rFonts w:ascii="Times New Roman" w:eastAsia="Times New Roman" w:hAnsi="Times New Roman" w:cs="Times New Roman"/>
          <w:b/>
          <w:bCs/>
          <w:sz w:val="24"/>
          <w:szCs w:val="24"/>
        </w:rPr>
        <w:t xml:space="preserve"> «</w:t>
      </w:r>
      <w:r w:rsidRPr="00C06475">
        <w:rPr>
          <w:rFonts w:ascii="Times New Roman" w:eastAsia="Times New Roman" w:hAnsi="Times New Roman" w:cs="Times New Roman"/>
          <w:bCs/>
          <w:i/>
          <w:sz w:val="24"/>
          <w:szCs w:val="24"/>
        </w:rPr>
        <w:t xml:space="preserve">Внедрение новейших технологий в российский автопром» </w:t>
      </w:r>
      <w:r w:rsidRPr="00C06475">
        <w:rPr>
          <w:rFonts w:ascii="Times New Roman" w:eastAsia="Times New Roman" w:hAnsi="Times New Roman" w:cs="Times New Roman"/>
          <w:bCs/>
          <w:sz w:val="24"/>
          <w:szCs w:val="24"/>
        </w:rPr>
        <w:t>и много других.</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Например, исследовательский проект на тему: «</w:t>
      </w:r>
      <w:r w:rsidRPr="00C06475">
        <w:rPr>
          <w:rFonts w:ascii="Times New Roman" w:hAnsi="Times New Roman" w:cs="Times New Roman"/>
          <w:i/>
          <w:sz w:val="24"/>
          <w:szCs w:val="24"/>
          <w:shd w:val="clear" w:color="auto" w:fill="FFFFFF"/>
        </w:rPr>
        <w:t>Военная техника 1941-1945гг</w:t>
      </w:r>
      <w:r w:rsidRPr="00C06475">
        <w:rPr>
          <w:rFonts w:ascii="Times New Roman" w:hAnsi="Times New Roman" w:cs="Times New Roman"/>
          <w:sz w:val="24"/>
          <w:szCs w:val="24"/>
          <w:shd w:val="clear" w:color="auto" w:fill="FFFFFF"/>
        </w:rPr>
        <w:t>.»</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Структура проектной деятельности представляет собой многоступенчатую систему взаимосвязанных этапов.</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b/>
          <w:sz w:val="24"/>
          <w:szCs w:val="24"/>
          <w:shd w:val="clear" w:color="auto" w:fill="FFFFFF"/>
          <w:lang w:val="en-US"/>
        </w:rPr>
        <w:t>I</w:t>
      </w:r>
      <w:r w:rsidRPr="00C06475">
        <w:rPr>
          <w:rFonts w:ascii="Times New Roman" w:hAnsi="Times New Roman" w:cs="Times New Roman"/>
          <w:b/>
          <w:sz w:val="24"/>
          <w:szCs w:val="24"/>
          <w:shd w:val="clear" w:color="auto" w:fill="FFFFFF"/>
        </w:rPr>
        <w:t xml:space="preserve"> этап – </w:t>
      </w:r>
      <w:r w:rsidRPr="00C06475">
        <w:rPr>
          <w:rFonts w:ascii="Times New Roman" w:hAnsi="Times New Roman" w:cs="Times New Roman"/>
          <w:sz w:val="24"/>
          <w:szCs w:val="24"/>
          <w:shd w:val="clear" w:color="auto" w:fill="FFFFFF"/>
        </w:rPr>
        <w:t>подготовительный. Студенты при изучении темы «Великая Отечественная война» определяют (формируют) проблему, выбирают тему исследования, ставят перед собой цель и задачи решения вопроса. Определяют временные рамки отчетности о выполненной работе.</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b/>
          <w:sz w:val="24"/>
          <w:szCs w:val="24"/>
          <w:shd w:val="clear" w:color="auto" w:fill="FFFFFF"/>
        </w:rPr>
        <w:t>Цель проекта -</w:t>
      </w:r>
      <w:r w:rsidRPr="00C06475">
        <w:rPr>
          <w:rFonts w:ascii="Times New Roman" w:hAnsi="Times New Roman" w:cs="Times New Roman"/>
          <w:sz w:val="24"/>
          <w:szCs w:val="24"/>
          <w:shd w:val="clear" w:color="auto" w:fill="FFFFFF"/>
        </w:rPr>
        <w:t xml:space="preserve"> изучение немецкой и советской боевой техники 1941-1945гг.</w:t>
      </w:r>
    </w:p>
    <w:p w:rsidR="001B1E56" w:rsidRPr="00C06475" w:rsidRDefault="001B1E56" w:rsidP="001B1E56">
      <w:pPr>
        <w:spacing w:after="0" w:line="240" w:lineRule="auto"/>
        <w:ind w:firstLine="567"/>
        <w:jc w:val="both"/>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 xml:space="preserve">Задачи проекта: </w:t>
      </w:r>
    </w:p>
    <w:p w:rsidR="001B1E56" w:rsidRPr="00C06475" w:rsidRDefault="001B1E56" w:rsidP="001B1E56">
      <w:pPr>
        <w:pStyle w:val="a5"/>
        <w:spacing w:after="0" w:line="240" w:lineRule="auto"/>
        <w:ind w:left="0"/>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подобрать и проанализировать литературные данные по изучаемой проблеме;</w:t>
      </w:r>
    </w:p>
    <w:p w:rsidR="001B1E56" w:rsidRPr="00C06475" w:rsidRDefault="001B1E56" w:rsidP="001B1E56">
      <w:pPr>
        <w:pStyle w:val="a5"/>
        <w:spacing w:after="0" w:line="240" w:lineRule="auto"/>
        <w:ind w:left="0"/>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определить основные тактико-технические характеристики советской и немецкой техники периода ВОВ;</w:t>
      </w:r>
    </w:p>
    <w:p w:rsidR="001B1E56" w:rsidRPr="00C06475" w:rsidRDefault="001B1E56" w:rsidP="001B1E56">
      <w:pPr>
        <w:pStyle w:val="a5"/>
        <w:spacing w:after="0" w:line="240" w:lineRule="auto"/>
        <w:ind w:left="0"/>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выявить преимущества и недостатки боевой техники России и Вермахта. </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На первом этапе студенты продумали цель, задачи, ход выполнения работы, определили варианты временных рамок в выполнении проекта с учетом сложности поставленных задач.</w:t>
      </w:r>
    </w:p>
    <w:p w:rsidR="001B1E56" w:rsidRPr="00C06475" w:rsidRDefault="001B1E56" w:rsidP="001B1E56">
      <w:pPr>
        <w:spacing w:after="0" w:line="240" w:lineRule="auto"/>
        <w:ind w:firstLine="567"/>
        <w:jc w:val="both"/>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lang w:val="en-US"/>
        </w:rPr>
        <w:t>II</w:t>
      </w:r>
      <w:r w:rsidRPr="00C06475">
        <w:rPr>
          <w:rFonts w:ascii="Times New Roman" w:hAnsi="Times New Roman" w:cs="Times New Roman"/>
          <w:b/>
          <w:sz w:val="24"/>
          <w:szCs w:val="24"/>
          <w:shd w:val="clear" w:color="auto" w:fill="FFFFFF"/>
        </w:rPr>
        <w:t xml:space="preserve"> этап – </w:t>
      </w:r>
      <w:r w:rsidRPr="00C06475">
        <w:rPr>
          <w:rFonts w:ascii="Times New Roman" w:hAnsi="Times New Roman" w:cs="Times New Roman"/>
          <w:sz w:val="24"/>
          <w:szCs w:val="24"/>
          <w:shd w:val="clear" w:color="auto" w:fill="FFFFFF"/>
        </w:rPr>
        <w:t>организационно-исследовательский.</w:t>
      </w:r>
      <w:r w:rsidRPr="00C06475">
        <w:rPr>
          <w:rFonts w:ascii="Times New Roman" w:hAnsi="Times New Roman" w:cs="Times New Roman"/>
          <w:b/>
          <w:sz w:val="24"/>
          <w:szCs w:val="24"/>
          <w:shd w:val="clear" w:color="auto" w:fill="FFFFFF"/>
        </w:rPr>
        <w:t xml:space="preserve"> </w:t>
      </w:r>
      <w:r w:rsidRPr="00C06475">
        <w:rPr>
          <w:rFonts w:ascii="Times New Roman" w:hAnsi="Times New Roman" w:cs="Times New Roman"/>
          <w:sz w:val="24"/>
          <w:szCs w:val="24"/>
          <w:shd w:val="clear" w:color="auto" w:fill="FFFFFF"/>
        </w:rPr>
        <w:t xml:space="preserve">Используя различные ресурсы, обучающиеся собирают необходимую им информацию для решения поставленной проблемы, самостоятельно проводят исследования. Преподаватель следит за их ходом, оказывая необходимую помощь. </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В своей работе студенты используют интернет-ресурсы, СМИ, посещают музеи с тематическими выставками.  Обобщают полученную в ходе поиска информацию, </w:t>
      </w:r>
      <w:r w:rsidRPr="00C06475">
        <w:rPr>
          <w:rFonts w:ascii="Times New Roman" w:hAnsi="Times New Roman" w:cs="Times New Roman"/>
          <w:sz w:val="24"/>
          <w:szCs w:val="24"/>
          <w:shd w:val="clear" w:color="auto" w:fill="FFFFFF"/>
        </w:rPr>
        <w:lastRenderedPageBreak/>
        <w:t xml:space="preserve">выявляют актуальность данного раздела истории, так как споры о мощи бронетехники как немецкой, так и советской не утихают. </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При изучении исторических источников студенты используют причинно-следственные связи, анализ сопоставления и сравнения. </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Отобранный проанализированный материал оформляется в работу – исследовательскую, иллюстрированную. </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Работая над проектом, студенты углубляются в проблему, работают с дополнительной информацией, обсуждают процесс продвижения своей работы с преподавателем и с партнёрами, что даёт возможность разностороннего развития обучающего. </w:t>
      </w:r>
    </w:p>
    <w:p w:rsidR="001B1E56" w:rsidRPr="00C06475" w:rsidRDefault="001B1E56" w:rsidP="001B1E56">
      <w:pPr>
        <w:spacing w:after="0" w:line="240" w:lineRule="auto"/>
        <w:ind w:firstLine="567"/>
        <w:jc w:val="both"/>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lang w:val="en-US"/>
        </w:rPr>
        <w:t>III</w:t>
      </w:r>
      <w:r w:rsidRPr="00C06475">
        <w:rPr>
          <w:rFonts w:ascii="Times New Roman" w:hAnsi="Times New Roman" w:cs="Times New Roman"/>
          <w:b/>
          <w:sz w:val="24"/>
          <w:szCs w:val="24"/>
          <w:shd w:val="clear" w:color="auto" w:fill="FFFFFF"/>
        </w:rPr>
        <w:t xml:space="preserve"> этап – </w:t>
      </w:r>
      <w:r w:rsidRPr="00C06475">
        <w:rPr>
          <w:rFonts w:ascii="Times New Roman" w:hAnsi="Times New Roman" w:cs="Times New Roman"/>
          <w:sz w:val="24"/>
          <w:szCs w:val="24"/>
          <w:shd w:val="clear" w:color="auto" w:fill="FFFFFF"/>
        </w:rPr>
        <w:t>представление результатов.</w:t>
      </w:r>
      <w:r w:rsidRPr="00C06475">
        <w:rPr>
          <w:rFonts w:ascii="Times New Roman" w:hAnsi="Times New Roman" w:cs="Times New Roman"/>
          <w:b/>
          <w:sz w:val="24"/>
          <w:szCs w:val="24"/>
          <w:shd w:val="clear" w:color="auto" w:fill="FFFFFF"/>
        </w:rPr>
        <w:t xml:space="preserve"> </w:t>
      </w:r>
      <w:r w:rsidRPr="00C06475">
        <w:rPr>
          <w:rFonts w:ascii="Times New Roman" w:hAnsi="Times New Roman" w:cs="Times New Roman"/>
          <w:sz w:val="24"/>
          <w:szCs w:val="24"/>
          <w:shd w:val="clear" w:color="auto" w:fill="FFFFFF"/>
        </w:rPr>
        <w:t>Это защита проекта. Предоставление результатов проекта (презентация проекта), рефлексия обучающихся с использованием критериев оценки проекта. Докладчик излагает суть проблемы, над которой работал, предлагает разные источники информации, рассказывающие о событиях, перекликающихся с проблемой, приводит примеры описания разными людьми, прилагает к докладу фото и видео материал, а так же схемы и др.</w:t>
      </w:r>
    </w:p>
    <w:p w:rsidR="001B1E56" w:rsidRPr="00C06475" w:rsidRDefault="001B1E56" w:rsidP="001B1E56">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В заключении подводит к выработанному своему мнению.</w:t>
      </w:r>
    </w:p>
    <w:p w:rsidR="001B1E56" w:rsidRPr="00C06475" w:rsidRDefault="001B1E56" w:rsidP="001B1E5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Использование</w:t>
      </w:r>
      <w:r w:rsidRPr="00C06475">
        <w:rPr>
          <w:rStyle w:val="apple-converted-space"/>
          <w:rFonts w:ascii="Times New Roman" w:hAnsi="Times New Roman" w:cs="Times New Roman"/>
          <w:sz w:val="24"/>
          <w:szCs w:val="24"/>
        </w:rPr>
        <w:t xml:space="preserve"> </w:t>
      </w:r>
      <w:r w:rsidRPr="00C06475">
        <w:rPr>
          <w:rStyle w:val="ab"/>
          <w:rFonts w:ascii="Times New Roman" w:hAnsi="Times New Roman" w:cs="Times New Roman"/>
          <w:b w:val="0"/>
          <w:sz w:val="24"/>
          <w:szCs w:val="24"/>
        </w:rPr>
        <w:t>инновационных</w:t>
      </w:r>
      <w:r w:rsidRPr="00C06475">
        <w:rPr>
          <w:rStyle w:val="apple-converted-space"/>
          <w:rFonts w:ascii="Times New Roman" w:hAnsi="Times New Roman" w:cs="Times New Roman"/>
          <w:b/>
          <w:sz w:val="24"/>
          <w:szCs w:val="24"/>
        </w:rPr>
        <w:t xml:space="preserve"> </w:t>
      </w:r>
      <w:r w:rsidRPr="00C06475">
        <w:rPr>
          <w:rStyle w:val="ab"/>
          <w:rFonts w:ascii="Times New Roman" w:hAnsi="Times New Roman" w:cs="Times New Roman"/>
          <w:b w:val="0"/>
          <w:sz w:val="24"/>
          <w:szCs w:val="24"/>
        </w:rPr>
        <w:t>технологий</w:t>
      </w:r>
      <w:r w:rsidRPr="00C06475">
        <w:rPr>
          <w:rStyle w:val="apple-converted-space"/>
          <w:rFonts w:ascii="Times New Roman" w:hAnsi="Times New Roman" w:cs="Times New Roman"/>
          <w:sz w:val="24"/>
          <w:szCs w:val="24"/>
        </w:rPr>
        <w:t xml:space="preserve"> </w:t>
      </w:r>
      <w:r w:rsidRPr="00C06475">
        <w:rPr>
          <w:rFonts w:ascii="Times New Roman" w:hAnsi="Times New Roman" w:cs="Times New Roman"/>
          <w:sz w:val="24"/>
          <w:szCs w:val="24"/>
        </w:rPr>
        <w:t>позволило мне повысить мотивацию студентов к изучению истории, усилить наглядность преподавания и активизировать деятельность студентов на занятиях. При этом развиваются партнерские отношения, повышается результативность обучения не за счет увеличения объема передаваемой информации, а за счет глубины ее переработки. Ключевым фактором становиться самостоятельная работа студентов, способных к творческому поиску, обладающих способностью адаптироваться в новых условиях и обстоятельствах.</w:t>
      </w:r>
    </w:p>
    <w:p w:rsidR="001B1E56" w:rsidRPr="00C06475" w:rsidRDefault="001B1E56" w:rsidP="001B1E56">
      <w:pPr>
        <w:spacing w:after="0" w:line="240" w:lineRule="auto"/>
        <w:ind w:firstLine="567"/>
        <w:jc w:val="center"/>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w:t>
      </w:r>
      <w:r w:rsidRPr="00C06475">
        <w:rPr>
          <w:rStyle w:val="apple-converted-space"/>
          <w:rFonts w:ascii="Times New Roman" w:hAnsi="Times New Roman" w:cs="Times New Roman"/>
          <w:sz w:val="24"/>
          <w:szCs w:val="24"/>
        </w:rPr>
        <w:t> </w:t>
      </w:r>
      <w:r w:rsidRPr="00C06475">
        <w:rPr>
          <w:rFonts w:ascii="Times New Roman" w:hAnsi="Times New Roman" w:cs="Times New Roman"/>
          <w:sz w:val="24"/>
          <w:szCs w:val="24"/>
        </w:rPr>
        <w:t>Беспалько В.П. Слагаемые педагогической технологии. - М.: Просвещение, 1989. - 388 с.</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 Брайтерман М.Д., Соколов А.С., Архипов В.В. Коллективный способ обучения. - СПб.: Нева, 1991. - 264 с.</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 Вербицкий А.А. Активное обучение в высшей школе: контекстный подход: Методическое пособие.-- М.: Высш. шк., 1991.-- 207 с.</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4. Герасимова Т.С. Психолого-педагогический минимум для внештатных преподавателей // Методист. - 2007 год - №2 . - С.38-43.</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5. Гинзбург Я.С., Коряк Н.М. Социально-психологическое сопровождение деловых игр // Игровое моделирование: Методология и практика.-- Новосибирск: Наука, 1987. -- С. 61--77.</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6. Гузеев В.В. Системные основания интегральной образовательной технологии. Автореферат диссертации на соискание ученой степени д.п.н. М., 1999. - 29 с.</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7. Дьяченко В.К. Сотрудничество в обучении. - М.: Профиздат, 1991. - 198 с.</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8. Жук А.И., Кашель Н.Н. Деятельностный подход в повышении квалификации: активные методы обучения.-- Мн.: Институт повышения квалификации и переподготовки руководящих работников и специалистов образования, 1994.-- 96 с.</w:t>
      </w:r>
    </w:p>
    <w:p w:rsidR="001B1E56" w:rsidRPr="00C06475" w:rsidRDefault="001B1E56" w:rsidP="001B1E5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9. Кларин М.В. Педагогические технологии в учебном процессе. - М.: Просвещение, 1989. - 402 с.</w:t>
      </w:r>
    </w:p>
    <w:p w:rsidR="001B1E56" w:rsidRPr="00C06475" w:rsidRDefault="001B1E56" w:rsidP="001B1E56">
      <w:pPr>
        <w:spacing w:after="0" w:line="240" w:lineRule="auto"/>
        <w:ind w:firstLine="567"/>
        <w:jc w:val="both"/>
        <w:rPr>
          <w:rFonts w:ascii="Times New Roman" w:hAnsi="Times New Roman" w:cs="Times New Roman"/>
          <w:sz w:val="24"/>
          <w:szCs w:val="24"/>
        </w:rPr>
      </w:pPr>
    </w:p>
    <w:p w:rsidR="00C97449" w:rsidRPr="00C06475" w:rsidRDefault="00C97449" w:rsidP="00F822E8">
      <w:pPr>
        <w:pStyle w:val="Standard"/>
        <w:jc w:val="both"/>
        <w:rPr>
          <w:rFonts w:cs="Times New Roman"/>
          <w:lang w:val="ru-RU"/>
        </w:rPr>
      </w:pPr>
    </w:p>
    <w:p w:rsidR="00C73CFE" w:rsidRDefault="00C73CFE">
      <w:pPr>
        <w:rPr>
          <w:rFonts w:ascii="Times New Roman" w:hAnsi="Times New Roman" w:cs="Times New Roman"/>
          <w:b/>
          <w:sz w:val="24"/>
          <w:szCs w:val="24"/>
        </w:rPr>
      </w:pPr>
      <w:r>
        <w:rPr>
          <w:rFonts w:ascii="Times New Roman" w:hAnsi="Times New Roman" w:cs="Times New Roman"/>
          <w:b/>
          <w:sz w:val="24"/>
          <w:szCs w:val="24"/>
        </w:rPr>
        <w:br w:type="page"/>
      </w:r>
    </w:p>
    <w:p w:rsidR="001B1E56" w:rsidRPr="00C06475" w:rsidRDefault="001B1E56" w:rsidP="001B1E56">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ОСНОВЫ ПРОЕКТНОЙ ДЕЯТЕЛЬНОСТИ СТУДЕНТОВ В СПО</w:t>
      </w:r>
    </w:p>
    <w:p w:rsidR="001B1E56" w:rsidRPr="00C06475" w:rsidRDefault="001B1E56" w:rsidP="001B1E56">
      <w:pPr>
        <w:spacing w:after="0" w:line="240" w:lineRule="auto"/>
        <w:jc w:val="right"/>
        <w:rPr>
          <w:rFonts w:ascii="Times New Roman" w:eastAsia="Times New Roman" w:hAnsi="Times New Roman" w:cs="Times New Roman"/>
          <w:bCs/>
          <w:i/>
          <w:iCs/>
          <w:sz w:val="24"/>
          <w:szCs w:val="24"/>
        </w:rPr>
      </w:pPr>
    </w:p>
    <w:p w:rsidR="001B1E56" w:rsidRPr="00C06475" w:rsidRDefault="001B1E56" w:rsidP="001B1E56">
      <w:pPr>
        <w:spacing w:after="0" w:line="240" w:lineRule="auto"/>
        <w:jc w:val="right"/>
        <w:rPr>
          <w:rFonts w:ascii="Times New Roman" w:hAnsi="Times New Roman" w:cs="Times New Roman"/>
          <w:b/>
          <w:i/>
          <w:sz w:val="24"/>
          <w:szCs w:val="24"/>
        </w:rPr>
      </w:pPr>
      <w:r w:rsidRPr="00C06475">
        <w:rPr>
          <w:rFonts w:ascii="Times New Roman" w:eastAsia="Times New Roman" w:hAnsi="Times New Roman" w:cs="Times New Roman"/>
          <w:b/>
          <w:bCs/>
          <w:i/>
          <w:iCs/>
          <w:sz w:val="24"/>
          <w:szCs w:val="24"/>
        </w:rPr>
        <w:t>Айсалимова Ирина Себятулловна,</w:t>
      </w:r>
    </w:p>
    <w:p w:rsidR="001B1E56" w:rsidRPr="00C06475" w:rsidRDefault="001B1E56" w:rsidP="001B1E56">
      <w:pPr>
        <w:spacing w:after="0" w:line="240" w:lineRule="auto"/>
        <w:jc w:val="right"/>
        <w:rPr>
          <w:rFonts w:ascii="Times New Roman" w:hAnsi="Times New Roman" w:cs="Times New Roman"/>
          <w:i/>
          <w:sz w:val="24"/>
          <w:szCs w:val="24"/>
        </w:rPr>
      </w:pPr>
      <w:r w:rsidRPr="00C06475">
        <w:rPr>
          <w:rFonts w:ascii="Times New Roman" w:eastAsia="Times New Roman" w:hAnsi="Times New Roman" w:cs="Times New Roman"/>
          <w:bCs/>
          <w:i/>
          <w:iCs/>
          <w:sz w:val="24"/>
          <w:szCs w:val="24"/>
        </w:rPr>
        <w:t>заместитель директора по НМР,</w:t>
      </w:r>
    </w:p>
    <w:p w:rsidR="001B1E56" w:rsidRPr="00C06475" w:rsidRDefault="001B1E56" w:rsidP="001B1E56">
      <w:pPr>
        <w:spacing w:after="0" w:line="240" w:lineRule="auto"/>
        <w:jc w:val="right"/>
        <w:rPr>
          <w:rFonts w:ascii="Times New Roman" w:hAnsi="Times New Roman" w:cs="Times New Roman"/>
          <w:i/>
          <w:sz w:val="24"/>
          <w:szCs w:val="24"/>
        </w:rPr>
      </w:pPr>
      <w:r w:rsidRPr="00C06475">
        <w:rPr>
          <w:rFonts w:ascii="Times New Roman" w:eastAsia="Times New Roman" w:hAnsi="Times New Roman" w:cs="Times New Roman"/>
          <w:bCs/>
          <w:i/>
          <w:iCs/>
          <w:sz w:val="24"/>
          <w:szCs w:val="24"/>
        </w:rPr>
        <w:t>ГАПОУ «Нижнекамский индустриальный техникум»</w:t>
      </w:r>
    </w:p>
    <w:p w:rsidR="001B1E56" w:rsidRPr="00C06475" w:rsidRDefault="001B1E56" w:rsidP="001B1E56">
      <w:pPr>
        <w:spacing w:after="0" w:line="240" w:lineRule="auto"/>
        <w:jc w:val="right"/>
        <w:rPr>
          <w:rFonts w:ascii="Times New Roman" w:hAnsi="Times New Roman" w:cs="Times New Roman"/>
          <w:b/>
          <w:sz w:val="24"/>
          <w:szCs w:val="24"/>
        </w:rPr>
      </w:pPr>
    </w:p>
    <w:p w:rsidR="001B1E56" w:rsidRPr="00C06475" w:rsidRDefault="001B1E56" w:rsidP="001B1E56">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Требования работодателей к квалификации, новые экономические и социальные условия требуют специалиста, способного быстро перестроиться под изменения внешних условий. Специалист должен уметь работать в команде, брать на себя ответственность, быть работоспособным. </w:t>
      </w:r>
    </w:p>
    <w:p w:rsidR="001B1E56" w:rsidRPr="00C06475" w:rsidRDefault="001B1E56" w:rsidP="001B1E56">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В настоящее время профессиональное образование ставит главные цели: создание условий для формирования социально-адаптированной, творческой, конкурентоспособной личности. Реализации данной цели способствуют общие компетенции. Общая компетенция – это способность успешно действовать на основе практического опыта, умений и знаний при решении задач, общих для многих видов профессиональной деятельности. Компетентностный подход предполагает формирование таких интеллектуальных умений, как умения анализировать, сравнивать, систематизировать, принимать решения. Для развития общей компетентности наиболее результативной технологией является проектная деятельность. Проектная работа совмещает способы деятельности, имеет цель, творческую, учебную и познавательную деятельность студентов. Метод проектов занимает одно из основных мест в развитии общей и профессиональной компетентности будущего специалиста. Этот подход направлен на результат образования, решение производственных и профессиональных задач, способность действовать в различных ситуациях. </w:t>
      </w:r>
    </w:p>
    <w:p w:rsidR="001B1E56" w:rsidRPr="00C06475" w:rsidRDefault="001B1E56" w:rsidP="001B1E56">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Цель проектной деятельности – представление студентам возможности самостоятельного приобретения знаний и умений в процессе поставленной проблемы. В основе данного метода лежит стимулирование интереса студентов к поставленным проблемам, решение которых предполагает владение определенными знаниями и практическое применение имеющихся и приобретенных знаний. Студенту важно осознать, где и как он может применить полученные исследования, информацию и знания для решения определенной проблемы, а также он должен обосновать свое решение проблемы. В процессе работы над проектом предоставляется возможность показать научно-технические знания, раскрыть свой творческий потенциал, самореализоваться. Эта деятельность позволяет проявить себя и показать публично достигнутый результат. Тем более не каждый студент обладает ораторскими способностями, сжат на публике. </w:t>
      </w:r>
    </w:p>
    <w:p w:rsidR="001B1E56" w:rsidRPr="00C06475" w:rsidRDefault="001B1E56" w:rsidP="001B1E56">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Проекты могут быть краткосрочными, а могут быть долгосрочными, подготовка и его реализация может вестись в течение нескольких лет. </w:t>
      </w:r>
    </w:p>
    <w:p w:rsidR="001B1E56" w:rsidRPr="00C06475" w:rsidRDefault="001B1E56" w:rsidP="001B1E56">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Проекты строятся и разрабатываются на основе технологии – это 5 «П»:</w:t>
      </w:r>
    </w:p>
    <w:p w:rsidR="001B1E56" w:rsidRPr="00C06475" w:rsidRDefault="001B1E56" w:rsidP="001B1E56">
      <w:pPr>
        <w:pStyle w:val="c0"/>
        <w:shd w:val="clear" w:color="auto" w:fill="FFFFFF"/>
        <w:spacing w:before="0" w:beforeAutospacing="0" w:after="0" w:afterAutospacing="0"/>
        <w:jc w:val="both"/>
      </w:pPr>
      <w:r w:rsidRPr="00C06475">
        <w:rPr>
          <w:rStyle w:val="c4"/>
        </w:rPr>
        <w:t>1.  проблема (</w:t>
      </w:r>
      <w:r w:rsidRPr="00C06475">
        <w:t>наличие проблемы. Проблема проекта, которую предстоит решить в ходе работы над проектом</w:t>
      </w:r>
      <w:r w:rsidRPr="00C06475">
        <w:rPr>
          <w:rStyle w:val="c4"/>
        </w:rPr>
        <w:t xml:space="preserve">); </w:t>
      </w:r>
    </w:p>
    <w:p w:rsidR="001B1E56" w:rsidRPr="00C06475" w:rsidRDefault="001B1E56" w:rsidP="001B1E56">
      <w:pPr>
        <w:pStyle w:val="c0"/>
        <w:shd w:val="clear" w:color="auto" w:fill="FFFFFF"/>
        <w:spacing w:before="0" w:beforeAutospacing="0" w:after="0" w:afterAutospacing="0"/>
        <w:jc w:val="both"/>
      </w:pPr>
      <w:r w:rsidRPr="00C06475">
        <w:rPr>
          <w:rStyle w:val="c4"/>
        </w:rPr>
        <w:t>2.  проектирование (планирование),</w:t>
      </w:r>
    </w:p>
    <w:p w:rsidR="001B1E56" w:rsidRPr="00C06475" w:rsidRDefault="001B1E56" w:rsidP="001B1E56">
      <w:pPr>
        <w:pStyle w:val="c0"/>
        <w:shd w:val="clear" w:color="auto" w:fill="FFFFFF"/>
        <w:spacing w:before="0" w:beforeAutospacing="0" w:after="0" w:afterAutospacing="0"/>
        <w:jc w:val="both"/>
      </w:pPr>
      <w:r w:rsidRPr="00C06475">
        <w:rPr>
          <w:rStyle w:val="c4"/>
        </w:rPr>
        <w:t>3.  поиск информации,</w:t>
      </w:r>
    </w:p>
    <w:p w:rsidR="001B1E56" w:rsidRPr="00C06475" w:rsidRDefault="001B1E56" w:rsidP="001B1E56">
      <w:pPr>
        <w:pStyle w:val="c0"/>
        <w:shd w:val="clear" w:color="auto" w:fill="FFFFFF"/>
        <w:spacing w:before="0" w:beforeAutospacing="0" w:after="0" w:afterAutospacing="0"/>
        <w:jc w:val="both"/>
      </w:pPr>
      <w:r w:rsidRPr="00C06475">
        <w:rPr>
          <w:rStyle w:val="c4"/>
        </w:rPr>
        <w:t>4.  продукт (создание проектного продукта),</w:t>
      </w:r>
    </w:p>
    <w:p w:rsidR="001B1E56" w:rsidRPr="00C06475" w:rsidRDefault="001B1E56" w:rsidP="001B1E56">
      <w:pPr>
        <w:pStyle w:val="c0"/>
        <w:shd w:val="clear" w:color="auto" w:fill="FFFFFF"/>
        <w:spacing w:before="0" w:beforeAutospacing="0" w:after="0" w:afterAutospacing="0"/>
        <w:jc w:val="both"/>
      </w:pPr>
      <w:r w:rsidRPr="00C06475">
        <w:rPr>
          <w:rStyle w:val="c4"/>
        </w:rPr>
        <w:t>5.  презентация проектного продукта.</w:t>
      </w:r>
    </w:p>
    <w:p w:rsidR="001B1E56" w:rsidRPr="00C06475" w:rsidRDefault="001B1E56" w:rsidP="001B1E56">
      <w:pPr>
        <w:shd w:val="clear" w:color="auto" w:fill="FFFFFF"/>
        <w:spacing w:after="0" w:line="240" w:lineRule="auto"/>
        <w:jc w:val="center"/>
        <w:rPr>
          <w:rFonts w:ascii="Times New Roman" w:eastAsia="Times New Roman" w:hAnsi="Times New Roman" w:cs="Times New Roman"/>
          <w:sz w:val="24"/>
          <w:szCs w:val="24"/>
        </w:rPr>
      </w:pPr>
      <w:r w:rsidRPr="00C06475">
        <w:rPr>
          <w:rFonts w:ascii="Times New Roman" w:eastAsia="Times New Roman" w:hAnsi="Times New Roman" w:cs="Times New Roman"/>
          <w:bCs/>
          <w:iCs/>
          <w:sz w:val="24"/>
          <w:szCs w:val="24"/>
        </w:rPr>
        <w:t>Типология проектов</w:t>
      </w:r>
    </w:p>
    <w:p w:rsidR="001B1E56" w:rsidRPr="00C06475" w:rsidRDefault="001B1E56" w:rsidP="001B1E56">
      <w:pPr>
        <w:shd w:val="clear" w:color="auto" w:fill="FFFFFF"/>
        <w:spacing w:after="0" w:line="240" w:lineRule="auto"/>
        <w:ind w:firstLine="568"/>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По виду конечного продукта:</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iCs/>
          <w:sz w:val="24"/>
          <w:szCs w:val="24"/>
        </w:rPr>
        <w:t>- материальные.</w:t>
      </w:r>
      <w:r w:rsidRPr="00C06475">
        <w:rPr>
          <w:rFonts w:ascii="Times New Roman" w:eastAsia="Times New Roman" w:hAnsi="Times New Roman" w:cs="Times New Roman"/>
          <w:sz w:val="24"/>
          <w:szCs w:val="24"/>
        </w:rPr>
        <w:t> Проекты, конечными продуктами которых могут быть: модели, макеты, картины, скульптуры, книги, иллюстрированные альбомы, фильмы, слайд-шоу, компьютерные презентации и т.п.</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п</w:t>
      </w:r>
      <w:r w:rsidRPr="00C06475">
        <w:rPr>
          <w:rFonts w:ascii="Times New Roman" w:eastAsia="Times New Roman" w:hAnsi="Times New Roman" w:cs="Times New Roman"/>
          <w:iCs/>
          <w:sz w:val="24"/>
          <w:szCs w:val="24"/>
        </w:rPr>
        <w:t>исьменные.</w:t>
      </w:r>
      <w:r w:rsidRPr="00C06475">
        <w:rPr>
          <w:rFonts w:ascii="Times New Roman" w:eastAsia="Times New Roman" w:hAnsi="Times New Roman" w:cs="Times New Roman"/>
          <w:sz w:val="24"/>
          <w:szCs w:val="24"/>
        </w:rPr>
        <w:t> Проектный продукт –  статья, брошюра, инструкция, рекомендации и т.п.</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iCs/>
          <w:sz w:val="24"/>
          <w:szCs w:val="24"/>
        </w:rPr>
        <w:lastRenderedPageBreak/>
        <w:t>- действенные.</w:t>
      </w:r>
      <w:r w:rsidRPr="00C06475">
        <w:rPr>
          <w:rFonts w:ascii="Times New Roman" w:eastAsia="Times New Roman" w:hAnsi="Times New Roman" w:cs="Times New Roman"/>
          <w:sz w:val="24"/>
          <w:szCs w:val="24"/>
        </w:rPr>
        <w:t> Проектным продуктом в этом случае может быть: поход, экскурсия, спектакль, соревнование, мастер-класс, выставка, игра, викторина, тематический вечер, литературная гостиная, концерт и т.п.</w:t>
      </w:r>
    </w:p>
    <w:p w:rsidR="001B1E56" w:rsidRPr="00C06475" w:rsidRDefault="001B1E56" w:rsidP="001B1E56">
      <w:pPr>
        <w:shd w:val="clear" w:color="auto" w:fill="FFFFFF"/>
        <w:spacing w:after="0" w:line="240" w:lineRule="auto"/>
        <w:ind w:left="550"/>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По доминирующей деятельности:</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iCs/>
          <w:sz w:val="24"/>
          <w:szCs w:val="24"/>
        </w:rPr>
        <w:t>- практико-ориентированные проекты,</w:t>
      </w:r>
      <w:r w:rsidRPr="00C06475">
        <w:rPr>
          <w:rFonts w:ascii="Times New Roman" w:eastAsia="Times New Roman" w:hAnsi="Times New Roman" w:cs="Times New Roman"/>
          <w:sz w:val="24"/>
          <w:szCs w:val="24"/>
        </w:rPr>
        <w:t> как правило, воплощаются в материальных проектных продуктах, иногда в мероприятиях или письменных инструкциях, рекомендациях и т.п;</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iCs/>
          <w:sz w:val="24"/>
          <w:szCs w:val="24"/>
        </w:rPr>
        <w:t>- творческие проекты</w:t>
      </w:r>
      <w:r w:rsidRPr="00C06475">
        <w:rPr>
          <w:rFonts w:ascii="Times New Roman" w:eastAsia="Times New Roman" w:hAnsi="Times New Roman" w:cs="Times New Roman"/>
          <w:sz w:val="24"/>
          <w:szCs w:val="24"/>
        </w:rPr>
        <w:t> чаще всего завершаются созданием произведений искусства различных жанров или проведением творческих мероприятий, выпуском газеты, видеофильма;</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iCs/>
          <w:sz w:val="24"/>
          <w:szCs w:val="24"/>
        </w:rPr>
        <w:t>- информационные проекты</w:t>
      </w:r>
      <w:r w:rsidRPr="00C06475">
        <w:rPr>
          <w:rFonts w:ascii="Times New Roman" w:eastAsia="Times New Roman" w:hAnsi="Times New Roman" w:cs="Times New Roman"/>
          <w:sz w:val="24"/>
          <w:szCs w:val="24"/>
        </w:rPr>
        <w:t> – конечным продуктом чаще всего становятся брошюры, таблицы, схемы, графики, диаграммы, которые могут быть, как опубликованы на бумажных носителях, так и размещены в интернете;</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iCs/>
          <w:sz w:val="24"/>
          <w:szCs w:val="24"/>
        </w:rPr>
        <w:t>- исследовательские проекты</w:t>
      </w:r>
      <w:r w:rsidRPr="00C06475">
        <w:rPr>
          <w:rFonts w:ascii="Times New Roman" w:eastAsia="Times New Roman" w:hAnsi="Times New Roman" w:cs="Times New Roman"/>
          <w:sz w:val="24"/>
          <w:szCs w:val="24"/>
        </w:rPr>
        <w:t> в результате работы над таким проектом могут создаваться научные статьи, брошюры, модели или макеты, учебные фильмы и компьютерные презентации и т. п.</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iCs/>
          <w:sz w:val="24"/>
          <w:szCs w:val="24"/>
        </w:rPr>
        <w:t>- игровые и ролевые проекты</w:t>
      </w:r>
      <w:r w:rsidRPr="00C06475">
        <w:rPr>
          <w:rFonts w:ascii="Times New Roman" w:eastAsia="Times New Roman" w:hAnsi="Times New Roman" w:cs="Times New Roman"/>
          <w:sz w:val="24"/>
          <w:szCs w:val="24"/>
        </w:rPr>
        <w:t> участники принимают на себя определенные роли, обусловленные содержанием проекта; это могут быть литературные персонажи или выдуманные герои, имитирующие социальные и деловые отношения. почти всегда связаны с проведением мероприятий, которые в этом случае являются проектным продуктом, так как публика привлекается к решению проблемы проекта.</w:t>
      </w:r>
    </w:p>
    <w:p w:rsidR="001B1E56" w:rsidRPr="00C06475" w:rsidRDefault="001B1E56" w:rsidP="001B1E56">
      <w:pPr>
        <w:shd w:val="clear" w:color="auto" w:fill="FFFFFF"/>
        <w:spacing w:after="0" w:line="240" w:lineRule="auto"/>
        <w:ind w:firstLine="708"/>
        <w:jc w:val="both"/>
        <w:rPr>
          <w:rFonts w:ascii="Times New Roman" w:eastAsia="Times New Roman" w:hAnsi="Times New Roman" w:cs="Times New Roman"/>
          <w:bCs/>
          <w:sz w:val="24"/>
          <w:szCs w:val="24"/>
        </w:rPr>
      </w:pPr>
      <w:r w:rsidRPr="00C06475">
        <w:rPr>
          <w:rFonts w:ascii="Times New Roman" w:eastAsia="Times New Roman" w:hAnsi="Times New Roman" w:cs="Times New Roman"/>
          <w:bCs/>
          <w:sz w:val="24"/>
          <w:szCs w:val="24"/>
        </w:rPr>
        <w:t>При работе над проектом студентам необходимо использовать следующие рекомендации:</w:t>
      </w:r>
    </w:p>
    <w:p w:rsidR="001B1E56" w:rsidRPr="00C06475" w:rsidRDefault="001B1E56" w:rsidP="001B1E56">
      <w:pPr>
        <w:shd w:val="clear" w:color="auto" w:fill="FFFFFF"/>
        <w:spacing w:after="0" w:line="240" w:lineRule="auto"/>
        <w:ind w:firstLine="708"/>
        <w:jc w:val="both"/>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 xml:space="preserve">- </w:t>
      </w:r>
      <w:r w:rsidRPr="00C06475">
        <w:rPr>
          <w:rFonts w:ascii="Times New Roman" w:eastAsia="Times New Roman" w:hAnsi="Times New Roman" w:cs="Times New Roman"/>
          <w:bCs/>
          <w:sz w:val="24"/>
          <w:szCs w:val="24"/>
        </w:rPr>
        <w:t>и</w:t>
      </w:r>
      <w:r w:rsidRPr="00C06475">
        <w:rPr>
          <w:rFonts w:ascii="Times New Roman" w:eastAsia="Times New Roman" w:hAnsi="Times New Roman" w:cs="Times New Roman"/>
          <w:sz w:val="24"/>
          <w:szCs w:val="24"/>
        </w:rPr>
        <w:t>спользуйте в работе справочную литературу: каталоги, словари, журналы, книги и т.п., а также материалы музеев и выставок;</w:t>
      </w:r>
    </w:p>
    <w:p w:rsidR="001B1E56" w:rsidRPr="00C06475" w:rsidRDefault="001B1E56" w:rsidP="001B1E56">
      <w:pPr>
        <w:shd w:val="clear" w:color="auto" w:fill="FFFFFF"/>
        <w:spacing w:after="0" w:line="240" w:lineRule="auto"/>
        <w:ind w:firstLine="708"/>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подумайте о том, как ваша работа пригодиться вам в будущем, старайтесь связать ее с выбранной профессией;</w:t>
      </w:r>
    </w:p>
    <w:p w:rsidR="001B1E56" w:rsidRPr="00C06475" w:rsidRDefault="001B1E56" w:rsidP="001B1E56">
      <w:pPr>
        <w:shd w:val="clear" w:color="auto" w:fill="FFFFFF"/>
        <w:spacing w:after="0" w:line="240" w:lineRule="auto"/>
        <w:ind w:firstLine="708"/>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учитывайте традиции и обычаи округа и города, в котором вы живете;</w:t>
      </w:r>
    </w:p>
    <w:p w:rsidR="001B1E56" w:rsidRPr="00C06475" w:rsidRDefault="001B1E56" w:rsidP="001B1E56">
      <w:pPr>
        <w:shd w:val="clear" w:color="auto" w:fill="FFFFFF"/>
        <w:spacing w:after="0" w:line="240" w:lineRule="auto"/>
        <w:ind w:firstLine="708"/>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используйте знания по любым дисциплинам, а также свой бытовой опыт. Проявляйте творчество, основывайтесь только на научных знаниях;</w:t>
      </w:r>
    </w:p>
    <w:p w:rsidR="001B1E56" w:rsidRPr="00C06475" w:rsidRDefault="001B1E56" w:rsidP="001B1E56">
      <w:pPr>
        <w:shd w:val="clear" w:color="auto" w:fill="FFFFFF"/>
        <w:spacing w:after="0" w:line="240" w:lineRule="auto"/>
        <w:ind w:left="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не надо стесняться, по всем вопросам обращаться к руководителю проекта.</w:t>
      </w:r>
    </w:p>
    <w:p w:rsidR="001B1E56" w:rsidRPr="00C06475" w:rsidRDefault="001B1E56" w:rsidP="001B1E56">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Эти составляющие сопровождают любой проект. В целом, реализуя цели проектного обучения, создаются педагогические условия на основе ОК, при которых студенты: самостоятельно ищут информацию из разных информационных источников, развивают исследовательские умения, используют информационные технологии в профессиональной деятельности, учатся совместному труду, учатся презентовать свои проекты и т.д.</w:t>
      </w:r>
    </w:p>
    <w:p w:rsidR="001B1E56" w:rsidRPr="00C06475" w:rsidRDefault="001B1E56" w:rsidP="001B1E56">
      <w:pPr>
        <w:spacing w:after="0" w:line="240" w:lineRule="auto"/>
        <w:ind w:firstLine="708"/>
        <w:jc w:val="both"/>
        <w:rPr>
          <w:rFonts w:ascii="Times New Roman" w:eastAsiaTheme="minorHAnsi" w:hAnsi="Times New Roman" w:cs="Times New Roman"/>
          <w:sz w:val="24"/>
          <w:szCs w:val="24"/>
          <w:lang w:eastAsia="en-US"/>
        </w:rPr>
      </w:pPr>
      <w:r w:rsidRPr="00C06475">
        <w:rPr>
          <w:rFonts w:ascii="Times New Roman" w:hAnsi="Times New Roman" w:cs="Times New Roman"/>
          <w:sz w:val="24"/>
          <w:szCs w:val="24"/>
        </w:rPr>
        <w:t xml:space="preserve">Таким образом, использование в обучение метода проектов позволяет преобразовывать теоретические знания в практический опыт и создает условия для саморазвития, позволяет реализовывать творческий потенциал, помогает самореализоваться. </w:t>
      </w:r>
    </w:p>
    <w:p w:rsidR="001B1E56" w:rsidRPr="00C06475" w:rsidRDefault="001B1E56" w:rsidP="001B1E56">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Используя технологию проектной деятельности в процессе подготовки специалистов, мы формируем общие и профессиональные компетенции выпускников СПО, обеспечивающих конкурентоспособность и востребованность на рынке труда.</w:t>
      </w:r>
    </w:p>
    <w:p w:rsidR="001B1E56" w:rsidRPr="00C06475" w:rsidRDefault="001B1E56" w:rsidP="001B1E56">
      <w:pPr>
        <w:spacing w:after="0" w:line="240" w:lineRule="auto"/>
        <w:ind w:firstLine="708"/>
        <w:jc w:val="both"/>
        <w:rPr>
          <w:rFonts w:ascii="Times New Roman" w:hAnsi="Times New Roman" w:cs="Times New Roman"/>
          <w:sz w:val="24"/>
          <w:szCs w:val="24"/>
        </w:rPr>
      </w:pPr>
    </w:p>
    <w:p w:rsidR="001B1E56" w:rsidRPr="00C06475" w:rsidRDefault="001B1E56" w:rsidP="001B1E56">
      <w:pPr>
        <w:spacing w:after="0" w:line="240" w:lineRule="auto"/>
        <w:ind w:firstLine="708"/>
        <w:jc w:val="both"/>
        <w:rPr>
          <w:rFonts w:ascii="Times New Roman" w:hAnsi="Times New Roman" w:cs="Times New Roman"/>
          <w:sz w:val="24"/>
          <w:szCs w:val="24"/>
        </w:rPr>
      </w:pPr>
    </w:p>
    <w:p w:rsidR="001B1E56" w:rsidRPr="00C06475" w:rsidRDefault="001B1E56" w:rsidP="00F822E8">
      <w:pPr>
        <w:pStyle w:val="Standard"/>
        <w:jc w:val="both"/>
        <w:rPr>
          <w:rFonts w:cs="Times New Roman"/>
          <w:lang w:val="ru-RU"/>
        </w:rPr>
      </w:pPr>
    </w:p>
    <w:p w:rsidR="00C73CFE" w:rsidRDefault="00C73CFE">
      <w:pPr>
        <w:rPr>
          <w:rFonts w:ascii="Times New Roman" w:hAnsi="Times New Roman" w:cs="Times New Roman"/>
          <w:b/>
          <w:bCs/>
          <w:sz w:val="24"/>
          <w:szCs w:val="24"/>
        </w:rPr>
      </w:pPr>
      <w:r>
        <w:rPr>
          <w:rFonts w:ascii="Times New Roman" w:hAnsi="Times New Roman" w:cs="Times New Roman"/>
          <w:b/>
          <w:bCs/>
          <w:sz w:val="24"/>
          <w:szCs w:val="24"/>
        </w:rPr>
        <w:br w:type="page"/>
      </w:r>
    </w:p>
    <w:p w:rsidR="00852BA6" w:rsidRPr="00C06475" w:rsidRDefault="00852BA6" w:rsidP="00852BA6">
      <w:pPr>
        <w:spacing w:after="0" w:line="240" w:lineRule="auto"/>
        <w:contextualSpacing/>
        <w:jc w:val="center"/>
        <w:rPr>
          <w:rFonts w:ascii="Times New Roman" w:hAnsi="Times New Roman" w:cs="Times New Roman"/>
          <w:b/>
          <w:bCs/>
          <w:sz w:val="24"/>
          <w:szCs w:val="24"/>
        </w:rPr>
      </w:pPr>
      <w:r w:rsidRPr="00C06475">
        <w:rPr>
          <w:rFonts w:ascii="Times New Roman" w:hAnsi="Times New Roman" w:cs="Times New Roman"/>
          <w:b/>
          <w:bCs/>
          <w:sz w:val="24"/>
          <w:szCs w:val="24"/>
        </w:rPr>
        <w:lastRenderedPageBreak/>
        <w:t>Использование виртуальных экскурсий в преподавании гуманитарных дисциплин</w:t>
      </w:r>
    </w:p>
    <w:p w:rsidR="00852BA6" w:rsidRPr="00C06475" w:rsidRDefault="00852BA6" w:rsidP="00852BA6">
      <w:pPr>
        <w:spacing w:after="0" w:line="240" w:lineRule="auto"/>
        <w:contextualSpacing/>
        <w:jc w:val="both"/>
        <w:rPr>
          <w:rFonts w:ascii="Times New Roman" w:hAnsi="Times New Roman" w:cs="Times New Roman"/>
          <w:sz w:val="24"/>
          <w:szCs w:val="24"/>
        </w:rPr>
      </w:pPr>
    </w:p>
    <w:p w:rsidR="00852BA6" w:rsidRPr="00C06475" w:rsidRDefault="00852BA6" w:rsidP="00852BA6">
      <w:pPr>
        <w:spacing w:after="0" w:line="240" w:lineRule="auto"/>
        <w:contextualSpacing/>
        <w:jc w:val="right"/>
        <w:rPr>
          <w:rFonts w:ascii="Times New Roman" w:hAnsi="Times New Roman" w:cs="Times New Roman"/>
          <w:i/>
          <w:iCs/>
          <w:sz w:val="24"/>
          <w:szCs w:val="24"/>
        </w:rPr>
      </w:pPr>
      <w:r w:rsidRPr="00C06475">
        <w:rPr>
          <w:rFonts w:ascii="Times New Roman" w:hAnsi="Times New Roman" w:cs="Times New Roman"/>
          <w:i/>
          <w:iCs/>
          <w:sz w:val="24"/>
          <w:szCs w:val="24"/>
        </w:rPr>
        <w:t>В.И.Акулова</w:t>
      </w:r>
    </w:p>
    <w:p w:rsidR="00852BA6" w:rsidRPr="00C06475" w:rsidRDefault="00852BA6" w:rsidP="00852BA6">
      <w:pPr>
        <w:spacing w:after="0" w:line="240" w:lineRule="auto"/>
        <w:contextualSpacing/>
        <w:jc w:val="right"/>
        <w:rPr>
          <w:rFonts w:ascii="Times New Roman" w:hAnsi="Times New Roman" w:cs="Times New Roman"/>
          <w:i/>
          <w:iCs/>
          <w:sz w:val="24"/>
          <w:szCs w:val="24"/>
        </w:rPr>
      </w:pPr>
      <w:r w:rsidRPr="00C06475">
        <w:rPr>
          <w:rFonts w:ascii="Times New Roman" w:hAnsi="Times New Roman" w:cs="Times New Roman"/>
          <w:i/>
          <w:iCs/>
          <w:sz w:val="24"/>
          <w:szCs w:val="24"/>
        </w:rPr>
        <w:t>преподаватель иностранного языка</w:t>
      </w:r>
    </w:p>
    <w:p w:rsidR="00852BA6" w:rsidRPr="00C06475" w:rsidRDefault="00852BA6" w:rsidP="00852BA6">
      <w:pPr>
        <w:spacing w:after="0" w:line="240" w:lineRule="auto"/>
        <w:contextualSpacing/>
        <w:jc w:val="right"/>
        <w:rPr>
          <w:rFonts w:ascii="Times New Roman" w:hAnsi="Times New Roman" w:cs="Times New Roman"/>
          <w:i/>
          <w:iCs/>
          <w:sz w:val="24"/>
          <w:szCs w:val="24"/>
        </w:rPr>
      </w:pPr>
      <w:r w:rsidRPr="00C06475">
        <w:rPr>
          <w:rFonts w:ascii="Times New Roman" w:hAnsi="Times New Roman" w:cs="Times New Roman"/>
          <w:i/>
          <w:iCs/>
          <w:sz w:val="24"/>
          <w:szCs w:val="24"/>
        </w:rPr>
        <w:t>ГАПОУ «Нижнекамский индустриальный техникум»</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Мир, в котором мы сегодня живем, становится все более зависимым от информационных технологий. Они широко, интенсивно и эффективно используются человеком во всех сферах деятельности. Для миллионов людей компьютер превратился в привычный атрибут повседневной жизни, стал незаменимым помощником в учебе, в работе и отдыхе. </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В связи с внедрением информационных технологий в учебно-воспитательный процесс изменились образовательные цели. Акцент сместился с «усвоения знаний» на формирование «компетенций», происходит переориентация на личностно - ориентированный подход. То есть главной задачей обучения становится не передача определенной суммы знаний, а формирование умений получать и обрабатывать информацию, формирование навыков мышления высокого уровня: анализировать, синтезировать, оценивать. Все это требует внедрения в учебный процесс информационных технологий. </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Иностранный язык является одним из тех учебных предметов, который дает богатый материал для отработки самых разнообразных методов и приемов работы с информацией, что делает применение компьютерной техники особенно эффективным. И одной из форм такой работы является проведение виртуальных экскурсий. Виртуальные экскурсии – один из самых эффективных и убедительных на данный момент способов представления информации, поскольку они создают у зрителя полную иллюзию присутствия. Виртуальная экскурсия, по сути, это мультимедийная фотопанорама, в которую можно поместить видео, графику, текст, ссылки. Но в отличие от видео или обычной серии фотографий виртуальные экскурсии обладают интерактивностью. Так в ходе путешествия можно приблизить или отдалить какой-либо объект, оглядеться по сторонам, подробно рассмотреть отдельные детали интерьера, обозреть панораму издалека, посмотреть вверх-вниз, приблизиться к выбранной точке или удалиться от нее, через активные зоны переместиться с одной панорамы на другую, например, погулять по отдельным помещениям и т. п. И все это можно делать в нужном темпе и в порядке, удобном конкретному зрителю. Таким образом, можно, например, обойти всю столицу Великобритании. Чтобы просматривать виртуальную экскурсию, не нужно устанавливать дополнительное программное обеспечение – достаточно обычного интернет браузера. Благодаря высокой степени наглядности и эффекту присутствия, виртуальные экскурсии вызывают небывалый интерес у обучающихся. </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При подготовке виртуальной экскурсии необходимо соблюдать и целый ряд методических требований, что поможет сделать ее более эффективной.  Требования эти почти не отличаются от требований к подготовке реальных экскурсий. Сначала преподаватель должен ознакомиться с информацией сайта или сайтов. Затем необходимо определить цель экскурсии и объем знаний, который студенты должны приобрести, после чего разрабатывается маршрут экскурсии: какие страницы и в какой последовательности должны просмотреть обучающиеся, на какие объекты нужно обратить особое внимание, какие задания они должны выполнить. Учебное занятие в форме виртуальной экскурсии может включать следующие основные этапы: - организационный момент, целеполагание и мотивация;  </w:t>
      </w:r>
      <w:r w:rsidRPr="00C06475">
        <w:rPr>
          <w:rFonts w:ascii="Times New Roman" w:hAnsi="Times New Roman" w:cs="Times New Roman"/>
          <w:sz w:val="24"/>
          <w:szCs w:val="24"/>
        </w:rPr>
        <w:t xml:space="preserve"> виртуальная экскурсия или самостоятельное виртуальное путешествие по предложенному маршруту; - выбор понравившейся достопримечательности и подготовка рассказа о нем;  - выбор самого интересного рассказа, составленного за время учебного занятия;  - рефлексия.  </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Виртуальные экскурсии можно разделить на следующие виды: - литературно-биографические – это экскурсии, связанные с жизнью и биографией писателя или </w:t>
      </w:r>
      <w:r w:rsidRPr="00C06475">
        <w:rPr>
          <w:rFonts w:ascii="Times New Roman" w:hAnsi="Times New Roman" w:cs="Times New Roman"/>
          <w:sz w:val="24"/>
          <w:szCs w:val="24"/>
        </w:rPr>
        <w:lastRenderedPageBreak/>
        <w:t xml:space="preserve">исторического деятеля; - краеведческие – это экскурсии по местам, которые хранят память о жизни и творчестве писателя, поэта, драматурга; - историко-литературные – экскурсии, раскрывающие определённые периоды развития английской национальной культуры, истории и литературы; - литературно-художественные – экскурсии по мировым выставочным залам. </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Для проведения учебного занятия преподаватель может воспользоваться и готовыми виртуальными экскурсиями, которых много в сети Интернет.            Такая экскурсия имеет ряд преимуществ перед традиционными экскурсиями: -  не покидая учебного кабинета, можно посетить и познакомиться с объектами, расположенными за пределами города, области и даже страны; - за одно учебное занятие можно посетить несколько объектов; - помогает организовать деятельность студентов по овладению научными знаниями; - помогает ознакомиться с методами поиска, систематизации и наглядного представления информации с помощью компьютера; - в ходе экскурсии студенты не только видят объекты, на основе которых раскрывается тема, слышат об этих объектах необходимую информацию, но и овладевают практическими навыками самостоятельного наблюдения и анализа; - автоматизация обработки информации об изучаемом объекте повышает производительность работы студентов; - доступность, возможность повторного просмотра и многое другое. Экскурсии помогут выработать в студентах развитие ключевых компетенций надпрофессионального характера, необходимого в любой сфере деятельности:  - когнитивная (познавательная) – способность самостоятельно учиться, стремление к поиску информации для учебных целей; - социально-психологическая – установление нормальных взаимоотношений с людьми, способность к работе в коллективе; сотрудничество критики и самокритики;  - информационно-компьютерная – способность получать, систематизировать, анализировать и передавать информацию;  - креативная – способность к творчеству, умение ставить и решать нестандартные задачи;  - коммуникативная – интерес к людям, способность адекватно воспринимать устную речь, владеть монологической и идеологической речью, участвовать в неформальном общении, вести дискуссии.  В настоящее время количество и глубина изложенного материала, доступного через сеть Интернет, непрерывно растёт, и возможно, уже через несколько лет свои собственные виртуальные экскурсии будут иметь все музеи мира. Проведение виртуальных экскурсий на учебных занятиях является эффективным средством для достижения образовательных, дидактических и воспитательных целей. </w:t>
      </w:r>
    </w:p>
    <w:p w:rsidR="00852BA6" w:rsidRPr="00C06475" w:rsidRDefault="00852BA6" w:rsidP="00852BA6">
      <w:pPr>
        <w:spacing w:after="0" w:line="240" w:lineRule="auto"/>
        <w:contextualSpacing/>
        <w:jc w:val="both"/>
        <w:rPr>
          <w:rFonts w:ascii="Times New Roman" w:hAnsi="Times New Roman" w:cs="Times New Roman"/>
          <w:sz w:val="24"/>
          <w:szCs w:val="24"/>
        </w:rPr>
      </w:pPr>
    </w:p>
    <w:p w:rsidR="00852BA6" w:rsidRPr="00C06475" w:rsidRDefault="00852BA6" w:rsidP="00852BA6">
      <w:pPr>
        <w:spacing w:after="0" w:line="240" w:lineRule="auto"/>
        <w:contextualSpacing/>
        <w:jc w:val="center"/>
        <w:rPr>
          <w:rFonts w:ascii="Times New Roman" w:hAnsi="Times New Roman" w:cs="Times New Roman"/>
          <w:sz w:val="24"/>
          <w:szCs w:val="24"/>
        </w:rPr>
      </w:pPr>
      <w:r w:rsidRPr="00C06475">
        <w:rPr>
          <w:rFonts w:ascii="Times New Roman" w:hAnsi="Times New Roman" w:cs="Times New Roman"/>
          <w:sz w:val="24"/>
          <w:szCs w:val="24"/>
        </w:rPr>
        <w:t>Литература</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1. Александрова Е. В. Виртуальная экскурсия как одна из эффективных форм организации учебного процесса на уроке / Е. В. Александрова // Литература в школе. – 2017. – № 10. – с. 22–24) </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2. Бойко. А.Г. Информационно-коммукационные технологии в музейнопедагогической деятельности. СПб.:РГПУ им А.И.Герцена, 2017. – 136с. </w:t>
      </w:r>
    </w:p>
    <w:p w:rsidR="00852BA6" w:rsidRPr="00C06475" w:rsidRDefault="00852BA6" w:rsidP="00852BA6">
      <w:pPr>
        <w:spacing w:after="0" w:line="240" w:lineRule="auto"/>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3. Смирнова Т.Ю. Виртуальный музей в современном культурноинформационном пространстве //Музей., 2018. №8. С. 24-26 </w:t>
      </w:r>
    </w:p>
    <w:p w:rsidR="00852BA6" w:rsidRPr="00C06475" w:rsidRDefault="00852BA6" w:rsidP="00852BA6">
      <w:pPr>
        <w:spacing w:after="0" w:line="240" w:lineRule="auto"/>
        <w:contextualSpacing/>
        <w:jc w:val="both"/>
        <w:rPr>
          <w:rFonts w:ascii="Times New Roman" w:hAnsi="Times New Roman" w:cs="Times New Roman"/>
          <w:sz w:val="24"/>
          <w:szCs w:val="24"/>
        </w:rPr>
      </w:pPr>
    </w:p>
    <w:p w:rsidR="005E2E38" w:rsidRPr="00C06475" w:rsidRDefault="005E2E38" w:rsidP="005E2E38">
      <w:pPr>
        <w:spacing w:after="0" w:line="240" w:lineRule="auto"/>
        <w:ind w:hanging="284"/>
        <w:jc w:val="center"/>
        <w:rPr>
          <w:rFonts w:ascii="Times New Roman" w:eastAsia="Andale Sans UI" w:hAnsi="Times New Roman" w:cs="Times New Roman"/>
          <w:b/>
          <w:kern w:val="3"/>
          <w:sz w:val="24"/>
          <w:szCs w:val="24"/>
          <w:lang w:eastAsia="ja-JP" w:bidi="fa-IR"/>
        </w:rPr>
      </w:pPr>
    </w:p>
    <w:p w:rsidR="00C73CFE" w:rsidRDefault="00C73CFE">
      <w:pPr>
        <w:rPr>
          <w:rFonts w:ascii="Times New Roman" w:eastAsia="Andale Sans UI" w:hAnsi="Times New Roman" w:cs="Times New Roman"/>
          <w:b/>
          <w:kern w:val="3"/>
          <w:sz w:val="24"/>
          <w:szCs w:val="24"/>
          <w:lang w:eastAsia="ja-JP" w:bidi="fa-IR"/>
        </w:rPr>
      </w:pPr>
      <w:r>
        <w:rPr>
          <w:rFonts w:ascii="Times New Roman" w:eastAsia="Andale Sans UI" w:hAnsi="Times New Roman" w:cs="Times New Roman"/>
          <w:b/>
          <w:kern w:val="3"/>
          <w:sz w:val="24"/>
          <w:szCs w:val="24"/>
          <w:lang w:eastAsia="ja-JP" w:bidi="fa-IR"/>
        </w:rPr>
        <w:br w:type="page"/>
      </w:r>
    </w:p>
    <w:p w:rsidR="005E2E38" w:rsidRPr="00C06475" w:rsidRDefault="005E2E38" w:rsidP="005E2E38">
      <w:pPr>
        <w:spacing w:after="0" w:line="240" w:lineRule="auto"/>
        <w:ind w:hanging="284"/>
        <w:jc w:val="center"/>
        <w:rPr>
          <w:rFonts w:ascii="Times New Roman" w:hAnsi="Times New Roman" w:cs="Times New Roman"/>
          <w:i/>
          <w:sz w:val="24"/>
          <w:szCs w:val="24"/>
        </w:rPr>
      </w:pPr>
      <w:r w:rsidRPr="00C06475">
        <w:rPr>
          <w:rFonts w:ascii="Times New Roman" w:eastAsia="Andale Sans UI" w:hAnsi="Times New Roman" w:cs="Times New Roman"/>
          <w:b/>
          <w:kern w:val="3"/>
          <w:sz w:val="24"/>
          <w:szCs w:val="24"/>
          <w:lang w:eastAsia="ja-JP" w:bidi="fa-IR"/>
        </w:rPr>
        <w:lastRenderedPageBreak/>
        <w:t>ИСТОРИЯ РАЗВИТИЯ ТРАНСПОРТНЫХ СРЕДСТВ</w:t>
      </w:r>
    </w:p>
    <w:p w:rsidR="005E2E38" w:rsidRPr="00C06475" w:rsidRDefault="005E2E38" w:rsidP="005E2E38">
      <w:pPr>
        <w:spacing w:after="0" w:line="240" w:lineRule="auto"/>
        <w:jc w:val="both"/>
        <w:rPr>
          <w:rFonts w:ascii="Times New Roman" w:hAnsi="Times New Roman" w:cs="Times New Roman"/>
          <w:noProof/>
          <w:sz w:val="24"/>
          <w:szCs w:val="24"/>
          <w:lang w:val="en-US"/>
        </w:rPr>
      </w:pPr>
      <w:r w:rsidRPr="00C06475">
        <w:rPr>
          <w:rFonts w:ascii="Times New Roman" w:hAnsi="Times New Roman" w:cs="Times New Roman"/>
          <w:b/>
          <w:noProof/>
          <w:sz w:val="24"/>
          <w:szCs w:val="24"/>
        </w:rPr>
        <mc:AlternateContent>
          <mc:Choice Requires="wps">
            <w:drawing>
              <wp:anchor distT="45720" distB="45720" distL="114300" distR="114300" simplePos="0" relativeHeight="251777536" behindDoc="0" locked="0" layoutInCell="1" allowOverlap="1" wp14:anchorId="6C89A48C" wp14:editId="777A7BE1">
                <wp:simplePos x="0" y="0"/>
                <wp:positionH relativeFrom="margin">
                  <wp:posOffset>1642110</wp:posOffset>
                </wp:positionH>
                <wp:positionV relativeFrom="paragraph">
                  <wp:posOffset>161925</wp:posOffset>
                </wp:positionV>
                <wp:extent cx="4406900" cy="609600"/>
                <wp:effectExtent l="0" t="0" r="0" b="0"/>
                <wp:wrapSquare wrapText="bothSides"/>
                <wp:docPr id="4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609600"/>
                        </a:xfrm>
                        <a:prstGeom prst="rect">
                          <a:avLst/>
                        </a:prstGeom>
                        <a:solidFill>
                          <a:srgbClr val="FFFFFF"/>
                        </a:solidFill>
                        <a:ln w="9525">
                          <a:noFill/>
                          <a:miter lim="800000"/>
                          <a:headEnd/>
                          <a:tailEnd/>
                        </a:ln>
                      </wps:spPr>
                      <wps:txbx>
                        <w:txbxContent>
                          <w:p w:rsidR="001C3B1F" w:rsidRPr="00E664DD" w:rsidRDefault="001C3B1F" w:rsidP="005E2E38">
                            <w:pPr>
                              <w:spacing w:after="0" w:line="240" w:lineRule="auto"/>
                              <w:ind w:left="-567" w:right="283" w:firstLine="425"/>
                              <w:jc w:val="right"/>
                              <w:rPr>
                                <w:rFonts w:ascii="Times New Roman" w:hAnsi="Times New Roman" w:cs="Times New Roman"/>
                                <w:b/>
                                <w:i/>
                                <w:sz w:val="24"/>
                              </w:rPr>
                            </w:pPr>
                            <w:r>
                              <w:rPr>
                                <w:rFonts w:ascii="Times New Roman" w:hAnsi="Times New Roman" w:cs="Times New Roman"/>
                                <w:b/>
                                <w:i/>
                                <w:sz w:val="28"/>
                              </w:rPr>
                              <w:t xml:space="preserve">                                                </w:t>
                            </w:r>
                            <w:r w:rsidRPr="00E664DD">
                              <w:rPr>
                                <w:rFonts w:ascii="Times New Roman" w:hAnsi="Times New Roman" w:cs="Times New Roman"/>
                                <w:b/>
                                <w:i/>
                                <w:sz w:val="24"/>
                              </w:rPr>
                              <w:t>Ахметшин Р.Р.</w:t>
                            </w:r>
                          </w:p>
                          <w:p w:rsidR="001C3B1F" w:rsidRPr="00E664DD" w:rsidRDefault="001C3B1F" w:rsidP="005E2E38">
                            <w:pPr>
                              <w:spacing w:after="0" w:line="240" w:lineRule="auto"/>
                              <w:ind w:left="-567" w:right="283" w:firstLine="425"/>
                              <w:jc w:val="right"/>
                              <w:rPr>
                                <w:rFonts w:ascii="Times New Roman" w:hAnsi="Times New Roman" w:cs="Times New Roman"/>
                                <w:i/>
                                <w:sz w:val="24"/>
                              </w:rPr>
                            </w:pPr>
                            <w:r w:rsidRPr="00E664DD">
                              <w:rPr>
                                <w:rFonts w:ascii="Times New Roman" w:hAnsi="Times New Roman" w:cs="Times New Roman"/>
                                <w:i/>
                                <w:sz w:val="24"/>
                              </w:rPr>
                              <w:t>преподаватель ГАПОУ «Альметьевский политехнический</w:t>
                            </w:r>
                          </w:p>
                          <w:p w:rsidR="001C3B1F" w:rsidRPr="00E664DD" w:rsidRDefault="001C3B1F" w:rsidP="005E2E38">
                            <w:pPr>
                              <w:spacing w:after="0" w:line="240" w:lineRule="auto"/>
                              <w:ind w:left="-567" w:right="283" w:firstLine="425"/>
                              <w:jc w:val="right"/>
                              <w:rPr>
                                <w:rFonts w:ascii="Times New Roman" w:hAnsi="Times New Roman" w:cs="Times New Roman"/>
                                <w:i/>
                                <w:sz w:val="24"/>
                              </w:rPr>
                            </w:pPr>
                            <w:r w:rsidRPr="00E664DD">
                              <w:rPr>
                                <w:rFonts w:ascii="Times New Roman" w:hAnsi="Times New Roman" w:cs="Times New Roman"/>
                                <w:i/>
                                <w:sz w:val="24"/>
                              </w:rPr>
                              <w:t>техникум», г.Альметьевск</w:t>
                            </w:r>
                          </w:p>
                          <w:p w:rsidR="001C3B1F" w:rsidRDefault="001C3B1F" w:rsidP="005E2E38">
                            <w:pPr>
                              <w:spacing w:after="0" w:line="240" w:lineRule="auto"/>
                              <w:ind w:left="-567" w:right="283" w:firstLine="425"/>
                              <w:jc w:val="right"/>
                              <w:rPr>
                                <w:rFonts w:ascii="Times New Roman" w:hAnsi="Times New Roman" w:cs="Times New Roman"/>
                                <w:i/>
                                <w:sz w:val="28"/>
                              </w:rPr>
                            </w:pPr>
                          </w:p>
                          <w:p w:rsidR="001C3B1F" w:rsidRDefault="001C3B1F" w:rsidP="005E2E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9A48C" id="_x0000_s1047" type="#_x0000_t202" style="position:absolute;left:0;text-align:left;margin-left:129.3pt;margin-top:12.75pt;width:347pt;height:48pt;z-index:251777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" stroked="f">
                <v:textbox>
                  <w:txbxContent>
                    <w:p w:rsidR="001C3B1F" w:rsidRPr="00E664DD" w:rsidRDefault="001C3B1F" w:rsidP="005E2E38">
                      <w:pPr>
                        <w:spacing w:after="0" w:line="240" w:lineRule="auto"/>
                        <w:ind w:left="-567" w:right="283" w:firstLine="425"/>
                        <w:jc w:val="right"/>
                        <w:rPr>
                          <w:rFonts w:ascii="Times New Roman" w:hAnsi="Times New Roman" w:cs="Times New Roman"/>
                          <w:b/>
                          <w:i/>
                          <w:sz w:val="24"/>
                        </w:rPr>
                      </w:pPr>
                      <w:r>
                        <w:rPr>
                          <w:rFonts w:ascii="Times New Roman" w:hAnsi="Times New Roman" w:cs="Times New Roman"/>
                          <w:b/>
                          <w:i/>
                          <w:sz w:val="28"/>
                        </w:rPr>
                        <w:t xml:space="preserve">                                                </w:t>
                      </w:r>
                      <w:r w:rsidRPr="00E664DD">
                        <w:rPr>
                          <w:rFonts w:ascii="Times New Roman" w:hAnsi="Times New Roman" w:cs="Times New Roman"/>
                          <w:b/>
                          <w:i/>
                          <w:sz w:val="24"/>
                        </w:rPr>
                        <w:t>Ахметшин Р.Р.</w:t>
                      </w:r>
                    </w:p>
                    <w:p w:rsidR="001C3B1F" w:rsidRPr="00E664DD" w:rsidRDefault="001C3B1F" w:rsidP="005E2E38">
                      <w:pPr>
                        <w:spacing w:after="0" w:line="240" w:lineRule="auto"/>
                        <w:ind w:left="-567" w:right="283" w:firstLine="425"/>
                        <w:jc w:val="right"/>
                        <w:rPr>
                          <w:rFonts w:ascii="Times New Roman" w:hAnsi="Times New Roman" w:cs="Times New Roman"/>
                          <w:i/>
                          <w:sz w:val="24"/>
                        </w:rPr>
                      </w:pPr>
                      <w:r w:rsidRPr="00E664DD">
                        <w:rPr>
                          <w:rFonts w:ascii="Times New Roman" w:hAnsi="Times New Roman" w:cs="Times New Roman"/>
                          <w:i/>
                          <w:sz w:val="24"/>
                        </w:rPr>
                        <w:t>преподаватель ГАПОУ «Альметьевский политехнический</w:t>
                      </w:r>
                    </w:p>
                    <w:p w:rsidR="001C3B1F" w:rsidRPr="00E664DD" w:rsidRDefault="001C3B1F" w:rsidP="005E2E38">
                      <w:pPr>
                        <w:spacing w:after="0" w:line="240" w:lineRule="auto"/>
                        <w:ind w:left="-567" w:right="283" w:firstLine="425"/>
                        <w:jc w:val="right"/>
                        <w:rPr>
                          <w:rFonts w:ascii="Times New Roman" w:hAnsi="Times New Roman" w:cs="Times New Roman"/>
                          <w:i/>
                          <w:sz w:val="24"/>
                        </w:rPr>
                      </w:pPr>
                      <w:r w:rsidRPr="00E664DD">
                        <w:rPr>
                          <w:rFonts w:ascii="Times New Roman" w:hAnsi="Times New Roman" w:cs="Times New Roman"/>
                          <w:i/>
                          <w:sz w:val="24"/>
                        </w:rPr>
                        <w:t>техникум», г.Альметьевск</w:t>
                      </w:r>
                    </w:p>
                    <w:p w:rsidR="001C3B1F" w:rsidRDefault="001C3B1F" w:rsidP="005E2E38">
                      <w:pPr>
                        <w:spacing w:after="0" w:line="240" w:lineRule="auto"/>
                        <w:ind w:left="-567" w:right="283" w:firstLine="425"/>
                        <w:jc w:val="right"/>
                        <w:rPr>
                          <w:rFonts w:ascii="Times New Roman" w:hAnsi="Times New Roman" w:cs="Times New Roman"/>
                          <w:i/>
                          <w:sz w:val="28"/>
                        </w:rPr>
                      </w:pPr>
                    </w:p>
                    <w:p w:rsidR="001C3B1F" w:rsidRDefault="001C3B1F" w:rsidP="005E2E38"/>
                  </w:txbxContent>
                </v:textbox>
                <w10:wrap type="square" anchorx="margin"/>
              </v:shape>
            </w:pict>
          </mc:Fallback>
        </mc:AlternateContent>
      </w:r>
      <w:r w:rsidRPr="00C06475">
        <w:rPr>
          <w:rFonts w:ascii="Times New Roman" w:hAnsi="Times New Roman" w:cs="Times New Roman"/>
          <w:noProof/>
          <w:sz w:val="24"/>
          <w:szCs w:val="24"/>
        </w:rPr>
        <w:drawing>
          <wp:inline distT="0" distB="0" distL="0" distR="0" wp14:anchorId="30EF4BAB" wp14:editId="6736AC5F">
            <wp:extent cx="1466166" cy="832485"/>
            <wp:effectExtent l="0" t="0" r="1270" b="571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05371" cy="911525"/>
                    </a:xfrm>
                    <a:prstGeom prst="rect">
                      <a:avLst/>
                    </a:prstGeom>
                  </pic:spPr>
                </pic:pic>
              </a:graphicData>
            </a:graphic>
          </wp:inline>
        </w:drawing>
      </w:r>
    </w:p>
    <w:p w:rsidR="005E2E38" w:rsidRPr="00C06475" w:rsidRDefault="005E2E38" w:rsidP="005E2E38">
      <w:pPr>
        <w:spacing w:after="0" w:line="360" w:lineRule="auto"/>
        <w:ind w:firstLine="709"/>
        <w:jc w:val="center"/>
        <w:rPr>
          <w:rFonts w:ascii="Times New Roman" w:eastAsia="Calibri" w:hAnsi="Times New Roman" w:cs="Times New Roman"/>
          <w:b/>
          <w:sz w:val="24"/>
          <w:szCs w:val="24"/>
        </w:rPr>
      </w:pPr>
      <w:r w:rsidRPr="00C06475">
        <w:rPr>
          <w:rFonts w:ascii="Times New Roman" w:eastAsia="Calibri" w:hAnsi="Times New Roman" w:cs="Times New Roman"/>
          <w:sz w:val="24"/>
          <w:szCs w:val="24"/>
        </w:rPr>
        <w:t xml:space="preserve">                               </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Транспорт – важнейшее звено экономики страны, отрасль народного хозяйства с особым характером трудовых процессов и специфической формой продукта труда. Функции транспорта: перемещение определенного количества сырья, топлива, продукции; активное воздействие на процессы расширенного воспроизводства; укрепление военного могущества страны; предоставление людям возможностей для общения; содействие межрегиональным связям и туризму. </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За время развития России в ней сложилась единая транспортная система, включающая различные виды транспорта и действующая как комплекс. Материальная основа транспортной системы – единая транспортная сеть, состоящая из путей сообщения общего и необщего пользования. Важную роль в единой транспортной системе играет подвижной состав.</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Основной  задачей  транспорта  является  более  полное  и  своевременное удовлетворение  потребностей  народного  хозяйства  и  населения  в  перевозках, ускорение  доставки  грузов  и  передвижения  пассажиров.</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В России единая транспортная система страны включает следующие виды транспорта: железнодорожный, автомобильный, авиационный, трубопроводный, морской.</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Транспорт потребляет около 13% топливно-энергетических ресурсов страны, на долю железнодорожного транспорта приходится 6% электроэнергии, 17% - валового потребления дизельного топлива. Производство транспорта составляет 20% стоимости всех фондов народного хозяйства, на долю железнодорожного транспорта приходится 6,9% основных фондов страны. </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Железнодорожный транспорт, со всеми своими преимуществами и недостатками, имеет довольно хорошее развитие в России. Исторически именно он составлял основу сохранения территориального единства, государственности России.</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Сегодня железнодорожный транспорт — самый недорогой, но доходный вариант доставки различных товаров, охватывающий огромные расстояния. К  преимуществам железнодорожного транспорта относятся:  доставка груза фактически при всех погодных критериях; невысокая себестоимость самой транспортировки, дающая возможность эффективным образом транспортировать огромные партии грузов, используя железнодорожные магистрали, охватывая приличные расстояния, особенно, при наличии системы бонусов предоставляемых сервисов; крупная провозная способность подвижного состава железнодорожного транспорта, широкая пропускная способность перевалочных, перегрузочных пунктов .</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К недостаткам железнодорожного транспорта относятся: невысокая скорость перевозок на небольшие расстояния; ограниченное количество перевозчиков понижает конкурентную борьбу, образуя, понижение обслуживающего уровня; опасности потерь, хищений груза, его повреждения, которые часто обусловлены характеристиками технологического процесса, например, сцепка вагонов; изношенность всех подвижных составов. </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К  преимуществам автомобильного транспорта относятся: высокая мобильность; способность доставлять пассажиров  и грузы" от двери до двери";  относительная простота  управления;  во  многих  районах  страны (горная  местность  и  т.д.)  является единственным видом транспорта; автомобиль  является  необходимым  средством  и  атрибутом. Среди наиболее серьезных недостатков автомобильного транспорта — его </w:t>
      </w:r>
      <w:r w:rsidRPr="00C06475">
        <w:rPr>
          <w:rFonts w:cs="Times New Roman"/>
          <w:lang w:val="ru-RU"/>
        </w:rPr>
        <w:lastRenderedPageBreak/>
        <w:t xml:space="preserve">негативное воздействие на природную среду.  </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Несмотря на многочисленные недостатки, нельзя скрывать, что автомобильный транспорт незаменим, и без него судоходные службы не могут быть организованы должным образом. С развитием современных технологий и экологии существует вероятность того, что развитие инфраструктуры будет способствовать повышению роли самого автомобильного транспорта, а его негативное воздействие на окружающую среду будет сведено к минимуму.</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Сегодня активно развивается новый вид транспорта – трубопроводный. Он обеспечивает доставку таких жизненно необходимых современному человеку продуктов, как газ и нефть.</w:t>
      </w:r>
    </w:p>
    <w:p w:rsidR="005E2E38" w:rsidRPr="00C06475" w:rsidRDefault="005E2E38" w:rsidP="005E2E38">
      <w:pPr>
        <w:pStyle w:val="Standard"/>
        <w:ind w:firstLine="567"/>
        <w:jc w:val="both"/>
        <w:rPr>
          <w:rFonts w:cs="Times New Roman"/>
          <w:lang w:val="ru-RU"/>
        </w:rPr>
      </w:pPr>
      <w:r w:rsidRPr="00C06475">
        <w:rPr>
          <w:rFonts w:cs="Times New Roman"/>
          <w:lang w:val="ru-RU"/>
        </w:rPr>
        <w:t>Преимущества трубопроводного транспорта: возможность повсеместной прокладки труб; кратчайшее расстояние транспортировки; самая низкая себестоимость транспортировки; полная герметизация продуктов транспортировки; автоматизация процесса доставки; меньшие, по сравнению с другими видами транспорта капиталовложения в металл.</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Основным недостатком трубопроводного транспорта является ограниченность грузов, которые он может транспортировать. </w:t>
      </w:r>
    </w:p>
    <w:p w:rsidR="005E2E38" w:rsidRPr="00C06475" w:rsidRDefault="005E2E38" w:rsidP="005E2E38">
      <w:pPr>
        <w:pStyle w:val="Standard"/>
        <w:ind w:firstLine="567"/>
        <w:jc w:val="both"/>
        <w:rPr>
          <w:rFonts w:cs="Times New Roman"/>
          <w:lang w:val="ru-RU"/>
        </w:rPr>
      </w:pPr>
      <w:r w:rsidRPr="00C06475">
        <w:rPr>
          <w:rFonts w:cs="Times New Roman"/>
          <w:lang w:val="ru-RU"/>
        </w:rPr>
        <w:t>Авиационным грузоперевозкам характерна высокая скорость доставки; надежность особенно при транспортировании скоропортящихся товаров, ценных вещей, драгоценностей, лекарств и органов для пересадки.</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К недостаткам относятся: высокую стоимость; невозможность осуществления  доставки грузов методом «от двери до двери»; зависимость таких транспортировок от условий погоды. </w:t>
      </w:r>
    </w:p>
    <w:p w:rsidR="005E2E38" w:rsidRPr="00C06475" w:rsidRDefault="005E2E38" w:rsidP="005E2E38">
      <w:pPr>
        <w:pStyle w:val="Standard"/>
        <w:ind w:firstLine="567"/>
        <w:jc w:val="both"/>
        <w:rPr>
          <w:rFonts w:cs="Times New Roman"/>
          <w:lang w:val="ru-RU"/>
        </w:rPr>
      </w:pPr>
      <w:r w:rsidRPr="00C06475">
        <w:rPr>
          <w:rFonts w:cs="Times New Roman"/>
          <w:lang w:val="ru-RU"/>
        </w:rPr>
        <w:t>Преимущества морского транспорта: себестоимость перевозки небольшая; у портовых хозяйств большие пропускные возможности; осуществление массовых международных, межконтинентальных перевозок; не большие капиталовложения; небольшие риски.</w:t>
      </w:r>
    </w:p>
    <w:p w:rsidR="005E2E38" w:rsidRPr="00C06475" w:rsidRDefault="005E2E38" w:rsidP="005E2E38">
      <w:pPr>
        <w:pStyle w:val="Standard"/>
        <w:ind w:firstLine="567"/>
        <w:jc w:val="both"/>
        <w:rPr>
          <w:rFonts w:cs="Times New Roman"/>
          <w:lang w:val="ru-RU"/>
        </w:rPr>
      </w:pPr>
      <w:r w:rsidRPr="00C06475">
        <w:rPr>
          <w:rFonts w:cs="Times New Roman"/>
          <w:lang w:val="ru-RU"/>
        </w:rPr>
        <w:t xml:space="preserve">   В заключение можно сказать, что существует множество проблем разного масштаба, без решения которых Россия никогда не будет по-настоящему великой державой. Но сейчас намечается положительная тенденция к развитию и улучшению транспортного комплекса страны, которая базируется на огромном потенциале российских ученых и простых граж</w:t>
      </w:r>
    </w:p>
    <w:p w:rsidR="005E2E38" w:rsidRPr="00C06475" w:rsidRDefault="005E2E38" w:rsidP="005E2E38">
      <w:pPr>
        <w:pStyle w:val="Standard"/>
        <w:ind w:firstLine="567"/>
        <w:jc w:val="both"/>
        <w:rPr>
          <w:rFonts w:cs="Times New Roman"/>
          <w:lang w:val="ru-RU"/>
        </w:rPr>
      </w:pPr>
    </w:p>
    <w:p w:rsidR="005E2E38" w:rsidRPr="00C06475" w:rsidRDefault="005E2E38" w:rsidP="005E2E38">
      <w:pPr>
        <w:pStyle w:val="Standard"/>
        <w:ind w:firstLine="567"/>
        <w:jc w:val="both"/>
        <w:rPr>
          <w:rFonts w:cs="Times New Roman"/>
          <w:lang w:val="ru-RU"/>
        </w:rPr>
      </w:pPr>
      <w:r w:rsidRPr="00C06475">
        <w:rPr>
          <w:rFonts w:cs="Times New Roman"/>
          <w:lang w:val="ru-RU"/>
        </w:rPr>
        <w:t>Использованная литература</w:t>
      </w:r>
    </w:p>
    <w:p w:rsidR="005E2E38" w:rsidRPr="00C06475" w:rsidRDefault="005E2E38" w:rsidP="005E2E38">
      <w:pPr>
        <w:pStyle w:val="Standard"/>
        <w:ind w:firstLine="567"/>
        <w:jc w:val="both"/>
        <w:rPr>
          <w:rFonts w:cs="Times New Roman"/>
          <w:lang w:val="ru-RU"/>
        </w:rPr>
      </w:pPr>
      <w:r w:rsidRPr="00C06475">
        <w:rPr>
          <w:rFonts w:cs="Times New Roman"/>
          <w:lang w:val="ru-RU"/>
        </w:rPr>
        <w:t>1.Автомобильные перевозки и организация дорожного движения: Справочник: Пер. с англ. /В.У. Рэнкин, П. Клафи, С. Халберт и др. –М.: Транспорт, 1981.-592 с.</w:t>
      </w:r>
    </w:p>
    <w:p w:rsidR="005E2E38" w:rsidRPr="00C06475" w:rsidRDefault="005E2E38" w:rsidP="005E2E38">
      <w:pPr>
        <w:pStyle w:val="Standard"/>
        <w:ind w:firstLine="567"/>
        <w:jc w:val="both"/>
        <w:rPr>
          <w:rFonts w:cs="Times New Roman"/>
          <w:lang w:val="ru-RU"/>
        </w:rPr>
      </w:pPr>
      <w:r w:rsidRPr="00C06475">
        <w:rPr>
          <w:rFonts w:cs="Times New Roman"/>
          <w:lang w:val="ru-RU"/>
        </w:rPr>
        <w:t>2. Клинковштейн Г.И., Афанасьев М.Б. Организация дорожного движения: Учеб. для вузов.-5-е изд. перераб. и доп.-М.: Транспорт, 2001.-247 с.</w:t>
      </w:r>
    </w:p>
    <w:p w:rsidR="005E2E38" w:rsidRPr="00C06475" w:rsidRDefault="005E2E38" w:rsidP="005E2E38">
      <w:pPr>
        <w:pStyle w:val="Standard"/>
        <w:ind w:firstLine="567"/>
        <w:jc w:val="both"/>
        <w:rPr>
          <w:rFonts w:cs="Times New Roman"/>
          <w:lang w:val="ru-RU"/>
        </w:rPr>
      </w:pPr>
      <w:r w:rsidRPr="00C06475">
        <w:rPr>
          <w:rFonts w:cs="Times New Roman"/>
          <w:lang w:val="ru-RU"/>
        </w:rPr>
        <w:t>3. Методические рекомендации по назначению мероприятий  для повышения безопасности движения на участках концентрации дорожно-транспортных происшествий. Утверждены Распоряжением Росавтодора от 30.03.2000 г. №65-р.</w:t>
      </w:r>
    </w:p>
    <w:p w:rsidR="005E2E38" w:rsidRPr="00C06475" w:rsidRDefault="005E2E38" w:rsidP="005E2E38">
      <w:pPr>
        <w:pStyle w:val="Standard"/>
        <w:ind w:firstLine="567"/>
        <w:jc w:val="both"/>
        <w:rPr>
          <w:rFonts w:cs="Times New Roman"/>
          <w:lang w:val="ru-RU"/>
        </w:rPr>
      </w:pPr>
      <w:r w:rsidRPr="00C06475">
        <w:rPr>
          <w:rFonts w:cs="Times New Roman"/>
          <w:lang w:val="ru-RU"/>
        </w:rPr>
        <w:t>4. Пугачев И.Н., Пегин П.А. Экологические проблемы надежности системы “Водитель-автомобиль-дорога-среда”/ Проблемы безопасности и совершенствования учебного процесса: Сб. науч. ст./ Под ред. Л.П. Майоровой, Л.Ф. Юрасовой, Т.В. Гомза. - Хабаровск : Изд-во Хабар. гос. техн. ун-та, 2001.- С.65-68</w:t>
      </w:r>
    </w:p>
    <w:p w:rsidR="005E2E38" w:rsidRPr="00C06475" w:rsidRDefault="005E2E38" w:rsidP="005E2E38">
      <w:pPr>
        <w:pStyle w:val="Standard"/>
        <w:ind w:firstLine="567"/>
        <w:jc w:val="both"/>
        <w:rPr>
          <w:rFonts w:cs="Times New Roman"/>
          <w:lang w:val="ru-RU"/>
        </w:rPr>
      </w:pPr>
    </w:p>
    <w:p w:rsidR="005E2E38" w:rsidRPr="00C06475" w:rsidRDefault="005E2E38" w:rsidP="005E2E38">
      <w:pPr>
        <w:pStyle w:val="Standard"/>
        <w:ind w:firstLine="567"/>
        <w:jc w:val="both"/>
        <w:rPr>
          <w:rFonts w:cs="Times New Roman"/>
        </w:rPr>
      </w:pPr>
    </w:p>
    <w:p w:rsidR="00C73CFE" w:rsidRDefault="00C73CF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B86F9F" w:rsidRPr="00C06475" w:rsidRDefault="00B86F9F" w:rsidP="00B86F9F">
      <w:pPr>
        <w:spacing w:after="0" w:line="240" w:lineRule="auto"/>
        <w:ind w:left="242" w:right="232" w:hanging="10"/>
        <w:jc w:val="center"/>
        <w:rPr>
          <w:rFonts w:ascii="Times New Roman" w:hAnsi="Times New Roman" w:cs="Times New Roman"/>
          <w:sz w:val="24"/>
          <w:szCs w:val="24"/>
        </w:rPr>
      </w:pPr>
      <w:r w:rsidRPr="00C06475">
        <w:rPr>
          <w:rFonts w:ascii="Times New Roman" w:eastAsia="Times New Roman" w:hAnsi="Times New Roman" w:cs="Times New Roman"/>
          <w:b/>
          <w:sz w:val="24"/>
          <w:szCs w:val="24"/>
        </w:rPr>
        <w:lastRenderedPageBreak/>
        <w:t xml:space="preserve">Анализ снижения трудоемкости динамичной системы технического обслуживания автомобилей </w:t>
      </w:r>
    </w:p>
    <w:p w:rsidR="00B86F9F" w:rsidRPr="00C06475" w:rsidRDefault="00B86F9F" w:rsidP="00B86F9F">
      <w:pPr>
        <w:spacing w:after="0" w:line="240" w:lineRule="auto"/>
        <w:jc w:val="right"/>
        <w:rPr>
          <w:rFonts w:ascii="Times New Roman" w:eastAsia="Calibri" w:hAnsi="Times New Roman" w:cs="Times New Roman"/>
          <w:b/>
          <w:i/>
          <w:sz w:val="24"/>
          <w:szCs w:val="24"/>
        </w:rPr>
      </w:pPr>
    </w:p>
    <w:p w:rsidR="00B86F9F" w:rsidRPr="00C06475" w:rsidRDefault="00B86F9F" w:rsidP="00B86F9F">
      <w:pPr>
        <w:spacing w:after="0" w:line="240" w:lineRule="auto"/>
        <w:jc w:val="right"/>
        <w:rPr>
          <w:rFonts w:ascii="Times New Roman" w:eastAsia="Calibri" w:hAnsi="Times New Roman" w:cs="Times New Roman"/>
          <w:b/>
          <w:i/>
          <w:sz w:val="24"/>
          <w:szCs w:val="24"/>
        </w:rPr>
      </w:pPr>
      <w:r w:rsidRPr="00C06475">
        <w:rPr>
          <w:rFonts w:ascii="Times New Roman" w:eastAsia="Calibri" w:hAnsi="Times New Roman" w:cs="Times New Roman"/>
          <w:b/>
          <w:i/>
          <w:sz w:val="24"/>
          <w:szCs w:val="24"/>
        </w:rPr>
        <w:t>Ахтямов А.Р.,</w:t>
      </w:r>
    </w:p>
    <w:p w:rsidR="00B86F9F" w:rsidRPr="00C06475" w:rsidRDefault="00B86F9F" w:rsidP="00B86F9F">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ГАПОУ «Чистопольский сельскохозяйственный техникум»,</w:t>
      </w:r>
    </w:p>
    <w:p w:rsidR="00B86F9F" w:rsidRPr="00C06475" w:rsidRDefault="00B86F9F" w:rsidP="00B86F9F">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 г. Чистополь;</w:t>
      </w:r>
    </w:p>
    <w:p w:rsidR="00B86F9F" w:rsidRPr="00C06475" w:rsidRDefault="00B86F9F" w:rsidP="00B86F9F">
      <w:pPr>
        <w:spacing w:after="0" w:line="240" w:lineRule="auto"/>
        <w:ind w:firstLine="567"/>
        <w:jc w:val="both"/>
        <w:rPr>
          <w:rFonts w:ascii="Times New Roman" w:hAnsi="Times New Roman" w:cs="Times New Roman"/>
          <w:sz w:val="24"/>
          <w:szCs w:val="24"/>
        </w:rPr>
      </w:pP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Одним из наиболее перспективных способов повышения безотказной работы транспортных средств является использование встроенной диагностики транспортных средств. Для минимизации затрат на техническое обслуживание и ремонт автомобилей используется более динамичная система технического обслуживания автомобилей.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Состояние транспортных средств зависит от организации, технологии и качества выполняемых работ по диагностике, техническому обслуживанию и ремонту. Благодаря возможности обнаружения неисправностей без разборки, регулярная диагностика выявляет их до возникновения неисправности, что позволяет планировать их устранение, предотвращает прогрессирующий износ деталей и снижает общие затраты на техническое обслуживание и ремонт.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Поэтому для каждого элемента можно задать диапазон, в котором допустимы отклонения от оптимальной периодичности, и при назначении периодичности вне этого диапазона следует учитывать решение об исключении этого элемента из списка.</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Для изделий со встроенной диагностикой затраты на техническое обслуживание и ремонт будут значительно ниже. Операции группировки будут случайными и предсказуемыми.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Поэтому за счет снижения трудоемкости диагностических операций происходит уменьшение количества заездов автомобилей на техническое обслуживание и текущий ремонт, а также простоев на постах.</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Если выполнять все операции в соответствии с частотой их возникновения, то надежность автомобилей в эксплуатации значительно возрастает, что приводит к сокращению времени выполнения задания на линии, а затраты времени и средств на выполнение операций значительно возрастают.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Выполняемые ремонтные работы объединяются в виды технического обслуживания, их периодичность и трудоемкость занимают значительную часть времени на эксплуатацию автомобилей.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Основной трудностью в процессе совмещения операций в системе технического обслуживания является большое количество видов работ (более 10) и еще более значительное количество элементов, требующих профилактических действий (более 200). Все системы и детали имеют определенное оптимальное значение по частоте технического обслуживания. Если транспортное средство отправляется на профилактическое обслуживание в соответствии с указанными интервалами, то оно будет находиться в зоне технического обслуживания ежедневно, что может привести к значительной потере времени на выполнение поставленной задачи.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Одним из наиболее перспективных способов повышения вероятности эксплуатации транспортных средств с наименьшим числом отказов является использование транспортных средств с интегрированной диагностической системой. Более динамичная система технического обслуживания автомобиля позволит минимизировать затраты на профилактическое обслуживание и восстановление автомобиля.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Производительность транспортных средств в большей степени зависит от качества, организации и технологии выполнения работ по контролю технического состояния, а также технического обслуживания транспортных средств в исправном состоянии и восстановительных воздействий. В связи с этим возможно выявление неисправностей без разборки, при регулярной диагностике они определяются до возникновения неисправности, что дает возможность планировать их устранение, предотвращает </w:t>
      </w:r>
      <w:r w:rsidRPr="00C06475">
        <w:rPr>
          <w:rFonts w:ascii="Times New Roman" w:hAnsi="Times New Roman" w:cs="Times New Roman"/>
          <w:sz w:val="24"/>
          <w:szCs w:val="24"/>
        </w:rPr>
        <w:lastRenderedPageBreak/>
        <w:t xml:space="preserve">прогрессирующий износ элементов и снижает общие затраты на техническое обслуживание и ремонт.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Поэтому для каждого элемента можно задать диапазон, в котором допустимы отклонения от оптимальной периодичности, и при назначении периодичности вне этого диапазона следует учитывать решение об исключении данного элемента из списка. Если частота шагов кратна друг другу, то списки, определенные таким образом для отдельных шагов, также должны быть включены в этапы профилактических действий, соответствующие нескольким периодам.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Для изделий со встроенной диагностикой затраты на профилактику и восстановление будут значительно ниже. Операции группировки будут случайными и предсказуемыми.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Определение оптимальных этапов является наиболее важным шагом. Во — первых, при известных перечнях относительно легко найти ряд нормативов трудозатраты на этапы технического обслуживания и сложность операций технического обслуживания (ТР), стоимость технического обслуживания и ТР и другие нормативы. Во-вторых, эффект правильно обоснованных списков в системе технического обслуживания и ремонта значителен.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Весь комплекс методов, используемых при эксплуатации автомобилей для формирования списков, можно разделить на две большие группы: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*методы, предназначенные для группировки операций по этапам.;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*методы назначения операций определенным спискам этапов технического обслуживания.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Недостатки существующих методов синтеза перечней этапов технического обслуживания, а также невозможность их использования при анализе нормативов системы технического обслуживания и ремонта, заставляют искать новые подходы к поиску отказов и определению сложности профилактических и восстановительных работ.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Большое количество времени и денег должно быть потрачено на выполнение работ по техническому обслуживанию и ремонту. При использовании встроенной системы диагностики большая часть проверочных работ выполняется встроенным диагностическим устройством, что значительно снижает общую трудоемкость всех операций технического обслуживания и ремонта. В сравнение трудоемкости выполнения операций (регламент по техническому обслуживанию и ремонту подвижного состава автомобильного транспорта. Часть вторая (нормативная) автомобили семейства КАМАЗ по-200-РСФСР-12-0115-87) К и ТР для плановых систем оповещения и динамических систем К и Р автомобилей КАМАЗ.</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После выявления из всех воздействий, которые выполняются при профилактическом обслуживании и восстановительном ремонте, и значительного снижения трудозатрат за счет уменьшения времени на выполнение операций, связанных с диагностированием, происходит снижение числа заездов автомобилей на профилактические и восстановительные воздействия, что приводит к снижению простоев на постах ТО и ТР.</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1.</w:t>
      </w:r>
      <w:r w:rsidRPr="00C06475">
        <w:rPr>
          <w:rFonts w:ascii="Times New Roman" w:hAnsi="Times New Roman" w:cs="Times New Roman"/>
          <w:sz w:val="24"/>
          <w:szCs w:val="24"/>
        </w:rPr>
        <w:tab/>
        <w:t xml:space="preserve">Техническая эксплуатация автомобилей / Под ред. д-ра техн. наук, проф. Е.С. Кузнецова. – М.: Транспорт , 2003. – 413 с.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2.</w:t>
      </w:r>
      <w:r w:rsidRPr="00C06475">
        <w:rPr>
          <w:rFonts w:ascii="Times New Roman" w:hAnsi="Times New Roman" w:cs="Times New Roman"/>
          <w:sz w:val="24"/>
          <w:szCs w:val="24"/>
        </w:rPr>
        <w:tab/>
        <w:t xml:space="preserve">Обшивалкин М.Ю. Исследование влияния затрат грузовых автомобилей с наработкой / Обшивалкин М.Ю., Паули Н.В. Родионов Ю.В. // Мир транспорта и технологических машин. 2011. № 3. С. 14-20.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3.</w:t>
      </w:r>
      <w:r w:rsidRPr="00C06475">
        <w:rPr>
          <w:rFonts w:ascii="Times New Roman" w:hAnsi="Times New Roman" w:cs="Times New Roman"/>
          <w:sz w:val="24"/>
          <w:szCs w:val="24"/>
        </w:rPr>
        <w:tab/>
        <w:t xml:space="preserve">Лянденбурский В.В. Вероятностно-логический метод поиска неисправностей автомобилей / Лянденбурский В.В., Тарасов А.И., Федосков А.В., Кривобок С.А. // Мир транспорта и технологических машин. –2011. – № 4. – С. 3-9. </w:t>
      </w:r>
    </w:p>
    <w:p w:rsidR="00B86F9F" w:rsidRPr="00C06475" w:rsidRDefault="00B86F9F" w:rsidP="00B86F9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4.</w:t>
      </w:r>
      <w:r w:rsidRPr="00C06475">
        <w:rPr>
          <w:rFonts w:ascii="Times New Roman" w:hAnsi="Times New Roman" w:cs="Times New Roman"/>
          <w:sz w:val="24"/>
          <w:szCs w:val="24"/>
        </w:rPr>
        <w:tab/>
        <w:t>Лянденбурский В.В. Эффективность применения систем диагностирования и саморегулирования при эксплуатации автомобилей / Лянденбурский В.В., Тарасов А.И., Федосков А.В. // Мир транспорта и технологических машин. – 2011. – № 1. – С. 51-56.</w:t>
      </w:r>
    </w:p>
    <w:p w:rsidR="00852BA6" w:rsidRPr="00C06475" w:rsidRDefault="00852BA6" w:rsidP="00F822E8">
      <w:pPr>
        <w:pStyle w:val="Standard"/>
        <w:jc w:val="both"/>
        <w:rPr>
          <w:rFonts w:cs="Times New Roman"/>
          <w:lang w:val="ru-RU"/>
        </w:rPr>
      </w:pPr>
    </w:p>
    <w:p w:rsidR="00D86651" w:rsidRPr="00C06475" w:rsidRDefault="00D86651" w:rsidP="00D86651">
      <w:pPr>
        <w:spacing w:after="0" w:line="240" w:lineRule="auto"/>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Применение здоровьесберегающих технологий на уроках информатики для СПО</w:t>
      </w:r>
    </w:p>
    <w:p w:rsidR="00D86651" w:rsidRPr="00C06475" w:rsidRDefault="00D86651" w:rsidP="00D86651">
      <w:pPr>
        <w:spacing w:after="0" w:line="240" w:lineRule="auto"/>
        <w:jc w:val="right"/>
        <w:rPr>
          <w:rFonts w:ascii="Times New Roman" w:hAnsi="Times New Roman" w:cs="Times New Roman"/>
          <w:b/>
          <w:i/>
          <w:sz w:val="24"/>
          <w:szCs w:val="24"/>
        </w:rPr>
      </w:pPr>
    </w:p>
    <w:p w:rsidR="00D86651" w:rsidRPr="00C06475" w:rsidRDefault="00D86651" w:rsidP="00D86651">
      <w:pPr>
        <w:spacing w:after="0" w:line="240" w:lineRule="auto"/>
        <w:jc w:val="right"/>
        <w:rPr>
          <w:rFonts w:ascii="Times New Roman" w:eastAsia="Calibri" w:hAnsi="Times New Roman" w:cs="Times New Roman"/>
          <w:b/>
          <w:i/>
          <w:sz w:val="24"/>
          <w:szCs w:val="24"/>
        </w:rPr>
      </w:pPr>
      <w:r w:rsidRPr="00C06475">
        <w:rPr>
          <w:rFonts w:ascii="Times New Roman" w:hAnsi="Times New Roman" w:cs="Times New Roman"/>
          <w:b/>
          <w:i/>
          <w:sz w:val="24"/>
          <w:szCs w:val="24"/>
        </w:rPr>
        <w:t>Н.Р.</w:t>
      </w:r>
      <w:r w:rsidRPr="00C06475">
        <w:rPr>
          <w:rFonts w:ascii="Times New Roman" w:eastAsia="Calibri" w:hAnsi="Times New Roman" w:cs="Times New Roman"/>
          <w:b/>
          <w:i/>
          <w:sz w:val="24"/>
          <w:szCs w:val="24"/>
        </w:rPr>
        <w:t xml:space="preserve"> Бронников</w:t>
      </w:r>
      <w:r w:rsidRPr="00C06475">
        <w:rPr>
          <w:rFonts w:ascii="Times New Roman" w:hAnsi="Times New Roman" w:cs="Times New Roman"/>
          <w:b/>
          <w:i/>
          <w:sz w:val="24"/>
          <w:szCs w:val="24"/>
        </w:rPr>
        <w:t>а</w:t>
      </w:r>
      <w:r w:rsidRPr="00C06475">
        <w:rPr>
          <w:rFonts w:ascii="Times New Roman" w:eastAsia="Calibri" w:hAnsi="Times New Roman" w:cs="Times New Roman"/>
          <w:b/>
          <w:i/>
          <w:sz w:val="24"/>
          <w:szCs w:val="24"/>
        </w:rPr>
        <w:t xml:space="preserve">, </w:t>
      </w:r>
    </w:p>
    <w:p w:rsidR="00D86651" w:rsidRPr="00C06475" w:rsidRDefault="00D86651" w:rsidP="00D86651">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преподавател</w:t>
      </w:r>
      <w:r w:rsidRPr="00C06475">
        <w:rPr>
          <w:rFonts w:ascii="Times New Roman" w:hAnsi="Times New Roman" w:cs="Times New Roman"/>
          <w:i/>
          <w:sz w:val="24"/>
          <w:szCs w:val="24"/>
        </w:rPr>
        <w:t>ь</w:t>
      </w:r>
      <w:r w:rsidRPr="00C06475">
        <w:rPr>
          <w:rFonts w:ascii="Times New Roman" w:eastAsia="Calibri" w:hAnsi="Times New Roman" w:cs="Times New Roman"/>
          <w:i/>
          <w:sz w:val="24"/>
          <w:szCs w:val="24"/>
        </w:rPr>
        <w:t xml:space="preserve"> ГАПОУ «Колледж нефтехимии и </w:t>
      </w:r>
      <w:r w:rsidRPr="00C06475">
        <w:rPr>
          <w:rFonts w:ascii="Times New Roman" w:eastAsia="Calibri" w:hAnsi="Times New Roman" w:cs="Times New Roman"/>
          <w:i/>
          <w:sz w:val="24"/>
          <w:szCs w:val="24"/>
        </w:rPr>
        <w:br/>
        <w:t>нефтепереработки им. Н.В. Лемаева,</w:t>
      </w:r>
    </w:p>
    <w:p w:rsidR="00D86651" w:rsidRPr="00C06475" w:rsidRDefault="00D86651" w:rsidP="00D86651">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г. Нижнекамск</w:t>
      </w:r>
    </w:p>
    <w:p w:rsidR="00D86651" w:rsidRPr="00C06475" w:rsidRDefault="00D86651" w:rsidP="00D86651">
      <w:pPr>
        <w:spacing w:after="0" w:line="240" w:lineRule="auto"/>
        <w:jc w:val="both"/>
        <w:rPr>
          <w:rFonts w:ascii="Times New Roman" w:hAnsi="Times New Roman" w:cs="Times New Roman"/>
          <w:sz w:val="24"/>
          <w:szCs w:val="24"/>
        </w:rPr>
      </w:pP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современном мире решающим фактором экономического, политического и социального развития является сохранение здоровья людей, и, прежде всего, здоровья подрастающего поколения.</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Практика организаций среднего профессионального образования свидетельствует о том, что учебные занятия не имеют должного воспитывающего эффекта в процессе формирования у студентов знаний и навыков здорового образа жизни, не решают в полной мере задачу по развитию творческой познавательной деятельности в данном направлении, ведению конструктивного диалога, позволяющего создать ситуацию успеха. Важной составляющей процесса формирования здорового образа жизни является развитие экологической культуры юношей и девушек. Чтобы быть здоровым нужно овладеть искусством его сохранения и укрепления. Разработка эффективных мер по укреплению здоровья подростков имеет исключительное значение для современной образовательной организации. [1,52]</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Здоровье – это одно из высших человеческих ценностей. Изначальное здоровье предполагает совершенство саморегуляции ценностей. Здоровье определяет полноценное участие человека во всех сферах общественной деятельности. </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Вот почему сегодня остается актуальной проблемой формирования здорового образа жизни – это воспитание у студентов осознанного и бережного отношения к здоровью как необходимому элементу общей культуры; формирование у студентов понимания сущности здорового образа жизни, более осознанного отношения к своему здоровью.[2,78]</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Рабочий день городского жителя, как и его отдых, нередко проходит в кресле за компьютером. Так же проходит и обучение – студенты находятся в статическом состоянии в течении целой «пары» в среднем по полтора часа. Во время перемен редко кто из студентов выходят в коридор. Я наблюдаю такую картину. После звонка с урока ребята переходят в другую аудиторию и сразу садятся за парты. Минимальное количество выходят в коридор. Если преподаватель говорит о том, чтобы освободили аудиторию для проветривания, для студентов это тяжелое бремя постоять во время перемены за дверью аудитории. Дети довольно часто становятся «заложниками» такого состояния как гиподинамия. Гиподинамию принято считать социальным заболеванием, так как всё меньшее количество людей прилагают хоть какое - то усилие, чтобы выполнить ту или иную работу. За последние десятилетия гиподинамия значительна помолодела. [3,16] Ведь ещё не так давно основным детским развлечением были подвижные игры на свежем воздухе, а работа многих взрослых была связана с физической деятельностью. А теперь телевизор и персональный компьютер вошли в каждый дом, заменив другие, более полезные для здоровья досуги. Современные дети огромное количество времени уделяют не столько учёбе и спорту, сколько компьютеру. Одна из причин Близорукости - гиподинамия. Уже давно замечено, что подростки, плохо развитые физически, часто бывают и близоруки. Иногда, прогрессируя, близорукость приводит к необратимым изменениям и значительной потере зрения. Некоторые из родителей уверены, что увлечение компьютером ограждает от негативного воздействия улицы. Но таким образом они приучают своих детей к сидячему образу жизни, который рано или поздно скажется на здоровье. Гиподинамия весьма отрицательно сказывается на позвоночнике ребёнка, что в свою очередь становится причиной развития различных заболеваний жизненно важных </w:t>
      </w:r>
      <w:r w:rsidRPr="00C06475">
        <w:rPr>
          <w:rFonts w:ascii="Times New Roman" w:hAnsi="Times New Roman" w:cs="Times New Roman"/>
          <w:sz w:val="24"/>
          <w:szCs w:val="24"/>
        </w:rPr>
        <w:lastRenderedPageBreak/>
        <w:t>органов.</w:t>
      </w:r>
      <w:r w:rsidR="00C73CFE">
        <w:rPr>
          <w:rFonts w:ascii="Times New Roman" w:hAnsi="Times New Roman" w:cs="Times New Roman"/>
          <w:sz w:val="24"/>
          <w:szCs w:val="24"/>
        </w:rPr>
        <w:t xml:space="preserve"> </w:t>
      </w:r>
      <w:r w:rsidRPr="00C06475">
        <w:rPr>
          <w:rFonts w:ascii="Times New Roman" w:hAnsi="Times New Roman" w:cs="Times New Roman"/>
          <w:sz w:val="24"/>
          <w:szCs w:val="24"/>
        </w:rPr>
        <w:t>Для того, чтобы помочь своей спине достаточно соблюдать несколько простых правил. Первоначально нужно правильно оснастить рабочее место, то есть стол и кресло должны быть максимально удобными для длительной работы за компьютером. Тоже касается и кресла в автомобиле. Затем через каждый час нужно делать хотя бы 15 минутные перерывы в работе. За это время нужно подняться с кресла, восстановить кровообращение в ногах, а если есть возможность сделать простейшие упражнения для позвоночника. Естественно, что регулярные занятия спортом необходимы всем, чья работа не связана с физическим трудом, но помочь смогут и расслабляющие упражнения для спины и в первую очередь, упражнения для глаз.[4,10].</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Coблюдeниe пpocтыx peкoмeндaций, кoтopыми, к coжaлeнию, пpeнeбpeгaeт бoльшинcтвo, пoзвoлит coxpaнить зpeниe нa пpeжнeм уpoвнe: не пpoвoдитe вpeмя зa мoнитopoм в кpoмeшнoй тeмнoтe; чaщe мopгaйтe, дaвaйтe вoзмoжнocть зpитeльнoму aппapaту увлaжнитьcя и oтдoxнуть; пoддepживaйтe paвнoмepнoe ocвeщeниe paбoчeй зoны; уcтpaивaйтe 10-15 минутный oтдыx кaждый чac; вo время oтдыxa нe пpeнeбpeгaйтe coвepшить нecкoлькo упpaжнeний нa вcю гpуппу мышц: пoдъeм и oпуcкaниe pук, нaклoны в cтopoны и впepeд, пpыжки, пpиceдaния. Непродолжительной зарядке стоит предавать ocoбoe значeниe, paбoтa зa ЭBM – cидячaя, нe пpeдпoлaгaeт пoвышeннoй двигaтeльнoй aктивнocти, и кaк cлeдcтвиe пpивoдит к cepьeзным нapушeниям в opгaнизмe.</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Специалисты-физиотерапевты создали большое количество комплексов, призванных снять напряжение и усталость зрительного aппapaтa. Дeтaльнo они будут paccмoтpeны нижe. Ceйчac же ocтaнoвимcя нa oбщиx peкoмeндaцияx, улучшaющиx кpoвocнaбжeниe oкa и укpeпляющиx глaзoдвигaтeльныe мышцы: для cнятия нaгpузки и увлaжнeния – чacтo пoмopгaйтe в тeчeниe пapы минут; oткpывaйтe и зaкpывaйтe глaзa c пepиoдичнocтью З-5 ceк. нa дeйcтвиe; лeгкими движeниями нaжимaйтe нa вeки; пepeвoдитe взгляд c удaлeнныx oбъeктoв нa близкo pacпoлoжeнныe пpeдмeты, фoкуcиpуя взop нa пpoтяжeнии пяти ceкунд. </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Гимнастика для глаз при paбoтe зa кoмпьютepoм являeтcя дeйcтвeнным cпocoбoм профилaктики нapушeний визуaльнoгo aппapaтa. Дaвaйтe paccmoтpим извecтныe мeтoдики. </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Пальминг. Этo упpaжнeниe изoбpeтeнo oфтaльмoлoгoм Уильямoм Бeйтcoм. Cуть трениpoвки зaключaeтcя в paccлaблeнии oкa, путeм пpoвeдeния cлeдующиx дeйcтвий: пoтepeв pуки дpуг oб дpугa, paзoгpeйтe иx; лaдoнями зaкpoйтe глaзницы, пaльцы дoлжны cкpecтитьcя в paйoнe лбa; oщутитe тeмнoту; убpaв киcти, пoчувcтвуйтe пepeпaд тeмпepaтуpы, нe cмoтpитe пpи этoм; кpeпкo зaжмуpьтecь и мeдлeннo oткpoйтe вeки. Пpocтoe упражнeниe вoccтaнoвит яpкocть вocпpиятия кpacoк и чeткocть видeния. </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Cквoзь пaльцы. Дaннaя тpeниpoвкa пoзвoляeт быcтpo и эффeктивнo paccлaбить визуaльный aппapaт, cнять нeнужнoe нaпpяжeниe. Дeлaть ee рекoмeндуeтcя нecкoлькo paз в тeчeниe дня, в минуты oтдыxa. Порядoк выполнeния cлeдующий: пoмecтитe pуки пepeд лицoм, чуть pacкpыв пaльцы нaпoдoбиe вeepa; пpoизвeдитe 10-15 пoвopoтoв гoлoвoй, нe фикcиpуя взгляд нa чeм либo, a кaк бы cмoтpя cквoзь пpeгpaду; cтapaйтecь нe нaпpягaтьcя и coxpaняйтe poвнoe дыxaниe. </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Пиcьмo нocoм. Этo упражнeниe унивepcaльнo, пocкoльку, пoмимo глaз cнимaeт уcтaлocть и c мышц шeи. Beдь напpяжeниe в нeй нapушaeт кpoвooбpaщeниe и питaниe opгaнoв зpeния. Coвepшитe слeдующиe дeйcтвия: paccлaбьтecь, и c coмкнутыми вeкaми, пpeдcтaвьтe, чтo кoнчик вaшeгo нoca этo кapaндaш; пoпpoбуйтe нaпиcaть им букву, cлoвo цeликoм или нapиcoвaть нecлoжный pиcунoк.</w:t>
      </w:r>
    </w:p>
    <w:p w:rsidR="00D86651" w:rsidRPr="00C06475" w:rsidRDefault="00D86651" w:rsidP="00D86651">
      <w:pPr>
        <w:widowControl w:val="0"/>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Движeниe глaзaми в cтopoны. Oчeнь пpocтaя в тexникe зpитeльнaя гимнacтикa, нужнo пepeвoдить взгляд в гopизoнтaльнoй плocкocти, a зaтeм cвepxу вниз. Eдинcтвeннoe, чтo cтoит oтмeтить, выпoлнять нeoбxoдимo в удoвoльcтвиe, нe дaвaя мышцaм визуaльнoгo aппapaтa нaпpягaтьcя. Coвepшитe тpeниpoвку 15-20 paз. Чтoбы нe дoвecти ceбя дo гoлoвoкpужeния дeлaйтe пaузы пocлe пяти пoвтopeний.[5,2]</w:t>
      </w:r>
    </w:p>
    <w:p w:rsidR="00D86651" w:rsidRPr="00C06475" w:rsidRDefault="00D86651" w:rsidP="00D86651">
      <w:pPr>
        <w:pStyle w:val="a4"/>
        <w:widowControl w:val="0"/>
        <w:shd w:val="clear" w:color="auto" w:fill="FFFFFF"/>
        <w:spacing w:before="0" w:beforeAutospacing="0" w:after="0" w:afterAutospacing="0"/>
        <w:ind w:left="360"/>
        <w:jc w:val="both"/>
        <w:rPr>
          <w:bCs/>
        </w:rPr>
      </w:pPr>
    </w:p>
    <w:p w:rsidR="00D86651" w:rsidRPr="00C06475" w:rsidRDefault="00D86651" w:rsidP="00D86651">
      <w:pPr>
        <w:pStyle w:val="a4"/>
        <w:widowControl w:val="0"/>
        <w:shd w:val="clear" w:color="auto" w:fill="FFFFFF"/>
        <w:spacing w:before="0" w:beforeAutospacing="0" w:after="0" w:afterAutospacing="0"/>
        <w:ind w:left="360"/>
        <w:jc w:val="both"/>
      </w:pPr>
      <w:r w:rsidRPr="00C06475">
        <w:rPr>
          <w:bCs/>
        </w:rPr>
        <w:lastRenderedPageBreak/>
        <w:t>Список используемой литературы</w:t>
      </w:r>
    </w:p>
    <w:p w:rsidR="00D86651" w:rsidRPr="00C06475" w:rsidRDefault="00D86651" w:rsidP="00D86651">
      <w:pPr>
        <w:pStyle w:val="a4"/>
        <w:widowControl w:val="0"/>
        <w:numPr>
          <w:ilvl w:val="0"/>
          <w:numId w:val="29"/>
        </w:numPr>
        <w:shd w:val="clear" w:color="auto" w:fill="FFFFFF"/>
        <w:spacing w:before="0" w:beforeAutospacing="0" w:after="0" w:afterAutospacing="0"/>
        <w:ind w:left="714" w:hanging="357"/>
        <w:jc w:val="both"/>
      </w:pPr>
      <w:r w:rsidRPr="00C06475">
        <w:t>Добровольский В.К. “Лечебные действия физических упражнений”, - М.: 2015 г.</w:t>
      </w:r>
    </w:p>
    <w:p w:rsidR="00D86651" w:rsidRPr="00C06475" w:rsidRDefault="00D86651" w:rsidP="00D86651">
      <w:pPr>
        <w:pStyle w:val="a4"/>
        <w:widowControl w:val="0"/>
        <w:numPr>
          <w:ilvl w:val="0"/>
          <w:numId w:val="29"/>
        </w:numPr>
        <w:shd w:val="clear" w:color="auto" w:fill="FFFFFF"/>
        <w:spacing w:before="0" w:beforeAutospacing="0" w:after="0" w:afterAutospacing="0"/>
        <w:ind w:left="714" w:hanging="357"/>
        <w:jc w:val="both"/>
      </w:pPr>
      <w:r w:rsidRPr="00C06475">
        <w:t xml:space="preserve"> Епифанов В.А., Ролик И.С. “Средства физической реабилитации в терапии остеохондроза позвоночника”. - М.: 2016 год.</w:t>
      </w:r>
    </w:p>
    <w:p w:rsidR="00D86651" w:rsidRPr="00C06475" w:rsidRDefault="00D86651" w:rsidP="00D86651">
      <w:pPr>
        <w:pStyle w:val="a4"/>
        <w:widowControl w:val="0"/>
        <w:numPr>
          <w:ilvl w:val="0"/>
          <w:numId w:val="29"/>
        </w:numPr>
        <w:shd w:val="clear" w:color="auto" w:fill="FFFFFF"/>
        <w:spacing w:before="0" w:beforeAutospacing="0" w:after="0" w:afterAutospacing="0"/>
        <w:ind w:left="714" w:hanging="357"/>
        <w:jc w:val="both"/>
      </w:pPr>
      <w:r w:rsidRPr="00C06475">
        <w:t>Касвадзе З.В. “Лечебная гимнастика при шейном остеохондрозе”, - Рига. 2014 год.</w:t>
      </w:r>
    </w:p>
    <w:p w:rsidR="00D86651" w:rsidRPr="00C06475" w:rsidRDefault="00D86651" w:rsidP="00D86651">
      <w:pPr>
        <w:pStyle w:val="a4"/>
        <w:widowControl w:val="0"/>
        <w:numPr>
          <w:ilvl w:val="0"/>
          <w:numId w:val="29"/>
        </w:numPr>
        <w:shd w:val="clear" w:color="auto" w:fill="FFFFFF"/>
        <w:spacing w:before="0" w:beforeAutospacing="0" w:after="0" w:afterAutospacing="0"/>
        <w:ind w:left="714" w:hanging="357"/>
        <w:jc w:val="both"/>
      </w:pPr>
      <w:r w:rsidRPr="00C06475">
        <w:t>Ковалев Н.А. “Поясничный остеохондроз”. - М.: 2015 год.</w:t>
      </w:r>
    </w:p>
    <w:p w:rsidR="00D86651" w:rsidRPr="00C06475" w:rsidRDefault="00D86651" w:rsidP="00D86651">
      <w:pPr>
        <w:pStyle w:val="a4"/>
        <w:widowControl w:val="0"/>
        <w:numPr>
          <w:ilvl w:val="0"/>
          <w:numId w:val="29"/>
        </w:numPr>
        <w:shd w:val="clear" w:color="auto" w:fill="FFFFFF"/>
        <w:spacing w:before="0" w:beforeAutospacing="0" w:after="0" w:afterAutospacing="0"/>
        <w:ind w:left="714" w:hanging="357"/>
        <w:jc w:val="both"/>
      </w:pPr>
      <w:r w:rsidRPr="00C06475">
        <w:t>https://zdorovoeoko.ru/poleznoe/gimnastika-glaz/uprazhneniya-dlya-glaz-pri-rabote-na-kompyutere/#i-5</w:t>
      </w:r>
    </w:p>
    <w:p w:rsidR="00D86651" w:rsidRPr="00C06475" w:rsidRDefault="00D86651" w:rsidP="00F822E8">
      <w:pPr>
        <w:pStyle w:val="Standard"/>
        <w:jc w:val="both"/>
        <w:rPr>
          <w:rFonts w:cs="Times New Roman"/>
          <w:lang w:val="ru-RU"/>
        </w:rPr>
      </w:pPr>
    </w:p>
    <w:p w:rsidR="00D86651" w:rsidRPr="00C06475" w:rsidRDefault="00D86651" w:rsidP="00F822E8">
      <w:pPr>
        <w:pStyle w:val="Standard"/>
        <w:jc w:val="both"/>
        <w:rPr>
          <w:rFonts w:cs="Times New Roman"/>
          <w:lang w:val="ru-RU"/>
        </w:rPr>
      </w:pPr>
    </w:p>
    <w:p w:rsidR="00D86651" w:rsidRPr="00C06475" w:rsidRDefault="00D86651" w:rsidP="00F822E8">
      <w:pPr>
        <w:pStyle w:val="Standard"/>
        <w:jc w:val="both"/>
        <w:rPr>
          <w:rFonts w:cs="Times New Roman"/>
          <w:lang w:val="ru-RU"/>
        </w:rPr>
      </w:pPr>
    </w:p>
    <w:p w:rsidR="00D86651" w:rsidRPr="00C06475" w:rsidRDefault="00D86651" w:rsidP="00D86651">
      <w:pPr>
        <w:spacing w:after="0" w:line="240" w:lineRule="auto"/>
        <w:ind w:firstLine="709"/>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rPr>
        <w:t xml:space="preserve">Роль движения </w:t>
      </w:r>
      <w:r w:rsidRPr="00C06475">
        <w:rPr>
          <w:rFonts w:ascii="Times New Roman" w:hAnsi="Times New Roman" w:cs="Times New Roman"/>
          <w:b/>
          <w:sz w:val="24"/>
          <w:szCs w:val="24"/>
          <w:shd w:val="clear" w:color="auto" w:fill="FFFFFF"/>
        </w:rPr>
        <w:t>WorldSkills в рамках индустриализации современной экономики</w:t>
      </w:r>
    </w:p>
    <w:p w:rsidR="00D86651" w:rsidRPr="00C06475" w:rsidRDefault="00D86651" w:rsidP="00D86651">
      <w:pPr>
        <w:spacing w:after="0" w:line="240" w:lineRule="auto"/>
        <w:ind w:firstLine="709"/>
        <w:jc w:val="center"/>
        <w:rPr>
          <w:rFonts w:ascii="Times New Roman" w:hAnsi="Times New Roman" w:cs="Times New Roman"/>
          <w:b/>
          <w:sz w:val="24"/>
          <w:szCs w:val="24"/>
          <w:shd w:val="clear" w:color="auto" w:fill="FFFFFF"/>
        </w:rPr>
      </w:pPr>
    </w:p>
    <w:p w:rsidR="00D86651" w:rsidRPr="00C06475" w:rsidRDefault="00D86651" w:rsidP="00D86651">
      <w:pPr>
        <w:spacing w:after="0" w:line="240" w:lineRule="auto"/>
        <w:ind w:firstLine="709"/>
        <w:jc w:val="right"/>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О.С. Васильева,</w:t>
      </w:r>
    </w:p>
    <w:p w:rsidR="00D86651" w:rsidRPr="00C06475" w:rsidRDefault="00D86651" w:rsidP="00D86651">
      <w:pPr>
        <w:spacing w:after="0" w:line="240" w:lineRule="auto"/>
        <w:ind w:firstLine="709"/>
        <w:jc w:val="right"/>
        <w:rPr>
          <w:rFonts w:ascii="Times New Roman" w:hAnsi="Times New Roman" w:cs="Times New Roman"/>
          <w:i/>
          <w:sz w:val="24"/>
          <w:szCs w:val="24"/>
          <w:shd w:val="clear" w:color="auto" w:fill="FFFFFF"/>
        </w:rPr>
      </w:pPr>
      <w:r w:rsidRPr="00C06475">
        <w:rPr>
          <w:rFonts w:ascii="Times New Roman" w:hAnsi="Times New Roman" w:cs="Times New Roman"/>
          <w:i/>
          <w:sz w:val="24"/>
          <w:szCs w:val="24"/>
          <w:shd w:val="clear" w:color="auto" w:fill="FFFFFF"/>
        </w:rPr>
        <w:t>Преподаватель Филиала СамГУПС в г. Казани</w:t>
      </w:r>
    </w:p>
    <w:p w:rsidR="00D86651" w:rsidRPr="00C06475" w:rsidRDefault="00D86651" w:rsidP="00D86651">
      <w:pPr>
        <w:spacing w:after="0" w:line="240" w:lineRule="auto"/>
        <w:ind w:firstLine="709"/>
        <w:jc w:val="right"/>
        <w:rPr>
          <w:rFonts w:ascii="Times New Roman" w:hAnsi="Times New Roman" w:cs="Times New Roman"/>
          <w:b/>
          <w:sz w:val="24"/>
          <w:szCs w:val="24"/>
        </w:rPr>
      </w:pPr>
    </w:p>
    <w:p w:rsidR="00D86651" w:rsidRPr="00C06475" w:rsidRDefault="00D86651" w:rsidP="00D86651">
      <w:pPr>
        <w:spacing w:after="0" w:line="240" w:lineRule="auto"/>
        <w:ind w:firstLine="709"/>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В наши дни проблема отставания  индустриализации современной экономики в России становится весьма актуальной, прежде всего для самой старны, и определятся степенью ее конкурентоспособности на международном рынке. </w:t>
      </w:r>
    </w:p>
    <w:p w:rsidR="00D86651" w:rsidRPr="00C06475" w:rsidRDefault="00D86651" w:rsidP="00D86651">
      <w:pPr>
        <w:spacing w:after="0" w:line="240" w:lineRule="auto"/>
        <w:ind w:firstLine="709"/>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WorldSkills – это международное некоммерческое Движение, целью которого является не только повышение престижа рабочих профессий и развитие профессионального образования путем гармонизации лучших практик и профессиональных стандартов во всем мире, но и возобновления воспроизводства в экономике страны в целом.  </w:t>
      </w:r>
    </w:p>
    <w:p w:rsidR="00D86651" w:rsidRPr="00C06475" w:rsidRDefault="00D86651" w:rsidP="00D86651">
      <w:pPr>
        <w:spacing w:after="0" w:line="240" w:lineRule="auto"/>
        <w:ind w:firstLine="709"/>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Движение WorldSkills организует и проводит конкурсы по профессиональному мастерству в каждой из 79 стран-членов Движения WSI. Подобные  конкурсы позволяют измерять и сравнивать уровень навыков специалистов и учащихся, участвующих в чемпионатах по стандартам WorldSkills. В результате работодатели могут выбрать для себя лучший персонал на этапе получения учащимися профессионального образования. Учащиеся системы профессионального образования могут изучать современные технологии и лучшие мировые практики, участвовать в региональных, окружных, национальных и международных чемпионатах, получать от работодателей предложения о трудоустройстве [1,с.14].</w:t>
      </w:r>
    </w:p>
    <w:p w:rsidR="00D86651" w:rsidRPr="00C06475" w:rsidRDefault="00D86651" w:rsidP="00D86651">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Для крупного российского бизнеса, работающего на глобальном рынке, формат WorldSkills изначально не требовал специальной презентации. Уже в первом национальном чемпионате рабочих профессий высокотехнологичных отраслей промышленности по методике WorldSkills, который проходил в 2014 году в Екатеринбурге, победителями стали команды таких известных холдингов, как Объединённая двигателестроительная корпорация, Объединённая авиастроительная корпорация (ОАК), Первоуральский новотрубный завод, «Евразхолдинг», «Объединённые машиностроительные заводы», Трубная металлургическая компания, «Росэлектроника», «Уралвагонзавод», Объединённая металлургическая компания, ОАО «Швабе», Группа «ГАЗ» </w:t>
      </w:r>
      <w:r w:rsidRPr="00C06475">
        <w:rPr>
          <w:rFonts w:ascii="Times New Roman" w:hAnsi="Times New Roman" w:cs="Times New Roman"/>
          <w:sz w:val="24"/>
          <w:szCs w:val="24"/>
          <w:shd w:val="clear" w:color="auto" w:fill="FFFFFF"/>
        </w:rPr>
        <w:t>[3].</w:t>
      </w:r>
      <w:r w:rsidRPr="00C06475">
        <w:rPr>
          <w:rFonts w:ascii="Times New Roman" w:eastAsia="Times New Roman" w:hAnsi="Times New Roman" w:cs="Times New Roman"/>
          <w:sz w:val="24"/>
          <w:szCs w:val="24"/>
        </w:rPr>
        <w:t xml:space="preserve"> В качестве партнеров мирового чемпионата в Казани выступили не менее узнаваемые крупнейшие компании страны.</w:t>
      </w:r>
    </w:p>
    <w:p w:rsidR="00D86651" w:rsidRPr="00C06475" w:rsidRDefault="00D86651" w:rsidP="00D86651">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Подобный состав партнеров и участников свидетельствует в конечном итоге о следующих аспектах.</w:t>
      </w:r>
    </w:p>
    <w:p w:rsidR="00D86651" w:rsidRPr="00C06475" w:rsidRDefault="00D86651" w:rsidP="00D86651">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С одной стороны, заявленная в качестве национального приоритета еще в начале этого десятилетия «новая индустриализация» так или иначе стала реальностью, хотя на общих показателях промышленного производства появление новых предприятий пока не слишком отражается. Формирование новых производственных кластеров происходит далеко не во всех регионах и не во всех отраслях, а основной вклад в интегральный </w:t>
      </w:r>
      <w:r w:rsidRPr="00C06475">
        <w:rPr>
          <w:rFonts w:ascii="Times New Roman" w:eastAsia="Times New Roman" w:hAnsi="Times New Roman" w:cs="Times New Roman"/>
          <w:sz w:val="24"/>
          <w:szCs w:val="24"/>
        </w:rPr>
        <w:lastRenderedPageBreak/>
        <w:t>индекс промпроизводства по-прежнему вносят добывающие отрасли. Тем не менее результаты новой индустриализации есть.</w:t>
      </w:r>
    </w:p>
    <w:p w:rsidR="00D86651" w:rsidRPr="00C06475" w:rsidRDefault="00D86651" w:rsidP="00D86651">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Известно, что за последние два года в России запущено 400 новых заводов, среди них достаточно много предприятий машиностроения, химической промышленности, то есть относящихся к сложным производствам. Реализуется много новых проектов, которые будут сданы в ближайшие годы. Соответственно, спрос на квалифицированных специалистов растет, и участие России в проекте World Skills действительно подчеркивает возросший престиж рабочих профессий. </w:t>
      </w:r>
    </w:p>
    <w:p w:rsidR="00D86651" w:rsidRPr="00C06475" w:rsidRDefault="00D86651" w:rsidP="00D86651">
      <w:pPr>
        <w:shd w:val="clear" w:color="auto" w:fill="FFFFFF"/>
        <w:spacing w:after="0" w:line="240" w:lineRule="auto"/>
        <w:ind w:firstLine="709"/>
        <w:jc w:val="both"/>
        <w:textAlignment w:val="baseline"/>
        <w:rPr>
          <w:rFonts w:ascii="Times New Roman" w:eastAsiaTheme="minorHAnsi" w:hAnsi="Times New Roman" w:cs="Times New Roman"/>
          <w:sz w:val="24"/>
          <w:szCs w:val="24"/>
          <w:shd w:val="clear" w:color="auto" w:fill="FFFFFF"/>
          <w:lang w:eastAsia="en-US"/>
        </w:rPr>
      </w:pPr>
      <w:r w:rsidRPr="00C06475">
        <w:rPr>
          <w:rFonts w:ascii="Times New Roman" w:eastAsia="Times New Roman" w:hAnsi="Times New Roman" w:cs="Times New Roman"/>
          <w:sz w:val="24"/>
          <w:szCs w:val="24"/>
        </w:rPr>
        <w:t>Россия перестает быть экономикой «трубы» и все больше ориентируется на разнообразный ассортимент производимых и экспортируемых товаров.</w:t>
      </w:r>
      <w:r w:rsidRPr="00C06475">
        <w:rPr>
          <w:rFonts w:ascii="Times New Roman" w:eastAsia="Times New Roman" w:hAnsi="Times New Roman" w:cs="Times New Roman"/>
          <w:sz w:val="24"/>
          <w:szCs w:val="24"/>
          <w:bdr w:val="none" w:sz="0" w:space="0" w:color="auto" w:frame="1"/>
        </w:rPr>
        <w:br/>
      </w:r>
      <w:r w:rsidRPr="00C06475">
        <w:rPr>
          <w:rFonts w:ascii="Times New Roman" w:hAnsi="Times New Roman" w:cs="Times New Roman"/>
          <w:sz w:val="24"/>
          <w:szCs w:val="24"/>
          <w:shd w:val="clear" w:color="auto" w:fill="FFFFFF"/>
        </w:rPr>
        <w:t>Но, с другой стороны, новая индустриализация лишь обнажает те провалы в сфере подготовки профессиональных кадров, которые накопились за постсоветский период.</w:t>
      </w:r>
    </w:p>
    <w:p w:rsidR="00D86651" w:rsidRPr="00C06475" w:rsidRDefault="00D86651" w:rsidP="00D86651">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В свою очередь, благодаря движению уже происходят большие положительные изменения: модернизация материально-технической базы, повышение квалификации мастеров производственного обучения, внедрение демо-экзаменов и т. д. Кроме того, увеличилось время практических занятий и тренировок, что положительно сказывается на навыках выпускников колледжей. «В России эффект от участия в WorldSkills будет больше, чем, например, в европейских странах, за счет новизны и реальной необходимости менять устаревшие подходы к образованию [2,с.23].</w:t>
      </w:r>
    </w:p>
    <w:p w:rsidR="00D86651" w:rsidRPr="00C06475" w:rsidRDefault="00D86651" w:rsidP="00D86651">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Вывод: таким образом, следует подчеркнуть, что WorldSkills – это инструмент для оценки профессиональных стандартов глазами 67 наций. Это говорит о том, что технологии, по которым соревнуются участники, будут востребованы международным сообществом; будет происходить модернизация всей системы профессионального образования в стране. </w:t>
      </w:r>
    </w:p>
    <w:p w:rsidR="00D86651" w:rsidRPr="00C06475" w:rsidRDefault="00D86651" w:rsidP="00D86651">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Конкурс профмастерства с использованием методики WorldSkills дает возможность оценить творческий и профессиональный потенциал студентов, повышает престиж профессии, совершенствует профессиональное мышление, повышает конкурентоспособность выпускников на рынке труда. Участие в конкурсах позволяет студентам воспитывать любовь к будущей профессии, объективно оценивать свои силы и возможности, сосредоточиться на дальнейшем самосовершенствовании. Соревнования обучают высоким профессиональным навыкам, воспитывают гордость за свою профессию, сокращают путь студента к высокой профессиональной деятельности. Во время конкурса работодатели имеют возможность увидеть уровень профессиональной компетентности будущих выпускников, внести свои предложения и сделать выводы о качестве подготовки студентов.</w:t>
      </w:r>
    </w:p>
    <w:p w:rsidR="00D86651" w:rsidRPr="00C06475" w:rsidRDefault="00D86651" w:rsidP="00D86651">
      <w:pPr>
        <w:shd w:val="clear" w:color="auto" w:fill="FFFFFF"/>
        <w:spacing w:after="0" w:line="240" w:lineRule="auto"/>
        <w:ind w:firstLine="709"/>
        <w:jc w:val="center"/>
        <w:textAlignment w:val="baseline"/>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Список литературы</w:t>
      </w:r>
    </w:p>
    <w:p w:rsidR="00D86651" w:rsidRPr="00C06475" w:rsidRDefault="00D86651" w:rsidP="00D86651">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1. Антропов В. А. Проблемы модернизации и инноваций в российском профессиональном образовании. — Екатеринбург: Институт экономики УрО РАН, 2013. — 103 с.</w:t>
      </w:r>
    </w:p>
    <w:p w:rsidR="00D86651" w:rsidRPr="00C06475" w:rsidRDefault="00D86651" w:rsidP="00D86651">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2. Малиновский Е. С. Конкурсное движение WorldSkills как механизм инновационного развития профессиональной образовательной организации // Профессиональное образование и рынок труда. — 2018. — № 3. — С. 38-43.</w:t>
      </w:r>
    </w:p>
    <w:p w:rsidR="00D86651" w:rsidRPr="00C06475" w:rsidRDefault="00D86651" w:rsidP="00D86651">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lang w:val="en-US"/>
        </w:rPr>
      </w:pPr>
      <w:r w:rsidRPr="00C06475">
        <w:rPr>
          <w:rFonts w:ascii="Times New Roman" w:hAnsi="Times New Roman" w:cs="Times New Roman"/>
          <w:sz w:val="24"/>
          <w:szCs w:val="24"/>
          <w:shd w:val="clear" w:color="auto" w:fill="FFFFFF"/>
        </w:rPr>
        <w:t xml:space="preserve">3. Государственная программа Российской Федерации «Развитие Образования» на 2013-2020 годы [Электронный ресурс] // Судебные и нормативные акты РФ. </w:t>
      </w:r>
      <w:r w:rsidRPr="00C06475">
        <w:rPr>
          <w:rFonts w:ascii="Times New Roman" w:hAnsi="Times New Roman" w:cs="Times New Roman"/>
          <w:sz w:val="24"/>
          <w:szCs w:val="24"/>
          <w:shd w:val="clear" w:color="auto" w:fill="FFFFFF"/>
          <w:lang w:val="en-US"/>
        </w:rPr>
        <w:t>URL: http://sudact.ru/law/rasporiazhenie-pravitelstva-rf-ot-22112012-n-2148-r/gosudarstvennaia-programma-rossiiskoi-federatsii-razvitie.</w:t>
      </w:r>
    </w:p>
    <w:p w:rsidR="00D86651" w:rsidRPr="00C06475" w:rsidRDefault="00D86651" w:rsidP="00F822E8">
      <w:pPr>
        <w:pStyle w:val="Standard"/>
        <w:jc w:val="both"/>
        <w:rPr>
          <w:rFonts w:cs="Times New Roman"/>
          <w:lang w:val="en-US"/>
        </w:rPr>
      </w:pPr>
    </w:p>
    <w:p w:rsidR="009A2044" w:rsidRPr="00C06475" w:rsidRDefault="009A2044" w:rsidP="00F822E8">
      <w:pPr>
        <w:pStyle w:val="Standard"/>
        <w:jc w:val="both"/>
        <w:rPr>
          <w:rFonts w:cs="Times New Roman"/>
          <w:lang w:val="en-US"/>
        </w:rPr>
      </w:pPr>
    </w:p>
    <w:p w:rsidR="00C73CFE" w:rsidRPr="00FC4655" w:rsidRDefault="00C73CFE">
      <w:pPr>
        <w:rPr>
          <w:rFonts w:ascii="Times New Roman" w:hAnsi="Times New Roman" w:cs="Times New Roman"/>
          <w:b/>
          <w:sz w:val="24"/>
          <w:szCs w:val="24"/>
          <w:lang w:val="en-US"/>
        </w:rPr>
      </w:pPr>
      <w:r w:rsidRPr="00FC4655">
        <w:rPr>
          <w:rFonts w:ascii="Times New Roman" w:hAnsi="Times New Roman" w:cs="Times New Roman"/>
          <w:b/>
          <w:sz w:val="24"/>
          <w:szCs w:val="24"/>
          <w:lang w:val="en-US"/>
        </w:rPr>
        <w:br w:type="page"/>
      </w:r>
    </w:p>
    <w:p w:rsidR="009A2044" w:rsidRPr="00C06475" w:rsidRDefault="009A2044" w:rsidP="00F5139C">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Инновации  в  профессиональном  образовании</w:t>
      </w:r>
    </w:p>
    <w:p w:rsidR="009A2044" w:rsidRPr="00C06475" w:rsidRDefault="009A2044" w:rsidP="009A2044">
      <w:pPr>
        <w:spacing w:after="0" w:line="240" w:lineRule="auto"/>
        <w:ind w:firstLine="567"/>
        <w:jc w:val="both"/>
        <w:rPr>
          <w:rFonts w:ascii="Times New Roman" w:hAnsi="Times New Roman" w:cs="Times New Roman"/>
          <w:b/>
          <w:sz w:val="24"/>
          <w:szCs w:val="24"/>
        </w:rPr>
      </w:pPr>
    </w:p>
    <w:p w:rsidR="009A2044" w:rsidRPr="00C06475" w:rsidRDefault="009A2044" w:rsidP="009A2044">
      <w:pPr>
        <w:spacing w:after="0" w:line="240" w:lineRule="auto"/>
        <w:ind w:firstLine="567"/>
        <w:jc w:val="both"/>
        <w:rPr>
          <w:rFonts w:ascii="Times New Roman" w:hAnsi="Times New Roman" w:cs="Times New Roman"/>
          <w:i/>
          <w:sz w:val="24"/>
          <w:szCs w:val="24"/>
        </w:rPr>
      </w:pPr>
      <w:r w:rsidRPr="00C06475">
        <w:rPr>
          <w:rFonts w:ascii="Times New Roman" w:hAnsi="Times New Roman" w:cs="Times New Roman"/>
          <w:i/>
          <w:sz w:val="24"/>
          <w:szCs w:val="24"/>
        </w:rPr>
        <w:t xml:space="preserve">                                                                  </w:t>
      </w:r>
    </w:p>
    <w:tbl>
      <w:tblPr>
        <w:tblStyle w:val="a3"/>
        <w:tblW w:w="4252"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tblGrid>
      <w:tr w:rsidR="009A2044" w:rsidRPr="00C06475" w:rsidTr="009A2044">
        <w:tc>
          <w:tcPr>
            <w:tcW w:w="4252" w:type="dxa"/>
            <w:hideMark/>
          </w:tcPr>
          <w:p w:rsidR="009A2044" w:rsidRPr="00C06475" w:rsidRDefault="009A2044" w:rsidP="00F5139C">
            <w:pPr>
              <w:jc w:val="right"/>
              <w:rPr>
                <w:rFonts w:ascii="Times New Roman" w:hAnsi="Times New Roman" w:cs="Times New Roman"/>
                <w:i/>
                <w:sz w:val="24"/>
                <w:szCs w:val="24"/>
                <w:lang w:eastAsia="en-US"/>
              </w:rPr>
            </w:pPr>
            <w:r w:rsidRPr="00C06475">
              <w:rPr>
                <w:rFonts w:ascii="Times New Roman" w:hAnsi="Times New Roman" w:cs="Times New Roman"/>
                <w:i/>
                <w:sz w:val="24"/>
                <w:szCs w:val="24"/>
              </w:rPr>
              <w:t xml:space="preserve">                      Газизова З.У</w:t>
            </w:r>
          </w:p>
        </w:tc>
      </w:tr>
      <w:tr w:rsidR="009A2044" w:rsidRPr="00C06475" w:rsidTr="009A2044">
        <w:tc>
          <w:tcPr>
            <w:tcW w:w="4252" w:type="dxa"/>
            <w:hideMark/>
          </w:tcPr>
          <w:p w:rsidR="009A2044" w:rsidRPr="00C06475" w:rsidRDefault="009A2044" w:rsidP="00F5139C">
            <w:pPr>
              <w:jc w:val="right"/>
              <w:rPr>
                <w:rFonts w:ascii="Times New Roman" w:hAnsi="Times New Roman" w:cs="Times New Roman"/>
                <w:i/>
                <w:sz w:val="24"/>
                <w:szCs w:val="24"/>
                <w:lang w:eastAsia="en-US"/>
              </w:rPr>
            </w:pPr>
            <w:r w:rsidRPr="00C06475">
              <w:rPr>
                <w:rFonts w:ascii="Times New Roman" w:hAnsi="Times New Roman" w:cs="Times New Roman"/>
                <w:i/>
                <w:sz w:val="24"/>
                <w:szCs w:val="24"/>
              </w:rPr>
              <w:t>преподаватель математики</w:t>
            </w:r>
          </w:p>
        </w:tc>
      </w:tr>
      <w:tr w:rsidR="009A2044" w:rsidRPr="00C06475" w:rsidTr="009A2044">
        <w:tc>
          <w:tcPr>
            <w:tcW w:w="4252" w:type="dxa"/>
            <w:hideMark/>
          </w:tcPr>
          <w:p w:rsidR="009A2044" w:rsidRPr="00C06475" w:rsidRDefault="009A2044" w:rsidP="00F5139C">
            <w:pPr>
              <w:jc w:val="right"/>
              <w:rPr>
                <w:rFonts w:ascii="Times New Roman" w:hAnsi="Times New Roman" w:cs="Times New Roman"/>
                <w:i/>
                <w:sz w:val="24"/>
                <w:szCs w:val="24"/>
                <w:lang w:eastAsia="en-US"/>
              </w:rPr>
            </w:pPr>
            <w:r w:rsidRPr="00C06475">
              <w:rPr>
                <w:rFonts w:ascii="Times New Roman" w:hAnsi="Times New Roman" w:cs="Times New Roman"/>
                <w:i/>
                <w:sz w:val="24"/>
                <w:szCs w:val="24"/>
              </w:rPr>
              <w:t xml:space="preserve">ГАПОУ “Нижнекамский                             </w:t>
            </w:r>
          </w:p>
        </w:tc>
      </w:tr>
      <w:tr w:rsidR="009A2044" w:rsidRPr="00C06475" w:rsidTr="009A2044">
        <w:tc>
          <w:tcPr>
            <w:tcW w:w="4252" w:type="dxa"/>
            <w:hideMark/>
          </w:tcPr>
          <w:p w:rsidR="009A2044" w:rsidRPr="00C06475" w:rsidRDefault="009A2044" w:rsidP="00F5139C">
            <w:pPr>
              <w:jc w:val="right"/>
              <w:rPr>
                <w:rFonts w:ascii="Times New Roman" w:hAnsi="Times New Roman" w:cs="Times New Roman"/>
                <w:i/>
                <w:sz w:val="24"/>
                <w:szCs w:val="24"/>
                <w:lang w:eastAsia="en-US"/>
              </w:rPr>
            </w:pPr>
            <w:r w:rsidRPr="00C06475">
              <w:rPr>
                <w:rFonts w:ascii="Times New Roman" w:hAnsi="Times New Roman" w:cs="Times New Roman"/>
                <w:i/>
                <w:sz w:val="24"/>
                <w:szCs w:val="24"/>
              </w:rPr>
              <w:t xml:space="preserve">индустриальный     техникум  </w:t>
            </w:r>
          </w:p>
        </w:tc>
      </w:tr>
      <w:tr w:rsidR="009A2044" w:rsidRPr="00C06475" w:rsidTr="009A2044">
        <w:tc>
          <w:tcPr>
            <w:tcW w:w="4252" w:type="dxa"/>
            <w:hideMark/>
          </w:tcPr>
          <w:p w:rsidR="009A2044" w:rsidRPr="00C06475" w:rsidRDefault="009A2044" w:rsidP="00F5139C">
            <w:pPr>
              <w:jc w:val="right"/>
              <w:rPr>
                <w:rFonts w:ascii="Times New Roman" w:hAnsi="Times New Roman" w:cs="Times New Roman"/>
                <w:i/>
                <w:sz w:val="24"/>
                <w:szCs w:val="24"/>
                <w:lang w:eastAsia="en-US"/>
              </w:rPr>
            </w:pPr>
            <w:r w:rsidRPr="00C06475">
              <w:rPr>
                <w:rFonts w:ascii="Times New Roman" w:hAnsi="Times New Roman" w:cs="Times New Roman"/>
                <w:i/>
                <w:sz w:val="24"/>
                <w:szCs w:val="24"/>
              </w:rPr>
              <w:t>г.Нижнекамск</w:t>
            </w:r>
          </w:p>
        </w:tc>
      </w:tr>
    </w:tbl>
    <w:p w:rsidR="009A2044" w:rsidRPr="00C06475" w:rsidRDefault="009A2044" w:rsidP="009A2044">
      <w:pPr>
        <w:spacing w:after="0" w:line="240" w:lineRule="auto"/>
        <w:ind w:firstLine="567"/>
        <w:jc w:val="both"/>
        <w:rPr>
          <w:rFonts w:ascii="Times New Roman" w:hAnsi="Times New Roman" w:cs="Times New Roman"/>
          <w:sz w:val="24"/>
          <w:szCs w:val="24"/>
          <w:lang w:eastAsia="en-US"/>
        </w:rPr>
      </w:pPr>
      <w:r w:rsidRPr="00C06475">
        <w:rPr>
          <w:rFonts w:ascii="Times New Roman" w:hAnsi="Times New Roman" w:cs="Times New Roman"/>
          <w:sz w:val="24"/>
          <w:szCs w:val="24"/>
        </w:rPr>
        <w:t>Одной из главных задач, стоящих перед системой образования  и  наукой  Республики Татарстан,   является  воспитание  культурной  и  образованной  молодежи,      которой  предстоит  вести созидательную работу для процветания республики и всей нашей страны.</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Важной задачей, стоящей перед преподавателями всех учебных заведений  нашей страны, является внедрение  инновационных технологий в учебный процесс.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Целью   инновационной   деятельности   является   качественное   изменение   личности  обучающихся по сравнению с традиционной системой.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Инновационные  технологии  в  профессиональном  образовании  подразумевают  внедрение  новых  методов  организации  профессионального  образования  различных  уровней  и  способствуют  повышению  качества  обучения.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настоящее   время   в  нашем индустриальном техникуме инженерно-педагогический коллектив применяют   самые   различные   педагогические  инновации: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1. Информационно-коммуникационные технологии (ИКТ)</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Информатизация обучения привлекательна для обучающегося тем, что снимается психологическое  напряжение общения путем перехода от субъективных отношений «обучающийся-преподаватель» к наиболее  объективным отношениям  «обучающийся-компьютер-преподаватель».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2.Личностно– ориентированные  технологии  в преподавании  дисциплины для обеспечения комфортных, бесконфликтных и безопасных условий развития личности  обучающихся.</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3.Мониторинг интеллектуального развития - анализ и диагностика качества обучения, динамики успеваемости.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4.Дидактические технологии для  развития учебного процесса: самостоятельная  работа  с  помощью  учебной  книги, электронного  учебника,  оформление  и  защита  проектов,    обучение  с  помощью  аудиовизуальных  технических средств, групповые, дифференцированные способы обучения.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5.Психолого-педагогическое сопровождение внедрения инновационных</w:t>
      </w:r>
    </w:p>
    <w:p w:rsidR="009A2044" w:rsidRPr="00C06475" w:rsidRDefault="009A2044" w:rsidP="009A2044">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технологий в учебно- воспитательном  процессе техникума ,использование тех  или  иных  инноваций, их  анализ на  методических советах, семинарах.</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Инновационный урок – это урок нового типа, который  сформировался на основе новых образовательных  технологий  в  учебно-воспитательном  процессе. А какие изменения в системе образования сыграли главную  роль  в  развитии  такого урока?</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1.Увеличение объема новой информации. Какую часть этого объема предлагать обучающимся; где и  как им выбирать необходимую информацию? Эти вопросы сформировали задачу – обучить умению искать  нужную информацию, определять, с какой целью она применяется и распространяется.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2.Изменение   условий  организации  обучения:  образовательные  программы,  планы,  и  учебники;  оснащение кабинетов техническими средствами.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3.Изменение  требований к профессиональной компетенции преподавателя, подходов к обучению.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Виды инновационных уроков: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-исследовательский урок – это форма обучения для практического  исследования проблемы, темы или  задачи. Обучающиеся на уроке ведут поиск решения проблемы, </w:t>
      </w:r>
      <w:r w:rsidRPr="00C06475">
        <w:rPr>
          <w:rFonts w:ascii="Times New Roman" w:hAnsi="Times New Roman" w:cs="Times New Roman"/>
          <w:sz w:val="24"/>
          <w:szCs w:val="24"/>
        </w:rPr>
        <w:lastRenderedPageBreak/>
        <w:t xml:space="preserve">обмениваются мнениями, экспериментируют, вырабатывая идеальный вариант предложений для изучения и получают конкретный результат. Исследовательская работа активизирует  самостоятельную  познавательную  активность, развивает умение излагать свои мысли четко, аргументированно.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-урок на основе групповой технологии – это работа в микро группах; по вариантам; зачет в парах. При организации преподавателем распределения учебных заданий и продуманной  технологии их обсуждения в коллективе групповая  работа  особенно  эффективна.</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-уроки дифференцированного обучения - это развитие и формирование способностей каждого  обучающегося. Самый распространенный тип таких уроков – урок, предполагающий работу обучающихся в  малых  группах  с  несколькими  уровнями  знаний.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-проблемные уроки –  форма организации обучения на основе создания проблемной ситуации. На этих уроках активизируется  познавательная сфера деятельности обучающихся на основе выявления и сочетания трудности  учебного материала и учебной задачи.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-уроки проектной деятельности- предусматривают развитие познавательных навыков обучающихся, умения  самостоятельно  конструировать  свои  знания,  анализировать  полученную  информацию  и  находить  решения.  Каждый обучающийся, принимая участие в проектировании, находит себе дело с учетом уровня  своего интеллектуального развития, уровня подготовки по данной проблеме, своих способностей.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-урок - Деловая игра - позволяет найти решение сложных проблем  путем применения специальных правил обсуждения, стимулирования творческой активности участников как  с помощью специальных методов работы.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Привитие интереса к изучаемому предмету, активизация творческой деятельности учащихся, формирование  у   них   умений   самостоятельной   познавательной   деятельности   достигается   при   проведении   занятий   в  нетрадиционной форме. </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Используя инновационный подход через элементы личностно - ориентированного обучения на своих уроках повышаю   интерес   студентов   к   преподаваемой   дисциплине   через   самостоятельность   и   активность, воспитываю лидерские качества, развиваю критическое мышление.</w:t>
      </w: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Активные      формы     и  методы     обучения      современных образовательных технологий позволяют реализовать компетентностный подход  к организации учебно-познавательной деятельности обучающихся. </w:t>
      </w:r>
    </w:p>
    <w:p w:rsidR="009A2044" w:rsidRPr="00C06475" w:rsidRDefault="009A2044" w:rsidP="009A2044">
      <w:pPr>
        <w:spacing w:after="0" w:line="240" w:lineRule="auto"/>
        <w:ind w:firstLine="567"/>
        <w:jc w:val="both"/>
        <w:rPr>
          <w:rFonts w:ascii="Times New Roman" w:hAnsi="Times New Roman" w:cs="Times New Roman"/>
          <w:sz w:val="24"/>
          <w:szCs w:val="24"/>
        </w:rPr>
      </w:pPr>
    </w:p>
    <w:p w:rsidR="009A2044" w:rsidRPr="00C06475" w:rsidRDefault="009A2044" w:rsidP="009A204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w:t>
      </w:r>
    </w:p>
    <w:p w:rsidR="00751050" w:rsidRPr="00C06475" w:rsidRDefault="00751050" w:rsidP="00751050">
      <w:pPr>
        <w:tabs>
          <w:tab w:val="left" w:pos="567"/>
        </w:tabs>
        <w:spacing w:after="0" w:line="240" w:lineRule="auto"/>
        <w:ind w:firstLine="567"/>
        <w:jc w:val="center"/>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t>Самосохранение педогога.</w:t>
      </w:r>
    </w:p>
    <w:p w:rsidR="00751050" w:rsidRPr="00C06475" w:rsidRDefault="00751050" w:rsidP="00751050">
      <w:pPr>
        <w:tabs>
          <w:tab w:val="left" w:pos="567"/>
        </w:tabs>
        <w:spacing w:after="0" w:line="240" w:lineRule="auto"/>
        <w:ind w:firstLine="567"/>
        <w:jc w:val="center"/>
        <w:rPr>
          <w:rFonts w:ascii="Times New Roman" w:eastAsia="Times New Roman" w:hAnsi="Times New Roman" w:cs="Times New Roman"/>
          <w:b/>
          <w:bCs/>
          <w:sz w:val="24"/>
          <w:szCs w:val="24"/>
        </w:rPr>
      </w:pPr>
    </w:p>
    <w:p w:rsidR="00751050" w:rsidRPr="00C06475" w:rsidRDefault="00751050" w:rsidP="00751050">
      <w:pPr>
        <w:tabs>
          <w:tab w:val="left" w:pos="567"/>
        </w:tabs>
        <w:spacing w:after="0" w:line="240" w:lineRule="auto"/>
        <w:ind w:firstLine="567"/>
        <w:jc w:val="right"/>
        <w:rPr>
          <w:rFonts w:ascii="Times New Roman" w:eastAsia="Times New Roman" w:hAnsi="Times New Roman" w:cs="Times New Roman"/>
          <w:b/>
          <w:bCs/>
          <w:i/>
          <w:sz w:val="24"/>
          <w:szCs w:val="24"/>
        </w:rPr>
      </w:pPr>
      <w:r w:rsidRPr="00C06475">
        <w:rPr>
          <w:rFonts w:ascii="Times New Roman" w:eastAsia="Times New Roman" w:hAnsi="Times New Roman" w:cs="Times New Roman"/>
          <w:b/>
          <w:bCs/>
          <w:i/>
          <w:sz w:val="24"/>
          <w:szCs w:val="24"/>
        </w:rPr>
        <w:t xml:space="preserve">Гильфанова Фируза флюровна </w:t>
      </w:r>
    </w:p>
    <w:p w:rsidR="00751050" w:rsidRPr="00C06475" w:rsidRDefault="00751050" w:rsidP="00751050">
      <w:pPr>
        <w:tabs>
          <w:tab w:val="left" w:pos="567"/>
        </w:tabs>
        <w:spacing w:after="0" w:line="240" w:lineRule="auto"/>
        <w:ind w:firstLine="567"/>
        <w:jc w:val="right"/>
        <w:rPr>
          <w:rFonts w:ascii="Times New Roman" w:eastAsia="Times New Roman" w:hAnsi="Times New Roman" w:cs="Times New Roman"/>
          <w:bCs/>
          <w:i/>
          <w:sz w:val="24"/>
          <w:szCs w:val="24"/>
        </w:rPr>
      </w:pPr>
      <w:r w:rsidRPr="00C06475">
        <w:rPr>
          <w:rFonts w:ascii="Times New Roman" w:eastAsia="Times New Roman" w:hAnsi="Times New Roman" w:cs="Times New Roman"/>
          <w:bCs/>
          <w:i/>
          <w:sz w:val="24"/>
          <w:szCs w:val="24"/>
        </w:rPr>
        <w:t>ГАПОУ «Нижнекамский индустриальный техникум»</w:t>
      </w:r>
    </w:p>
    <w:p w:rsidR="00751050" w:rsidRPr="00C06475" w:rsidRDefault="00751050" w:rsidP="00751050">
      <w:pPr>
        <w:tabs>
          <w:tab w:val="left" w:pos="567"/>
        </w:tabs>
        <w:spacing w:after="0" w:line="240" w:lineRule="auto"/>
        <w:ind w:firstLine="567"/>
        <w:jc w:val="right"/>
        <w:rPr>
          <w:rFonts w:ascii="Times New Roman" w:eastAsia="Times New Roman" w:hAnsi="Times New Roman" w:cs="Times New Roman"/>
          <w:sz w:val="24"/>
          <w:szCs w:val="24"/>
        </w:rPr>
      </w:pPr>
      <w:r w:rsidRPr="00C06475">
        <w:rPr>
          <w:rFonts w:ascii="Times New Roman" w:eastAsia="Times New Roman" w:hAnsi="Times New Roman" w:cs="Times New Roman"/>
          <w:bCs/>
          <w:i/>
          <w:sz w:val="24"/>
          <w:szCs w:val="24"/>
        </w:rPr>
        <w:t>г. Нижнекамск</w:t>
      </w:r>
      <w:r w:rsidRPr="00C06475">
        <w:rPr>
          <w:rFonts w:ascii="Times New Roman" w:eastAsia="Times New Roman" w:hAnsi="Times New Roman" w:cs="Times New Roman"/>
          <w:b/>
          <w:bCs/>
          <w:i/>
          <w:sz w:val="24"/>
          <w:szCs w:val="24"/>
        </w:rPr>
        <w:br/>
      </w:r>
    </w:p>
    <w:p w:rsidR="00751050" w:rsidRPr="00C06475" w:rsidRDefault="00751050" w:rsidP="00751050">
      <w:pPr>
        <w:tabs>
          <w:tab w:val="left" w:pos="567"/>
        </w:tabs>
        <w:spacing w:after="0" w:line="240" w:lineRule="auto"/>
        <w:ind w:firstLine="567"/>
        <w:jc w:val="both"/>
        <w:rPr>
          <w:rFonts w:ascii="Times New Roman" w:eastAsiaTheme="minorHAnsi" w:hAnsi="Times New Roman" w:cs="Times New Roman"/>
          <w:sz w:val="24"/>
          <w:szCs w:val="24"/>
          <w:lang w:eastAsia="en-US"/>
        </w:rPr>
      </w:pPr>
      <w:r w:rsidRPr="00C06475">
        <w:rPr>
          <w:rFonts w:ascii="Times New Roman" w:hAnsi="Times New Roman" w:cs="Times New Roman"/>
          <w:sz w:val="24"/>
          <w:szCs w:val="24"/>
        </w:rPr>
        <w:t>Педагогическая профессия – это «работа сердца и нервов», где требуется буквально ежедневное и ежечасное расходование огромных душевных сил. Умение владеть собой, держать себя в руках считается одним из самых главных показателей, от которого зависит успех деятельности педагога и его психологическое здоровье.</w:t>
      </w:r>
    </w:p>
    <w:p w:rsidR="00751050" w:rsidRPr="00C06475" w:rsidRDefault="00751050" w:rsidP="00751050">
      <w:pPr>
        <w:tabs>
          <w:tab w:val="left" w:pos="567"/>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современной педагогике существует специальный термин «эффективные учителя». К важным особенностям эффективного педагога относят уверенность в себе и высокую самооценку, эмоциональную стабильность и стремление к максимальной гибкости. Педагог, принимающий себя как личность, индивидуальность, стремится к самореализации, самовыражению в деятельности. Это предполагает определение своих положительных качеств и перспектив, осознание себя творческой индивидуальностью, </w:t>
      </w:r>
      <w:r w:rsidRPr="00C06475">
        <w:rPr>
          <w:rFonts w:ascii="Times New Roman" w:hAnsi="Times New Roman" w:cs="Times New Roman"/>
          <w:sz w:val="24"/>
          <w:szCs w:val="24"/>
        </w:rPr>
        <w:lastRenderedPageBreak/>
        <w:t>определение индивидуальных путей профессионального самосовершенствования. Специальные исследования показывают, что значительная часть педагогов обладает негативной Я-концепцией, низкой самооценкой, неуверенностью в себе (Л.М. Митина, О.А. Прохоров). Недостаточно сформированы у таких специалистов и адекватные способы эмоционального реагирования на трудности непрогнозируемых сложных ситуаций, возникающих в педагогическом процессе. Укреплению и восстановлению профессионального здоровья педагога в значительной степени может способствовать формирование положительного самовосприятия, самоуважения, т.е. позитивной оценки себя. С этой целью эффективно использование в педагогической деятельности специальных упражнений.</w:t>
      </w:r>
    </w:p>
    <w:p w:rsidR="00751050" w:rsidRPr="00C06475" w:rsidRDefault="00751050" w:rsidP="00751050">
      <w:pPr>
        <w:tabs>
          <w:tab w:val="left" w:pos="567"/>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Для укрепления уверенности и жизнерадостного мировосприятия как важнейших ресурсов «антистресса» полезно овладеть техникой позитивного мышления. Мысли, убеждения, внутренний диалог оказывают созидающее влияние на сценарий жизни человека. Они проявляются не только в поведении, переживаниях, но также в установке и готовности преодолевать жизненные стрессы. Полезно провести самоанализ внутреннего диалога и устранить из него все деструктивные речевые обороты, обращения к себе, в которых сквозят обреченность, самообвинения, отсутствие веры и надежды на успех. Например, «я ничего не могу изменить в моей жизни», «меня никто не понимает», «я несчастлив и всегда буду таким». Необходимо заменить их на конструктивные или позитивные, способствующие мобилизации внутренних психологических ресурсов и укрепляющие уверенность в собственных силах.</w:t>
      </w:r>
    </w:p>
    <w:p w:rsidR="00751050" w:rsidRPr="00C06475" w:rsidRDefault="00751050" w:rsidP="00751050">
      <w:pPr>
        <w:tabs>
          <w:tab w:val="left" w:pos="567"/>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Каждому педагогу вполне реально построить свою индивидуальную программу профессионального самосохранения. По мнению ученых (В.В.Бойко, А.К.Маркова), такая программа должна базироваться на следующих положениях: </w:t>
      </w:r>
    </w:p>
    <w:p w:rsidR="00751050" w:rsidRPr="00C06475" w:rsidRDefault="00751050" w:rsidP="00751050">
      <w:pPr>
        <w:tabs>
          <w:tab w:val="left" w:pos="567"/>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-Активная позиция в профессиональной жизни (перестать чувствовать себя жертвой обстоятельств). </w:t>
      </w:r>
    </w:p>
    <w:p w:rsidR="00751050" w:rsidRPr="00C06475" w:rsidRDefault="00751050" w:rsidP="00751050">
      <w:pPr>
        <w:tabs>
          <w:tab w:val="left" w:pos="567"/>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-Готовность к постоянному самоизменению, лабильность установок, которая наблюдается у многих долгожителей. </w:t>
      </w:r>
    </w:p>
    <w:p w:rsidR="00751050" w:rsidRPr="00C06475" w:rsidRDefault="00751050" w:rsidP="00751050">
      <w:pPr>
        <w:tabs>
          <w:tab w:val="left" w:pos="567"/>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Укрепление в своей личности тех качеств, которые особенно необходимы и востребованы в современном обществе (готовность к включению в новые проекты, укрепление у себя ресурса «успеха» и уверенности в своих силах). </w:t>
      </w:r>
    </w:p>
    <w:p w:rsidR="00751050" w:rsidRPr="00C06475" w:rsidRDefault="00751050" w:rsidP="00751050">
      <w:pPr>
        <w:tabs>
          <w:tab w:val="left" w:pos="567"/>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Создание оптимистической профессиональной перспективы, усиление авторства своей жизни даже в сложных обстоятельствах.</w:t>
      </w:r>
    </w:p>
    <w:p w:rsidR="009A2044" w:rsidRPr="00C06475" w:rsidRDefault="009A2044" w:rsidP="00F822E8">
      <w:pPr>
        <w:pStyle w:val="Standard"/>
        <w:jc w:val="both"/>
        <w:rPr>
          <w:rFonts w:cs="Times New Roman"/>
          <w:lang w:val="ru-RU"/>
        </w:rPr>
      </w:pPr>
    </w:p>
    <w:p w:rsidR="008A281F" w:rsidRPr="00C06475" w:rsidRDefault="008A281F" w:rsidP="00F822E8">
      <w:pPr>
        <w:pStyle w:val="Standard"/>
        <w:jc w:val="both"/>
        <w:rPr>
          <w:rFonts w:cs="Times New Roman"/>
          <w:lang w:val="ru-RU"/>
        </w:rPr>
      </w:pPr>
    </w:p>
    <w:p w:rsidR="008A281F" w:rsidRPr="00C06475" w:rsidRDefault="008A281F" w:rsidP="008A281F">
      <w:pPr>
        <w:pStyle w:val="a9"/>
        <w:ind w:firstLine="567"/>
        <w:jc w:val="center"/>
        <w:rPr>
          <w:rStyle w:val="FontStyle25"/>
          <w:b/>
          <w:sz w:val="24"/>
          <w:szCs w:val="24"/>
        </w:rPr>
      </w:pPr>
      <w:r w:rsidRPr="00C06475">
        <w:rPr>
          <w:rStyle w:val="FontStyle25"/>
          <w:b/>
          <w:sz w:val="24"/>
          <w:szCs w:val="24"/>
        </w:rPr>
        <w:t xml:space="preserve">Современное состояние и перспективы развития </w:t>
      </w:r>
      <w:r w:rsidRPr="00C06475">
        <w:rPr>
          <w:rFonts w:ascii="Times New Roman" w:hAnsi="Times New Roman" w:cs="Times New Roman"/>
          <w:b/>
          <w:sz w:val="24"/>
          <w:szCs w:val="24"/>
        </w:rPr>
        <w:t>«airbag»</w:t>
      </w:r>
    </w:p>
    <w:p w:rsidR="008A281F" w:rsidRPr="00C06475" w:rsidRDefault="008A281F" w:rsidP="008A281F">
      <w:pPr>
        <w:pStyle w:val="a9"/>
        <w:ind w:firstLine="567"/>
        <w:jc w:val="right"/>
        <w:rPr>
          <w:rStyle w:val="FontStyle25"/>
          <w:b/>
          <w:sz w:val="24"/>
          <w:szCs w:val="24"/>
        </w:rPr>
      </w:pPr>
    </w:p>
    <w:p w:rsidR="008A281F" w:rsidRPr="00C06475" w:rsidRDefault="008A281F" w:rsidP="008A281F">
      <w:pPr>
        <w:pStyle w:val="a9"/>
        <w:ind w:firstLine="567"/>
        <w:jc w:val="right"/>
        <w:rPr>
          <w:rStyle w:val="FontStyle25"/>
          <w:b/>
          <w:sz w:val="24"/>
          <w:szCs w:val="24"/>
        </w:rPr>
      </w:pPr>
      <w:r w:rsidRPr="00C06475">
        <w:rPr>
          <w:rStyle w:val="FontStyle25"/>
          <w:b/>
          <w:sz w:val="24"/>
          <w:szCs w:val="24"/>
        </w:rPr>
        <w:t>Губкина Е.П.,</w:t>
      </w:r>
    </w:p>
    <w:p w:rsidR="008A281F" w:rsidRPr="00C06475" w:rsidRDefault="008A281F" w:rsidP="008A281F">
      <w:pPr>
        <w:pStyle w:val="a9"/>
        <w:ind w:firstLine="567"/>
        <w:jc w:val="right"/>
        <w:rPr>
          <w:rStyle w:val="FontStyle25"/>
          <w:sz w:val="24"/>
          <w:szCs w:val="24"/>
        </w:rPr>
      </w:pPr>
      <w:r w:rsidRPr="00C06475">
        <w:rPr>
          <w:rStyle w:val="FontStyle25"/>
          <w:sz w:val="24"/>
          <w:szCs w:val="24"/>
        </w:rPr>
        <w:t>преподаватель ГАПОУ «Нижнекамский индустриальный техникум»</w:t>
      </w:r>
    </w:p>
    <w:p w:rsidR="008A281F" w:rsidRPr="00C06475" w:rsidRDefault="008A281F" w:rsidP="008A281F">
      <w:pPr>
        <w:pStyle w:val="a9"/>
        <w:ind w:firstLine="567"/>
        <w:jc w:val="right"/>
        <w:rPr>
          <w:rStyle w:val="FontStyle25"/>
          <w:sz w:val="24"/>
          <w:szCs w:val="24"/>
        </w:rPr>
      </w:pPr>
    </w:p>
    <w:p w:rsidR="008A281F" w:rsidRPr="00C06475" w:rsidRDefault="008A281F" w:rsidP="008A281F">
      <w:pPr>
        <w:pStyle w:val="a9"/>
        <w:ind w:firstLine="567"/>
        <w:jc w:val="both"/>
        <w:rPr>
          <w:rFonts w:ascii="Times New Roman" w:eastAsia="Times New Roman" w:hAnsi="Times New Roman" w:cs="Times New Roman"/>
          <w:sz w:val="24"/>
          <w:szCs w:val="24"/>
        </w:rPr>
      </w:pPr>
      <w:r w:rsidRPr="00C06475">
        <w:rPr>
          <w:rFonts w:ascii="Times New Roman" w:hAnsi="Times New Roman" w:cs="Times New Roman"/>
          <w:sz w:val="24"/>
          <w:szCs w:val="24"/>
        </w:rPr>
        <w:t xml:space="preserve">Современный мир не существует без транспорта.  </w:t>
      </w:r>
      <w:r w:rsidRPr="00C06475">
        <w:rPr>
          <w:rFonts w:ascii="Times New Roman" w:eastAsia="Times New Roman" w:hAnsi="Times New Roman" w:cs="Times New Roman"/>
          <w:sz w:val="24"/>
          <w:szCs w:val="24"/>
        </w:rPr>
        <w:t>Наряду с бесспорными достоинствами автомобилизации появ</w:t>
      </w:r>
      <w:r w:rsidRPr="00C06475">
        <w:rPr>
          <w:rFonts w:ascii="Times New Roman" w:eastAsia="Times New Roman" w:hAnsi="Times New Roman" w:cs="Times New Roman"/>
          <w:sz w:val="24"/>
          <w:szCs w:val="24"/>
        </w:rPr>
        <w:softHyphen/>
        <w:t>ляется тенденция к увеличению человеческих и материальных потерь вследствие аварий, связанных с транспортными средства</w:t>
      </w:r>
      <w:r w:rsidRPr="00C06475">
        <w:rPr>
          <w:rFonts w:ascii="Times New Roman" w:eastAsia="Times New Roman" w:hAnsi="Times New Roman" w:cs="Times New Roman"/>
          <w:sz w:val="24"/>
          <w:szCs w:val="24"/>
        </w:rPr>
        <w:softHyphen/>
        <w:t>ми. Автомобиль представляет собой потенциальный источник по</w:t>
      </w:r>
      <w:r w:rsidRPr="00C06475">
        <w:rPr>
          <w:rFonts w:ascii="Times New Roman" w:eastAsia="Times New Roman" w:hAnsi="Times New Roman" w:cs="Times New Roman"/>
          <w:sz w:val="24"/>
          <w:szCs w:val="24"/>
        </w:rPr>
        <w:softHyphen/>
        <w:t>вышенной опасности для людей, которая резко возросла в послед</w:t>
      </w:r>
      <w:r w:rsidRPr="00C06475">
        <w:rPr>
          <w:rFonts w:ascii="Times New Roman" w:eastAsia="Times New Roman" w:hAnsi="Times New Roman" w:cs="Times New Roman"/>
          <w:sz w:val="24"/>
          <w:szCs w:val="24"/>
        </w:rPr>
        <w:softHyphen/>
        <w:t>ние годы в результате роста мощностей двигателей и скорости движения. В связи с этим возрастают требования к конструктив</w:t>
      </w:r>
      <w:r w:rsidRPr="00C06475">
        <w:rPr>
          <w:rFonts w:ascii="Times New Roman" w:eastAsia="Times New Roman" w:hAnsi="Times New Roman" w:cs="Times New Roman"/>
          <w:sz w:val="24"/>
          <w:szCs w:val="24"/>
        </w:rPr>
        <w:softHyphen/>
        <w:t>ной безопасности транспортных средств.</w:t>
      </w:r>
    </w:p>
    <w:p w:rsidR="008A281F" w:rsidRPr="00C06475" w:rsidRDefault="008A281F" w:rsidP="008A281F">
      <w:pPr>
        <w:pStyle w:val="a9"/>
        <w:ind w:firstLine="567"/>
        <w:jc w:val="both"/>
        <w:rPr>
          <w:rFonts w:ascii="Times New Roman" w:eastAsia="Calibri" w:hAnsi="Times New Roman" w:cs="Times New Roman"/>
          <w:sz w:val="24"/>
          <w:szCs w:val="24"/>
          <w:lang w:eastAsia="en-US"/>
        </w:rPr>
      </w:pPr>
      <w:r w:rsidRPr="00C06475">
        <w:rPr>
          <w:rFonts w:ascii="Times New Roman" w:eastAsia="Times New Roman" w:hAnsi="Times New Roman" w:cs="Times New Roman"/>
          <w:sz w:val="24"/>
          <w:szCs w:val="24"/>
        </w:rPr>
        <w:t>Безопасность транспортного средства подразумевает такие экс</w:t>
      </w:r>
      <w:r w:rsidRPr="00C06475">
        <w:rPr>
          <w:rFonts w:ascii="Times New Roman" w:eastAsia="Times New Roman" w:hAnsi="Times New Roman" w:cs="Times New Roman"/>
          <w:sz w:val="24"/>
          <w:szCs w:val="24"/>
        </w:rPr>
        <w:softHyphen/>
        <w:t>плуатационные и динамические качества, которые уменьшают вероятность ДТП, а в случае его возникновения — исключение травм водителя, пассажиров и снижение их последствий. Конструктивная безопасность транспортного средства включа</w:t>
      </w:r>
      <w:r w:rsidRPr="00C06475">
        <w:rPr>
          <w:rFonts w:ascii="Times New Roman" w:eastAsia="Times New Roman" w:hAnsi="Times New Roman" w:cs="Times New Roman"/>
          <w:sz w:val="24"/>
          <w:szCs w:val="24"/>
        </w:rPr>
        <w:softHyphen/>
        <w:t xml:space="preserve">ет в себя  активную, </w:t>
      </w:r>
      <w:r w:rsidRPr="00C06475">
        <w:rPr>
          <w:rFonts w:ascii="Times New Roman" w:eastAsia="Times New Roman" w:hAnsi="Times New Roman" w:cs="Times New Roman"/>
          <w:sz w:val="24"/>
          <w:szCs w:val="24"/>
        </w:rPr>
        <w:lastRenderedPageBreak/>
        <w:t>пассивную, послеаварийную и экологичес</w:t>
      </w:r>
      <w:r w:rsidRPr="00C06475">
        <w:rPr>
          <w:rFonts w:ascii="Times New Roman" w:eastAsia="Times New Roman" w:hAnsi="Times New Roman" w:cs="Times New Roman"/>
          <w:sz w:val="24"/>
          <w:szCs w:val="24"/>
        </w:rPr>
        <w:softHyphen/>
        <w:t>кую безопасность транспортного средства. Мы остановимся на пассивном элементе.</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Подушка безопасности — система пассивной безопасности в транспортных средствах. Неким подобием подушек безопасности оснащались самолёты в 1940-х годах, первые патенты были оформлены в 50-х. Американский изобретатель Аллен Брид создал ключевой компонент для использования подушек безопасности в автомобилях — шариковый сенсор для определения столкновения. Он представил своё изобретение в 1967 году компании Крайслер. В то время американцы редко пользовались ремнями безопасности и такая инновация, позволяющая защитить не пристёгнутых пассажиров в случае лобового столкновения, была весьма востребована.</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Представляет собой эластичную оболочку, которая наполняется воздухом либо другим газом. Подушки безопасности широко используются для смягчения удара в случае автомобильного столкновения. </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Нами был проведен опрос среди автолюбителей (педагогический состав, родители и автовладельцы среди студентов). Всего было опрошено 200 человек.</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Результаты опроса: </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В моей машине есть подушки безопасности-52%,</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Отсутствуют-48%,</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Хотелось бы, чтоб были (или устраивает их наличие) -100%, </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Пристегиваетесь ли вы ремнями безопасности- 54%.</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Как мы видим, данная тема является актуальной, так как те, у кого нет подушек безопасности в автомобиле - хотят, чтоб они были. А, те, у кого они есть, безусловно, чувствуют себя увереннее и безопаснее в дороге.</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Нам стало интересно, как влияет наличие подушки безопасности на стоимость авто.  Согласно обзору ценовой политики, оказалось, что наличие подушки безопасности в авто повышает ее стоимость на 70.000 рублей и более. </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bCs/>
          <w:sz w:val="24"/>
          <w:szCs w:val="24"/>
          <w:shd w:val="clear" w:color="auto" w:fill="FFFFFF"/>
        </w:rPr>
        <w:t xml:space="preserve">Стоить отметить, что в ходе опроса мы выявили </w:t>
      </w:r>
      <w:r w:rsidRPr="00C06475">
        <w:rPr>
          <w:rFonts w:ascii="Times New Roman" w:hAnsi="Times New Roman" w:cs="Times New Roman"/>
          <w:sz w:val="24"/>
          <w:szCs w:val="24"/>
        </w:rPr>
        <w:t>самую распространенную проблему и ошибку автовладельцев- игнорирование ремня безопасности.</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При наличии подушек безопасности в транспортном средстве- пристегиваться обязательно. В противном случае изделия могут еще больше усугубить травму. Практика показывает, что при ДТП подушки безопасности далеко не всегда открываются мгновенно. Можно только представить, какой удар получает человек, когда по инерции его голова во время аварии движется к панели, а навстречу с огромной скоростью вылетает «airbag». Задача ремня в этом случае – придержать тело водителя или пассажира, пока не раскроется подушка. Скорость вылета последней – более 300 км/час. Поэтому многие производители отключают опцию срабатывания «airbag» в случае, если человек не пристегнут.</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настоящее время постоянно ведутся разработки по усовершенствованию системы подушек безопасности. </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В последнее время ученые пытаются найти способ как можно защитить человека при лобовом и тыльном ударе, несмотря на то, что 40 процентов ударов приходится на боковую часть автомобиля. Многие изготовители приняли во внимание такие данные и решили лучше укреплять двери, рамы и секции крыши. Механики говорят, что намного легче сделать подушку безопасности для руля, чем для дверей, т.к. больший удар при лобовом столкновении приходится на капот, бампер и двигатель и только через 30 – 40 секунд достигает самого пассажира. При боковом столкновении пассажира от другого транспортного средства отделяет только несколько сантиметров и тонкая дверь. Поэтому, дверные подушки безопасности должны срабатывать всего лишь за 5 – 6 долисекунд.</w:t>
      </w:r>
    </w:p>
    <w:p w:rsidR="008A281F" w:rsidRPr="00C06475" w:rsidRDefault="008A281F" w:rsidP="008A281F">
      <w:pPr>
        <w:pStyle w:val="a9"/>
        <w:ind w:firstLine="567"/>
        <w:jc w:val="both"/>
        <w:rPr>
          <w:rFonts w:ascii="Times New Roman" w:hAnsi="Times New Roman" w:cs="Times New Roman"/>
          <w:bCs/>
          <w:sz w:val="24"/>
          <w:szCs w:val="24"/>
          <w:lang w:eastAsia="en-US"/>
        </w:rPr>
      </w:pPr>
      <w:r w:rsidRPr="00C06475">
        <w:rPr>
          <w:rFonts w:ascii="Times New Roman" w:hAnsi="Times New Roman" w:cs="Times New Roman"/>
          <w:bCs/>
          <w:sz w:val="24"/>
          <w:szCs w:val="24"/>
        </w:rPr>
        <w:t>Перспективы развития в производстве пневмоподушек нас приятно порадовали.  Ждем с нетерпением 2020 год, который обещает воплотить в мечту желание любого автолюбителя- защитить от удара и повреждений само транспортное средство с помощью внешней подушки безопасности.</w:t>
      </w: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Данная работа была представлена на заседании школы мастеров, на классных часах по пропаганде безопасного поведения на дороге, на родительских собраниях. Соответственно, данная работа имеет следующую практическую значимость: </w:t>
      </w:r>
    </w:p>
    <w:p w:rsidR="008A281F" w:rsidRPr="00C06475" w:rsidRDefault="008A281F" w:rsidP="008A281F">
      <w:pPr>
        <w:pStyle w:val="a9"/>
        <w:numPr>
          <w:ilvl w:val="0"/>
          <w:numId w:val="32"/>
        </w:numPr>
        <w:ind w:left="851" w:hanging="284"/>
        <w:jc w:val="both"/>
        <w:rPr>
          <w:rFonts w:ascii="Times New Roman" w:hAnsi="Times New Roman" w:cs="Times New Roman"/>
          <w:sz w:val="24"/>
          <w:szCs w:val="24"/>
        </w:rPr>
      </w:pPr>
      <w:r w:rsidRPr="00C06475">
        <w:rPr>
          <w:rFonts w:ascii="Times New Roman" w:hAnsi="Times New Roman" w:cs="Times New Roman"/>
          <w:sz w:val="24"/>
          <w:szCs w:val="24"/>
        </w:rPr>
        <w:t xml:space="preserve">пропаганда активного применения пассивных элементов безопасности, </w:t>
      </w:r>
    </w:p>
    <w:p w:rsidR="008A281F" w:rsidRPr="00C06475" w:rsidRDefault="008A281F" w:rsidP="008A281F">
      <w:pPr>
        <w:pStyle w:val="a9"/>
        <w:numPr>
          <w:ilvl w:val="0"/>
          <w:numId w:val="32"/>
        </w:numPr>
        <w:ind w:left="851" w:hanging="284"/>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rPr>
        <w:t>ответственное отношение к вождению автомобиля,</w:t>
      </w:r>
    </w:p>
    <w:p w:rsidR="008A281F" w:rsidRPr="00C06475" w:rsidRDefault="008A281F" w:rsidP="008A281F">
      <w:pPr>
        <w:pStyle w:val="a9"/>
        <w:numPr>
          <w:ilvl w:val="0"/>
          <w:numId w:val="32"/>
        </w:numPr>
        <w:ind w:left="851" w:hanging="284"/>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rPr>
        <w:t xml:space="preserve">пропаганда безопасного поведения на дорогах, </w:t>
      </w:r>
    </w:p>
    <w:p w:rsidR="008A281F" w:rsidRPr="00C06475" w:rsidRDefault="008A281F" w:rsidP="008A281F">
      <w:pPr>
        <w:pStyle w:val="a9"/>
        <w:numPr>
          <w:ilvl w:val="0"/>
          <w:numId w:val="32"/>
        </w:numPr>
        <w:ind w:left="851" w:hanging="284"/>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популяризация дорожной безопасности в студенческой среде.</w:t>
      </w:r>
    </w:p>
    <w:p w:rsidR="008A281F" w:rsidRPr="00C06475" w:rsidRDefault="008A281F" w:rsidP="008A281F">
      <w:pPr>
        <w:pStyle w:val="a9"/>
        <w:ind w:firstLine="567"/>
        <w:jc w:val="both"/>
        <w:rPr>
          <w:rFonts w:ascii="Times New Roman" w:hAnsi="Times New Roman" w:cs="Times New Roman"/>
          <w:sz w:val="24"/>
          <w:szCs w:val="24"/>
          <w:shd w:val="clear" w:color="auto" w:fill="FFFFFF"/>
        </w:rPr>
      </w:pPr>
    </w:p>
    <w:p w:rsidR="008A281F" w:rsidRPr="00C06475" w:rsidRDefault="008A281F" w:rsidP="008A281F">
      <w:pPr>
        <w:pStyle w:val="a9"/>
        <w:ind w:firstLine="567"/>
        <w:jc w:val="both"/>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8A281F" w:rsidRPr="00C06475" w:rsidRDefault="008A281F" w:rsidP="008A281F">
      <w:pPr>
        <w:pStyle w:val="a9"/>
        <w:numPr>
          <w:ilvl w:val="0"/>
          <w:numId w:val="33"/>
        </w:numPr>
        <w:ind w:left="993" w:hanging="426"/>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М.А. Андронов, Ф.Е. Межевич, Ю.М. Немцов, Е.С. Савушкин. Безопасность конструкции автомобиля - М.: Машиностроение, 2015 г. </w:t>
      </w:r>
    </w:p>
    <w:p w:rsidR="008A281F" w:rsidRPr="00C06475" w:rsidRDefault="008A281F" w:rsidP="008A281F">
      <w:pPr>
        <w:pStyle w:val="a9"/>
        <w:numPr>
          <w:ilvl w:val="0"/>
          <w:numId w:val="33"/>
        </w:numPr>
        <w:ind w:left="993" w:hanging="426"/>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Иванов В.Н. Активная и пассивная безопасность автомобилей. - М,: Высшая школа, 2017г. </w:t>
      </w:r>
    </w:p>
    <w:p w:rsidR="008A281F" w:rsidRPr="00C06475" w:rsidRDefault="008A281F" w:rsidP="008A281F">
      <w:pPr>
        <w:pStyle w:val="a9"/>
        <w:numPr>
          <w:ilvl w:val="0"/>
          <w:numId w:val="33"/>
        </w:numPr>
        <w:ind w:left="993" w:hanging="426"/>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Коноплянко В.И. Организация и безопасность дорожного движения. - М.: Транспорт, 2014 г. </w:t>
      </w:r>
    </w:p>
    <w:p w:rsidR="008A281F" w:rsidRPr="00C06475" w:rsidRDefault="008A281F" w:rsidP="008A281F">
      <w:pPr>
        <w:pStyle w:val="a9"/>
        <w:numPr>
          <w:ilvl w:val="0"/>
          <w:numId w:val="33"/>
        </w:numPr>
        <w:ind w:left="993" w:hanging="426"/>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Коршаков И.К. Пассивная безопасность автомобиля. - М.: МАДИ, 2016г.</w:t>
      </w:r>
    </w:p>
    <w:p w:rsidR="008A281F" w:rsidRPr="00C06475" w:rsidRDefault="008A281F" w:rsidP="008A281F">
      <w:pPr>
        <w:pStyle w:val="a9"/>
        <w:numPr>
          <w:ilvl w:val="0"/>
          <w:numId w:val="33"/>
        </w:numPr>
        <w:ind w:left="993" w:hanging="426"/>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Мишурин В.М., Романов А.Н. Надежность водителя и безопасность движения. - М.: Транспорт, 2017 г. </w:t>
      </w:r>
    </w:p>
    <w:p w:rsidR="008A281F" w:rsidRPr="00C06475" w:rsidRDefault="008A281F" w:rsidP="008A281F">
      <w:pPr>
        <w:spacing w:line="360" w:lineRule="auto"/>
        <w:jc w:val="both"/>
        <w:rPr>
          <w:rFonts w:ascii="Times New Roman" w:eastAsia="Calibri" w:hAnsi="Times New Roman" w:cs="Times New Roman"/>
          <w:b/>
          <w:sz w:val="24"/>
          <w:szCs w:val="24"/>
          <w:lang w:eastAsia="en-US"/>
        </w:rPr>
      </w:pPr>
    </w:p>
    <w:p w:rsidR="008A281F" w:rsidRPr="00C06475" w:rsidRDefault="008A281F" w:rsidP="008A281F">
      <w:pPr>
        <w:pStyle w:val="a9"/>
        <w:spacing w:line="360" w:lineRule="auto"/>
        <w:jc w:val="both"/>
        <w:rPr>
          <w:rFonts w:ascii="Times New Roman" w:hAnsi="Times New Roman" w:cs="Times New Roman"/>
          <w:sz w:val="24"/>
          <w:szCs w:val="24"/>
          <w:shd w:val="clear" w:color="auto" w:fill="FFFFFF"/>
        </w:rPr>
      </w:pPr>
    </w:p>
    <w:p w:rsidR="008A281F" w:rsidRPr="00C06475" w:rsidRDefault="008A281F" w:rsidP="008A281F">
      <w:pPr>
        <w:spacing w:after="0" w:line="240" w:lineRule="auto"/>
        <w:jc w:val="center"/>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t xml:space="preserve">Конструктивные изменения картофелесажалки </w:t>
      </w:r>
      <w:r w:rsidRPr="00C06475">
        <w:rPr>
          <w:rFonts w:ascii="Times New Roman" w:hAnsi="Times New Roman" w:cs="Times New Roman"/>
          <w:b/>
          <w:sz w:val="24"/>
          <w:szCs w:val="24"/>
        </w:rPr>
        <w:t>Grimme</w:t>
      </w:r>
      <w:r w:rsidRPr="00C06475">
        <w:rPr>
          <w:rFonts w:ascii="Times New Roman" w:eastAsia="Times New Roman" w:hAnsi="Times New Roman" w:cs="Times New Roman"/>
          <w:b/>
          <w:sz w:val="24"/>
          <w:szCs w:val="24"/>
        </w:rPr>
        <w:t xml:space="preserve"> </w:t>
      </w:r>
    </w:p>
    <w:p w:rsidR="008A281F" w:rsidRPr="00C06475" w:rsidRDefault="008A281F" w:rsidP="008A281F">
      <w:pPr>
        <w:spacing w:after="0" w:line="240" w:lineRule="auto"/>
        <w:jc w:val="center"/>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t>для создания комбинированного агрегата во время посадки</w:t>
      </w:r>
    </w:p>
    <w:p w:rsidR="008A281F" w:rsidRPr="00C06475" w:rsidRDefault="008A281F" w:rsidP="008A281F">
      <w:pPr>
        <w:spacing w:after="0" w:line="240" w:lineRule="auto"/>
        <w:jc w:val="both"/>
        <w:rPr>
          <w:rFonts w:ascii="Times New Roman" w:eastAsia="Times New Roman" w:hAnsi="Times New Roman" w:cs="Times New Roman"/>
          <w:b/>
          <w:sz w:val="24"/>
          <w:szCs w:val="24"/>
        </w:rPr>
      </w:pPr>
    </w:p>
    <w:p w:rsidR="00AD4677" w:rsidRPr="00C06475" w:rsidRDefault="00AD4677" w:rsidP="00AD4677">
      <w:pPr>
        <w:spacing w:after="0" w:line="240" w:lineRule="auto"/>
        <w:jc w:val="right"/>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Ибрагимов Дилюс Мухаметзянович,</w:t>
      </w:r>
    </w:p>
    <w:p w:rsidR="008A281F" w:rsidRPr="00C06475" w:rsidRDefault="008A281F" w:rsidP="008A281F">
      <w:pPr>
        <w:spacing w:after="0" w:line="240" w:lineRule="auto"/>
        <w:jc w:val="right"/>
        <w:outlineLvl w:val="1"/>
        <w:rPr>
          <w:rFonts w:ascii="Times New Roman" w:eastAsia="Times New Roman" w:hAnsi="Times New Roman" w:cs="Times New Roman"/>
          <w:bCs/>
          <w:sz w:val="24"/>
          <w:szCs w:val="24"/>
        </w:rPr>
      </w:pPr>
      <w:r w:rsidRPr="00C06475">
        <w:rPr>
          <w:rFonts w:ascii="Times New Roman" w:eastAsia="Times New Roman" w:hAnsi="Times New Roman" w:cs="Times New Roman"/>
          <w:sz w:val="24"/>
          <w:szCs w:val="24"/>
        </w:rPr>
        <w:t>Мастер производственного обучения</w:t>
      </w:r>
      <w:r w:rsidRPr="00C06475">
        <w:rPr>
          <w:rFonts w:ascii="Times New Roman" w:eastAsia="Times New Roman" w:hAnsi="Times New Roman" w:cs="Times New Roman"/>
          <w:bCs/>
          <w:sz w:val="24"/>
          <w:szCs w:val="24"/>
        </w:rPr>
        <w:t xml:space="preserve"> </w:t>
      </w:r>
    </w:p>
    <w:p w:rsidR="008A281F" w:rsidRPr="00C06475" w:rsidRDefault="008A281F" w:rsidP="008A281F">
      <w:pPr>
        <w:spacing w:after="0" w:line="240" w:lineRule="auto"/>
        <w:jc w:val="right"/>
        <w:outlineLvl w:val="1"/>
        <w:rPr>
          <w:rFonts w:ascii="Times New Roman" w:eastAsia="Times New Roman" w:hAnsi="Times New Roman" w:cs="Times New Roman"/>
          <w:bCs/>
          <w:sz w:val="24"/>
          <w:szCs w:val="24"/>
        </w:rPr>
      </w:pPr>
      <w:r w:rsidRPr="00C06475">
        <w:rPr>
          <w:rFonts w:ascii="Times New Roman" w:eastAsia="Times New Roman" w:hAnsi="Times New Roman" w:cs="Times New Roman"/>
          <w:bCs/>
          <w:sz w:val="24"/>
          <w:szCs w:val="24"/>
        </w:rPr>
        <w:t>ГАПОУ "Кукморский аграрный колледж":</w:t>
      </w:r>
    </w:p>
    <w:p w:rsidR="008A281F" w:rsidRPr="00C06475" w:rsidRDefault="008A281F" w:rsidP="008A281F">
      <w:pPr>
        <w:spacing w:after="0" w:line="240" w:lineRule="auto"/>
        <w:jc w:val="both"/>
        <w:rPr>
          <w:rFonts w:ascii="Times New Roman" w:eastAsia="Times New Roman" w:hAnsi="Times New Roman" w:cs="Times New Roman"/>
          <w:b/>
          <w:sz w:val="24"/>
          <w:szCs w:val="24"/>
        </w:rPr>
      </w:pPr>
    </w:p>
    <w:p w:rsidR="008A281F" w:rsidRPr="00C06475" w:rsidRDefault="008A281F" w:rsidP="008A281F">
      <w:pPr>
        <w:spacing w:after="0" w:line="240" w:lineRule="auto"/>
        <w:jc w:val="center"/>
        <w:outlineLvl w:val="1"/>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t>Что такое картофелесажалка</w:t>
      </w:r>
    </w:p>
    <w:p w:rsidR="008A281F" w:rsidRPr="00C06475" w:rsidRDefault="008A281F" w:rsidP="008A281F">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Это собирательное название техники, которая минимизирует человеческий труд при посадке клубневых культур. Преимуществом использования таких моделей является равномерность посадки: семенной фонд располагается на равных расстояниях и одинаковой глубине, что обеспечивает высокую урожайность полей.</w:t>
      </w:r>
    </w:p>
    <w:p w:rsidR="008A281F" w:rsidRPr="00C06475" w:rsidRDefault="008A281F" w:rsidP="008A281F">
      <w:pPr>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Принцип действия таких агрегатов прост. Техника штатно оснащается сошником, оставляющим на поле борозду заданной глубины. Этот параметр настраиваемый, и глубина вспашки обычно зависит от климатических особенностей региона. Одновременно с проходом, из загрузочного бункера поступает семенной картофель, который укладывается в проделанную борозду. После этого по земле проходят диски, расположенные под определённым углом. Эти элементы заделывают борозду, формируя на её месте аккуратную грядку.</w:t>
      </w:r>
    </w:p>
    <w:p w:rsidR="008A281F" w:rsidRPr="00C06475" w:rsidRDefault="008A281F" w:rsidP="008A281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Примечательно, но все перечисленные операции выполняются за один проход картофелесажалки по полю. Фактически, оборудование передвигается за тягачом, автоматически засеивая поле картофелем. Оператору остаётся лишь настроить параметры работы и периодически пополнять загрузочный бункер семенным фондом. Все модели этой могут различаться принципом работы и производительностью, что позволяет фермерским хозяйствам и агротехническим комплексам выбирать оборудование под себя, ориентируясь на запланированную посадочную площадь и технические возможности сельхоз техники, с которой будет агрегатироваться картофелесажалка.</w:t>
      </w:r>
    </w:p>
    <w:p w:rsidR="00C73CFE" w:rsidRDefault="00C73CFE" w:rsidP="008A281F">
      <w:pPr>
        <w:pStyle w:val="2"/>
        <w:spacing w:before="0" w:beforeAutospacing="0" w:after="0" w:afterAutospacing="0"/>
        <w:jc w:val="center"/>
        <w:rPr>
          <w:sz w:val="24"/>
          <w:szCs w:val="24"/>
        </w:rPr>
      </w:pPr>
    </w:p>
    <w:p w:rsidR="00C73CFE" w:rsidRDefault="00C73CFE" w:rsidP="008A281F">
      <w:pPr>
        <w:pStyle w:val="2"/>
        <w:spacing w:before="0" w:beforeAutospacing="0" w:after="0" w:afterAutospacing="0"/>
        <w:jc w:val="center"/>
        <w:rPr>
          <w:sz w:val="24"/>
          <w:szCs w:val="24"/>
        </w:rPr>
      </w:pPr>
    </w:p>
    <w:p w:rsidR="00C73CFE" w:rsidRDefault="00C73CFE" w:rsidP="008A281F">
      <w:pPr>
        <w:pStyle w:val="2"/>
        <w:spacing w:before="0" w:beforeAutospacing="0" w:after="0" w:afterAutospacing="0"/>
        <w:jc w:val="center"/>
        <w:rPr>
          <w:sz w:val="24"/>
          <w:szCs w:val="24"/>
        </w:rPr>
      </w:pPr>
    </w:p>
    <w:p w:rsidR="008A281F" w:rsidRPr="00C06475" w:rsidRDefault="008A281F" w:rsidP="008A281F">
      <w:pPr>
        <w:pStyle w:val="2"/>
        <w:spacing w:before="0" w:beforeAutospacing="0" w:after="0" w:afterAutospacing="0"/>
        <w:jc w:val="center"/>
        <w:rPr>
          <w:sz w:val="24"/>
          <w:szCs w:val="24"/>
        </w:rPr>
      </w:pPr>
      <w:r w:rsidRPr="00C06475">
        <w:rPr>
          <w:sz w:val="24"/>
          <w:szCs w:val="24"/>
        </w:rPr>
        <w:lastRenderedPageBreak/>
        <w:t>О производителе Grimme</w:t>
      </w:r>
    </w:p>
    <w:p w:rsidR="008A281F" w:rsidRPr="00C06475" w:rsidRDefault="008A281F" w:rsidP="008A281F">
      <w:pPr>
        <w:pStyle w:val="a4"/>
        <w:spacing w:before="0" w:beforeAutospacing="0" w:after="0" w:afterAutospacing="0"/>
        <w:ind w:firstLine="567"/>
        <w:jc w:val="both"/>
      </w:pPr>
      <w:r w:rsidRPr="00C06475">
        <w:t>Grimme – немецкая компания, основанная в городе Дамме в 1861 году. Любопытно, но за свою долгую историю, производитель ни разу не сменил вид коммерческой деятельности, продолжая совершенствовать виды сельхозтехники.</w:t>
      </w:r>
    </w:p>
    <w:p w:rsidR="008A281F" w:rsidRPr="00C06475" w:rsidRDefault="008A281F" w:rsidP="008A281F">
      <w:pPr>
        <w:pStyle w:val="a4"/>
        <w:spacing w:before="0" w:beforeAutospacing="0" w:after="0" w:afterAutospacing="0"/>
        <w:ind w:firstLine="567"/>
        <w:jc w:val="both"/>
      </w:pPr>
      <w:r w:rsidRPr="00C06475">
        <w:t>Изначально компания занималась кузнечным делом, и только в 1930, Франц Генрих Гримме – 26-летний сын основателя семейного дела начал задумываться об оптимизации крестьянского труда, и рациональной посадке картофеля. Плодом этих размышлений стала первая картофелесажалка. Разумеется, это была довольно примитивная техника, но она сумела произвести настоящий фурор в сельскохозяйственной отрасли. Именно с этого момента начинается восхождение бренда Grimme от небольшой семейной кузницы, к одному из крупнейших мировых производителей сельхозтехники и оборудования.</w:t>
      </w:r>
    </w:p>
    <w:p w:rsidR="008A281F" w:rsidRPr="00C06475" w:rsidRDefault="008A281F" w:rsidP="008A281F">
      <w:pPr>
        <w:pStyle w:val="a4"/>
        <w:spacing w:before="0" w:beforeAutospacing="0" w:after="0" w:afterAutospacing="0"/>
        <w:ind w:firstLine="567"/>
        <w:jc w:val="both"/>
      </w:pPr>
      <w:r w:rsidRPr="00C06475">
        <w:t>Через 17 лет после удачного старта, компания выпускает картофелесажалку центробежного типа, работающую от вала отбора мощности сельскохозяйственного трактора. В 1956 году, запускается серийное производство картофелеуборочных комбайнов, первую партию которых почти полностью скупает Голландия.</w:t>
      </w:r>
    </w:p>
    <w:p w:rsidR="008A281F" w:rsidRPr="00C06475" w:rsidRDefault="008A281F" w:rsidP="008A281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Картофелесажалки различаются не только конструктивными особенностями и производительностью. Одной их ключевых особенностей является устройство высаживающего аппарата, отвечающего за плотность и равномерность посадки.</w:t>
      </w:r>
    </w:p>
    <w:p w:rsidR="008A281F" w:rsidRPr="00C06475" w:rsidRDefault="008A281F" w:rsidP="008A281F">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Отдельно можно выделить возможность опционального оснащения, что позволяет адаптировать посадочные машины под специфику ведения сельскохозяйственной деятельности в отдельно взятом регионе. Например, конструкция допускает установку баков с протравливающими жидкостями или направляющих дисков, обеспечивающих устойчивость оборудования на склонах.</w:t>
      </w:r>
    </w:p>
    <w:p w:rsidR="008A281F" w:rsidRPr="00C06475" w:rsidRDefault="008A281F" w:rsidP="008A281F">
      <w:pPr>
        <w:pStyle w:val="a4"/>
        <w:spacing w:before="0" w:beforeAutospacing="0" w:after="0" w:afterAutospacing="0"/>
        <w:ind w:firstLine="567"/>
        <w:jc w:val="both"/>
      </w:pPr>
      <w:r w:rsidRPr="00C06475">
        <w:t>Посадочные машины ременного типа стоят дороже элеваторных аналогов. Это объясняется более сложной конструкцией, которая обеспечивает максимальную производительность. Оборудование этой линейки относится к прицепному типу, обычно используется крупными фермерскими хозяйствами и агротехническими комплексами. Конструктивные особенности Grimme GB делают использование картофелесажалок этого модельного ряда на малых площадях нерентабельным, однако, при работе на больших полях, это дорогостоящее оборудование окупается достаточно быстро.</w:t>
      </w:r>
    </w:p>
    <w:p w:rsidR="008A281F" w:rsidRPr="00C06475" w:rsidRDefault="008A281F" w:rsidP="008A281F">
      <w:pPr>
        <w:pStyle w:val="a4"/>
        <w:spacing w:before="0" w:beforeAutospacing="0" w:after="0" w:afterAutospacing="0"/>
        <w:ind w:firstLine="567"/>
        <w:jc w:val="both"/>
      </w:pPr>
      <w:r w:rsidRPr="00C06475">
        <w:t>Из названия следует, что принцип действия моделей основывается на ременной передаче и системе шкивов. Картофель попадает из приёмного бункера на питающие ремни, которые вращаются с различной скоростью. Скорость подачи и частота вращения настраиваются индивидуально, в зависимости от запланированной плотности посадки.</w:t>
      </w:r>
    </w:p>
    <w:p w:rsidR="008A281F" w:rsidRPr="00C06475" w:rsidRDefault="008A281F" w:rsidP="008A281F">
      <w:pPr>
        <w:pStyle w:val="a4"/>
        <w:spacing w:before="0" w:beforeAutospacing="0" w:after="0" w:afterAutospacing="0"/>
        <w:ind w:firstLine="567"/>
        <w:jc w:val="both"/>
      </w:pPr>
      <w:r w:rsidRPr="00C06475">
        <w:t>Семена располагаются на вращающихся ремнях в один ряд и двигаются по направлению к высаживающему жёлобу. Клубни, которые падают с ремней, попадают на возвратную транспортёрную ленту и возвращаются в приёмный бункер. В стандартную комплектацию моделей GB входят встряхиватели, обеспечивающие равномерное расположение картофеля на ремнях. На выходе клубни принимает поролоновый ролик, который направляет их точно в подготовленную сошником борозду.</w:t>
      </w:r>
    </w:p>
    <w:p w:rsidR="008A281F" w:rsidRPr="00C06475" w:rsidRDefault="008A281F" w:rsidP="008A281F">
      <w:pPr>
        <w:pStyle w:val="a4"/>
        <w:spacing w:before="0" w:beforeAutospacing="0" w:after="0" w:afterAutospacing="0"/>
        <w:ind w:firstLine="567"/>
        <w:jc w:val="both"/>
      </w:pPr>
      <w:r w:rsidRPr="00C06475">
        <w:t>Несмотря на кажущуюся простоту, картофелесажалки GB являются технически сложными устройствами, имеющими ряд нюансов. Например, конструкция высаживающего аппарата не позволяет опускать приёмный бункер до уровня земли. Отсюда следует, что загрузка семян с самосвалов здесь невозможна: требуется привлечение погрузочно-разгрузочной техники, которая имеется не в каждом фермерском хозяйстве. Однако дополнительные расходы оправдываются высокой производительностью картофелесажалок, высокой точностью посадки и минимальным повреждением семян.</w:t>
      </w:r>
    </w:p>
    <w:p w:rsidR="008A281F" w:rsidRPr="00C06475" w:rsidRDefault="008A281F" w:rsidP="008A281F">
      <w:pPr>
        <w:pStyle w:val="a4"/>
        <w:spacing w:before="0" w:beforeAutospacing="0" w:after="0" w:afterAutospacing="0"/>
        <w:jc w:val="center"/>
        <w:rPr>
          <w:b/>
        </w:rPr>
      </w:pPr>
    </w:p>
    <w:p w:rsidR="008A281F" w:rsidRPr="00C06475" w:rsidRDefault="008A281F" w:rsidP="008A281F">
      <w:pPr>
        <w:pStyle w:val="a4"/>
        <w:spacing w:before="0" w:beforeAutospacing="0" w:after="0" w:afterAutospacing="0"/>
        <w:jc w:val="center"/>
        <w:rPr>
          <w:b/>
        </w:rPr>
      </w:pPr>
    </w:p>
    <w:p w:rsidR="00763305" w:rsidRDefault="00763305">
      <w:pPr>
        <w:rPr>
          <w:rFonts w:ascii="Times New Roman" w:eastAsia="Times New Roman" w:hAnsi="Times New Roman" w:cs="Times New Roman"/>
          <w:b/>
          <w:sz w:val="24"/>
          <w:szCs w:val="24"/>
        </w:rPr>
      </w:pPr>
      <w:r>
        <w:rPr>
          <w:b/>
        </w:rPr>
        <w:br w:type="page"/>
      </w:r>
    </w:p>
    <w:p w:rsidR="008A281F" w:rsidRPr="00C06475" w:rsidRDefault="008A281F" w:rsidP="008A281F">
      <w:pPr>
        <w:pStyle w:val="a4"/>
        <w:spacing w:before="0" w:beforeAutospacing="0" w:after="0" w:afterAutospacing="0"/>
        <w:jc w:val="center"/>
      </w:pPr>
      <w:r w:rsidRPr="00C06475">
        <w:rPr>
          <w:b/>
        </w:rPr>
        <w:lastRenderedPageBreak/>
        <w:t>Конструктивные изменения картофелесажалки</w:t>
      </w:r>
    </w:p>
    <w:p w:rsidR="008A281F" w:rsidRPr="00C06475" w:rsidRDefault="008A281F" w:rsidP="008A281F">
      <w:pPr>
        <w:spacing w:after="0" w:line="240" w:lineRule="auto"/>
        <w:ind w:firstLine="567"/>
        <w:jc w:val="both"/>
        <w:rPr>
          <w:rStyle w:val="w"/>
          <w:rFonts w:ascii="Times New Roman" w:hAnsi="Times New Roman" w:cs="Times New Roman"/>
          <w:sz w:val="24"/>
          <w:szCs w:val="24"/>
        </w:rPr>
      </w:pPr>
      <w:r w:rsidRPr="00C06475">
        <w:rPr>
          <w:rFonts w:ascii="Times New Roman" w:hAnsi="Times New Roman" w:cs="Times New Roman"/>
          <w:sz w:val="24"/>
          <w:szCs w:val="24"/>
        </w:rPr>
        <w:t>Для создания комбинированного агрегата из картофелесажалки  СПКУ – 4 извлекаем  туковысевающий аппарат (</w:t>
      </w:r>
      <w:r w:rsidRPr="00C06475">
        <w:rPr>
          <w:rStyle w:val="w"/>
          <w:rFonts w:ascii="Times New Roman" w:hAnsi="Times New Roman" w:cs="Times New Roman"/>
          <w:sz w:val="24"/>
          <w:szCs w:val="24"/>
        </w:rPr>
        <w:t xml:space="preserve">рабочий  орган машины для высева минеральных удобрений ) </w:t>
      </w:r>
      <w:r w:rsidRPr="00C06475">
        <w:rPr>
          <w:rFonts w:ascii="Times New Roman" w:hAnsi="Times New Roman" w:cs="Times New Roman"/>
          <w:sz w:val="24"/>
          <w:szCs w:val="24"/>
        </w:rPr>
        <w:t xml:space="preserve">и устанавливаем на картофелесажалку </w:t>
      </w:r>
      <w:r w:rsidRPr="00C06475">
        <w:rPr>
          <w:rFonts w:ascii="Times New Roman" w:eastAsia="Times New Roman" w:hAnsi="Times New Roman" w:cs="Times New Roman"/>
          <w:sz w:val="24"/>
          <w:szCs w:val="24"/>
          <w:lang w:val="en-US"/>
        </w:rPr>
        <w:t>GRIMME</w:t>
      </w:r>
      <w:r w:rsidRPr="00C06475">
        <w:rPr>
          <w:rStyle w:val="w"/>
          <w:rFonts w:ascii="Times New Roman" w:hAnsi="Times New Roman" w:cs="Times New Roman"/>
          <w:sz w:val="24"/>
          <w:szCs w:val="24"/>
        </w:rPr>
        <w:t>. Этот комбинированный агрегат одновременно сажает картофель и высевает минеральные удобрения. Использование этого аппарата позволяет экономить время, транстпорт, горючее материалы. Если бы не было комбинированного аппарата нам бы понадобился еще один трактор, агрегат для высева минеральных удобрений, горючее материалы и время. Для конструкции были использованы профили, рамы и сварочный аппарат.</w:t>
      </w:r>
    </w:p>
    <w:p w:rsidR="008A281F" w:rsidRPr="00C06475" w:rsidRDefault="008A281F" w:rsidP="008A281F">
      <w:pPr>
        <w:autoSpaceDE w:val="0"/>
        <w:autoSpaceDN w:val="0"/>
        <w:adjustRightInd w:val="0"/>
        <w:spacing w:after="0" w:line="240" w:lineRule="auto"/>
        <w:ind w:firstLine="567"/>
        <w:jc w:val="both"/>
        <w:rPr>
          <w:rFonts w:ascii="Times New Roman" w:hAnsi="Times New Roman" w:cs="Times New Roman"/>
          <w:sz w:val="24"/>
          <w:szCs w:val="24"/>
        </w:rPr>
      </w:pPr>
      <w:r w:rsidRPr="00C06475">
        <w:rPr>
          <w:rFonts w:ascii="Times New Roman" w:eastAsia="Calibri" w:hAnsi="Times New Roman" w:cs="Times New Roman"/>
          <w:b/>
          <w:bCs/>
          <w:iCs/>
          <w:sz w:val="24"/>
          <w:szCs w:val="24"/>
        </w:rPr>
        <w:t>Актуальность</w:t>
      </w:r>
      <w:r w:rsidRPr="00C06475">
        <w:rPr>
          <w:rFonts w:ascii="Times New Roman" w:eastAsia="Calibri" w:hAnsi="Times New Roman" w:cs="Times New Roman"/>
          <w:bCs/>
          <w:iCs/>
          <w:sz w:val="24"/>
          <w:szCs w:val="24"/>
        </w:rPr>
        <w:t xml:space="preserve">  заключается в возможности технического творчества и внесения изменений в конструкцию картофелесажалки,  позволяет привлечь мастеров и  студентов к созданию новых технических решений, модернизации оборудования </w:t>
      </w:r>
      <w:r w:rsidRPr="00C06475">
        <w:rPr>
          <w:rFonts w:ascii="Times New Roman" w:eastAsia="Times New Roman" w:hAnsi="Times New Roman" w:cs="Times New Roman"/>
          <w:sz w:val="24"/>
          <w:szCs w:val="24"/>
        </w:rPr>
        <w:t>для создания комбинированного агрегата во время посадки картофеля.</w:t>
      </w:r>
    </w:p>
    <w:p w:rsidR="008A281F" w:rsidRPr="00C06475" w:rsidRDefault="008A281F" w:rsidP="008A281F">
      <w:pPr>
        <w:pStyle w:val="a4"/>
        <w:spacing w:before="200" w:beforeAutospacing="0" w:after="0" w:afterAutospacing="0"/>
        <w:jc w:val="center"/>
        <w:rPr>
          <w:b/>
        </w:rPr>
      </w:pPr>
      <w:r w:rsidRPr="00C06475">
        <w:rPr>
          <w:rFonts w:eastAsiaTheme="minorEastAsia"/>
          <w:b/>
          <w:kern w:val="24"/>
        </w:rPr>
        <w:t>Изменение конструкции картофелесажалки позволит:</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Одновременно внести минеральные удобрения во время посадки картофеля;</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Протравливать семена во время посадки от вредителей и насекомых;</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Экономить  горюче-смазочные материалы;</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 xml:space="preserve"> Повысить урожайность;</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Приведение содержания профессиональной подготовки рабочих в соответствие с современными технологиями для возделывания овощных культур;</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Внедрение в учебный процесс новых технических решений и  технологий посадки, инновационных методов обучения;</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Развитие технического мышления у студентов;</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Приобретение студентами навыков проектирования, конструирования деталей и узлов;</w:t>
      </w:r>
    </w:p>
    <w:p w:rsidR="008A281F" w:rsidRPr="00C06475" w:rsidRDefault="008A281F" w:rsidP="008A281F">
      <w:pPr>
        <w:pStyle w:val="a5"/>
        <w:numPr>
          <w:ilvl w:val="0"/>
          <w:numId w:val="34"/>
        </w:numPr>
        <w:tabs>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Формирование общетрудовых умений, потребностей к творческой деятельности, устойчивого интереса к технике и изобретательной деятельности;</w:t>
      </w:r>
    </w:p>
    <w:p w:rsidR="008A281F" w:rsidRPr="00C06475" w:rsidRDefault="008A281F" w:rsidP="008A281F">
      <w:pPr>
        <w:pStyle w:val="a5"/>
        <w:numPr>
          <w:ilvl w:val="0"/>
          <w:numId w:val="34"/>
        </w:numPr>
        <w:tabs>
          <w:tab w:val="left" w:pos="0"/>
          <w:tab w:val="num" w:pos="426"/>
        </w:tabs>
        <w:spacing w:after="0" w:line="240" w:lineRule="auto"/>
        <w:ind w:left="426" w:hanging="426"/>
        <w:jc w:val="both"/>
        <w:rPr>
          <w:rFonts w:ascii="Times New Roman" w:hAnsi="Times New Roman" w:cs="Times New Roman"/>
          <w:sz w:val="24"/>
          <w:szCs w:val="24"/>
        </w:rPr>
      </w:pPr>
      <w:r w:rsidRPr="00C06475">
        <w:rPr>
          <w:rFonts w:ascii="Times New Roman" w:eastAsiaTheme="minorEastAsia" w:hAnsi="Times New Roman" w:cs="Times New Roman"/>
          <w:kern w:val="24"/>
          <w:sz w:val="24"/>
          <w:szCs w:val="24"/>
        </w:rPr>
        <w:t>Во время учебной и производственной практики используется  изобретенный агрегат,  который способствует ресурсосберегающим технологиям. Данный агрегат является учебно-материальной базой, соответствующей  требованиям инновационного развития сельскохозяйственного производства.</w:t>
      </w:r>
    </w:p>
    <w:p w:rsidR="008A281F" w:rsidRPr="00C06475" w:rsidRDefault="008A281F" w:rsidP="008A281F">
      <w:pPr>
        <w:pStyle w:val="a4"/>
        <w:spacing w:before="0" w:beforeAutospacing="0" w:after="0" w:afterAutospacing="0"/>
        <w:jc w:val="center"/>
      </w:pPr>
      <w:r w:rsidRPr="00C06475">
        <w:rPr>
          <w:b/>
        </w:rPr>
        <w:t>Конструктивные изменения картофелесажалки Grimme</w:t>
      </w:r>
    </w:p>
    <w:p w:rsidR="008A281F" w:rsidRPr="00C06475" w:rsidRDefault="008A281F" w:rsidP="008A281F">
      <w:pPr>
        <w:tabs>
          <w:tab w:val="num" w:pos="284"/>
        </w:tabs>
        <w:spacing w:after="0" w:line="240" w:lineRule="auto"/>
        <w:ind w:left="284" w:hanging="426"/>
        <w:jc w:val="right"/>
        <w:rPr>
          <w:rFonts w:ascii="Times New Roman" w:hAnsi="Times New Roman" w:cs="Times New Roman"/>
          <w:sz w:val="24"/>
          <w:szCs w:val="24"/>
        </w:rPr>
      </w:pPr>
    </w:p>
    <w:p w:rsidR="008A281F" w:rsidRPr="00C06475" w:rsidRDefault="008A281F" w:rsidP="008A281F">
      <w:pPr>
        <w:tabs>
          <w:tab w:val="num" w:pos="284"/>
        </w:tabs>
        <w:spacing w:after="0" w:line="240" w:lineRule="auto"/>
        <w:ind w:left="284" w:hanging="426"/>
        <w:rPr>
          <w:rFonts w:ascii="Times New Roman" w:hAnsi="Times New Roman" w:cs="Times New Roman"/>
          <w:noProof/>
          <w:sz w:val="24"/>
          <w:szCs w:val="24"/>
        </w:rPr>
      </w:pPr>
      <w:r w:rsidRPr="00C06475">
        <w:rPr>
          <w:rFonts w:ascii="Times New Roman" w:hAnsi="Times New Roman" w:cs="Times New Roman"/>
          <w:noProof/>
          <w:sz w:val="24"/>
          <w:szCs w:val="24"/>
        </w:rPr>
        <w:drawing>
          <wp:inline distT="0" distB="0" distL="0" distR="0" wp14:anchorId="377F9CC4" wp14:editId="35ADE664">
            <wp:extent cx="1915018" cy="1433384"/>
            <wp:effectExtent l="0" t="0" r="9525" b="0"/>
            <wp:docPr id="53" name="Рисунок 53" descr="IMG-20180511-WA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G-20180511-WA000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917997" cy="1435614"/>
                    </a:xfrm>
                    <a:prstGeom prst="rect">
                      <a:avLst/>
                    </a:prstGeom>
                    <a:noFill/>
                    <a:ln>
                      <a:noFill/>
                    </a:ln>
                  </pic:spPr>
                </pic:pic>
              </a:graphicData>
            </a:graphic>
          </wp:inline>
        </w:drawing>
      </w:r>
      <w:r w:rsidRPr="00C06475">
        <w:rPr>
          <w:rFonts w:ascii="Times New Roman" w:eastAsia="Times New Roman" w:hAnsi="Times New Roman" w:cs="Times New Roman"/>
          <w:snapToGrid w:val="0"/>
          <w:w w:val="1"/>
          <w:sz w:val="24"/>
          <w:szCs w:val="24"/>
          <w:bdr w:val="none" w:sz="0" w:space="0" w:color="auto" w:frame="1"/>
          <w:shd w:val="clear" w:color="auto" w:fill="000000"/>
        </w:rPr>
        <w:t xml:space="preserve"> </w:t>
      </w:r>
      <w:r w:rsidRPr="00C06475">
        <w:rPr>
          <w:rFonts w:ascii="Times New Roman" w:hAnsi="Times New Roman" w:cs="Times New Roman"/>
          <w:noProof/>
          <w:sz w:val="24"/>
          <w:szCs w:val="24"/>
        </w:rPr>
        <w:t xml:space="preserve">       </w:t>
      </w:r>
      <w:r w:rsidRPr="00C06475">
        <w:rPr>
          <w:rFonts w:ascii="Times New Roman" w:hAnsi="Times New Roman" w:cs="Times New Roman"/>
          <w:noProof/>
          <w:sz w:val="24"/>
          <w:szCs w:val="24"/>
        </w:rPr>
        <w:drawing>
          <wp:inline distT="0" distB="0" distL="0" distR="0" wp14:anchorId="6B6C6656" wp14:editId="389EF38B">
            <wp:extent cx="1878227" cy="1436241"/>
            <wp:effectExtent l="0" t="0" r="8255" b="0"/>
            <wp:docPr id="52" name="Рисунок 52" descr="IMG-20180511-WA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G-20180511-WA000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887163" cy="1443074"/>
                    </a:xfrm>
                    <a:prstGeom prst="rect">
                      <a:avLst/>
                    </a:prstGeom>
                    <a:noFill/>
                    <a:ln>
                      <a:noFill/>
                    </a:ln>
                  </pic:spPr>
                </pic:pic>
              </a:graphicData>
            </a:graphic>
          </wp:inline>
        </w:drawing>
      </w:r>
    </w:p>
    <w:p w:rsidR="008A281F" w:rsidRPr="00C06475" w:rsidRDefault="008A281F" w:rsidP="008A281F">
      <w:pPr>
        <w:tabs>
          <w:tab w:val="num" w:pos="284"/>
        </w:tabs>
        <w:spacing w:after="0" w:line="240" w:lineRule="auto"/>
        <w:ind w:left="284" w:hanging="426"/>
        <w:rPr>
          <w:rFonts w:ascii="Times New Roman" w:hAnsi="Times New Roman" w:cs="Times New Roman"/>
          <w:noProof/>
          <w:sz w:val="24"/>
          <w:szCs w:val="24"/>
        </w:rPr>
      </w:pPr>
      <w:r w:rsidRPr="00C06475">
        <w:rPr>
          <w:rFonts w:ascii="Times New Roman" w:hAnsi="Times New Roman" w:cs="Times New Roman"/>
          <w:noProof/>
          <w:sz w:val="24"/>
          <w:szCs w:val="24"/>
        </w:rPr>
        <w:t xml:space="preserve"> </w:t>
      </w:r>
    </w:p>
    <w:p w:rsidR="008A281F" w:rsidRPr="00C06475" w:rsidRDefault="008A281F" w:rsidP="008A281F">
      <w:pPr>
        <w:tabs>
          <w:tab w:val="num" w:pos="284"/>
        </w:tabs>
        <w:spacing w:after="0" w:line="240" w:lineRule="auto"/>
        <w:ind w:left="284" w:hanging="426"/>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44F1F08A" wp14:editId="10A5BE32">
            <wp:extent cx="2018270" cy="1510702"/>
            <wp:effectExtent l="0" t="0" r="1270" b="0"/>
            <wp:docPr id="51" name="Рисунок 51" descr="IMG-20180511-WA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IMG-20180511-WA0010"/>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022102" cy="1513571"/>
                    </a:xfrm>
                    <a:prstGeom prst="rect">
                      <a:avLst/>
                    </a:prstGeom>
                    <a:noFill/>
                    <a:ln>
                      <a:noFill/>
                    </a:ln>
                  </pic:spPr>
                </pic:pic>
              </a:graphicData>
            </a:graphic>
          </wp:inline>
        </w:drawing>
      </w:r>
      <w:r w:rsidRPr="00C06475">
        <w:rPr>
          <w:rFonts w:ascii="Times New Roman" w:hAnsi="Times New Roman" w:cs="Times New Roman"/>
          <w:sz w:val="24"/>
          <w:szCs w:val="24"/>
        </w:rPr>
        <w:t xml:space="preserve">      </w:t>
      </w:r>
      <w:r w:rsidRPr="00C06475">
        <w:rPr>
          <w:rFonts w:ascii="Times New Roman" w:hAnsi="Times New Roman" w:cs="Times New Roman"/>
          <w:noProof/>
          <w:sz w:val="24"/>
          <w:szCs w:val="24"/>
        </w:rPr>
        <w:drawing>
          <wp:inline distT="0" distB="0" distL="0" distR="0" wp14:anchorId="417E3265" wp14:editId="2160294E">
            <wp:extent cx="2001795" cy="1537998"/>
            <wp:effectExtent l="0" t="0" r="0" b="5080"/>
            <wp:docPr id="50" name="Рисунок 50" descr="IMG-20180511-WA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IMG-20180511-WA002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009861" cy="1544195"/>
                    </a:xfrm>
                    <a:prstGeom prst="rect">
                      <a:avLst/>
                    </a:prstGeom>
                    <a:noFill/>
                    <a:ln>
                      <a:noFill/>
                    </a:ln>
                  </pic:spPr>
                </pic:pic>
              </a:graphicData>
            </a:graphic>
          </wp:inline>
        </w:drawing>
      </w:r>
    </w:p>
    <w:p w:rsidR="00A270D9" w:rsidRPr="00C06475" w:rsidRDefault="00A270D9" w:rsidP="00A270D9">
      <w:pPr>
        <w:spacing w:after="0" w:line="240" w:lineRule="auto"/>
        <w:jc w:val="center"/>
        <w:rPr>
          <w:rFonts w:ascii="Times New Roman" w:eastAsia="Andale Sans UI" w:hAnsi="Times New Roman" w:cs="Times New Roman"/>
          <w:b/>
          <w:kern w:val="3"/>
          <w:sz w:val="24"/>
          <w:szCs w:val="24"/>
          <w:lang w:eastAsia="ja-JP" w:bidi="fa-IR"/>
        </w:rPr>
      </w:pPr>
      <w:r w:rsidRPr="00C06475">
        <w:rPr>
          <w:rFonts w:ascii="Times New Roman" w:eastAsia="Andale Sans UI" w:hAnsi="Times New Roman" w:cs="Times New Roman"/>
          <w:b/>
          <w:kern w:val="3"/>
          <w:sz w:val="24"/>
          <w:szCs w:val="24"/>
          <w:lang w:eastAsia="ja-JP" w:bidi="fa-IR"/>
        </w:rPr>
        <w:lastRenderedPageBreak/>
        <w:t>ЭКОНОМИЧЕСКИЙ ЭФФЕКТ ОТ РЕАЛИЗАЦИИ  ПРОЕКТА  ГРАНТА ПАО «ТАТНЕФТЬ»</w:t>
      </w:r>
    </w:p>
    <w:p w:rsidR="00A270D9" w:rsidRPr="00C06475" w:rsidRDefault="00A270D9" w:rsidP="00A270D9">
      <w:pPr>
        <w:spacing w:after="0" w:line="240" w:lineRule="auto"/>
        <w:jc w:val="both"/>
        <w:rPr>
          <w:rFonts w:ascii="Times New Roman" w:eastAsiaTheme="minorHAnsi" w:hAnsi="Times New Roman" w:cs="Times New Roman"/>
          <w:noProof/>
          <w:sz w:val="24"/>
          <w:szCs w:val="24"/>
          <w:lang w:val="en-US"/>
        </w:rPr>
      </w:pPr>
      <w:r w:rsidRPr="00C06475">
        <w:rPr>
          <w:rFonts w:ascii="Times New Roman" w:eastAsiaTheme="minorHAnsi" w:hAnsi="Times New Roman" w:cs="Times New Roman"/>
          <w:noProof/>
          <w:sz w:val="24"/>
          <w:szCs w:val="24"/>
        </w:rPr>
        <mc:AlternateContent>
          <mc:Choice Requires="wps">
            <w:drawing>
              <wp:anchor distT="45720" distB="45720" distL="114300" distR="114300" simplePos="0" relativeHeight="251782656" behindDoc="0" locked="0" layoutInCell="1" allowOverlap="1" wp14:anchorId="011D5C4C" wp14:editId="5E6A839C">
                <wp:simplePos x="0" y="0"/>
                <wp:positionH relativeFrom="margin">
                  <wp:posOffset>1638300</wp:posOffset>
                </wp:positionH>
                <wp:positionV relativeFrom="paragraph">
                  <wp:posOffset>160020</wp:posOffset>
                </wp:positionV>
                <wp:extent cx="4406900" cy="675005"/>
                <wp:effectExtent l="0" t="0" r="0" b="0"/>
                <wp:wrapSquare wrapText="bothSides"/>
                <wp:docPr id="196" name="Поле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675005"/>
                        </a:xfrm>
                        <a:prstGeom prst="rect">
                          <a:avLst/>
                        </a:prstGeom>
                        <a:solidFill>
                          <a:srgbClr val="FFFFFF"/>
                        </a:solidFill>
                        <a:ln w="9525">
                          <a:noFill/>
                          <a:miter lim="800000"/>
                          <a:headEnd/>
                          <a:tailEnd/>
                        </a:ln>
                      </wps:spPr>
                      <wps:txbx>
                        <w:txbxContent>
                          <w:p w:rsidR="001C3B1F" w:rsidRPr="00A270D9" w:rsidRDefault="001C3B1F" w:rsidP="00A270D9">
                            <w:pPr>
                              <w:spacing w:after="0" w:line="240" w:lineRule="auto"/>
                              <w:ind w:left="-567" w:right="283" w:firstLine="425"/>
                              <w:jc w:val="center"/>
                              <w:rPr>
                                <w:rFonts w:ascii="Times New Roman" w:hAnsi="Times New Roman" w:cs="Times New Roman"/>
                                <w:b/>
                                <w:i/>
                                <w:sz w:val="24"/>
                              </w:rPr>
                            </w:pPr>
                            <w:r w:rsidRPr="00A270D9">
                              <w:rPr>
                                <w:rFonts w:ascii="Times New Roman" w:hAnsi="Times New Roman" w:cs="Times New Roman"/>
                                <w:b/>
                                <w:i/>
                                <w:sz w:val="24"/>
                              </w:rPr>
                              <w:t xml:space="preserve">                             Котлияров Р.Р. и Котлиярова Ф.А.</w:t>
                            </w:r>
                          </w:p>
                          <w:p w:rsidR="001C3B1F" w:rsidRPr="00A270D9" w:rsidRDefault="001C3B1F" w:rsidP="00A270D9">
                            <w:pPr>
                              <w:spacing w:after="0" w:line="240" w:lineRule="auto"/>
                              <w:ind w:left="-567" w:right="283" w:firstLine="425"/>
                              <w:jc w:val="right"/>
                              <w:rPr>
                                <w:rFonts w:ascii="Times New Roman" w:hAnsi="Times New Roman" w:cs="Times New Roman"/>
                                <w:i/>
                                <w:sz w:val="24"/>
                              </w:rPr>
                            </w:pPr>
                            <w:r w:rsidRPr="00A270D9">
                              <w:rPr>
                                <w:rFonts w:ascii="Times New Roman" w:hAnsi="Times New Roman" w:cs="Times New Roman"/>
                                <w:i/>
                                <w:sz w:val="24"/>
                              </w:rPr>
                              <w:t>преподаватели ГАПОУ «Альметьевский политехнический</w:t>
                            </w:r>
                          </w:p>
                          <w:p w:rsidR="001C3B1F" w:rsidRPr="00A270D9" w:rsidRDefault="001C3B1F" w:rsidP="00A270D9">
                            <w:pPr>
                              <w:spacing w:after="0" w:line="240" w:lineRule="auto"/>
                              <w:ind w:left="-567" w:right="283" w:firstLine="425"/>
                              <w:jc w:val="right"/>
                              <w:rPr>
                                <w:rFonts w:ascii="Times New Roman" w:hAnsi="Times New Roman" w:cs="Times New Roman"/>
                                <w:i/>
                                <w:sz w:val="24"/>
                              </w:rPr>
                            </w:pPr>
                            <w:r w:rsidRPr="00A270D9">
                              <w:rPr>
                                <w:rFonts w:ascii="Times New Roman" w:hAnsi="Times New Roman" w:cs="Times New Roman"/>
                                <w:i/>
                                <w:sz w:val="24"/>
                              </w:rPr>
                              <w:t>техникум», г.Альметьевск</w:t>
                            </w:r>
                          </w:p>
                          <w:p w:rsidR="001C3B1F" w:rsidRDefault="001C3B1F" w:rsidP="00A270D9">
                            <w:pPr>
                              <w:spacing w:after="0" w:line="240" w:lineRule="auto"/>
                              <w:ind w:left="-567" w:right="283" w:firstLine="425"/>
                              <w:jc w:val="right"/>
                              <w:rPr>
                                <w:rFonts w:ascii="Times New Roman" w:hAnsi="Times New Roman" w:cs="Times New Roman"/>
                                <w:i/>
                                <w:sz w:val="28"/>
                              </w:rPr>
                            </w:pPr>
                          </w:p>
                          <w:p w:rsidR="001C3B1F" w:rsidRDefault="001C3B1F" w:rsidP="00A270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D5C4C" id="Поле 196" o:spid="_x0000_s1048" type="#_x0000_t202" style="position:absolute;left:0;text-align:left;margin-left:129pt;margin-top:12.6pt;width:347pt;height:53.15pt;z-index:251782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" stroked="f">
                <v:textbox>
                  <w:txbxContent>
                    <w:p w:rsidR="001C3B1F" w:rsidRPr="00A270D9" w:rsidRDefault="001C3B1F" w:rsidP="00A270D9">
                      <w:pPr>
                        <w:spacing w:after="0" w:line="240" w:lineRule="auto"/>
                        <w:ind w:left="-567" w:right="283" w:firstLine="425"/>
                        <w:jc w:val="center"/>
                        <w:rPr>
                          <w:rFonts w:ascii="Times New Roman" w:hAnsi="Times New Roman" w:cs="Times New Roman"/>
                          <w:b/>
                          <w:i/>
                          <w:sz w:val="24"/>
                        </w:rPr>
                      </w:pPr>
                      <w:r w:rsidRPr="00A270D9">
                        <w:rPr>
                          <w:rFonts w:ascii="Times New Roman" w:hAnsi="Times New Roman" w:cs="Times New Roman"/>
                          <w:b/>
                          <w:i/>
                          <w:sz w:val="24"/>
                        </w:rPr>
                        <w:t xml:space="preserve">                             Котлияров Р.Р. и Котлиярова Ф.А.</w:t>
                      </w:r>
                    </w:p>
                    <w:p w:rsidR="001C3B1F" w:rsidRPr="00A270D9" w:rsidRDefault="001C3B1F" w:rsidP="00A270D9">
                      <w:pPr>
                        <w:spacing w:after="0" w:line="240" w:lineRule="auto"/>
                        <w:ind w:left="-567" w:right="283" w:firstLine="425"/>
                        <w:jc w:val="right"/>
                        <w:rPr>
                          <w:rFonts w:ascii="Times New Roman" w:hAnsi="Times New Roman" w:cs="Times New Roman"/>
                          <w:i/>
                          <w:sz w:val="24"/>
                        </w:rPr>
                      </w:pPr>
                      <w:r w:rsidRPr="00A270D9">
                        <w:rPr>
                          <w:rFonts w:ascii="Times New Roman" w:hAnsi="Times New Roman" w:cs="Times New Roman"/>
                          <w:i/>
                          <w:sz w:val="24"/>
                        </w:rPr>
                        <w:t>преподаватели ГАПОУ «Альметьевский политехнический</w:t>
                      </w:r>
                    </w:p>
                    <w:p w:rsidR="001C3B1F" w:rsidRPr="00A270D9" w:rsidRDefault="001C3B1F" w:rsidP="00A270D9">
                      <w:pPr>
                        <w:spacing w:after="0" w:line="240" w:lineRule="auto"/>
                        <w:ind w:left="-567" w:right="283" w:firstLine="425"/>
                        <w:jc w:val="right"/>
                        <w:rPr>
                          <w:rFonts w:ascii="Times New Roman" w:hAnsi="Times New Roman" w:cs="Times New Roman"/>
                          <w:i/>
                          <w:sz w:val="24"/>
                        </w:rPr>
                      </w:pPr>
                      <w:r w:rsidRPr="00A270D9">
                        <w:rPr>
                          <w:rFonts w:ascii="Times New Roman" w:hAnsi="Times New Roman" w:cs="Times New Roman"/>
                          <w:i/>
                          <w:sz w:val="24"/>
                        </w:rPr>
                        <w:t>техникум», г.Альметьевск</w:t>
                      </w:r>
                    </w:p>
                    <w:p w:rsidR="001C3B1F" w:rsidRDefault="001C3B1F" w:rsidP="00A270D9">
                      <w:pPr>
                        <w:spacing w:after="0" w:line="240" w:lineRule="auto"/>
                        <w:ind w:left="-567" w:right="283" w:firstLine="425"/>
                        <w:jc w:val="right"/>
                        <w:rPr>
                          <w:rFonts w:ascii="Times New Roman" w:hAnsi="Times New Roman" w:cs="Times New Roman"/>
                          <w:i/>
                          <w:sz w:val="28"/>
                        </w:rPr>
                      </w:pPr>
                    </w:p>
                    <w:p w:rsidR="001C3B1F" w:rsidRDefault="001C3B1F" w:rsidP="00A270D9"/>
                  </w:txbxContent>
                </v:textbox>
                <w10:wrap type="square" anchorx="margin"/>
              </v:shape>
            </w:pict>
          </mc:Fallback>
        </mc:AlternateContent>
      </w:r>
      <w:r w:rsidRPr="00C06475">
        <w:rPr>
          <w:rFonts w:ascii="Times New Roman" w:hAnsi="Times New Roman" w:cs="Times New Roman"/>
          <w:noProof/>
          <w:sz w:val="24"/>
          <w:szCs w:val="24"/>
        </w:rPr>
        <w:drawing>
          <wp:inline distT="0" distB="0" distL="0" distR="0" wp14:anchorId="3747D3C3" wp14:editId="5993A7D8">
            <wp:extent cx="1466215" cy="831850"/>
            <wp:effectExtent l="0" t="0" r="635" b="635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66215" cy="831850"/>
                    </a:xfrm>
                    <a:prstGeom prst="rect">
                      <a:avLst/>
                    </a:prstGeom>
                    <a:noFill/>
                    <a:ln>
                      <a:noFill/>
                    </a:ln>
                  </pic:spPr>
                </pic:pic>
              </a:graphicData>
            </a:graphic>
          </wp:inline>
        </w:drawing>
      </w:r>
    </w:p>
    <w:p w:rsidR="00A270D9" w:rsidRPr="00C06475" w:rsidRDefault="00A270D9" w:rsidP="00A270D9">
      <w:pPr>
        <w:spacing w:after="0" w:line="240" w:lineRule="auto"/>
        <w:ind w:firstLine="567"/>
        <w:jc w:val="both"/>
        <w:rPr>
          <w:rFonts w:ascii="Times New Roman" w:hAnsi="Times New Roman" w:cs="Times New Roman"/>
          <w:sz w:val="24"/>
          <w:szCs w:val="24"/>
          <w:lang w:eastAsia="en-US"/>
        </w:rPr>
      </w:pPr>
    </w:p>
    <w:p w:rsidR="00A270D9" w:rsidRPr="00C06475" w:rsidRDefault="00A270D9" w:rsidP="00A270D9">
      <w:pPr>
        <w:pStyle w:val="Standard"/>
        <w:ind w:firstLine="567"/>
        <w:jc w:val="both"/>
        <w:rPr>
          <w:rFonts w:cs="Times New Roman"/>
          <w:lang w:val="ru-RU"/>
        </w:rPr>
      </w:pPr>
      <w:r w:rsidRPr="00C06475">
        <w:rPr>
          <w:rFonts w:cs="Times New Roman"/>
          <w:lang w:val="ru-RU"/>
        </w:rPr>
        <w:t>Понятия «экономический эффект» и «экономическая эффек¬тивность» относятся к числу важнейших категорий рыночной экономики. Эти понятия тесно связаны между собой.</w:t>
      </w:r>
    </w:p>
    <w:p w:rsidR="00A270D9" w:rsidRPr="00C06475" w:rsidRDefault="00A270D9" w:rsidP="00A270D9">
      <w:pPr>
        <w:pStyle w:val="Standard"/>
        <w:ind w:firstLine="567"/>
        <w:jc w:val="both"/>
        <w:rPr>
          <w:rFonts w:cs="Times New Roman"/>
          <w:lang w:val="ru-RU"/>
        </w:rPr>
      </w:pPr>
      <w:r w:rsidRPr="00C06475">
        <w:rPr>
          <w:rFonts w:cs="Times New Roman"/>
          <w:lang w:val="ru-RU"/>
        </w:rPr>
        <w:t>Экономический эффект предполагает какой-либо полезный результат, выраженный в стоимостной оценке. Обычно в качестве полезного результата выступают прибыль или экономия затрат и ресурсов. Экономический эффект - величина абсолютная, зависящая от масштабов производства и экономии затрат.</w:t>
      </w:r>
    </w:p>
    <w:p w:rsidR="00A270D9" w:rsidRPr="00C06475" w:rsidRDefault="00A270D9" w:rsidP="00A270D9">
      <w:pPr>
        <w:pStyle w:val="Standard"/>
        <w:ind w:firstLine="567"/>
        <w:jc w:val="both"/>
        <w:rPr>
          <w:rFonts w:cs="Times New Roman"/>
          <w:lang w:val="ru-RU"/>
        </w:rPr>
      </w:pPr>
      <w:r w:rsidRPr="00C06475">
        <w:rPr>
          <w:rFonts w:cs="Times New Roman"/>
          <w:lang w:val="ru-RU"/>
        </w:rPr>
        <w:t>Экономическая эффективность- это соотношение между результатами хозяйственной деятельности и затратами живого и, овеществленного труда, ресурсами. Экономическая эффективность зависит от экономического эффекта, а также от затрат и ресурсов, которые вызвали данный эффект. Таким образом, экономическая эффективность - величина относительная, получаемая в результате сопоставления эффекта с затратами и ресурсами.</w:t>
      </w:r>
    </w:p>
    <w:p w:rsidR="00A270D9" w:rsidRPr="00C06475" w:rsidRDefault="00A270D9" w:rsidP="00A270D9">
      <w:pPr>
        <w:pStyle w:val="Standard"/>
        <w:ind w:firstLine="567"/>
        <w:jc w:val="both"/>
        <w:rPr>
          <w:rFonts w:cs="Times New Roman"/>
          <w:lang w:val="ru-RU"/>
        </w:rPr>
      </w:pPr>
      <w:r w:rsidRPr="00C06475">
        <w:rPr>
          <w:rFonts w:cs="Times New Roman"/>
          <w:lang w:val="ru-RU"/>
        </w:rPr>
        <w:t>В 2018- 2019 учебном году нами, как руководителей курсовых и дипломных проектов в группах специальности  23.02.03 Техническое обслуживание и ремонт автомобильного транспорта была подана  заявка  на  участие  в  конкурсе     на  предоставление  грантов  ПАО  «Татнефть» в номинации «Молодежные проекты»  с темой «Создание действующих стендов как способ формирования профессиональных компетенций обучающихся при выполнении курсового и дипломного проектирования». В соответствии с положение Конкурса к заявке были приложены следующие документы: презентация, календарный план и смета проекта.</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Целью проведения конкурса Грантов является повышение эффективности </w:t>
      </w:r>
    </w:p>
    <w:p w:rsidR="00A270D9" w:rsidRPr="00C06475" w:rsidRDefault="00A270D9" w:rsidP="00A270D9">
      <w:pPr>
        <w:pStyle w:val="Standard"/>
        <w:ind w:firstLine="567"/>
        <w:jc w:val="both"/>
        <w:rPr>
          <w:rFonts w:cs="Times New Roman"/>
          <w:lang w:val="ru-RU"/>
        </w:rPr>
      </w:pPr>
      <w:r w:rsidRPr="00C06475">
        <w:rPr>
          <w:rFonts w:cs="Times New Roman"/>
          <w:lang w:val="ru-RU"/>
        </w:rPr>
        <w:t>социальных  инвестиций  ПАО  «Татнефть»  за  счет  более  активного  вовлечения населения  в  решение  актуальных  социальных  вызовов  и  задач,  стоящих  перед обществом.</w:t>
      </w:r>
    </w:p>
    <w:p w:rsidR="00A270D9" w:rsidRPr="00C06475" w:rsidRDefault="00A270D9" w:rsidP="00A270D9">
      <w:pPr>
        <w:pStyle w:val="Standard"/>
        <w:ind w:firstLine="567"/>
        <w:jc w:val="both"/>
        <w:rPr>
          <w:rFonts w:cs="Times New Roman"/>
          <w:lang w:val="ru-RU"/>
        </w:rPr>
      </w:pPr>
      <w:r w:rsidRPr="00C06475">
        <w:rPr>
          <w:rFonts w:cs="Times New Roman"/>
          <w:lang w:val="ru-RU"/>
        </w:rPr>
        <w:t>Задачи конкурса:</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 -  формирование  среды,  способствующей  развитию  и  внедрению  социальных инноваций;</w:t>
      </w:r>
    </w:p>
    <w:p w:rsidR="00A270D9" w:rsidRPr="00C06475" w:rsidRDefault="00A270D9" w:rsidP="00A270D9">
      <w:pPr>
        <w:pStyle w:val="Standard"/>
        <w:ind w:firstLine="567"/>
        <w:jc w:val="both"/>
        <w:rPr>
          <w:rFonts w:cs="Times New Roman"/>
          <w:lang w:val="ru-RU"/>
        </w:rPr>
      </w:pPr>
      <w:r w:rsidRPr="00C06475">
        <w:rPr>
          <w:rFonts w:cs="Times New Roman"/>
          <w:lang w:val="ru-RU"/>
        </w:rPr>
        <w:t>-  выявление и поддержка социально активных лидеров и инициативных групп;</w:t>
      </w:r>
    </w:p>
    <w:p w:rsidR="00A270D9" w:rsidRPr="00C06475" w:rsidRDefault="00A270D9" w:rsidP="00A270D9">
      <w:pPr>
        <w:pStyle w:val="Standard"/>
        <w:ind w:firstLine="567"/>
        <w:jc w:val="both"/>
        <w:rPr>
          <w:rFonts w:cs="Times New Roman"/>
          <w:lang w:val="ru-RU"/>
        </w:rPr>
      </w:pPr>
      <w:r w:rsidRPr="00C06475">
        <w:rPr>
          <w:rFonts w:cs="Times New Roman"/>
          <w:lang w:val="ru-RU"/>
        </w:rPr>
        <w:t>-  продвижение проектного подхода в решении социальных проблем и задач;</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 совершенствование политики социальных инвестиций и их эффективности.       </w:t>
      </w:r>
    </w:p>
    <w:p w:rsidR="00A270D9" w:rsidRPr="00C06475" w:rsidRDefault="00A270D9" w:rsidP="00A270D9">
      <w:pPr>
        <w:pStyle w:val="Standard"/>
        <w:ind w:firstLine="567"/>
        <w:jc w:val="both"/>
        <w:rPr>
          <w:rFonts w:cs="Times New Roman"/>
          <w:lang w:val="ru-RU"/>
        </w:rPr>
      </w:pPr>
      <w:r w:rsidRPr="00C06475">
        <w:rPr>
          <w:rFonts w:cs="Times New Roman"/>
          <w:lang w:val="ru-RU"/>
        </w:rPr>
        <w:t>Данный грант Благотворительного фонда «Татнефть»  в номинации «Молодежные проекты» успешно выигран.</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 На  сегодняшний день начата реализация проекта с использованием гранта Благотворительного фонда «Татнефть» - «Разработка методики  создания действующих стендов на примере «Электронная система управления инжекторного двигателя ЗМЗ –405» как способ формирования профессиональных компетенций обучающихся при выполнении курсового и дипломного проектирования» с группой  студентов 3 курса специальности 23.02.03 «Техническое обслуживание и ремонт автомобильного транспорта». Партнерами проекта являются  ПАО «Татнефть» и ГАПОУ «Альметьевский политехнический техникум».</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  Социальная  значимость проекта -  данный действующий стенд «Электронная система управления инжекторного двигателя ЗМЗ – 405»   будет обеспечивать возможность выполнения широкого комплекса практических работ по изучению конструкции и рабочего процесса инжекторного двигателя внутреннего сгорания </w:t>
      </w:r>
      <w:r w:rsidRPr="00C06475">
        <w:rPr>
          <w:rFonts w:cs="Times New Roman"/>
          <w:lang w:val="ru-RU"/>
        </w:rPr>
        <w:lastRenderedPageBreak/>
        <w:t xml:space="preserve">легкового автомобиля, расположения и способов крепления навесного оборудования и взаимодействия механизмов и узлов двигателя легкового автомобиля, а также способствовать формированию первоначальных навыков по диагностированию, техническому обслуживанию и ремонту инжекторного двигателя внутреннего сгорания легкового автомобиля в профессиональных модулях и междисциплинарных курсах  ПМ01 Техническое обслуживание и ремонт автотранспорта - МДК 01.01 Устройство автомобилей и МДК 01.02 Техническое обслуживание и ремонт автомобильного транспорта, а также по ПМ03 «Выполнение работ по рабочей профессии 18511 «Слесарь по ремонту автомобилей»». Также  стенд  будет использоваться для подготовки участников к Чемпионату World Skills Russia  (Молодые профессионалы) по компетенции «Ремонт и обслуживание легковых автомобилей» и  к Демонстрационному экзамену по стандартам World Skills специальности 23.02.03 Техническое обслуживание и ремонт автомобильного транспорта. </w:t>
      </w:r>
    </w:p>
    <w:p w:rsidR="00A270D9" w:rsidRPr="00C06475" w:rsidRDefault="00A270D9" w:rsidP="00A270D9">
      <w:pPr>
        <w:pStyle w:val="Standard"/>
        <w:ind w:firstLine="567"/>
        <w:jc w:val="both"/>
        <w:rPr>
          <w:rFonts w:cs="Times New Roman"/>
          <w:lang w:val="ru-RU"/>
        </w:rPr>
      </w:pPr>
      <w:r w:rsidRPr="00C06475">
        <w:rPr>
          <w:rFonts w:cs="Times New Roman"/>
          <w:lang w:val="ru-RU"/>
        </w:rPr>
        <w:t>Лабораторный действующий стенд будет выполнен в виде мобильной напольной стальной рамной конструкции, состоящей из модуля двигателя внутреннего сгорания (ДВС) с распределённой системой впрыска бензина с электронным управлением и системы управления.</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Стенд будет  построен с использованием стандартной компонентной базы (поршневого двигателя, навесного оборудования, электрооборудования и элементов внешних систем) серийно выпускаемых поршневых ДВС. </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Стенд- обеспечивает выполнение лабораторных работ группой учащихся из 2…4 человек. </w:t>
      </w:r>
    </w:p>
    <w:p w:rsidR="00A270D9" w:rsidRPr="00C06475" w:rsidRDefault="00A270D9" w:rsidP="00A270D9">
      <w:pPr>
        <w:pStyle w:val="Standard"/>
        <w:ind w:firstLine="567"/>
        <w:jc w:val="both"/>
        <w:rPr>
          <w:rFonts w:cs="Times New Roman"/>
          <w:lang w:val="ru-RU"/>
        </w:rPr>
      </w:pPr>
      <w:r w:rsidRPr="00C06475">
        <w:rPr>
          <w:rFonts w:cs="Times New Roman"/>
          <w:lang w:val="ru-RU"/>
        </w:rPr>
        <w:t>Основные    функции стенда это возможность проведения прямых электрических измерений в цепях изучаемых систем, а также ввода неисправностей с их последующей диагностикой и регулировкой параметров с использованием любого известного диагностического оборудования изучаемых систем автомобильных двигателей.</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          Перечень   выполняемых лабораторных работ:</w:t>
      </w:r>
    </w:p>
    <w:p w:rsidR="00A270D9" w:rsidRPr="00C06475" w:rsidRDefault="00A270D9" w:rsidP="00A270D9">
      <w:pPr>
        <w:pStyle w:val="Standard"/>
        <w:ind w:firstLine="567"/>
        <w:jc w:val="both"/>
        <w:rPr>
          <w:rFonts w:cs="Times New Roman"/>
          <w:lang w:val="ru-RU"/>
        </w:rPr>
      </w:pPr>
      <w:r w:rsidRPr="00C06475">
        <w:rPr>
          <w:rFonts w:cs="Times New Roman"/>
          <w:lang w:val="ru-RU"/>
        </w:rPr>
        <w:t>1. Изучение особенностей конструкции двигателя с впрыском бензина во впускной трубопровод, правил и порядка проведения его технического обслуживания.</w:t>
      </w:r>
    </w:p>
    <w:p w:rsidR="00A270D9" w:rsidRPr="00C06475" w:rsidRDefault="00A270D9" w:rsidP="00A270D9">
      <w:pPr>
        <w:pStyle w:val="Standard"/>
        <w:ind w:firstLine="567"/>
        <w:jc w:val="both"/>
        <w:rPr>
          <w:rFonts w:cs="Times New Roman"/>
          <w:lang w:val="ru-RU"/>
        </w:rPr>
      </w:pPr>
      <w:r w:rsidRPr="00C06475">
        <w:rPr>
          <w:rFonts w:cs="Times New Roman"/>
          <w:lang w:val="ru-RU"/>
        </w:rPr>
        <w:t>2. Изучение электрооборудования и датчиков системы управления двигателя с впрыском бензина.</w:t>
      </w:r>
    </w:p>
    <w:p w:rsidR="00A270D9" w:rsidRPr="00C06475" w:rsidRDefault="00A270D9" w:rsidP="00A270D9">
      <w:pPr>
        <w:pStyle w:val="Standard"/>
        <w:ind w:firstLine="567"/>
        <w:jc w:val="both"/>
        <w:rPr>
          <w:rFonts w:cs="Times New Roman"/>
          <w:lang w:val="ru-RU"/>
        </w:rPr>
      </w:pPr>
      <w:r w:rsidRPr="00C06475">
        <w:rPr>
          <w:rFonts w:cs="Times New Roman"/>
          <w:lang w:val="ru-RU"/>
        </w:rPr>
        <w:t>3.Проверка давления компрессии в цилиндрах двигателя.</w:t>
      </w:r>
    </w:p>
    <w:p w:rsidR="00A270D9" w:rsidRPr="00C06475" w:rsidRDefault="00A270D9" w:rsidP="00A270D9">
      <w:pPr>
        <w:pStyle w:val="Standard"/>
        <w:ind w:firstLine="567"/>
        <w:jc w:val="both"/>
        <w:rPr>
          <w:rFonts w:cs="Times New Roman"/>
          <w:lang w:val="ru-RU"/>
        </w:rPr>
      </w:pPr>
      <w:r w:rsidRPr="00C06475">
        <w:rPr>
          <w:rFonts w:cs="Times New Roman"/>
          <w:lang w:val="ru-RU"/>
        </w:rPr>
        <w:t>4.Комплексная диагностика системы управления двигателем.</w:t>
      </w:r>
    </w:p>
    <w:p w:rsidR="00A270D9" w:rsidRPr="00C06475" w:rsidRDefault="00A270D9" w:rsidP="00A270D9">
      <w:pPr>
        <w:pStyle w:val="Standard"/>
        <w:ind w:firstLine="567"/>
        <w:jc w:val="both"/>
        <w:rPr>
          <w:rFonts w:cs="Times New Roman"/>
          <w:lang w:val="ru-RU"/>
        </w:rPr>
      </w:pPr>
      <w:r w:rsidRPr="00C06475">
        <w:rPr>
          <w:rFonts w:cs="Times New Roman"/>
          <w:lang w:val="ru-RU"/>
        </w:rPr>
        <w:t>5.Замена (ремонт) бензонасоса.</w:t>
      </w:r>
    </w:p>
    <w:p w:rsidR="00A270D9" w:rsidRPr="00C06475" w:rsidRDefault="00A270D9" w:rsidP="00A270D9">
      <w:pPr>
        <w:pStyle w:val="Standard"/>
        <w:ind w:firstLine="567"/>
        <w:jc w:val="both"/>
        <w:rPr>
          <w:rFonts w:cs="Times New Roman"/>
          <w:lang w:val="ru-RU"/>
        </w:rPr>
      </w:pPr>
      <w:r w:rsidRPr="00C06475">
        <w:rPr>
          <w:rFonts w:cs="Times New Roman"/>
          <w:lang w:val="ru-RU"/>
        </w:rPr>
        <w:t>6.Замена охлаждающей жидкости и смазочного масла.</w:t>
      </w:r>
    </w:p>
    <w:p w:rsidR="00A270D9" w:rsidRPr="00C06475" w:rsidRDefault="00A270D9" w:rsidP="00A270D9">
      <w:pPr>
        <w:pStyle w:val="Standard"/>
        <w:ind w:firstLine="567"/>
        <w:jc w:val="both"/>
        <w:rPr>
          <w:rFonts w:cs="Times New Roman"/>
          <w:lang w:val="ru-RU"/>
        </w:rPr>
      </w:pPr>
      <w:r w:rsidRPr="00C06475">
        <w:rPr>
          <w:rFonts w:cs="Times New Roman"/>
          <w:lang w:val="ru-RU"/>
        </w:rPr>
        <w:t>7. Обслуживание аккумуляторной батареи.</w:t>
      </w:r>
    </w:p>
    <w:p w:rsidR="00A270D9" w:rsidRPr="00C06475" w:rsidRDefault="00A270D9" w:rsidP="00A270D9">
      <w:pPr>
        <w:pStyle w:val="Standard"/>
        <w:ind w:firstLine="567"/>
        <w:jc w:val="both"/>
        <w:rPr>
          <w:rFonts w:cs="Times New Roman"/>
          <w:lang w:val="ru-RU"/>
        </w:rPr>
      </w:pPr>
      <w:r w:rsidRPr="00C06475">
        <w:rPr>
          <w:rFonts w:cs="Times New Roman"/>
          <w:lang w:val="ru-RU"/>
        </w:rPr>
        <w:t>8.Техническое обслуживание и неисправности системы зажигания двигателей</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9.Техническое обслуживание и неисправности системы электропуска. </w:t>
      </w:r>
    </w:p>
    <w:p w:rsidR="00A270D9" w:rsidRPr="00C06475" w:rsidRDefault="00A270D9" w:rsidP="00A270D9">
      <w:pPr>
        <w:pStyle w:val="Standard"/>
        <w:ind w:firstLine="567"/>
        <w:jc w:val="both"/>
        <w:rPr>
          <w:rFonts w:cs="Times New Roman"/>
          <w:lang w:val="ru-RU"/>
        </w:rPr>
      </w:pPr>
      <w:r w:rsidRPr="00C06475">
        <w:rPr>
          <w:rFonts w:cs="Times New Roman"/>
          <w:lang w:val="ru-RU"/>
        </w:rPr>
        <w:t>10.Техническое обслуживание и неисправности системы питания двигателей</w:t>
      </w:r>
    </w:p>
    <w:p w:rsidR="00A270D9" w:rsidRPr="00C06475" w:rsidRDefault="00A270D9" w:rsidP="00A270D9">
      <w:pPr>
        <w:pStyle w:val="Standard"/>
        <w:ind w:firstLine="567"/>
        <w:jc w:val="both"/>
        <w:rPr>
          <w:rFonts w:cs="Times New Roman"/>
          <w:lang w:val="ru-RU"/>
        </w:rPr>
      </w:pPr>
      <w:r w:rsidRPr="00C06475">
        <w:rPr>
          <w:rFonts w:cs="Times New Roman"/>
          <w:lang w:val="ru-RU"/>
        </w:rPr>
        <w:t xml:space="preserve">Стенд  будет использоваться для подготовки участников к Чемпионату World Skills Russia  (Молодые профессионалы) по компетенции «Ремонт и обслуживание легковых автомобилей» и  к Демонстрационному экзамену по стандартам World Skills специальности 23.02.03 Техническое обслуживание и ремонт автомобильного транспорта. </w:t>
      </w:r>
    </w:p>
    <w:p w:rsidR="00A270D9" w:rsidRPr="00C06475" w:rsidRDefault="00A270D9" w:rsidP="00A270D9">
      <w:pPr>
        <w:pStyle w:val="Standard"/>
        <w:ind w:firstLine="567"/>
        <w:jc w:val="both"/>
        <w:rPr>
          <w:rFonts w:cs="Times New Roman"/>
          <w:lang w:val="ru-RU"/>
        </w:rPr>
      </w:pPr>
      <w:r w:rsidRPr="00C06475">
        <w:rPr>
          <w:rFonts w:cs="Times New Roman"/>
          <w:lang w:val="ru-RU"/>
        </w:rPr>
        <w:t>Ожидаемые качественные результаты проекта:</w:t>
      </w:r>
    </w:p>
    <w:p w:rsidR="00A270D9" w:rsidRPr="00C06475" w:rsidRDefault="00A270D9" w:rsidP="00A270D9">
      <w:pPr>
        <w:pStyle w:val="Standard"/>
        <w:ind w:firstLine="567"/>
        <w:jc w:val="both"/>
        <w:rPr>
          <w:rFonts w:cs="Times New Roman"/>
          <w:lang w:val="ru-RU"/>
        </w:rPr>
      </w:pPr>
      <w:r w:rsidRPr="00C06475">
        <w:rPr>
          <w:rFonts w:cs="Times New Roman"/>
          <w:lang w:val="ru-RU"/>
        </w:rPr>
        <w:t>- Своевременное распространение  передового педагогического опыта;</w:t>
      </w:r>
    </w:p>
    <w:p w:rsidR="00A270D9" w:rsidRPr="00C06475" w:rsidRDefault="00A270D9" w:rsidP="00A270D9">
      <w:pPr>
        <w:pStyle w:val="Standard"/>
        <w:ind w:firstLine="567"/>
        <w:jc w:val="both"/>
        <w:rPr>
          <w:rFonts w:cs="Times New Roman"/>
          <w:lang w:val="ru-RU"/>
        </w:rPr>
      </w:pPr>
      <w:r w:rsidRPr="00C06475">
        <w:rPr>
          <w:rFonts w:cs="Times New Roman"/>
          <w:lang w:val="ru-RU"/>
        </w:rPr>
        <w:t>- Умение работать в команде;</w:t>
      </w:r>
    </w:p>
    <w:p w:rsidR="00A270D9" w:rsidRPr="00C06475" w:rsidRDefault="00A270D9" w:rsidP="00A270D9">
      <w:pPr>
        <w:pStyle w:val="Standard"/>
        <w:ind w:firstLine="567"/>
        <w:jc w:val="both"/>
        <w:rPr>
          <w:rFonts w:cs="Times New Roman"/>
          <w:lang w:val="ru-RU"/>
        </w:rPr>
      </w:pPr>
      <w:r w:rsidRPr="00C06475">
        <w:rPr>
          <w:rFonts w:cs="Times New Roman"/>
          <w:lang w:val="ru-RU"/>
        </w:rPr>
        <w:t>- Выступление на НПК с результатами работ по проекту.</w:t>
      </w:r>
    </w:p>
    <w:p w:rsidR="00A270D9" w:rsidRPr="00C06475" w:rsidRDefault="00A270D9" w:rsidP="00A270D9">
      <w:pPr>
        <w:pStyle w:val="Standard"/>
        <w:ind w:firstLine="567"/>
        <w:jc w:val="both"/>
        <w:rPr>
          <w:rFonts w:cs="Times New Roman"/>
          <w:lang w:val="ru-RU"/>
        </w:rPr>
      </w:pPr>
      <w:r w:rsidRPr="00C06475">
        <w:rPr>
          <w:rFonts w:cs="Times New Roman"/>
          <w:lang w:val="ru-RU"/>
        </w:rPr>
        <w:t>- Проведение исследовательских работ с системой ЭСУД в различных режимах ее работы, которые обеспечиваются при помощи эммитаторов элементов системы.</w:t>
      </w:r>
    </w:p>
    <w:p w:rsidR="00A270D9" w:rsidRPr="00C06475" w:rsidRDefault="00A270D9" w:rsidP="00A270D9">
      <w:pPr>
        <w:pStyle w:val="Standard"/>
        <w:ind w:firstLine="567"/>
        <w:jc w:val="both"/>
        <w:rPr>
          <w:rFonts w:cs="Times New Roman"/>
          <w:lang w:val="ru-RU"/>
        </w:rPr>
      </w:pPr>
      <w:r w:rsidRPr="00C06475">
        <w:rPr>
          <w:rFonts w:cs="Times New Roman"/>
          <w:lang w:val="ru-RU"/>
        </w:rPr>
        <w:t>- Увеличение педагогов, мастеров производственного обучения, студентов занимающихся инновационной деятельностью и увеличение инновационных и экспериментальных площадок в Республике Татарстан;</w:t>
      </w:r>
    </w:p>
    <w:p w:rsidR="00A270D9" w:rsidRPr="00C06475" w:rsidRDefault="00A270D9" w:rsidP="00A270D9">
      <w:pPr>
        <w:pStyle w:val="Standard"/>
        <w:ind w:firstLine="567"/>
        <w:jc w:val="both"/>
        <w:rPr>
          <w:rFonts w:cs="Times New Roman"/>
          <w:lang w:val="ru-RU"/>
        </w:rPr>
      </w:pPr>
      <w:r w:rsidRPr="00C06475">
        <w:rPr>
          <w:rFonts w:cs="Times New Roman"/>
          <w:lang w:val="ru-RU"/>
        </w:rPr>
        <w:lastRenderedPageBreak/>
        <w:t>-  Увеличение педагогов и студентов участвующих в грантах и конкурсах;</w:t>
      </w:r>
    </w:p>
    <w:p w:rsidR="00A270D9" w:rsidRPr="00C06475" w:rsidRDefault="00A270D9" w:rsidP="00A270D9">
      <w:pPr>
        <w:pStyle w:val="Standard"/>
        <w:ind w:firstLine="567"/>
        <w:jc w:val="both"/>
        <w:rPr>
          <w:rFonts w:cs="Times New Roman"/>
          <w:lang w:val="ru-RU"/>
        </w:rPr>
      </w:pPr>
      <w:r w:rsidRPr="00C06475">
        <w:rPr>
          <w:rFonts w:cs="Times New Roman"/>
          <w:lang w:val="ru-RU"/>
        </w:rPr>
        <w:t>- Высокая заинтересованность педагогов в творчестве, инновациях и устойчивое умение педагогов применять различные современные методики преподавания.</w:t>
      </w:r>
    </w:p>
    <w:p w:rsidR="00A270D9" w:rsidRPr="00C06475" w:rsidRDefault="00A270D9" w:rsidP="00A270D9">
      <w:pPr>
        <w:pStyle w:val="Standard"/>
        <w:ind w:firstLine="567"/>
        <w:jc w:val="both"/>
        <w:rPr>
          <w:rFonts w:cs="Times New Roman"/>
          <w:lang w:val="ru-RU"/>
        </w:rPr>
      </w:pPr>
      <w:r w:rsidRPr="00C06475">
        <w:rPr>
          <w:rFonts w:cs="Times New Roman"/>
          <w:lang w:val="ru-RU"/>
        </w:rPr>
        <w:t>Ожидаемые количественные результаты проекта</w:t>
      </w:r>
    </w:p>
    <w:p w:rsidR="00A270D9" w:rsidRPr="00C06475" w:rsidRDefault="00A270D9" w:rsidP="00A270D9">
      <w:pPr>
        <w:pStyle w:val="Standard"/>
        <w:ind w:firstLine="567"/>
        <w:jc w:val="both"/>
        <w:rPr>
          <w:rFonts w:cs="Times New Roman"/>
          <w:lang w:val="ru-RU"/>
        </w:rPr>
      </w:pPr>
      <w:r w:rsidRPr="00C06475">
        <w:rPr>
          <w:rFonts w:cs="Times New Roman"/>
          <w:lang w:val="ru-RU"/>
        </w:rPr>
        <w:t>-Экономический эффект о реализации проекта .</w:t>
      </w:r>
    </w:p>
    <w:p w:rsidR="00A270D9" w:rsidRPr="00C06475" w:rsidRDefault="00A270D9" w:rsidP="00A270D9">
      <w:pPr>
        <w:pStyle w:val="Standard"/>
        <w:ind w:firstLine="567"/>
        <w:jc w:val="both"/>
        <w:rPr>
          <w:rFonts w:cs="Times New Roman"/>
          <w:lang w:val="ru-RU"/>
        </w:rPr>
      </w:pPr>
      <w:r w:rsidRPr="00C06475">
        <w:rPr>
          <w:rFonts w:cs="Times New Roman"/>
          <w:lang w:val="ru-RU"/>
        </w:rPr>
        <w:t>Смета   расходов об использовании Гранта ПАО «Татнефть» на реализацию проекта по номинации «Молодежные проекты»</w:t>
      </w:r>
    </w:p>
    <w:p w:rsidR="00A270D9" w:rsidRPr="00C06475" w:rsidRDefault="00A270D9" w:rsidP="00A270D9">
      <w:pPr>
        <w:pStyle w:val="Standard"/>
        <w:ind w:firstLine="567"/>
        <w:jc w:val="both"/>
        <w:rPr>
          <w:rFonts w:cs="Times New Roman"/>
          <w:lang w:val="ru-RU"/>
        </w:rPr>
      </w:pPr>
      <w:r w:rsidRPr="00C06475">
        <w:rPr>
          <w:rFonts w:cs="Times New Roman"/>
          <w:lang w:val="ru-RU"/>
        </w:rPr>
        <w:t>1.</w:t>
      </w:r>
      <w:r w:rsidRPr="00C06475">
        <w:rPr>
          <w:rFonts w:cs="Times New Roman"/>
          <w:lang w:val="ru-RU"/>
        </w:rPr>
        <w:tab/>
        <w:t>Затраты на материалы и запасные части для изготовления    действующего стенда- 260605,5 руб.</w:t>
      </w:r>
    </w:p>
    <w:p w:rsidR="00A270D9" w:rsidRPr="00C06475" w:rsidRDefault="00A270D9" w:rsidP="00A270D9">
      <w:pPr>
        <w:pStyle w:val="Standard"/>
        <w:ind w:firstLine="567"/>
        <w:jc w:val="both"/>
        <w:rPr>
          <w:rFonts w:cs="Times New Roman"/>
          <w:lang w:val="ru-RU"/>
        </w:rPr>
      </w:pPr>
      <w:r w:rsidRPr="00C06475">
        <w:rPr>
          <w:rFonts w:cs="Times New Roman"/>
          <w:lang w:val="ru-RU"/>
        </w:rPr>
        <w:t>2.</w:t>
      </w:r>
      <w:r w:rsidRPr="00C06475">
        <w:rPr>
          <w:rFonts w:cs="Times New Roman"/>
          <w:lang w:val="ru-RU"/>
        </w:rPr>
        <w:tab/>
        <w:t>Затраты на разработку методических документаций -10382 руб.</w:t>
      </w:r>
    </w:p>
    <w:p w:rsidR="00A270D9" w:rsidRPr="00C06475" w:rsidRDefault="00A270D9" w:rsidP="00A270D9">
      <w:pPr>
        <w:pStyle w:val="Standard"/>
        <w:ind w:firstLine="567"/>
        <w:jc w:val="both"/>
        <w:rPr>
          <w:rFonts w:cs="Times New Roman"/>
          <w:lang w:val="ru-RU"/>
        </w:rPr>
      </w:pPr>
      <w:r w:rsidRPr="00C06475">
        <w:rPr>
          <w:rFonts w:cs="Times New Roman"/>
          <w:lang w:val="ru-RU"/>
        </w:rPr>
        <w:t>3.</w:t>
      </w:r>
      <w:r w:rsidRPr="00C06475">
        <w:rPr>
          <w:rFonts w:cs="Times New Roman"/>
          <w:lang w:val="ru-RU"/>
        </w:rPr>
        <w:tab/>
        <w:t>Затраты  на работу по изготовлению действующего стенда -19965,65 руб.</w:t>
      </w:r>
    </w:p>
    <w:p w:rsidR="00A270D9" w:rsidRPr="00C06475" w:rsidRDefault="00A270D9" w:rsidP="00A270D9">
      <w:pPr>
        <w:pStyle w:val="Standard"/>
        <w:ind w:firstLine="567"/>
        <w:jc w:val="both"/>
        <w:rPr>
          <w:rFonts w:cs="Times New Roman"/>
          <w:lang w:val="ru-RU"/>
        </w:rPr>
      </w:pPr>
      <w:r w:rsidRPr="00C06475">
        <w:rPr>
          <w:rFonts w:cs="Times New Roman"/>
          <w:lang w:val="ru-RU"/>
        </w:rPr>
        <w:t>Итого 290953,06 руб.</w:t>
      </w:r>
    </w:p>
    <w:p w:rsidR="00A270D9" w:rsidRPr="00C06475" w:rsidRDefault="00A270D9" w:rsidP="00A270D9">
      <w:pPr>
        <w:pStyle w:val="Standard"/>
        <w:ind w:firstLine="567"/>
        <w:jc w:val="both"/>
        <w:rPr>
          <w:rFonts w:cs="Times New Roman"/>
          <w:lang w:val="ru-RU"/>
        </w:rPr>
      </w:pPr>
      <w:r w:rsidRPr="00C06475">
        <w:rPr>
          <w:rFonts w:cs="Times New Roman"/>
          <w:lang w:val="ru-RU"/>
        </w:rPr>
        <w:t>Цена аналогичного действующего стенда «Электронная система управления инжекторного двигателя ЗМЗ-405»- около 600000 рублей  (при этом цена не включает в себя транспортные расходы и пуско-наладочные работы)</w:t>
      </w:r>
    </w:p>
    <w:p w:rsidR="00A270D9" w:rsidRPr="00C06475" w:rsidRDefault="00A270D9" w:rsidP="00F822E8">
      <w:pPr>
        <w:pStyle w:val="Standard"/>
        <w:jc w:val="both"/>
        <w:rPr>
          <w:rFonts w:cs="Times New Roman"/>
          <w:lang w:val="ru-RU"/>
        </w:rPr>
      </w:pPr>
    </w:p>
    <w:p w:rsidR="00D062C6" w:rsidRPr="00C06475" w:rsidRDefault="00D062C6" w:rsidP="00F822E8">
      <w:pPr>
        <w:pStyle w:val="Standard"/>
        <w:jc w:val="both"/>
        <w:rPr>
          <w:rFonts w:cs="Times New Roman"/>
          <w:lang w:val="ru-RU"/>
        </w:rPr>
      </w:pPr>
    </w:p>
    <w:p w:rsidR="00D062C6" w:rsidRPr="00C06475" w:rsidRDefault="00D062C6" w:rsidP="00D062C6">
      <w:pPr>
        <w:pStyle w:val="a4"/>
        <w:spacing w:before="0" w:beforeAutospacing="0" w:after="0" w:afterAutospacing="0"/>
        <w:jc w:val="center"/>
        <w:rPr>
          <w:b/>
        </w:rPr>
      </w:pPr>
      <w:r w:rsidRPr="00C06475">
        <w:rPr>
          <w:b/>
        </w:rPr>
        <w:t>Педагогические аспекты формирования экологических знаний</w:t>
      </w:r>
    </w:p>
    <w:p w:rsidR="00D062C6" w:rsidRPr="00C06475" w:rsidRDefault="00D062C6" w:rsidP="00D062C6">
      <w:pPr>
        <w:pStyle w:val="a4"/>
        <w:spacing w:before="0" w:beforeAutospacing="0" w:after="0" w:afterAutospacing="0"/>
        <w:jc w:val="center"/>
        <w:rPr>
          <w:b/>
        </w:rPr>
      </w:pPr>
      <w:r w:rsidRPr="00C06475">
        <w:rPr>
          <w:b/>
        </w:rPr>
        <w:t>в подготовке учителя начальных классов</w:t>
      </w:r>
    </w:p>
    <w:p w:rsidR="00D062C6" w:rsidRPr="00C06475" w:rsidRDefault="00D062C6" w:rsidP="00D062C6">
      <w:pPr>
        <w:pStyle w:val="a4"/>
        <w:spacing w:before="0" w:beforeAutospacing="0" w:after="0" w:afterAutospacing="0"/>
        <w:jc w:val="center"/>
        <w:rPr>
          <w:b/>
        </w:rPr>
      </w:pPr>
    </w:p>
    <w:p w:rsidR="00D062C6" w:rsidRPr="00C06475" w:rsidRDefault="00D062C6" w:rsidP="00D062C6">
      <w:pPr>
        <w:spacing w:after="0" w:line="240" w:lineRule="auto"/>
        <w:jc w:val="right"/>
        <w:rPr>
          <w:rFonts w:ascii="Times New Roman" w:hAnsi="Times New Roman" w:cs="Times New Roman"/>
          <w:b/>
          <w:sz w:val="24"/>
          <w:szCs w:val="24"/>
        </w:rPr>
      </w:pPr>
      <w:r w:rsidRPr="00C06475">
        <w:rPr>
          <w:rFonts w:ascii="Times New Roman" w:hAnsi="Times New Roman" w:cs="Times New Roman"/>
          <w:b/>
          <w:sz w:val="24"/>
          <w:szCs w:val="24"/>
        </w:rPr>
        <w:t>Т.А.Красноперова,</w:t>
      </w:r>
    </w:p>
    <w:p w:rsidR="00D062C6" w:rsidRPr="00C06475" w:rsidRDefault="00D062C6" w:rsidP="00D062C6">
      <w:pPr>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преподаватель педагогики и психологии</w:t>
      </w:r>
    </w:p>
    <w:p w:rsidR="00D062C6" w:rsidRPr="00C06475" w:rsidRDefault="00D062C6" w:rsidP="00D062C6">
      <w:pPr>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ГАПОУ «Мензелинский педагогический</w:t>
      </w:r>
    </w:p>
    <w:p w:rsidR="00D062C6" w:rsidRPr="00C06475" w:rsidRDefault="00D062C6" w:rsidP="00D062C6">
      <w:pPr>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колледж имени Мусы Джалиля», г.Мензелинск</w:t>
      </w:r>
    </w:p>
    <w:p w:rsidR="00D062C6" w:rsidRPr="00C06475" w:rsidRDefault="00D062C6" w:rsidP="00D062C6">
      <w:pPr>
        <w:spacing w:after="0" w:line="240" w:lineRule="auto"/>
        <w:jc w:val="right"/>
        <w:rPr>
          <w:rFonts w:ascii="Times New Roman" w:hAnsi="Times New Roman" w:cs="Times New Roman"/>
          <w:sz w:val="24"/>
          <w:szCs w:val="24"/>
        </w:rPr>
      </w:pP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Основным и обязательным компонентом в общеобразовательной подготовке учащихся является экологическое воспитание с его нацеленностью на воспитание ответственного отношения к окружающей природной среде.</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В подготовке будущих учителей начальных классов я, как преподаватель психолого-педагогических дисциплин, обращаю внимание на следующие вопросы:</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понимание современных проблем окружающей среды и умения студентов объяснить их учащимся и воспитанникам; </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умение критически оценивать отношение человека к результатам своей деятельности и научить анализировать поступки людей со школьниками; </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формирование личной ответственности за состояние окружающей среды и собственное поведение и овладение методикой решения воспитательных ситуаций по воспитанию гражданских качеств у школьников;</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умение организовывать взаимодействие учителя с родителями по формированию у них экологической культуры и развитию у детей ответственного отношения к окружающей среде, объяснять, что экологическим воспитанием детей надо заниматься с раннего детства в семье.</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 xml:space="preserve">      На своих уроках педагогики и профессиональных модулях, связанных с теоретическими основами организации обучения в начальных классах, методическое обеспечение образовательного процесса, использую задания для повышения уровня экологической грамотности студентов.</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При изучении содержания экологического воспитания показываю взаимосвязь трех компонентов: </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когнитивный – это понятия, которые характеризуют человека, труд, природу и общество в их взаимодействии;</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 эмоциональный – эмоциональное состояние человека в процессе общения с природной средой, нравственно-эстетическое восприятие природы;</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3. деятельностный – освоение видов и способов общественно – полезной практической деятельности человека, направленной на формирование умений экологического характера.</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 xml:space="preserve">      Экологические знания базируются на системе сведений из биологии, химии, физики, геологии и многих других наук, с которыми младшие школьники мало знакомы. Поэтому для эффективного формирования экологических знаний в младших классах будущий учитель должен уметь использовать их, учитывая неподготовленность учеников к восприятию материала и потенциальную сложность самого материала. Поэтому свою задачу вижу в том, чтобы студента, как будущего учителя, научить знания смежных наук делать доступными и одновременно научными для понимания и осмысления школьниками, а также научить вначале самому приобретать и осваивать информацию, самостоятельно работать с различными источниками информации, получать, передавать и анализировать эту информацию; использовать современные информационные технологии, обладать необходимой компьютерной грамотностью, развивать навыки исследования и прогнозирования, а затем этим же умениям научить и своих учеников. Особое внимание отводится изучению методики организации и проведения проектной и исследовательской деятельности как студентов, так и с младшими школьниками.</w:t>
      </w:r>
      <w:r w:rsidRPr="00C06475">
        <w:rPr>
          <w:rFonts w:ascii="Times New Roman" w:hAnsi="Times New Roman" w:cs="Times New Roman"/>
          <w:sz w:val="24"/>
          <w:szCs w:val="24"/>
        </w:rPr>
        <w:t xml:space="preserve"> Приведу пример из своей практики. </w:t>
      </w:r>
      <w:r w:rsidRPr="00C06475">
        <w:rPr>
          <w:rFonts w:ascii="Times New Roman" w:hAnsi="Times New Roman" w:cs="Times New Roman"/>
          <w:sz w:val="24"/>
          <w:szCs w:val="24"/>
          <w:shd w:val="clear" w:color="auto" w:fill="FFFFFF"/>
        </w:rPr>
        <w:t>Так студентам 3 курса было дано задание – исследование на тему: «Экологические аспекты использования автомобильного транспорта», которую возможно раскрыть с младшими школьниками. Совместно со студентами были сформулированы:</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актуальность темы исследования – она обусловлена возрастающим количеством автомобильного транспорта и решением проблемы его воздействия на качество городской среды и здоровье населения;</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bCs/>
          <w:sz w:val="24"/>
          <w:szCs w:val="24"/>
          <w:shd w:val="clear" w:color="auto" w:fill="FFFFFF"/>
        </w:rPr>
        <w:t>- цель исследования –</w:t>
      </w:r>
      <w:r w:rsidRPr="00C06475">
        <w:rPr>
          <w:rFonts w:ascii="Times New Roman" w:hAnsi="Times New Roman" w:cs="Times New Roman"/>
          <w:b/>
          <w:bCs/>
          <w:sz w:val="24"/>
          <w:szCs w:val="24"/>
          <w:shd w:val="clear" w:color="auto" w:fill="FFFFFF"/>
        </w:rPr>
        <w:t> </w:t>
      </w:r>
      <w:r w:rsidRPr="00C06475">
        <w:rPr>
          <w:rFonts w:ascii="Times New Roman" w:hAnsi="Times New Roman" w:cs="Times New Roman"/>
          <w:sz w:val="24"/>
          <w:szCs w:val="24"/>
          <w:shd w:val="clear" w:color="auto" w:fill="FFFFFF"/>
        </w:rPr>
        <w:t>изучить информацию об использовании автомобильных транспортных средствах; выяснить роль автомобильных двигателей в загрязнении окружающей среды, раскрыть сущность связанных с этим экологических проблем и убедиться в жизненной важности бережного отношения к окружающей нас природе;</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определены содержание заданий (5 заданий: из них 4 задания групповые, 5-е задание общее для всех), с которыми могут справиться младшие школьники:</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1. Мини – исследование о выявлении достоинств и недостатков автомобильного транспорта.</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2. Мини-исследование по определению количества выхлопных газов, поступающих в атмосферу от автотранспорта за 1 час. </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3. Теоретическое мини-исследование о влиянии выхлопных газов автомобилей на окружающую среду и здоровье человека.</w:t>
      </w:r>
    </w:p>
    <w:p w:rsidR="00D062C6" w:rsidRPr="00C06475" w:rsidRDefault="00D062C6" w:rsidP="00D062C6">
      <w:pPr>
        <w:pStyle w:val="a4"/>
        <w:shd w:val="clear" w:color="auto" w:fill="FFFFFF"/>
        <w:spacing w:before="0" w:beforeAutospacing="0" w:after="0" w:afterAutospacing="0"/>
        <w:jc w:val="both"/>
        <w:rPr>
          <w:iCs/>
        </w:rPr>
      </w:pPr>
      <w:r w:rsidRPr="00C06475">
        <w:t xml:space="preserve">4. Составить таблицу о составе выхлопных газов бензиновых и дизельных двигателей и проанализировать табличные данные, чтобы ответить на вопрос: </w:t>
      </w:r>
      <w:r w:rsidRPr="00C06475">
        <w:rPr>
          <w:iCs/>
        </w:rPr>
        <w:t>Какой двигатель наносит меньший вред окружающей среде?</w:t>
      </w:r>
    </w:p>
    <w:p w:rsidR="00D062C6" w:rsidRPr="00C06475" w:rsidRDefault="00D062C6" w:rsidP="00D062C6">
      <w:pPr>
        <w:pStyle w:val="a4"/>
        <w:shd w:val="clear" w:color="auto" w:fill="FFFFFF"/>
        <w:spacing w:before="0" w:beforeAutospacing="0" w:after="0" w:afterAutospacing="0"/>
        <w:jc w:val="both"/>
      </w:pPr>
      <w:r w:rsidRPr="00C06475">
        <w:rPr>
          <w:iCs/>
        </w:rPr>
        <w:t xml:space="preserve">5.  Общее задание для всех: написать сочинение </w:t>
      </w:r>
      <w:r w:rsidRPr="00C06475">
        <w:t xml:space="preserve">в форме эссе: автомобиль – это добро или зло? </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После этого студенты приступают к выполнению данных заданий, итоги и выводы представляляются в форме презентации. Проделанную работу совместно оцениваем, выявленные недочеты устраняем. Следующим шагом в работе студентам предлагаю разработать конспект организации и проведения исследования на тему: «Экологические аспекты использования автомобильного транспорта» с младшими школьниками, в котором детально прописать совместные действия учителя и школьников на каждом этапе урока (мотивационный этап, этап постановки целей и задач исследования, этап распределения заданий и алгоритм их выполнения школьниками, этап выполнения заданий и критерии их оценивания, этап защиты выполненного задания, подведение итогов).</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Практика моей работы убедила меня в том, что такая последовательность в организации обучения студентов методике преподавания, позволяет понять глубину изучаемых экологических проблем с одной стороны, а с другой стороны, освоить </w:t>
      </w:r>
      <w:r w:rsidRPr="00C06475">
        <w:rPr>
          <w:rFonts w:ascii="Times New Roman" w:hAnsi="Times New Roman" w:cs="Times New Roman"/>
          <w:sz w:val="24"/>
          <w:szCs w:val="24"/>
          <w:shd w:val="clear" w:color="auto" w:fill="FFFFFF"/>
        </w:rPr>
        <w:lastRenderedPageBreak/>
        <w:t>методику преподавания непростых вопросов с младшими школьниками. Убеждена, только подготовленный студент сможет организовать с детьми интереснейшую работу, сможет не только расширять кругозор учеников, но и развивать и воспитывать их. Научный уровень информации, системность излагаемой информации, интеграция предметных знаний, экологизация теоретического учебного материала, практические работы -  вот та основа, позволяющая решать педагогические вопросы по формированию экологических знаний у будущего учителя начальных классов.</w:t>
      </w: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p>
    <w:p w:rsidR="00D062C6" w:rsidRPr="00C06475" w:rsidRDefault="00D062C6" w:rsidP="00D062C6">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Литература:</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Голубева, Л. Н. Подходы к формированию экологической культуры личности/ Л.Н. Голубева // Этическое воспитание. – 2013. – № 6. – 121 с.</w:t>
      </w:r>
    </w:p>
    <w:p w:rsidR="00D062C6" w:rsidRPr="00C06475" w:rsidRDefault="00D062C6" w:rsidP="00D062C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2. Захлебный, А. Н., Экологическое образование школьников / А.Н. Захлебный, И.Д. Зверев, Е.М. Кудрявцева. – М.: Педагогика, 2001. – 266 с. </w:t>
      </w:r>
    </w:p>
    <w:p w:rsidR="00D062C6" w:rsidRPr="00C06475" w:rsidRDefault="00D062C6" w:rsidP="00F822E8">
      <w:pPr>
        <w:pStyle w:val="Standard"/>
        <w:jc w:val="both"/>
        <w:rPr>
          <w:rFonts w:cs="Times New Roman"/>
          <w:lang w:val="ru-RU"/>
        </w:rPr>
      </w:pPr>
    </w:p>
    <w:p w:rsidR="00D062C6" w:rsidRPr="00C06475" w:rsidRDefault="00D062C6" w:rsidP="00F822E8">
      <w:pPr>
        <w:pStyle w:val="Standard"/>
        <w:jc w:val="both"/>
        <w:rPr>
          <w:rFonts w:cs="Times New Roman"/>
          <w:lang w:val="ru-RU"/>
        </w:rPr>
      </w:pPr>
    </w:p>
    <w:p w:rsidR="00D062C6" w:rsidRPr="00C06475" w:rsidRDefault="00D062C6" w:rsidP="00D062C6">
      <w:pPr>
        <w:pStyle w:val="a9"/>
        <w:jc w:val="center"/>
        <w:rPr>
          <w:rFonts w:ascii="Times New Roman" w:hAnsi="Times New Roman" w:cs="Times New Roman"/>
          <w:sz w:val="24"/>
          <w:szCs w:val="24"/>
        </w:rPr>
      </w:pPr>
    </w:p>
    <w:p w:rsidR="00D062C6" w:rsidRPr="00C06475" w:rsidRDefault="00D062C6" w:rsidP="00D062C6">
      <w:pPr>
        <w:pStyle w:val="a9"/>
        <w:jc w:val="center"/>
        <w:rPr>
          <w:rFonts w:ascii="Times New Roman" w:hAnsi="Times New Roman" w:cs="Times New Roman"/>
          <w:b/>
          <w:sz w:val="24"/>
          <w:szCs w:val="24"/>
        </w:rPr>
      </w:pPr>
      <w:r w:rsidRPr="00C06475">
        <w:rPr>
          <w:rFonts w:ascii="Times New Roman" w:hAnsi="Times New Roman" w:cs="Times New Roman"/>
          <w:b/>
          <w:sz w:val="24"/>
          <w:szCs w:val="24"/>
        </w:rPr>
        <w:t>ИСПОЛЬЗОВАНИЕ ОПЫТА ПРОВЕДЕНИЯ РЕГИОНАЛЬНОГО ЧЕМПИОНАТА WORLDSKILLS ПРИ РАЗРАБОТКЕ ПРОГРАММНО-МЕТОДИЧЕСКОГО ОБЕСПЕЧЕНИЯ</w:t>
      </w:r>
    </w:p>
    <w:p w:rsidR="00D062C6" w:rsidRPr="00C06475" w:rsidRDefault="00D062C6" w:rsidP="008A1AA9">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А.В.Мельников,</w:t>
      </w:r>
    </w:p>
    <w:p w:rsidR="00D062C6" w:rsidRPr="00C06475" w:rsidRDefault="00D062C6" w:rsidP="008A1AA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ГАПОУ «Елабужский </w:t>
      </w:r>
    </w:p>
    <w:p w:rsidR="00D062C6" w:rsidRPr="00C06475" w:rsidRDefault="00D062C6" w:rsidP="008A1AA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политехнический </w:t>
      </w:r>
    </w:p>
    <w:p w:rsidR="00D062C6" w:rsidRPr="00C06475" w:rsidRDefault="00D062C6" w:rsidP="008A1AA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колледж», г. Елабуга;</w:t>
      </w:r>
    </w:p>
    <w:p w:rsidR="00D062C6" w:rsidRPr="00C06475" w:rsidRDefault="00D062C6" w:rsidP="008A1AA9">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 специальных дисциплин</w:t>
      </w:r>
    </w:p>
    <w:p w:rsidR="00D062C6" w:rsidRPr="00C06475" w:rsidRDefault="00D062C6" w:rsidP="00D062C6">
      <w:pPr>
        <w:jc w:val="right"/>
        <w:rPr>
          <w:rFonts w:ascii="Times New Roman" w:hAnsi="Times New Roman" w:cs="Times New Roman"/>
          <w:i/>
          <w:sz w:val="24"/>
          <w:szCs w:val="24"/>
        </w:rPr>
      </w:pP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Процесс профессионального развития личности, сопровождающийся овладением профессиональными компетенциями по конкретным специальностям и профессиям благодаря движению WorldSkills Russia получил реальную возможность опираться на зарубежный опыт Европейских стран и мирового сообщества.</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Движение WSI предоставило возможности:</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r>
      <w:r w:rsidRPr="00C06475">
        <w:rPr>
          <w:rFonts w:ascii="Times New Roman" w:hAnsi="Times New Roman" w:cs="Times New Roman"/>
          <w:b/>
          <w:sz w:val="24"/>
          <w:szCs w:val="24"/>
        </w:rPr>
        <w:t>Студентам</w:t>
      </w:r>
      <w:r w:rsidRPr="00C06475">
        <w:rPr>
          <w:rFonts w:ascii="Times New Roman" w:hAnsi="Times New Roman" w:cs="Times New Roman"/>
          <w:sz w:val="24"/>
          <w:szCs w:val="24"/>
        </w:rPr>
        <w:t xml:space="preserve"> - участвовать в региональных, национальных и международных чемпионатах, доказывая себе и работодателям свою готовность к профессиональной деятельности (в частности, получить от работодателей приглашение на работу);</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r>
      <w:r w:rsidRPr="00C06475">
        <w:rPr>
          <w:rFonts w:ascii="Times New Roman" w:hAnsi="Times New Roman" w:cs="Times New Roman"/>
          <w:b/>
          <w:sz w:val="24"/>
          <w:szCs w:val="24"/>
        </w:rPr>
        <w:t>Преподавателям</w:t>
      </w:r>
      <w:r w:rsidRPr="00C06475">
        <w:rPr>
          <w:rFonts w:ascii="Times New Roman" w:hAnsi="Times New Roman" w:cs="Times New Roman"/>
          <w:sz w:val="24"/>
          <w:szCs w:val="24"/>
        </w:rPr>
        <w:t xml:space="preserve"> - изучать современные технологии, лучшие мировые практики и определять вектор комплексного обновления технологий и методов обучения;</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r>
      <w:r w:rsidRPr="00C06475">
        <w:rPr>
          <w:rFonts w:ascii="Times New Roman" w:hAnsi="Times New Roman" w:cs="Times New Roman"/>
          <w:b/>
          <w:sz w:val="24"/>
          <w:szCs w:val="24"/>
        </w:rPr>
        <w:t>Учебным заведениям</w:t>
      </w:r>
      <w:r w:rsidRPr="00C06475">
        <w:rPr>
          <w:rFonts w:ascii="Times New Roman" w:hAnsi="Times New Roman" w:cs="Times New Roman"/>
          <w:sz w:val="24"/>
          <w:szCs w:val="24"/>
        </w:rPr>
        <w:t xml:space="preserve"> - обновлять материально-техническую базу по специальностям и профессиям и проверять результат обучения;</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r>
      <w:r w:rsidRPr="00C06475">
        <w:rPr>
          <w:rFonts w:ascii="Times New Roman" w:hAnsi="Times New Roman" w:cs="Times New Roman"/>
          <w:b/>
          <w:sz w:val="24"/>
          <w:szCs w:val="24"/>
        </w:rPr>
        <w:t>Государству</w:t>
      </w:r>
      <w:r w:rsidRPr="00C06475">
        <w:rPr>
          <w:rFonts w:ascii="Times New Roman" w:hAnsi="Times New Roman" w:cs="Times New Roman"/>
          <w:sz w:val="24"/>
          <w:szCs w:val="24"/>
        </w:rPr>
        <w:t xml:space="preserve"> - измерять и сравнивать уровень подготовки студентов РФ, участвующих в чемпионатах по стандартам WSI с требованиями международных стандартов;</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r>
      <w:r w:rsidRPr="00C06475">
        <w:rPr>
          <w:rFonts w:ascii="Times New Roman" w:hAnsi="Times New Roman" w:cs="Times New Roman"/>
          <w:b/>
          <w:sz w:val="24"/>
          <w:szCs w:val="24"/>
        </w:rPr>
        <w:t>Работодателям</w:t>
      </w:r>
      <w:r w:rsidRPr="00C06475">
        <w:rPr>
          <w:rFonts w:ascii="Times New Roman" w:hAnsi="Times New Roman" w:cs="Times New Roman"/>
          <w:sz w:val="24"/>
          <w:szCs w:val="24"/>
        </w:rPr>
        <w:t xml:space="preserve"> - подбирать для себя персонал на этапе получения студентами профессионального образования.</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В ноябре 2019 года Государственное автономное профессиональное образовательное учреждение "Елабужский политехнический колледж", впервые участвовал в организации и проведении Регионального открытого чемпионата «Молодые профессионалы» WorldSkills Russia (WSR) по компетенции — Ремонт и обслуживание легковых автомобилей”. Опыт проведения соревнований на городских площадках у колледжа достаточно большой, так, в профессиональных конкурсах «Шаг в профессию» творческая группа разрабатывала конкурсные задания, тематику, сценарий, перечень материально-технического оснащения, маршруты для участников и критерии оценки.</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lastRenderedPageBreak/>
        <w:t>Особенность соревнований по стандарту WSR в том, что в основном документе чемпионата «Техническом описании» по компетенции Ремонт и обслуживание легковых автомобилей собраны обязательные для выполнения организаторами чемпионата требования, обеспечивающие идентичность полученных результатов:</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стандарт WorldSkills, в котором приведены знания и умения участников, проверяемые экспертами;</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общие правила, процедура и схема оценивания экспертами;</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требования к внешнему виду участников;</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набор задач (модулей), содержащий по несколько обязательных ситуаций доводится до участников заранее. Конкретные ситуации в модулях или, как они воспринимаются всеми, конкурсные задания за два дня до чемпионата изменятся экспертами на 30%.</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«Конкурсные задания» разрабатываются экспертами  на основе лучших стандартов страны и международных стандартов. Конкурсные задания составлены на русском языке. </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В «Инфраструктурном листе» приведен подробный перечень мебели, оборудования, инвентаря, расходных материалов для оформления рабочих мест конкурсантов и экспертов, а также схема расстановки рабочих мест участников и экспертов на конкурсной площадке.</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Критерии оценки каждого конкурсного задания собраны в оценочных листах и ориентированы на оценку:</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умения осуществлять процедуры прибытие/отъезд;</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важных для гостеприимства показателей, таких как коммуникативные навыки, внимательность к деталям, умение найти выход в нестандартной ситуации и т.д.;</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времени выполнения набора задач.</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В компетенции «Ремонт и обслуживание легковых автомобилей» каждый критерий имеет небольшой вес от 0,1 до 0,3 баллов. За выполнение полного набора заданий в модуле участник может получить от 2 до 3 баллов, а поскольку таких модулей 6, суммарный показатель качества выполнения всех модулей составляет 100 баллов.</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В обязанности главного эксперта входит:</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организация работы экспертной группы, состоящей из представителей участвующих в чемпионате колледжей (преподаватель или работодатель, обязательно владеющие иностранным языком) и двух независимых работодателей;</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w:t>
      </w:r>
      <w:r w:rsidRPr="00C06475">
        <w:rPr>
          <w:rFonts w:ascii="Times New Roman" w:hAnsi="Times New Roman" w:cs="Times New Roman"/>
          <w:sz w:val="24"/>
          <w:szCs w:val="24"/>
        </w:rPr>
        <w:tab/>
        <w:t>обеспечение объективности результатов оценки участников, поэтому строго соблюдается правила WSR. Например, эксперты оценивают работу только участников- конкурентов.</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При такой организации чемпионата, когда участники выполняют задания по единым модулям, на одинаковом оборудовании, с четкой системой критериев оценки, находясь в разных регионах, можно сравнивать качество обученности участников по разным профессиям и специальностям.</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В чемпионате, проводимом в Казани, приняли участие шесть студентов 3-го и 4-го курсов из шести профильных колледжей Республики Татарстан.  Конкурсантам надо было выполнить задания в шести модулях. Время на выполнение каждого модуля одинаково для всех регионов. Участники должны были показать свое мастерство не только в умении в разборке двигателя и коробки переменных передач, но и как они умеют справляться с самыми необычными обстоятельствами, следуя основному правилу WSR При этом проверялась и выносливость конкурсантов: каждый конкурсный день начинался в 9.00 и заканчивался около 16.00.</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Крещенов Егор, студент третьего курса ГАПОУ "Елабужский политехнический колледж" стала призером Регионального открытого чемпионата «Молодые профессионалы» WorldSkills Russia 2019 по компетенции «Ремонт и обслуживание легковых автомобилей» и вошел в расширенный состав сборной Республики Татарстан.</w:t>
      </w:r>
    </w:p>
    <w:p w:rsidR="00D062C6" w:rsidRPr="00C06475" w:rsidRDefault="00D062C6" w:rsidP="00D062C6">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lastRenderedPageBreak/>
        <w:t>Что же дала педагогическому коллективу колледжа такая интеграция в профессиональное международное сообщество?</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1.</w:t>
      </w:r>
      <w:r w:rsidRPr="00C06475">
        <w:rPr>
          <w:rFonts w:ascii="Times New Roman" w:hAnsi="Times New Roman" w:cs="Times New Roman"/>
          <w:sz w:val="24"/>
          <w:szCs w:val="24"/>
        </w:rPr>
        <w:tab/>
        <w:t>Подготовка к чемпионату показала, что знания и умения наших студентов пока «живут» отдельно. Поэтому, чтобы подготовить студентов, мало иметь учебную дисциплину, благодаря которой студенты хорошо знают устройство автомбиля, надо объединить эту дисциплину с «Информатикой и информационными технологиями». В этом случае можно научить студента пользоваться  работы с диагностическими приборами.</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2.</w:t>
      </w:r>
      <w:r w:rsidRPr="00C06475">
        <w:rPr>
          <w:rFonts w:ascii="Times New Roman" w:hAnsi="Times New Roman" w:cs="Times New Roman"/>
          <w:sz w:val="24"/>
          <w:szCs w:val="24"/>
        </w:rPr>
        <w:tab/>
        <w:t>При подготовке к конкурсу студенту Крещенову Егору, мы попробовали инновационный бережливое производства - «с упором на практические действия». Результат всех порадовал.</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3.</w:t>
      </w:r>
      <w:r w:rsidRPr="00C06475">
        <w:rPr>
          <w:rFonts w:ascii="Times New Roman" w:hAnsi="Times New Roman" w:cs="Times New Roman"/>
          <w:sz w:val="24"/>
          <w:szCs w:val="24"/>
        </w:rPr>
        <w:tab/>
        <w:t>Преподаватели приступили к корректировке рабочих программ учебных дисциплин, МДК профессиональных модулей и практики, ориентируясь на проекты профессиональных стандартов, требования стандарта WSR и использованные при подготовке Егора методы обучения.</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4.</w:t>
      </w:r>
      <w:r w:rsidRPr="00C06475">
        <w:rPr>
          <w:rFonts w:ascii="Times New Roman" w:hAnsi="Times New Roman" w:cs="Times New Roman"/>
          <w:sz w:val="24"/>
          <w:szCs w:val="24"/>
        </w:rPr>
        <w:tab/>
        <w:t>Появилась надежда на помощь в подготовке студентов не только со стороны директора колледжа, но и РКЦ.</w:t>
      </w:r>
    </w:p>
    <w:p w:rsidR="00D062C6" w:rsidRPr="00C06475" w:rsidRDefault="00D062C6" w:rsidP="00D062C6">
      <w:pPr>
        <w:pStyle w:val="a9"/>
        <w:jc w:val="both"/>
        <w:rPr>
          <w:rFonts w:ascii="Times New Roman" w:hAnsi="Times New Roman" w:cs="Times New Roman"/>
          <w:sz w:val="24"/>
          <w:szCs w:val="24"/>
        </w:rPr>
      </w:pPr>
    </w:p>
    <w:p w:rsidR="00D062C6" w:rsidRPr="00C06475" w:rsidRDefault="00D062C6" w:rsidP="00D062C6">
      <w:pPr>
        <w:pStyle w:val="a9"/>
        <w:jc w:val="center"/>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1.</w:t>
      </w:r>
      <w:r w:rsidRPr="00C06475">
        <w:rPr>
          <w:rFonts w:ascii="Times New Roman" w:hAnsi="Times New Roman" w:cs="Times New Roman"/>
          <w:sz w:val="24"/>
          <w:szCs w:val="24"/>
        </w:rPr>
        <w:tab/>
        <w:t>Распоряжение Правительства РФ от 03.03.2015 № 349-р «Комплекс мер, направленных на совершенствование системы СПО, на 2015-2020 годы».</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2.</w:t>
      </w:r>
      <w:r w:rsidRPr="00C06475">
        <w:rPr>
          <w:rFonts w:ascii="Times New Roman" w:hAnsi="Times New Roman" w:cs="Times New Roman"/>
          <w:sz w:val="24"/>
          <w:szCs w:val="24"/>
        </w:rPr>
        <w:tab/>
        <w:t>Приказ Министерства труда и социальной защиты РФ от 02 .11.2015 г. N 831 «Об утверждении списка 50 наиболее востребованных на рынке труда, новых и перспективных профессий, требующих среднего профессионального образования».</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3.</w:t>
      </w:r>
      <w:r w:rsidRPr="00C06475">
        <w:rPr>
          <w:rFonts w:ascii="Times New Roman" w:hAnsi="Times New Roman" w:cs="Times New Roman"/>
          <w:sz w:val="24"/>
          <w:szCs w:val="24"/>
        </w:rPr>
        <w:tab/>
        <w:t>Роберт Уразов: «Как в системе подготовки чемпионов, так и в передаче опыта преподавания ключевым элементом является человек, транслирующий знания» 23.01.2017 - URL: http://worldskills.ru/robert-urazov-kak-v-sisteme-podgotov/, дата обращения25.01.2017.</w:t>
      </w:r>
    </w:p>
    <w:p w:rsidR="00D062C6" w:rsidRPr="00C06475" w:rsidRDefault="00D062C6" w:rsidP="00D062C6">
      <w:pPr>
        <w:pStyle w:val="a9"/>
        <w:jc w:val="both"/>
        <w:rPr>
          <w:rFonts w:ascii="Times New Roman" w:hAnsi="Times New Roman" w:cs="Times New Roman"/>
          <w:sz w:val="24"/>
          <w:szCs w:val="24"/>
        </w:rPr>
      </w:pPr>
      <w:r w:rsidRPr="00C06475">
        <w:rPr>
          <w:rFonts w:ascii="Times New Roman" w:hAnsi="Times New Roman" w:cs="Times New Roman"/>
          <w:sz w:val="24"/>
          <w:szCs w:val="24"/>
        </w:rPr>
        <w:t>4.</w:t>
      </w:r>
      <w:r w:rsidRPr="00C06475">
        <w:rPr>
          <w:rFonts w:ascii="Times New Roman" w:hAnsi="Times New Roman" w:cs="Times New Roman"/>
          <w:sz w:val="24"/>
          <w:szCs w:val="24"/>
        </w:rPr>
        <w:tab/>
        <w:t>Перечень поручений по итогам встречи с членами национальной сборной России по профессиональному мастерству URL: http://www.kremlin.ru/acts/assignments/orders/53682 - дата обращения 25.01.2017.</w:t>
      </w:r>
    </w:p>
    <w:p w:rsidR="00D062C6" w:rsidRPr="00C06475" w:rsidRDefault="00D062C6" w:rsidP="00F822E8">
      <w:pPr>
        <w:pStyle w:val="Standard"/>
        <w:jc w:val="both"/>
        <w:rPr>
          <w:rFonts w:cs="Times New Roman"/>
          <w:lang w:val="ru-RU"/>
        </w:rPr>
      </w:pPr>
    </w:p>
    <w:p w:rsidR="008A1AA9" w:rsidRPr="00C06475" w:rsidRDefault="008A1AA9" w:rsidP="00F822E8">
      <w:pPr>
        <w:pStyle w:val="Standard"/>
        <w:jc w:val="both"/>
        <w:rPr>
          <w:rFonts w:cs="Times New Roman"/>
          <w:lang w:val="ru-RU"/>
        </w:rPr>
      </w:pPr>
    </w:p>
    <w:p w:rsidR="008A1AA9" w:rsidRDefault="008A1AA9" w:rsidP="008A1AA9">
      <w:pPr>
        <w:pStyle w:val="ae"/>
        <w:ind w:left="142"/>
        <w:jc w:val="right"/>
        <w:rPr>
          <w:rFonts w:ascii="Times New Roman" w:eastAsia="Times New Roman" w:hAnsi="Times New Roman"/>
          <w:i/>
          <w:sz w:val="24"/>
          <w:szCs w:val="24"/>
        </w:rPr>
      </w:pPr>
    </w:p>
    <w:p w:rsidR="00DB65BC" w:rsidRPr="00C06475" w:rsidRDefault="00DB65BC" w:rsidP="008A1AA9">
      <w:pPr>
        <w:pStyle w:val="ae"/>
        <w:ind w:left="142"/>
        <w:jc w:val="right"/>
        <w:rPr>
          <w:rFonts w:ascii="Times New Roman" w:eastAsia="Times New Roman" w:hAnsi="Times New Roman"/>
          <w:i/>
          <w:sz w:val="24"/>
          <w:szCs w:val="24"/>
        </w:rPr>
      </w:pPr>
    </w:p>
    <w:p w:rsidR="00347248" w:rsidRPr="00C06475" w:rsidRDefault="00347248" w:rsidP="00347248">
      <w:pPr>
        <w:spacing w:after="0" w:line="240" w:lineRule="auto"/>
        <w:jc w:val="center"/>
        <w:rPr>
          <w:rFonts w:ascii="Times New Roman" w:hAnsi="Times New Roman" w:cs="Times New Roman"/>
          <w:b/>
          <w:bCs/>
          <w:sz w:val="24"/>
          <w:szCs w:val="24"/>
        </w:rPr>
      </w:pPr>
      <w:r w:rsidRPr="00C06475">
        <w:rPr>
          <w:rFonts w:ascii="Times New Roman" w:hAnsi="Times New Roman" w:cs="Times New Roman"/>
          <w:b/>
          <w:bCs/>
          <w:sz w:val="24"/>
          <w:szCs w:val="24"/>
        </w:rPr>
        <w:t xml:space="preserve">Использование инновационных технологий в обучении русскому языку и культуре речи студентов технических специальностей </w:t>
      </w:r>
    </w:p>
    <w:p w:rsidR="00347248" w:rsidRPr="00C06475" w:rsidRDefault="00347248" w:rsidP="00347248">
      <w:pPr>
        <w:spacing w:after="0" w:line="240" w:lineRule="auto"/>
        <w:jc w:val="center"/>
        <w:rPr>
          <w:rFonts w:ascii="Times New Roman" w:hAnsi="Times New Roman" w:cs="Times New Roman"/>
          <w:b/>
          <w:bCs/>
          <w:sz w:val="24"/>
          <w:szCs w:val="24"/>
        </w:rPr>
      </w:pPr>
      <w:r w:rsidRPr="00C06475">
        <w:rPr>
          <w:rFonts w:ascii="Times New Roman" w:hAnsi="Times New Roman" w:cs="Times New Roman"/>
          <w:b/>
          <w:bCs/>
          <w:sz w:val="24"/>
          <w:szCs w:val="24"/>
        </w:rPr>
        <w:t>в Нижнекамском индустриальном техникуме</w:t>
      </w:r>
    </w:p>
    <w:p w:rsidR="00347248" w:rsidRPr="00C06475" w:rsidRDefault="00347248" w:rsidP="00347248">
      <w:pPr>
        <w:spacing w:after="0" w:line="240" w:lineRule="auto"/>
        <w:jc w:val="center"/>
        <w:rPr>
          <w:rFonts w:ascii="Times New Roman" w:hAnsi="Times New Roman" w:cs="Times New Roman"/>
          <w:b/>
          <w:bCs/>
          <w:sz w:val="24"/>
          <w:szCs w:val="24"/>
        </w:rPr>
      </w:pPr>
    </w:p>
    <w:p w:rsidR="00347248" w:rsidRPr="00C06475" w:rsidRDefault="00347248" w:rsidP="00347248">
      <w:pPr>
        <w:spacing w:after="0" w:line="240" w:lineRule="auto"/>
        <w:jc w:val="right"/>
        <w:rPr>
          <w:rFonts w:ascii="Times New Roman" w:eastAsia="Calibri" w:hAnsi="Times New Roman" w:cs="Times New Roman"/>
          <w:b/>
          <w:i/>
          <w:sz w:val="24"/>
          <w:szCs w:val="24"/>
        </w:rPr>
      </w:pPr>
      <w:r w:rsidRPr="00C06475">
        <w:rPr>
          <w:rFonts w:ascii="Times New Roman" w:eastAsia="Calibri" w:hAnsi="Times New Roman" w:cs="Times New Roman"/>
          <w:b/>
          <w:i/>
          <w:sz w:val="24"/>
          <w:szCs w:val="24"/>
        </w:rPr>
        <w:t>Н.И. Никошина,</w:t>
      </w:r>
    </w:p>
    <w:p w:rsidR="00347248" w:rsidRPr="00C06475" w:rsidRDefault="00347248" w:rsidP="00347248">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преподаватель русского</w:t>
      </w:r>
    </w:p>
    <w:p w:rsidR="00347248" w:rsidRPr="00C06475" w:rsidRDefault="00347248" w:rsidP="00347248">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языка и литературы</w:t>
      </w:r>
    </w:p>
    <w:p w:rsidR="00347248" w:rsidRPr="00C06475" w:rsidRDefault="00347248" w:rsidP="00347248">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ГАПОУ «Нижнекамский индустриальный</w:t>
      </w:r>
    </w:p>
    <w:p w:rsidR="00347248" w:rsidRPr="00C06475" w:rsidRDefault="00347248" w:rsidP="00347248">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техникум», г. Нижнекамск</w:t>
      </w:r>
    </w:p>
    <w:p w:rsidR="00347248" w:rsidRPr="00C06475" w:rsidRDefault="00347248" w:rsidP="00347248">
      <w:pPr>
        <w:spacing w:after="0" w:line="240" w:lineRule="auto"/>
        <w:jc w:val="both"/>
        <w:rPr>
          <w:rFonts w:ascii="Times New Roman" w:eastAsiaTheme="minorHAnsi" w:hAnsi="Times New Roman" w:cs="Times New Roman"/>
          <w:sz w:val="24"/>
          <w:szCs w:val="24"/>
        </w:rPr>
      </w:pPr>
    </w:p>
    <w:p w:rsidR="00347248" w:rsidRPr="00C06475" w:rsidRDefault="00347248" w:rsidP="003472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Двадцать первый век и новое тысячелетие — это время информации. Как и всегда важнейшим средством обмена информацией по-прежнему была и остаётся речь. Формирование коммуникативно-речевых навыков, умения грамотно и свободно говорить и писать, целесообразно используя языковые средства, - необходимое условие становления успешного во всех отношениях специалиста. При этом не важно, какой профессиональной деятельностью он занимается. Именно в этом основное предназначение русского языка и культуры речи.</w:t>
      </w:r>
    </w:p>
    <w:p w:rsidR="00347248" w:rsidRPr="00C06475" w:rsidRDefault="00347248" w:rsidP="003472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Основная цель дисциплины «Русский язык и культура речи», изучаемой в нашем техникуме - формирование языковой, речевой и коммуникативной компетентности будущих профессионалов, мастеров производственного обучения и техников по различным направлениям: электромонтёр, робототехник, инженер по АСУ, токарь-универсал и т.д.  </w:t>
      </w:r>
    </w:p>
    <w:p w:rsidR="00347248" w:rsidRPr="00C06475" w:rsidRDefault="00347248" w:rsidP="003472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Изучение русского языка и культуры речи в техникуме обусловлено необходимостью научно-технического подъема в стране, рынком труда, новыми социально-экономическими условиями, требующими кардинального роста производительных сил на основе создания интенсивных систем обучения, обеспечивающих высокое качество профессиональной подготовки и уровень, требуемого обществом личностного развития молодежи. Подготовка конкурентоспособного на рынке труда, профессионально мобильного рабочего в значительной степени зависит от профессиональной компетентности и педагогического мастерства педагога в системе профессионального образования.</w:t>
      </w:r>
    </w:p>
    <w:p w:rsidR="00347248" w:rsidRPr="00C06475" w:rsidRDefault="00347248" w:rsidP="003472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Важным условием профессионального мастерства будущего специалиста является владение техникой общения. В межличностном общении решающую роль имеет коммуникативная сторона. К факторам, обуславливающим коммуникативные барьеры, относятся невыразительная, фонетически неправильная речь, напряженность в логике ее построения, социокультурные и этнические различия, внешний вид, манера поведения и другие [4]. Речевые коммуникативные барьеры студентов не только отрицательно могут влияют на их авторитет, но в значительной степени будут способствовать снижению эффективности выполняемых работ. Будущий выпускник техникума может отлично знать практическую часть дела, быть специалистом своего дела, но не уметь свободно владеть и оперировать понятийным аппаратом, являющимся основой профессиональной подготовки [2]. Отсюда следует, что формирование и развитие культуры речи у студентов нашего образовательного учреждения, владение языком получаемой технической и педагогической составляющих профессии является такой же важной составной частью их профессиональной подготовки, как изучение общетеоретических, общетехнических, специальных и иных дисциплин.</w:t>
      </w:r>
    </w:p>
    <w:p w:rsidR="00347248" w:rsidRPr="00C06475" w:rsidRDefault="00347248" w:rsidP="003472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 сожалению, в большинстве средне-специальных учебных заведениях обучение русскому языку и литературе имеет ту же направленность, что и в школе — дать студентам, как и по общенаучным дисциплинам (физика, химия, математика) общеобразовательную подготовку, не учитывая того, какую специальность они получают, какова специфика языка предстоящего профессионального труда. В этом случае русский язык и литература не «работают» на формирование таких профессионально значимых качеств обучающегося, как коммуникабельность, умение доступно и кратко доводить информацию, грамотно оформлять техническую документацию на практике в стенах техникума и на предприятии, расширять деловые контакты с людьми, непрерывно совершенствовать устную и письменную грамотность, пополнять свои знания путем самостоятельной работы с научной и технической литературой [3]. В связи с этим в ответ на требования времени в Государственные образовательные стандарты всех звеньев системы профессионального образования в качестве обязательной включена специальная дисциплина «Русский язык и культура речи», целью которой является формирование и развитие коммуникативной компетенции будущего специалиста- участника профессионального общения на русском языке в различных сферах производственного общения.</w:t>
      </w:r>
    </w:p>
    <w:p w:rsidR="00347248" w:rsidRPr="00C06475" w:rsidRDefault="00347248" w:rsidP="003472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нашем техникуме рабочая программа, фонд оценочных средств и методические рекомендации по дисциплине «Русский язык и культура речи» построены с учетом требований современного рынка труда. В начале курса дисциплины «Русский язык и культура речи» студентам доводится информация о том, что современным работодателям требуются специалисты- универсалы. Под специалистами- универсалами подразумеваются те выпускники, которые не только будут владеть основами будущей </w:t>
      </w:r>
      <w:r w:rsidRPr="00C06475">
        <w:rPr>
          <w:rFonts w:ascii="Times New Roman" w:hAnsi="Times New Roman" w:cs="Times New Roman"/>
          <w:sz w:val="24"/>
          <w:szCs w:val="24"/>
        </w:rPr>
        <w:lastRenderedPageBreak/>
        <w:t>профессии, но и будут грамотными, всесторонне развитыми людьми, готовыми к решению проблем и восприятию информации. Помимо теоретических занятий на практических занятиях студенты учатся писать резюме, грамотно выстраивать отношения с собеседником, учатся вести диалог в различных ситуациях. Подобным практическим занятиям уделяется значительное внимание, так как именно на них студенты слышат живую грамотно практическую речь и учатся на наглядном примере как разговаривать с другими людьми [1]. На уроках русского языка и культуры речи обучающиеся учатся понимать - уместно ли использование сленговой речи в тех или иных рабочих ситуациях или нет. С учетом того, что молодежный сленг часто проникает в устную официально-деловую речь, это более чем актуально. На практических занятиях студенты часто играют в ролевые игры, на которых проигрываются ситуации, которые могли бы возникнуть во время прохождения ими практики, при приеме на работе и т.д. Активно внедряются на уроках русского языка и культуры речи современные информационные технологии. Так студенты нередко готовят видеопрезентации на темы: «Разговор с начальником в кабинете по поводу трудоустройства на работу», «Неприятный разговор с нарушившим дисциплину сотрудником» (где студенты ставят себя как на место работника, так и работодателя). Русский язык и культура речи позволяет студентам, будущим специалистам более уверенно со знанием дела приступить к будущей работе.</w:t>
      </w:r>
    </w:p>
    <w:p w:rsidR="00347248" w:rsidRPr="00C06475" w:rsidRDefault="00347248" w:rsidP="003472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Данная дисциплина позволяет легче адаптироваться в профессиональной сфере, и с этой точки зрения русский язык и культура речи являются необходимой составляющей комплекса дисциплин, изучаемых в средне специальных учебных заведениях.</w:t>
      </w:r>
    </w:p>
    <w:p w:rsidR="00347248" w:rsidRPr="00C06475" w:rsidRDefault="00347248" w:rsidP="00347248">
      <w:pPr>
        <w:spacing w:after="0" w:line="240" w:lineRule="auto"/>
        <w:jc w:val="both"/>
        <w:rPr>
          <w:rFonts w:ascii="Times New Roman" w:hAnsi="Times New Roman" w:cs="Times New Roman"/>
          <w:sz w:val="24"/>
          <w:szCs w:val="24"/>
        </w:rPr>
      </w:pPr>
    </w:p>
    <w:p w:rsidR="00347248" w:rsidRPr="00C06475" w:rsidRDefault="00347248" w:rsidP="00347248">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347248" w:rsidRPr="00C06475" w:rsidRDefault="00347248" w:rsidP="00347248">
      <w:pPr>
        <w:spacing w:after="0" w:line="240" w:lineRule="auto"/>
        <w:jc w:val="both"/>
        <w:rPr>
          <w:rFonts w:ascii="Times New Roman" w:hAnsi="Times New Roman" w:cs="Times New Roman"/>
          <w:sz w:val="24"/>
          <w:szCs w:val="24"/>
        </w:rPr>
      </w:pPr>
    </w:p>
    <w:p w:rsidR="00347248" w:rsidRPr="00C06475" w:rsidRDefault="00347248" w:rsidP="00347248">
      <w:pPr>
        <w:pStyle w:val="a5"/>
        <w:numPr>
          <w:ilvl w:val="0"/>
          <w:numId w:val="36"/>
        </w:numPr>
        <w:spacing w:after="0" w:line="240" w:lineRule="auto"/>
        <w:ind w:left="0" w:firstLine="0"/>
        <w:jc w:val="both"/>
        <w:rPr>
          <w:rFonts w:ascii="Times New Roman" w:hAnsi="Times New Roman" w:cs="Times New Roman"/>
          <w:sz w:val="24"/>
          <w:szCs w:val="24"/>
        </w:rPr>
      </w:pPr>
      <w:r w:rsidRPr="00C06475">
        <w:rPr>
          <w:rFonts w:ascii="Times New Roman" w:hAnsi="Times New Roman" w:cs="Times New Roman"/>
          <w:sz w:val="24"/>
          <w:szCs w:val="24"/>
        </w:rPr>
        <w:t>Голуб, И.Б. Культура письменной и устной речи / И.Б. Голуб. - М.: КноРус, 2018. - 400 c.</w:t>
      </w:r>
    </w:p>
    <w:p w:rsidR="00347248" w:rsidRPr="00C06475" w:rsidRDefault="00347248" w:rsidP="00347248">
      <w:pPr>
        <w:pStyle w:val="a5"/>
        <w:numPr>
          <w:ilvl w:val="0"/>
          <w:numId w:val="36"/>
        </w:numPr>
        <w:spacing w:after="0" w:line="240" w:lineRule="auto"/>
        <w:ind w:left="0" w:firstLine="0"/>
        <w:jc w:val="both"/>
        <w:rPr>
          <w:rFonts w:ascii="Times New Roman" w:hAnsi="Times New Roman" w:cs="Times New Roman"/>
          <w:sz w:val="24"/>
          <w:szCs w:val="24"/>
        </w:rPr>
      </w:pPr>
      <w:r w:rsidRPr="00C06475">
        <w:rPr>
          <w:rFonts w:ascii="Times New Roman" w:hAnsi="Times New Roman" w:cs="Times New Roman"/>
          <w:sz w:val="24"/>
          <w:szCs w:val="24"/>
        </w:rPr>
        <w:t>Гольдин, В.Е. Русский язык и культура речи: Учебник для студентов-не филологов / В.Е. Гольдин, О.Б. Сиротинина, М.А. Ягубова. - М.: Издательство ЛКИ, 2016. - 216 c.</w:t>
      </w:r>
    </w:p>
    <w:p w:rsidR="00347248" w:rsidRPr="00C06475" w:rsidRDefault="00347248" w:rsidP="00347248">
      <w:pPr>
        <w:pStyle w:val="a5"/>
        <w:numPr>
          <w:ilvl w:val="0"/>
          <w:numId w:val="36"/>
        </w:numPr>
        <w:spacing w:after="0" w:line="240" w:lineRule="auto"/>
        <w:ind w:left="0" w:firstLine="0"/>
        <w:jc w:val="both"/>
        <w:rPr>
          <w:rFonts w:ascii="Times New Roman" w:hAnsi="Times New Roman" w:cs="Times New Roman"/>
          <w:sz w:val="24"/>
          <w:szCs w:val="24"/>
        </w:rPr>
      </w:pPr>
      <w:r w:rsidRPr="00C06475">
        <w:rPr>
          <w:rFonts w:ascii="Times New Roman" w:hAnsi="Times New Roman" w:cs="Times New Roman"/>
          <w:sz w:val="24"/>
          <w:szCs w:val="24"/>
        </w:rPr>
        <w:t>Мандель, Б.Р. Русский язык и культура речи: история, теория, практика: Учебное пособие / Б.Р. Мандель. - М.: Вузовский учебник, 2016. - 16 c.</w:t>
      </w:r>
    </w:p>
    <w:p w:rsidR="00347248" w:rsidRPr="00C06475" w:rsidRDefault="00347248" w:rsidP="00347248">
      <w:pPr>
        <w:pStyle w:val="a5"/>
        <w:numPr>
          <w:ilvl w:val="0"/>
          <w:numId w:val="36"/>
        </w:numPr>
        <w:spacing w:after="0" w:line="240" w:lineRule="auto"/>
        <w:ind w:left="0" w:firstLine="0"/>
        <w:jc w:val="both"/>
        <w:rPr>
          <w:rFonts w:ascii="Times New Roman" w:hAnsi="Times New Roman" w:cs="Times New Roman"/>
          <w:sz w:val="24"/>
          <w:szCs w:val="24"/>
        </w:rPr>
      </w:pPr>
      <w:r w:rsidRPr="00C06475">
        <w:rPr>
          <w:rFonts w:ascii="Times New Roman" w:hAnsi="Times New Roman" w:cs="Times New Roman"/>
          <w:sz w:val="24"/>
          <w:szCs w:val="24"/>
        </w:rPr>
        <w:t>Руденко, А.М. Культура речи и деловое общение в схемах и таблица / А.М. Руденко. - РнД: Феникс, 2015. - 334 c.</w:t>
      </w:r>
    </w:p>
    <w:p w:rsidR="008A1AA9" w:rsidRPr="00C06475" w:rsidRDefault="008A1AA9" w:rsidP="008A1AA9">
      <w:pPr>
        <w:pStyle w:val="Standard"/>
        <w:jc w:val="both"/>
        <w:rPr>
          <w:rFonts w:cs="Times New Roman"/>
          <w:lang w:val="ru-RU"/>
        </w:rPr>
      </w:pPr>
    </w:p>
    <w:p w:rsidR="00347248" w:rsidRPr="00C06475" w:rsidRDefault="00347248" w:rsidP="008A1AA9">
      <w:pPr>
        <w:pStyle w:val="Standard"/>
        <w:jc w:val="both"/>
        <w:rPr>
          <w:rFonts w:cs="Times New Roman"/>
          <w:lang w:val="ru-RU"/>
        </w:rPr>
      </w:pPr>
    </w:p>
    <w:p w:rsidR="00347248" w:rsidRPr="00C06475" w:rsidRDefault="00347248" w:rsidP="00347248">
      <w:pPr>
        <w:spacing w:after="0" w:line="240" w:lineRule="auto"/>
        <w:jc w:val="center"/>
        <w:rPr>
          <w:rFonts w:ascii="Times New Roman" w:eastAsia="Times New Roman" w:hAnsi="Times New Roman" w:cs="Times New Roman"/>
          <w:b/>
          <w:bCs/>
          <w:iCs/>
          <w:spacing w:val="-1"/>
          <w:sz w:val="24"/>
          <w:szCs w:val="24"/>
        </w:rPr>
      </w:pPr>
      <w:r w:rsidRPr="00C06475">
        <w:rPr>
          <w:rFonts w:ascii="Times New Roman" w:eastAsia="Times New Roman" w:hAnsi="Times New Roman" w:cs="Times New Roman"/>
          <w:b/>
          <w:bCs/>
          <w:iCs/>
          <w:spacing w:val="-1"/>
          <w:sz w:val="24"/>
          <w:szCs w:val="24"/>
        </w:rPr>
        <w:t>Методика преподавания учебных дисциплин на основе технологии проблемного обучения  в процессе изучения профессионального модуля 05 «Выполнение работ по профессии водитель автомобиля» в техникуме.</w:t>
      </w:r>
    </w:p>
    <w:p w:rsidR="00347248" w:rsidRPr="00C06475" w:rsidRDefault="00347248" w:rsidP="00347248">
      <w:pPr>
        <w:spacing w:after="0" w:line="240" w:lineRule="auto"/>
        <w:jc w:val="center"/>
        <w:rPr>
          <w:rFonts w:ascii="Times New Roman" w:eastAsia="Times New Roman" w:hAnsi="Times New Roman" w:cs="Times New Roman"/>
          <w:bCs/>
          <w:iCs/>
          <w:spacing w:val="-1"/>
          <w:sz w:val="24"/>
          <w:szCs w:val="24"/>
        </w:rPr>
      </w:pPr>
    </w:p>
    <w:p w:rsidR="00347248" w:rsidRPr="00C06475" w:rsidRDefault="00347248" w:rsidP="00347248">
      <w:pPr>
        <w:spacing w:after="0" w:line="240" w:lineRule="auto"/>
        <w:jc w:val="right"/>
        <w:rPr>
          <w:rFonts w:ascii="Times New Roman" w:eastAsia="Times New Roman" w:hAnsi="Times New Roman" w:cs="Times New Roman"/>
          <w:bCs/>
          <w:i/>
          <w:iCs/>
          <w:spacing w:val="-1"/>
          <w:sz w:val="24"/>
          <w:szCs w:val="24"/>
        </w:rPr>
      </w:pPr>
      <w:r w:rsidRPr="00C06475">
        <w:rPr>
          <w:rFonts w:ascii="Times New Roman" w:eastAsia="Times New Roman" w:hAnsi="Times New Roman" w:cs="Times New Roman"/>
          <w:bCs/>
          <w:i/>
          <w:iCs/>
          <w:spacing w:val="-1"/>
          <w:sz w:val="24"/>
          <w:szCs w:val="24"/>
        </w:rPr>
        <w:t>Х.Д.Нурмухаметов,</w:t>
      </w:r>
    </w:p>
    <w:p w:rsidR="00347248" w:rsidRPr="00C06475" w:rsidRDefault="00347248" w:rsidP="00347248">
      <w:pPr>
        <w:spacing w:after="0" w:line="240" w:lineRule="auto"/>
        <w:jc w:val="right"/>
        <w:rPr>
          <w:rFonts w:ascii="Times New Roman" w:eastAsia="Times New Roman" w:hAnsi="Times New Roman" w:cs="Times New Roman"/>
          <w:bCs/>
          <w:iCs/>
          <w:spacing w:val="-1"/>
          <w:sz w:val="24"/>
          <w:szCs w:val="24"/>
        </w:rPr>
      </w:pPr>
      <w:r w:rsidRPr="00C06475">
        <w:rPr>
          <w:rFonts w:ascii="Times New Roman" w:eastAsia="Times New Roman" w:hAnsi="Times New Roman" w:cs="Times New Roman"/>
          <w:bCs/>
          <w:i/>
          <w:iCs/>
          <w:spacing w:val="-1"/>
          <w:sz w:val="24"/>
          <w:szCs w:val="24"/>
        </w:rPr>
        <w:t>преподаватель ГАПОУ «Черемшанский аграрный техникум»</w:t>
      </w:r>
    </w:p>
    <w:p w:rsidR="00347248" w:rsidRPr="00C06475" w:rsidRDefault="00347248" w:rsidP="00347248">
      <w:pPr>
        <w:spacing w:after="0" w:line="240" w:lineRule="auto"/>
        <w:ind w:firstLine="709"/>
        <w:jc w:val="both"/>
        <w:rPr>
          <w:rFonts w:ascii="Times New Roman" w:eastAsia="Times New Roman" w:hAnsi="Times New Roman" w:cs="Times New Roman"/>
          <w:b/>
          <w:bCs/>
          <w:iCs/>
          <w:sz w:val="24"/>
          <w:szCs w:val="24"/>
        </w:rPr>
      </w:pP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По мнению А.М. Матюшкина, проблемное обучение можно считать основным способом формирования научного мировоззрения обучающихся, которое понимается как определенная личностная субъективная установка, регулирующая познавательную и практическую деятельность человека [12].</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Согласно определению М.И. Махмутова, проблемное обучение – это тип развивающего обучения, в котором сочетаются систематическая самостоятельная поисковая деятельность обучающихся с усвоением ими готовых выводов науки [13].</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 мнению В. Оконя, проблемное обучение является совокупностью таких действий, как организация проблемных ситуаций, формулирование проблем, оказание обучающимся необходимой помощи в решении проблем, проверка этих решений и руководство процессом систематизации и закрепления приобретенных знаний [15].</w:t>
      </w:r>
    </w:p>
    <w:p w:rsidR="00347248" w:rsidRPr="00C06475" w:rsidRDefault="00347248" w:rsidP="00347248">
      <w:pPr>
        <w:spacing w:after="0" w:line="240" w:lineRule="auto"/>
        <w:ind w:firstLine="709"/>
        <w:jc w:val="both"/>
        <w:outlineLvl w:val="1"/>
        <w:rPr>
          <w:rFonts w:ascii="Times New Roman" w:eastAsia="Times New Roman" w:hAnsi="Times New Roman" w:cs="Times New Roman"/>
          <w:b/>
          <w:bCs/>
          <w:iCs/>
          <w:sz w:val="24"/>
          <w:szCs w:val="24"/>
        </w:rPr>
      </w:pPr>
      <w:r w:rsidRPr="00C06475">
        <w:rPr>
          <w:rFonts w:ascii="Times New Roman" w:eastAsia="Times New Roman" w:hAnsi="Times New Roman" w:cs="Times New Roman"/>
          <w:sz w:val="24"/>
          <w:szCs w:val="24"/>
        </w:rPr>
        <w:lastRenderedPageBreak/>
        <w:t>В.Т. Кудрявцев определяет проблемное обучение как целостную дидактическую систему, основанную на логико-психологических закономерностях творческого усвоения знаний в учебной деятельности [9]</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Общей целью изучения профессионального модуля 05 «Выполнение работ по профессии водитель автомобиля» в  техникуме является овладение видом профессиональной деятельности: выполнение работ по профессии  Водитель автомобиля и соответствующими профессиональными, а также общими компетенциями. Для оценивания результатов освоения обучающимися общих и профессиональных компетенций была разработана и проведена серия занятий по Разделу  «Учебная практика» (производственное обучение).</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Цели и структура занятий соответствуют комбинированному типу урока. При проведении занятий были использованы следующие виды проблемного урока:</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урок – проблемная лекция, в котором обучающиеся только знакомились с методом проблемного обучения, сталкиваясь с проблемными вопросами и проблемными ситуациями;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урок-дискуссия, в ходе которого обучающимся нужно было аргументировано доказать решение проблемной ситуации;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урок защиты творческих работ, в котором задачей обучающихся была презентация проекта решения;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групповая работа по общей теме была организована на всех проведенных занятиях.</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При проведении занятий применялась совокупность словесных, наглядных и практических методов обучения. В качестве словесных методов использовались проблемное изложение и поисковая беседа.</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При проблемном изложении преподаватель в ходе сообщения новых знаний систематически создает проблемные ситуации, ставит вопросы и указывает пути решения учебных проблем, постоянно побуждая обучающихся к самостоятельной познавательной деятельности. Для повышения активности обучающихся на занятии использовалась поисковая беседа, которая позволяет организовывать и поддерживать постоянное взаимодействие преподавателя с обучающимися.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Примером приведенных методов обучения является применение на занятиях таких проблемных вопросов, как: «Как снизить расход топлива но при этом повысить мощность двигателя?», « Как управлять своим эмоциональным состоянием, уважать права других участников дорожного движения, конструктивно разрешать межличностные конфликты, возникшие между участниками дорожного движения?» Наглядные методы были представлены презентацией к уроку, раздаточным материалом в виде проблемных ситуаций, иллюстративных материалов, нормативной литературы.</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качестве практических методов обучения применялась мозговая атака, которая использовалась в тех случаях, когда обучающиеся должны были предложить все возможные варианты ответа после знакомства с проблемными ситуациями. Это помогало им выбрать наиболее эффективные гипотезы из предложенных или сформулировать собственные.</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Также применялись следующие практические методы обучения: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выдвижение гипотез;</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формулировка проблем;</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решение проблемных ситуаций.</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 всех занятиях был применен прием создания проблемной ситуации путем постановки предварительных заданий на уроке. Проблемная ситуация предлагалась обучающимся перед изучением материала темы.</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 xml:space="preserve">Разработанные занятия содержат второй, третий и четвертый уровень сложности. На втором уровне преподаватель сам формулировал проблему и совместно с обучающимися составлял гипотезы, совершая поиск решения проблемной ситуации. На </w:t>
      </w:r>
      <w:r w:rsidRPr="00C06475">
        <w:rPr>
          <w:rFonts w:ascii="Times New Roman" w:eastAsia="Times New Roman" w:hAnsi="Times New Roman" w:cs="Times New Roman"/>
          <w:sz w:val="24"/>
          <w:szCs w:val="24"/>
        </w:rPr>
        <w:lastRenderedPageBreak/>
        <w:t>третьем уровне обучающиеся сообща формулировали гипотезы, самостоятельно искали решение ситуации. Четвертый уровень включал в себя полную самостоятельность обучающихся, которые должны были сами определить и сформулировать проблему.</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Несмотря на общий для всех проведенных занятий комбинированный тип, а значит и общую структуру, содержание деятельности обучающихся было организовано в разнообразных формах и их сочетаниях.</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Организационный момент, как первый этап занятия, включал в себя организацию урока и проверку готовности обучающихся.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Актуализация опорных знаний</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данном этапе путем проблемных вопросов проверялась степень изученности материала.</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Пример проблемного вопроса: Почему в последнее время многие производители автомобилей переходят на дизельные двигатели?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Определение темы занятия.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третьем этапе обучающиеся с помощью наводящих и проблемных вопросов должны были сформулировать тему занятия.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Определение темы занятия осуществлялось такими вопросами, как:</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 Почему необходимо проводить обкатку  двигателя нового автомобиля?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2) Какие требования необходимо соблюдать при обкатке нового автомобиля?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3) К чему может привести не соблюдение требований правил эксплуатации нового автомобиля?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4) Приведем отличие обкатки бензинного двигателя от дизельного свои версии определения.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Изучение нового материала</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Данный этап для каждого занятия имеет свой план.</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Изучение материала на первом занятии осуществлялось по плану:</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1)  Фронтальное и</w:t>
      </w:r>
      <w:r w:rsidRPr="00C06475">
        <w:rPr>
          <w:rFonts w:ascii="Times New Roman" w:eastAsia="Times New Roman" w:hAnsi="Times New Roman" w:cs="Times New Roman"/>
          <w:sz w:val="24"/>
          <w:szCs w:val="24"/>
        </w:rPr>
        <w:t>зучение особенностей устройства бензиновых и дизельных двигателей</w:t>
      </w:r>
      <w:r w:rsidRPr="00C06475">
        <w:rPr>
          <w:rFonts w:ascii="Times New Roman" w:eastAsia="Times New Roman" w:hAnsi="Times New Roman" w:cs="Times New Roman"/>
          <w:bCs/>
          <w:sz w:val="24"/>
          <w:szCs w:val="24"/>
        </w:rPr>
        <w:t>;</w:t>
      </w:r>
    </w:p>
    <w:p w:rsidR="00347248" w:rsidRPr="00C06475" w:rsidRDefault="00347248" w:rsidP="00347248">
      <w:pPr>
        <w:spacing w:after="0" w:line="240" w:lineRule="auto"/>
        <w:ind w:firstLine="709"/>
        <w:jc w:val="both"/>
        <w:rPr>
          <w:rFonts w:ascii="Times New Roman" w:eastAsia="Times New Roman" w:hAnsi="Times New Roman" w:cs="Times New Roman"/>
          <w:bCs/>
          <w:sz w:val="24"/>
          <w:szCs w:val="24"/>
        </w:rPr>
      </w:pPr>
      <w:r w:rsidRPr="00C06475">
        <w:rPr>
          <w:rFonts w:ascii="Times New Roman" w:eastAsia="Times New Roman" w:hAnsi="Times New Roman" w:cs="Times New Roman"/>
          <w:bCs/>
          <w:sz w:val="24"/>
          <w:szCs w:val="24"/>
        </w:rPr>
        <w:t>2) Групповое изучение отличие  бензинового и дизельного двигателей.</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первом случае обучающиеся полностью взаимодействуют с преподавателем, а во втором, разделившись на группы, вместе преподавателем предлагают варианты ответа, выдвигают гипотезы, выбирают из них рабочие, но решение ищут самостоятельно. Данная проблемная ситуация является двухуровневой. Справившись с первой, обучающиеся могут приступить к проблемной ситуации, имеющей продолжение.</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 первом уровне она имела такую формулировку: Спустя полгода после эксплуатации нового автомобиля водитель обнаружил проблему повышенного расхода масла двигателя на втором: неправильный износ резины, необходимость корректировки угла установки колес;</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проблемы с системой распределения топлива для дизельных двигателей важна проверка подачи дизельного топлива, форсунок и системы нагнетания давления; </w:t>
      </w:r>
    </w:p>
    <w:p w:rsidR="00347248" w:rsidRPr="00C06475" w:rsidRDefault="00347248" w:rsidP="0034724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План второго занятия схож с первым, но отличается тем, что проблемная ситуация решается в течение всего урока, при этом она является сложнее ситуации, приведенной на первом занятии, имеет несколько вариантов ответа.</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План второго занятия имеет следующую структуру:</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 Постановка преподавателем проблемы.</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Разделившись на группы, обучающиеся знакомятся с проблемной ситуацией. Проблемная ситуация выглядит следующим образом: Спустя полгода после эксплуатации нового автомобиля водитель обнаружил проблему повышенного расхода масла двигателя. После этого он обратился  к механику за помощью. Механик выяснил, что  не соблюдались требования правил обкатки нового автомобиля был, кроме того осуществлен перегруз автомобиля при эксплуатацию. Предполагаемые ответы к заданиям проблемной ситуации.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Методом мозговой атаки обучающиеся предлагают различные варианты ответов.</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2) Формулирование гипотез.</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3) Изучение материала.</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4) Принятие решения.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План третьего занятия имеет следующую структуру:</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 Ознакомление с ситуацией.</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Разделившись на группы, обучающиеся знакомятся с проблемными ситуациями. Ниже приведен пример проблемной ситуации для данного этапа занятия. Отметим, что остальные проблемные ситуации имеют аналогичную структуру, но относятся к другим видам работ.</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Проблемная ситуация имеет такую формулировку: Как только не соблюдаются правила и принимаются неверные решения при обкатке автомобиля приводят к серьезным неприятным последствиям. Один неправильный обгон и нарушение режима обкатки сможет стать причиной длительных проблем с двигателем в будущем, которые невозможно решить обычным ремонтом. и варианты проверки дают возможность полностью удостовериться в отсутствии проблем с автомобилем и позаботиться о своевременном обслуживании при необходимости. Если масло за первую тысячу пробега придет в негодность, а вы решите не ехать на нулевое ТО, то до 10 или даже до 15 тысяч километров пробега автомобиль будет работать с перебоями из-за плохого качества масла. При большом загрязнении смазочного материала теряется его вязкость и прочие важные для эксплуатации параметры.</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2) Выявление и формулировка проблемы.</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Здесь обучающиеся знакомятся с определением слова проблема, пытаются сформулировать.</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3) Составление гипотез.</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4) Изучение материала.</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lang w:eastAsia="en-US"/>
        </w:rPr>
      </w:pPr>
      <w:r w:rsidRPr="00C06475">
        <w:rPr>
          <w:rFonts w:ascii="Times New Roman" w:eastAsia="Times New Roman" w:hAnsi="Times New Roman" w:cs="Times New Roman"/>
          <w:sz w:val="24"/>
          <w:szCs w:val="24"/>
        </w:rPr>
        <w:t>5) Принятие решения.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Выдвижение гипотез только на первом занятии является самостоятельным этапом занятия, так как является абсолютно новым для обучающихся. Здесь обучающиеся знакомятся с определением слова «гипотеза», получают сведения о том, как правильно ее составлять, и пытаются сформулировать ее сами. На следующих занятиях выдвижение гипотез входит в план этапа «Изучение материала».</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Этап обмен информацией присутствует только на первом и втором занятии.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После того, как обучающиеся познакомятся с правилами ведения дискуссии, каждая группа должна предложить свое мнение по поводу решения ситуации, обсудив его с другими.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Обработка информации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 этом этапе каждая группа должна аргументированно доказать выбранную гипотезу, после чего выбирается самая подходящая гипотеза из всех доказанных.</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Презентация решения проблемы</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Данный этап присутствует только в третьем занятии.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Каждая группа должна презентовать решение проблемной ситуации. Показать текст ситуации на экране. Огласить сформулированную проблему. После этого привести три гипотезы, указав рабочую, обосновав ее выдвижение. Привести аргументированные доказательства в пользу выбранной гипотезы. Объяснить решение проблемной ситуации.Обобщение изученного материала</w:t>
      </w:r>
    </w:p>
    <w:p w:rsidR="00347248" w:rsidRPr="00C06475" w:rsidRDefault="00347248" w:rsidP="00347248">
      <w:pPr>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Обратная связь, которая представлена в форме экспресс-опроса, позволяющего выяснить результаты проведенного проблемного занятия.</w:t>
      </w:r>
    </w:p>
    <w:p w:rsidR="00347248" w:rsidRPr="00C06475" w:rsidRDefault="00347248" w:rsidP="0034724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Примеры вопросов: Понравилось ли Вам занятие? Было ли Вам сложно решать проблемные ситуации? Может быть, возникали трудности в других моментах занятия?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Безусловно, разработанные занятия не решают всех задач проблемного обучения, однако позволяют воспитывать творческую личность, активное заинтересованное отношение к жизни и учебе на основе принципов проблемного обучения.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shd w:val="clear" w:color="auto" w:fill="FFFFFF"/>
          <w:lang w:eastAsia="en-US"/>
        </w:rPr>
      </w:pPr>
      <w:r w:rsidRPr="00C06475">
        <w:rPr>
          <w:rFonts w:ascii="Times New Roman" w:eastAsia="Times New Roman" w:hAnsi="Times New Roman" w:cs="Times New Roman"/>
          <w:sz w:val="24"/>
          <w:szCs w:val="24"/>
          <w:shd w:val="clear" w:color="auto" w:fill="FFFFFF"/>
        </w:rPr>
        <w:t>При решении задачи  были реализованы поставленные организационно-педагогические условия, а именно:</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изучена программа темы профессионального модуля;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отобрано содержание обучения в соответствии с требованиями и принципами проблемного обучения;</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сформулированы проблемные ситуации,</w:t>
      </w:r>
      <w:r w:rsidRPr="00C06475">
        <w:rPr>
          <w:rFonts w:ascii="Times New Roman" w:eastAsia="Times New Roman" w:hAnsi="Times New Roman" w:cs="Times New Roman"/>
          <w:sz w:val="24"/>
          <w:szCs w:val="24"/>
          <w:shd w:val="clear" w:color="auto" w:fill="FFFFFF"/>
        </w:rPr>
        <w:t xml:space="preserve"> которые были разработаны и внедрены в процесс обучения на основе видов профессиональной деятельности</w:t>
      </w:r>
      <w:r w:rsidRPr="00C06475">
        <w:rPr>
          <w:rFonts w:ascii="Times New Roman" w:eastAsia="Times New Roman" w:hAnsi="Times New Roman" w:cs="Times New Roman"/>
          <w:sz w:val="24"/>
          <w:szCs w:val="24"/>
        </w:rPr>
        <w:t>;</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отобраны методы создания проблемности;</w:t>
      </w:r>
    </w:p>
    <w:p w:rsidR="00347248" w:rsidRPr="00C06475" w:rsidRDefault="00347248" w:rsidP="00347248">
      <w:pPr>
        <w:spacing w:after="0" w:line="240" w:lineRule="auto"/>
        <w:ind w:firstLine="70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осуществлено применение приемов проблемного обучения.</w:t>
      </w:r>
    </w:p>
    <w:p w:rsidR="00347248" w:rsidRPr="00C06475" w:rsidRDefault="00347248" w:rsidP="00347248">
      <w:pPr>
        <w:widowControl w:val="0"/>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Проблемное обучение было реализовано на всех этапах занятий, уровень проблемности которых повышался.</w:t>
      </w:r>
      <w:r w:rsidRPr="00C06475">
        <w:rPr>
          <w:rFonts w:ascii="Times New Roman" w:hAnsi="Times New Roman" w:cs="Times New Roman"/>
          <w:sz w:val="24"/>
          <w:szCs w:val="24"/>
          <w:shd w:val="clear" w:color="auto" w:fill="FFFFFF"/>
        </w:rPr>
        <w:t xml:space="preserve"> При этом осуществлялось с</w:t>
      </w:r>
      <w:r w:rsidRPr="00C06475">
        <w:rPr>
          <w:rFonts w:ascii="Times New Roman" w:hAnsi="Times New Roman" w:cs="Times New Roman"/>
          <w:sz w:val="24"/>
          <w:szCs w:val="24"/>
        </w:rPr>
        <w:t>истематическое использование проблемных ситуаций как элементов технологии проблемного обучения.</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Список использованной литературы:</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1.</w:t>
      </w:r>
      <w:r w:rsidRPr="00C06475">
        <w:rPr>
          <w:rFonts w:ascii="Times New Roman" w:eastAsia="Times New Roman" w:hAnsi="Times New Roman" w:cs="Times New Roman"/>
          <w:bCs/>
          <w:kern w:val="32"/>
          <w:sz w:val="24"/>
          <w:szCs w:val="24"/>
        </w:rPr>
        <w:tab/>
        <w:t>Андреев В. И. Педагогика. - К.: Центр инновационных технологий, 2014. - 605 с.</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2.</w:t>
      </w:r>
      <w:r w:rsidRPr="00C06475">
        <w:rPr>
          <w:rFonts w:ascii="Times New Roman" w:eastAsia="Times New Roman" w:hAnsi="Times New Roman" w:cs="Times New Roman"/>
          <w:bCs/>
          <w:kern w:val="32"/>
          <w:sz w:val="24"/>
          <w:szCs w:val="24"/>
        </w:rPr>
        <w:tab/>
        <w:t xml:space="preserve">Бабичева Т.А. Проблемное обучение в процессе активизации познавательной деятельности студентов // Вестник Ставропольского государственного университета. – 2013. </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3.</w:t>
      </w:r>
      <w:r w:rsidRPr="00C06475">
        <w:rPr>
          <w:rFonts w:ascii="Times New Roman" w:eastAsia="Times New Roman" w:hAnsi="Times New Roman" w:cs="Times New Roman"/>
          <w:bCs/>
          <w:kern w:val="32"/>
          <w:sz w:val="24"/>
          <w:szCs w:val="24"/>
        </w:rPr>
        <w:tab/>
        <w:t>Бордовской Н. В. Современные образовательные технологии. - М.: КноРус, 2013. - 432 с.</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4.</w:t>
      </w:r>
      <w:r w:rsidRPr="00C06475">
        <w:rPr>
          <w:rFonts w:ascii="Times New Roman" w:eastAsia="Times New Roman" w:hAnsi="Times New Roman" w:cs="Times New Roman"/>
          <w:bCs/>
          <w:kern w:val="32"/>
          <w:sz w:val="24"/>
          <w:szCs w:val="24"/>
        </w:rPr>
        <w:tab/>
        <w:t>Богомолова О.Б. Проблемный подход в профильном обучении: одна задача - несколько решений // Информатика и образование. – 2010.</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5.</w:t>
      </w:r>
      <w:r w:rsidRPr="00C06475">
        <w:rPr>
          <w:rFonts w:ascii="Times New Roman" w:eastAsia="Times New Roman" w:hAnsi="Times New Roman" w:cs="Times New Roman"/>
          <w:bCs/>
          <w:kern w:val="32"/>
          <w:sz w:val="24"/>
          <w:szCs w:val="24"/>
        </w:rPr>
        <w:tab/>
        <w:t>Брушлинский А.В. Психология мышления и проблемного обучения.</w:t>
      </w:r>
      <w:r w:rsidRPr="00C06475">
        <w:rPr>
          <w:rFonts w:ascii="Times New Roman" w:eastAsia="Times New Roman" w:hAnsi="Times New Roman" w:cs="Times New Roman"/>
          <w:b/>
          <w:bCs/>
          <w:kern w:val="32"/>
          <w:sz w:val="24"/>
          <w:szCs w:val="24"/>
        </w:rPr>
        <w:t xml:space="preserve"> </w:t>
      </w:r>
      <w:r w:rsidRPr="00C06475">
        <w:rPr>
          <w:rFonts w:ascii="Times New Roman" w:eastAsia="Times New Roman" w:hAnsi="Times New Roman" w:cs="Times New Roman"/>
          <w:bCs/>
          <w:kern w:val="32"/>
          <w:sz w:val="24"/>
          <w:szCs w:val="24"/>
        </w:rPr>
        <w:t xml:space="preserve">3-е изд., испр.  – М.: Знание, 2013 </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6.</w:t>
      </w:r>
      <w:r w:rsidRPr="00C06475">
        <w:rPr>
          <w:rFonts w:ascii="Times New Roman" w:eastAsia="Times New Roman" w:hAnsi="Times New Roman" w:cs="Times New Roman"/>
          <w:bCs/>
          <w:kern w:val="32"/>
          <w:sz w:val="24"/>
          <w:szCs w:val="24"/>
        </w:rPr>
        <w:tab/>
        <w:t xml:space="preserve">Дородникова И.М. Проблемный метод обучения как средство развития творческих способностей студентов // Известия Волгоградского государственного технического университета. – 2009. </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7.</w:t>
      </w:r>
      <w:r w:rsidRPr="00C06475">
        <w:rPr>
          <w:rFonts w:ascii="Times New Roman" w:eastAsia="Times New Roman" w:hAnsi="Times New Roman" w:cs="Times New Roman"/>
          <w:bCs/>
          <w:kern w:val="32"/>
          <w:sz w:val="24"/>
          <w:szCs w:val="24"/>
        </w:rPr>
        <w:tab/>
        <w:t xml:space="preserve">Идиатулин В.С. Принцип проблемности в обучении // Школьные технологии. – 2013. </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8.</w:t>
      </w:r>
      <w:r w:rsidRPr="00C06475">
        <w:rPr>
          <w:rFonts w:ascii="Times New Roman" w:eastAsia="Times New Roman" w:hAnsi="Times New Roman" w:cs="Times New Roman"/>
          <w:bCs/>
          <w:kern w:val="32"/>
          <w:sz w:val="24"/>
          <w:szCs w:val="24"/>
        </w:rPr>
        <w:tab/>
        <w:t>Ковалевская Е.В. Проблемное обучение: подход, метод, тип, система.</w:t>
      </w:r>
      <w:r w:rsidRPr="00C06475">
        <w:rPr>
          <w:rFonts w:ascii="Times New Roman" w:eastAsia="Times New Roman" w:hAnsi="Times New Roman" w:cs="Times New Roman"/>
          <w:b/>
          <w:bCs/>
          <w:kern w:val="32"/>
          <w:sz w:val="24"/>
          <w:szCs w:val="24"/>
        </w:rPr>
        <w:t xml:space="preserve"> </w:t>
      </w:r>
      <w:r w:rsidRPr="00C06475">
        <w:rPr>
          <w:rFonts w:ascii="Times New Roman" w:eastAsia="Times New Roman" w:hAnsi="Times New Roman" w:cs="Times New Roman"/>
          <w:bCs/>
          <w:kern w:val="32"/>
          <w:sz w:val="24"/>
          <w:szCs w:val="24"/>
        </w:rPr>
        <w:t xml:space="preserve">2-е изд., испр.  – М., 2013 </w:t>
      </w:r>
    </w:p>
    <w:p w:rsidR="00347248" w:rsidRPr="00C06475" w:rsidRDefault="00347248" w:rsidP="00347248">
      <w:pPr>
        <w:widowControl w:val="0"/>
        <w:spacing w:after="0" w:line="240" w:lineRule="auto"/>
        <w:ind w:firstLine="709"/>
        <w:jc w:val="both"/>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9.</w:t>
      </w:r>
      <w:r w:rsidRPr="00C06475">
        <w:rPr>
          <w:rFonts w:ascii="Times New Roman" w:eastAsia="Times New Roman" w:hAnsi="Times New Roman" w:cs="Times New Roman"/>
          <w:bCs/>
          <w:kern w:val="32"/>
          <w:sz w:val="24"/>
          <w:szCs w:val="24"/>
        </w:rPr>
        <w:tab/>
        <w:t>Кудрявцев Т.В. Проблемное обучение: истоки, сущность, перспективы.</w:t>
      </w:r>
      <w:r w:rsidRPr="00C06475">
        <w:rPr>
          <w:rFonts w:ascii="Times New Roman" w:eastAsia="Times New Roman" w:hAnsi="Times New Roman" w:cs="Times New Roman"/>
          <w:b/>
          <w:bCs/>
          <w:kern w:val="32"/>
          <w:sz w:val="24"/>
          <w:szCs w:val="24"/>
        </w:rPr>
        <w:t xml:space="preserve"> </w:t>
      </w:r>
      <w:r w:rsidRPr="00C06475">
        <w:rPr>
          <w:rFonts w:ascii="Times New Roman" w:eastAsia="Times New Roman" w:hAnsi="Times New Roman" w:cs="Times New Roman"/>
          <w:bCs/>
          <w:kern w:val="32"/>
          <w:sz w:val="24"/>
          <w:szCs w:val="24"/>
        </w:rPr>
        <w:t>2-е изд., испр.   М.: Знание, 2013.</w:t>
      </w:r>
    </w:p>
    <w:p w:rsidR="00347248" w:rsidRPr="00C06475" w:rsidRDefault="00347248" w:rsidP="00347248">
      <w:pPr>
        <w:keepNext/>
        <w:spacing w:after="0" w:line="240" w:lineRule="auto"/>
        <w:ind w:firstLine="567"/>
        <w:jc w:val="both"/>
        <w:outlineLvl w:val="0"/>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 xml:space="preserve">  10.</w:t>
      </w:r>
      <w:r w:rsidRPr="00C06475">
        <w:rPr>
          <w:rFonts w:ascii="Times New Roman" w:eastAsia="Times New Roman" w:hAnsi="Times New Roman" w:cs="Times New Roman"/>
          <w:bCs/>
          <w:kern w:val="32"/>
          <w:sz w:val="24"/>
          <w:szCs w:val="24"/>
        </w:rPr>
        <w:tab/>
        <w:t>Лернер И.Я. Проблемное обучение / И.Я. Лернер.   Минск, 2005.</w:t>
      </w:r>
    </w:p>
    <w:p w:rsidR="00347248" w:rsidRPr="00C06475" w:rsidRDefault="00347248" w:rsidP="00347248">
      <w:pPr>
        <w:keepNext/>
        <w:spacing w:after="0" w:line="240" w:lineRule="auto"/>
        <w:ind w:firstLine="709"/>
        <w:jc w:val="both"/>
        <w:outlineLvl w:val="0"/>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11.</w:t>
      </w:r>
      <w:r w:rsidRPr="00C06475">
        <w:rPr>
          <w:rFonts w:ascii="Times New Roman" w:eastAsia="Times New Roman" w:hAnsi="Times New Roman" w:cs="Times New Roman"/>
          <w:bCs/>
          <w:kern w:val="32"/>
          <w:sz w:val="24"/>
          <w:szCs w:val="24"/>
        </w:rPr>
        <w:tab/>
        <w:t>Матюшкин А.М. Актуальные проблемы проблемного обучения: учеб. Пособие / А.М. Матюшкин.</w:t>
      </w:r>
      <w:r w:rsidRPr="00C06475">
        <w:rPr>
          <w:rFonts w:ascii="Times New Roman" w:eastAsia="Times New Roman" w:hAnsi="Times New Roman" w:cs="Times New Roman"/>
          <w:b/>
          <w:bCs/>
          <w:kern w:val="32"/>
          <w:sz w:val="24"/>
          <w:szCs w:val="24"/>
        </w:rPr>
        <w:t xml:space="preserve"> </w:t>
      </w:r>
      <w:r w:rsidRPr="00C06475">
        <w:rPr>
          <w:rFonts w:ascii="Times New Roman" w:eastAsia="Times New Roman" w:hAnsi="Times New Roman" w:cs="Times New Roman"/>
          <w:bCs/>
          <w:kern w:val="32"/>
          <w:sz w:val="24"/>
          <w:szCs w:val="24"/>
        </w:rPr>
        <w:t>14-е изд., испр.  – М.: Педагогика, 2015.</w:t>
      </w:r>
    </w:p>
    <w:p w:rsidR="00347248" w:rsidRPr="00C06475" w:rsidRDefault="00347248" w:rsidP="00347248">
      <w:pPr>
        <w:keepNext/>
        <w:spacing w:after="0" w:line="240" w:lineRule="auto"/>
        <w:ind w:firstLine="709"/>
        <w:jc w:val="both"/>
        <w:outlineLvl w:val="0"/>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12.</w:t>
      </w:r>
      <w:r w:rsidRPr="00C06475">
        <w:rPr>
          <w:rFonts w:ascii="Times New Roman" w:eastAsia="Times New Roman" w:hAnsi="Times New Roman" w:cs="Times New Roman"/>
          <w:bCs/>
          <w:kern w:val="32"/>
          <w:sz w:val="24"/>
          <w:szCs w:val="24"/>
        </w:rPr>
        <w:tab/>
        <w:t>Матюшкин А.М. Проблемные ситуации в мышлении и обучении.</w:t>
      </w:r>
      <w:r w:rsidRPr="00C06475">
        <w:rPr>
          <w:rFonts w:ascii="Times New Roman" w:eastAsia="Times New Roman" w:hAnsi="Times New Roman" w:cs="Times New Roman"/>
          <w:b/>
          <w:bCs/>
          <w:kern w:val="32"/>
          <w:sz w:val="24"/>
          <w:szCs w:val="24"/>
        </w:rPr>
        <w:t xml:space="preserve"> </w:t>
      </w:r>
      <w:r w:rsidRPr="00C06475">
        <w:rPr>
          <w:rFonts w:ascii="Times New Roman" w:eastAsia="Times New Roman" w:hAnsi="Times New Roman" w:cs="Times New Roman"/>
          <w:bCs/>
          <w:kern w:val="32"/>
          <w:sz w:val="24"/>
          <w:szCs w:val="24"/>
        </w:rPr>
        <w:t>20-е изд., испр.  – М.: Педагогика, 2015.</w:t>
      </w:r>
    </w:p>
    <w:p w:rsidR="00347248" w:rsidRPr="00C06475" w:rsidRDefault="00347248" w:rsidP="00347248">
      <w:pPr>
        <w:keepNext/>
        <w:spacing w:after="0" w:line="240" w:lineRule="auto"/>
        <w:ind w:firstLine="709"/>
        <w:jc w:val="both"/>
        <w:outlineLvl w:val="0"/>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13.</w:t>
      </w:r>
      <w:r w:rsidRPr="00C06475">
        <w:rPr>
          <w:rFonts w:ascii="Times New Roman" w:eastAsia="Times New Roman" w:hAnsi="Times New Roman" w:cs="Times New Roman"/>
          <w:bCs/>
          <w:kern w:val="32"/>
          <w:sz w:val="24"/>
          <w:szCs w:val="24"/>
        </w:rPr>
        <w:tab/>
        <w:t>Махмутов М.И. Организация проблемного обучения.</w:t>
      </w:r>
      <w:r w:rsidRPr="00C06475">
        <w:rPr>
          <w:rFonts w:ascii="Times New Roman" w:eastAsia="Times New Roman" w:hAnsi="Times New Roman" w:cs="Times New Roman"/>
          <w:b/>
          <w:bCs/>
          <w:kern w:val="32"/>
          <w:sz w:val="24"/>
          <w:szCs w:val="24"/>
        </w:rPr>
        <w:t xml:space="preserve"> </w:t>
      </w:r>
      <w:r w:rsidRPr="00C06475">
        <w:rPr>
          <w:rFonts w:ascii="Times New Roman" w:eastAsia="Times New Roman" w:hAnsi="Times New Roman" w:cs="Times New Roman"/>
          <w:bCs/>
          <w:kern w:val="32"/>
          <w:sz w:val="24"/>
          <w:szCs w:val="24"/>
        </w:rPr>
        <w:t>15-е изд., испр.  – М., 2013.</w:t>
      </w:r>
    </w:p>
    <w:p w:rsidR="00347248" w:rsidRPr="00C06475" w:rsidRDefault="00347248" w:rsidP="00347248">
      <w:pPr>
        <w:keepNext/>
        <w:spacing w:after="0" w:line="240" w:lineRule="auto"/>
        <w:ind w:firstLine="709"/>
        <w:jc w:val="both"/>
        <w:outlineLvl w:val="0"/>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14.</w:t>
      </w:r>
      <w:r w:rsidRPr="00C06475">
        <w:rPr>
          <w:rFonts w:ascii="Times New Roman" w:eastAsia="Times New Roman" w:hAnsi="Times New Roman" w:cs="Times New Roman"/>
          <w:bCs/>
          <w:kern w:val="32"/>
          <w:sz w:val="24"/>
          <w:szCs w:val="24"/>
        </w:rPr>
        <w:tab/>
        <w:t>Махмутов М.И. Организация проблемного обучения в школе. Книга для учителей. - М.: "Просвещение", 2007. - 240 с.</w:t>
      </w:r>
    </w:p>
    <w:p w:rsidR="00347248" w:rsidRPr="00C06475" w:rsidRDefault="00347248" w:rsidP="00347248">
      <w:pPr>
        <w:keepNext/>
        <w:spacing w:after="0" w:line="240" w:lineRule="auto"/>
        <w:ind w:firstLine="709"/>
        <w:jc w:val="both"/>
        <w:outlineLvl w:val="0"/>
        <w:rPr>
          <w:rFonts w:ascii="Times New Roman" w:eastAsia="Times New Roman" w:hAnsi="Times New Roman" w:cs="Times New Roman"/>
          <w:bCs/>
          <w:kern w:val="32"/>
          <w:sz w:val="24"/>
          <w:szCs w:val="24"/>
        </w:rPr>
      </w:pPr>
      <w:r w:rsidRPr="00C06475">
        <w:rPr>
          <w:rFonts w:ascii="Times New Roman" w:eastAsia="Times New Roman" w:hAnsi="Times New Roman" w:cs="Times New Roman"/>
          <w:bCs/>
          <w:kern w:val="32"/>
          <w:sz w:val="24"/>
          <w:szCs w:val="24"/>
        </w:rPr>
        <w:t xml:space="preserve"> 15.</w:t>
      </w:r>
      <w:r w:rsidRPr="00C06475">
        <w:rPr>
          <w:rFonts w:ascii="Times New Roman" w:eastAsia="Times New Roman" w:hAnsi="Times New Roman" w:cs="Times New Roman"/>
          <w:bCs/>
          <w:kern w:val="32"/>
          <w:sz w:val="24"/>
          <w:szCs w:val="24"/>
        </w:rPr>
        <w:tab/>
        <w:t>Оконь В. Основы проблемного обучения. –20-е изд., испр. М.: Просвещение, 2013.</w:t>
      </w:r>
    </w:p>
    <w:p w:rsidR="008B3A4B" w:rsidRPr="00C06475" w:rsidRDefault="008B3A4B" w:rsidP="00347248">
      <w:pPr>
        <w:keepNext/>
        <w:spacing w:after="0" w:line="240" w:lineRule="auto"/>
        <w:ind w:firstLine="709"/>
        <w:jc w:val="both"/>
        <w:outlineLvl w:val="0"/>
        <w:rPr>
          <w:rFonts w:ascii="Times New Roman" w:eastAsia="Times New Roman" w:hAnsi="Times New Roman" w:cs="Times New Roman"/>
          <w:bCs/>
          <w:kern w:val="32"/>
          <w:sz w:val="24"/>
          <w:szCs w:val="24"/>
        </w:rPr>
      </w:pPr>
    </w:p>
    <w:p w:rsidR="008B3A4B" w:rsidRPr="00C06475" w:rsidRDefault="008B3A4B" w:rsidP="00347248">
      <w:pPr>
        <w:keepNext/>
        <w:spacing w:after="0" w:line="240" w:lineRule="auto"/>
        <w:ind w:firstLine="709"/>
        <w:jc w:val="both"/>
        <w:outlineLvl w:val="0"/>
        <w:rPr>
          <w:rFonts w:ascii="Times New Roman" w:eastAsia="Times New Roman" w:hAnsi="Times New Roman" w:cs="Times New Roman"/>
          <w:bCs/>
          <w:kern w:val="32"/>
          <w:sz w:val="24"/>
          <w:szCs w:val="24"/>
        </w:rPr>
      </w:pPr>
    </w:p>
    <w:p w:rsidR="00347248" w:rsidRPr="00C06475" w:rsidRDefault="00347248" w:rsidP="00347248">
      <w:pPr>
        <w:keepNext/>
        <w:spacing w:after="0" w:line="240" w:lineRule="auto"/>
        <w:ind w:firstLine="567"/>
        <w:jc w:val="both"/>
        <w:outlineLvl w:val="0"/>
        <w:rPr>
          <w:rFonts w:ascii="Times New Roman" w:eastAsia="Times New Roman" w:hAnsi="Times New Roman" w:cs="Times New Roman"/>
          <w:bCs/>
          <w:kern w:val="32"/>
          <w:sz w:val="24"/>
          <w:szCs w:val="24"/>
        </w:rPr>
      </w:pPr>
    </w:p>
    <w:p w:rsidR="00DB65BC" w:rsidRDefault="00DB65BC" w:rsidP="00824E68">
      <w:pPr>
        <w:spacing w:after="0" w:line="240" w:lineRule="auto"/>
        <w:jc w:val="center"/>
        <w:rPr>
          <w:rFonts w:ascii="Times New Roman" w:eastAsia="Andale Sans UI" w:hAnsi="Times New Roman" w:cs="Times New Roman"/>
          <w:b/>
          <w:kern w:val="3"/>
          <w:sz w:val="24"/>
          <w:szCs w:val="24"/>
          <w:lang w:eastAsia="ja-JP" w:bidi="fa-IR"/>
        </w:rPr>
      </w:pPr>
    </w:p>
    <w:p w:rsidR="00DB65BC" w:rsidRDefault="00DB65BC" w:rsidP="00824E68">
      <w:pPr>
        <w:spacing w:after="0" w:line="240" w:lineRule="auto"/>
        <w:jc w:val="center"/>
        <w:rPr>
          <w:rFonts w:ascii="Times New Roman" w:eastAsia="Andale Sans UI" w:hAnsi="Times New Roman" w:cs="Times New Roman"/>
          <w:b/>
          <w:kern w:val="3"/>
          <w:sz w:val="24"/>
          <w:szCs w:val="24"/>
          <w:lang w:eastAsia="ja-JP" w:bidi="fa-IR"/>
        </w:rPr>
      </w:pPr>
    </w:p>
    <w:p w:rsidR="00824E68" w:rsidRPr="00C06475" w:rsidRDefault="00824E68" w:rsidP="00824E68">
      <w:pPr>
        <w:spacing w:after="0" w:line="240" w:lineRule="auto"/>
        <w:jc w:val="center"/>
        <w:rPr>
          <w:rFonts w:ascii="Times New Roman" w:eastAsia="Andale Sans UI" w:hAnsi="Times New Roman" w:cs="Times New Roman"/>
          <w:b/>
          <w:kern w:val="3"/>
          <w:sz w:val="24"/>
          <w:szCs w:val="24"/>
          <w:lang w:eastAsia="ja-JP" w:bidi="fa-IR"/>
        </w:rPr>
      </w:pPr>
      <w:r w:rsidRPr="00C06475">
        <w:rPr>
          <w:rFonts w:ascii="Times New Roman" w:eastAsia="Andale Sans UI" w:hAnsi="Times New Roman" w:cs="Times New Roman"/>
          <w:b/>
          <w:kern w:val="3"/>
          <w:sz w:val="24"/>
          <w:szCs w:val="24"/>
          <w:lang w:eastAsia="ja-JP" w:bidi="fa-IR"/>
        </w:rPr>
        <w:lastRenderedPageBreak/>
        <w:t>История развития транспортных средств</w:t>
      </w:r>
    </w:p>
    <w:p w:rsidR="00824E68" w:rsidRPr="00C06475" w:rsidRDefault="00824E68" w:rsidP="00824E68">
      <w:pPr>
        <w:spacing w:after="0" w:line="240" w:lineRule="auto"/>
        <w:jc w:val="both"/>
        <w:rPr>
          <w:rFonts w:ascii="Times New Roman" w:eastAsiaTheme="minorHAnsi" w:hAnsi="Times New Roman" w:cs="Times New Roman"/>
          <w:noProof/>
          <w:sz w:val="24"/>
          <w:szCs w:val="24"/>
          <w:lang w:val="en-US"/>
        </w:rPr>
      </w:pPr>
      <w:r w:rsidRPr="00C06475">
        <w:rPr>
          <w:rFonts w:ascii="Times New Roman" w:eastAsiaTheme="minorHAnsi" w:hAnsi="Times New Roman" w:cs="Times New Roman"/>
          <w:noProof/>
          <w:sz w:val="24"/>
          <w:szCs w:val="24"/>
        </w:rPr>
        <mc:AlternateContent>
          <mc:Choice Requires="wps">
            <w:drawing>
              <wp:anchor distT="45720" distB="45720" distL="114300" distR="114300" simplePos="0" relativeHeight="251787776" behindDoc="0" locked="0" layoutInCell="1" allowOverlap="1" wp14:anchorId="109AF8AA" wp14:editId="24425A84">
                <wp:simplePos x="0" y="0"/>
                <wp:positionH relativeFrom="margin">
                  <wp:posOffset>1638300</wp:posOffset>
                </wp:positionH>
                <wp:positionV relativeFrom="paragraph">
                  <wp:posOffset>161290</wp:posOffset>
                </wp:positionV>
                <wp:extent cx="4406900" cy="666750"/>
                <wp:effectExtent l="0" t="0" r="0" b="0"/>
                <wp:wrapSquare wrapText="bothSides"/>
                <wp:docPr id="202" name="Поле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666750"/>
                        </a:xfrm>
                        <a:prstGeom prst="rect">
                          <a:avLst/>
                        </a:prstGeom>
                        <a:solidFill>
                          <a:srgbClr val="FFFFFF"/>
                        </a:solidFill>
                        <a:ln w="9525">
                          <a:noFill/>
                          <a:miter lim="800000"/>
                          <a:headEnd/>
                          <a:tailEnd/>
                        </a:ln>
                      </wps:spPr>
                      <wps:txbx>
                        <w:txbxContent>
                          <w:p w:rsidR="001C3B1F" w:rsidRPr="00824E68" w:rsidRDefault="001C3B1F" w:rsidP="00824E68">
                            <w:pPr>
                              <w:spacing w:after="0" w:line="240" w:lineRule="auto"/>
                              <w:ind w:left="-567" w:right="283" w:firstLine="425"/>
                              <w:jc w:val="center"/>
                              <w:rPr>
                                <w:rFonts w:ascii="Times New Roman" w:hAnsi="Times New Roman" w:cs="Times New Roman"/>
                                <w:b/>
                                <w:i/>
                                <w:sz w:val="24"/>
                              </w:rPr>
                            </w:pPr>
                            <w:r>
                              <w:rPr>
                                <w:rFonts w:ascii="Times New Roman" w:hAnsi="Times New Roman" w:cs="Times New Roman"/>
                                <w:b/>
                                <w:i/>
                                <w:sz w:val="28"/>
                              </w:rPr>
                              <w:t xml:space="preserve">                                                            </w:t>
                            </w:r>
                            <w:r w:rsidRPr="00824E68">
                              <w:rPr>
                                <w:rFonts w:ascii="Times New Roman" w:hAnsi="Times New Roman" w:cs="Times New Roman"/>
                                <w:b/>
                                <w:i/>
                                <w:sz w:val="24"/>
                              </w:rPr>
                              <w:t>Подопрелов Е.М.</w:t>
                            </w:r>
                          </w:p>
                          <w:p w:rsidR="001C3B1F" w:rsidRPr="00824E68" w:rsidRDefault="001C3B1F" w:rsidP="00824E68">
                            <w:pPr>
                              <w:spacing w:after="0" w:line="240" w:lineRule="auto"/>
                              <w:ind w:left="-567" w:right="283" w:firstLine="425"/>
                              <w:jc w:val="right"/>
                              <w:rPr>
                                <w:rFonts w:ascii="Times New Roman" w:hAnsi="Times New Roman" w:cs="Times New Roman"/>
                                <w:i/>
                                <w:sz w:val="24"/>
                              </w:rPr>
                            </w:pPr>
                            <w:r w:rsidRPr="00824E68">
                              <w:rPr>
                                <w:rFonts w:ascii="Times New Roman" w:hAnsi="Times New Roman" w:cs="Times New Roman"/>
                                <w:i/>
                                <w:sz w:val="24"/>
                              </w:rPr>
                              <w:t>преподаватель ГАПОУ «Альметьевский политехнический</w:t>
                            </w:r>
                          </w:p>
                          <w:p w:rsidR="001C3B1F" w:rsidRPr="00824E68" w:rsidRDefault="001C3B1F" w:rsidP="00824E68">
                            <w:pPr>
                              <w:spacing w:after="0" w:line="240" w:lineRule="auto"/>
                              <w:ind w:left="-567" w:right="283" w:firstLine="425"/>
                              <w:jc w:val="right"/>
                              <w:rPr>
                                <w:rFonts w:ascii="Times New Roman" w:hAnsi="Times New Roman" w:cs="Times New Roman"/>
                                <w:i/>
                                <w:sz w:val="24"/>
                              </w:rPr>
                            </w:pPr>
                            <w:r w:rsidRPr="00824E68">
                              <w:rPr>
                                <w:rFonts w:ascii="Times New Roman" w:hAnsi="Times New Roman" w:cs="Times New Roman"/>
                                <w:i/>
                                <w:sz w:val="24"/>
                              </w:rPr>
                              <w:t>техникум», г.Альметьевск</w:t>
                            </w:r>
                          </w:p>
                          <w:p w:rsidR="001C3B1F" w:rsidRDefault="001C3B1F" w:rsidP="00824E68">
                            <w:pPr>
                              <w:spacing w:after="0" w:line="240" w:lineRule="auto"/>
                              <w:ind w:left="-567" w:right="283" w:firstLine="425"/>
                              <w:jc w:val="right"/>
                              <w:rPr>
                                <w:rFonts w:ascii="Times New Roman" w:hAnsi="Times New Roman" w:cs="Times New Roman"/>
                                <w:i/>
                                <w:sz w:val="28"/>
                              </w:rPr>
                            </w:pPr>
                          </w:p>
                          <w:p w:rsidR="001C3B1F" w:rsidRDefault="001C3B1F" w:rsidP="00824E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AF8AA" id="Поле 202" o:spid="_x0000_s1049" type="#_x0000_t202" style="position:absolute;left:0;text-align:left;margin-left:129pt;margin-top:12.7pt;width:347pt;height:52.5pt;z-index:251787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" stroked="f">
                <v:textbox>
                  <w:txbxContent>
                    <w:p w:rsidR="001C3B1F" w:rsidRPr="00824E68" w:rsidRDefault="001C3B1F" w:rsidP="00824E68">
                      <w:pPr>
                        <w:spacing w:after="0" w:line="240" w:lineRule="auto"/>
                        <w:ind w:left="-567" w:right="283" w:firstLine="425"/>
                        <w:jc w:val="center"/>
                        <w:rPr>
                          <w:rFonts w:ascii="Times New Roman" w:hAnsi="Times New Roman" w:cs="Times New Roman"/>
                          <w:b/>
                          <w:i/>
                          <w:sz w:val="24"/>
                        </w:rPr>
                      </w:pPr>
                      <w:r>
                        <w:rPr>
                          <w:rFonts w:ascii="Times New Roman" w:hAnsi="Times New Roman" w:cs="Times New Roman"/>
                          <w:b/>
                          <w:i/>
                          <w:sz w:val="28"/>
                        </w:rPr>
                        <w:t xml:space="preserve">                                                            </w:t>
                      </w:r>
                      <w:r w:rsidRPr="00824E68">
                        <w:rPr>
                          <w:rFonts w:ascii="Times New Roman" w:hAnsi="Times New Roman" w:cs="Times New Roman"/>
                          <w:b/>
                          <w:i/>
                          <w:sz w:val="24"/>
                        </w:rPr>
                        <w:t>Подопрелов Е.М.</w:t>
                      </w:r>
                    </w:p>
                    <w:p w:rsidR="001C3B1F" w:rsidRPr="00824E68" w:rsidRDefault="001C3B1F" w:rsidP="00824E68">
                      <w:pPr>
                        <w:spacing w:after="0" w:line="240" w:lineRule="auto"/>
                        <w:ind w:left="-567" w:right="283" w:firstLine="425"/>
                        <w:jc w:val="right"/>
                        <w:rPr>
                          <w:rFonts w:ascii="Times New Roman" w:hAnsi="Times New Roman" w:cs="Times New Roman"/>
                          <w:i/>
                          <w:sz w:val="24"/>
                        </w:rPr>
                      </w:pPr>
                      <w:r w:rsidRPr="00824E68">
                        <w:rPr>
                          <w:rFonts w:ascii="Times New Roman" w:hAnsi="Times New Roman" w:cs="Times New Roman"/>
                          <w:i/>
                          <w:sz w:val="24"/>
                        </w:rPr>
                        <w:t>преподаватель ГАПОУ «Альметьевский политехнический</w:t>
                      </w:r>
                    </w:p>
                    <w:p w:rsidR="001C3B1F" w:rsidRPr="00824E68" w:rsidRDefault="001C3B1F" w:rsidP="00824E68">
                      <w:pPr>
                        <w:spacing w:after="0" w:line="240" w:lineRule="auto"/>
                        <w:ind w:left="-567" w:right="283" w:firstLine="425"/>
                        <w:jc w:val="right"/>
                        <w:rPr>
                          <w:rFonts w:ascii="Times New Roman" w:hAnsi="Times New Roman" w:cs="Times New Roman"/>
                          <w:i/>
                          <w:sz w:val="24"/>
                        </w:rPr>
                      </w:pPr>
                      <w:r w:rsidRPr="00824E68">
                        <w:rPr>
                          <w:rFonts w:ascii="Times New Roman" w:hAnsi="Times New Roman" w:cs="Times New Roman"/>
                          <w:i/>
                          <w:sz w:val="24"/>
                        </w:rPr>
                        <w:t>техникум», г.Альметьевск</w:t>
                      </w:r>
                    </w:p>
                    <w:p w:rsidR="001C3B1F" w:rsidRDefault="001C3B1F" w:rsidP="00824E68">
                      <w:pPr>
                        <w:spacing w:after="0" w:line="240" w:lineRule="auto"/>
                        <w:ind w:left="-567" w:right="283" w:firstLine="425"/>
                        <w:jc w:val="right"/>
                        <w:rPr>
                          <w:rFonts w:ascii="Times New Roman" w:hAnsi="Times New Roman" w:cs="Times New Roman"/>
                          <w:i/>
                          <w:sz w:val="28"/>
                        </w:rPr>
                      </w:pPr>
                    </w:p>
                    <w:p w:rsidR="001C3B1F" w:rsidRDefault="001C3B1F" w:rsidP="00824E68"/>
                  </w:txbxContent>
                </v:textbox>
                <w10:wrap type="square" anchorx="margin"/>
              </v:shape>
            </w:pict>
          </mc:Fallback>
        </mc:AlternateContent>
      </w:r>
      <w:r w:rsidRPr="00C06475">
        <w:rPr>
          <w:rFonts w:ascii="Times New Roman" w:hAnsi="Times New Roman" w:cs="Times New Roman"/>
          <w:noProof/>
          <w:sz w:val="24"/>
          <w:szCs w:val="24"/>
        </w:rPr>
        <w:drawing>
          <wp:inline distT="0" distB="0" distL="0" distR="0" wp14:anchorId="20973BBE" wp14:editId="64DBADEE">
            <wp:extent cx="1466215" cy="831850"/>
            <wp:effectExtent l="0" t="0" r="635" b="635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66215" cy="831850"/>
                    </a:xfrm>
                    <a:prstGeom prst="rect">
                      <a:avLst/>
                    </a:prstGeom>
                    <a:noFill/>
                    <a:ln>
                      <a:noFill/>
                    </a:ln>
                  </pic:spPr>
                </pic:pic>
              </a:graphicData>
            </a:graphic>
          </wp:inline>
        </w:drawing>
      </w:r>
    </w:p>
    <w:p w:rsidR="00824E68" w:rsidRPr="00C06475" w:rsidRDefault="00824E68" w:rsidP="00824E68">
      <w:pPr>
        <w:spacing w:after="0" w:line="240" w:lineRule="auto"/>
        <w:ind w:firstLine="567"/>
        <w:jc w:val="both"/>
        <w:rPr>
          <w:rFonts w:ascii="Times New Roman" w:hAnsi="Times New Roman" w:cs="Times New Roman"/>
          <w:sz w:val="24"/>
          <w:szCs w:val="24"/>
          <w:lang w:eastAsia="en-US"/>
        </w:rPr>
      </w:pPr>
    </w:p>
    <w:p w:rsidR="00824E68" w:rsidRPr="00C06475" w:rsidRDefault="00824E68" w:rsidP="00824E68">
      <w:pPr>
        <w:pStyle w:val="Standard"/>
        <w:ind w:firstLine="567"/>
        <w:jc w:val="both"/>
        <w:rPr>
          <w:rFonts w:cs="Times New Roman"/>
          <w:lang w:val="ru-RU"/>
        </w:rPr>
      </w:pPr>
      <w:r w:rsidRPr="00C06475">
        <w:rPr>
          <w:rFonts w:cs="Times New Roman"/>
          <w:lang w:val="ru-RU"/>
        </w:rPr>
        <w:t>Автомобиль — это транспортное средство, которое прошло долгий эволюционный путь от первой повозки до электрокаров будущего.</w:t>
      </w:r>
    </w:p>
    <w:p w:rsidR="00824E68" w:rsidRPr="00C06475" w:rsidRDefault="00824E68" w:rsidP="00824E68">
      <w:pPr>
        <w:pStyle w:val="Standard"/>
        <w:ind w:firstLine="567"/>
        <w:jc w:val="both"/>
        <w:rPr>
          <w:rFonts w:cs="Times New Roman"/>
          <w:lang w:val="ru-RU"/>
        </w:rPr>
      </w:pPr>
      <w:r w:rsidRPr="00C06475">
        <w:rPr>
          <w:rFonts w:cs="Times New Roman"/>
          <w:lang w:val="ru-RU"/>
        </w:rPr>
        <w:t>Родиной автомобилестроения можно назвать Германию. Все началось с конкуренции двух немецких инженеров — Карла Бенза и Готлиба Даймлера. Независимо друг от друга они изобрели автомобили с бензиновыми двигателями внутреннего сгорания и запатентовали их в 1886 году.</w:t>
      </w:r>
    </w:p>
    <w:p w:rsidR="00824E68" w:rsidRPr="00C06475" w:rsidRDefault="00824E68" w:rsidP="00824E68">
      <w:pPr>
        <w:pStyle w:val="Standard"/>
        <w:ind w:firstLine="567"/>
        <w:jc w:val="both"/>
        <w:rPr>
          <w:rFonts w:cs="Times New Roman"/>
          <w:lang w:val="ru-RU"/>
        </w:rPr>
      </w:pPr>
      <w:r w:rsidRPr="00C06475">
        <w:rPr>
          <w:rFonts w:cs="Times New Roman"/>
          <w:lang w:val="ru-RU"/>
        </w:rPr>
        <w:t xml:space="preserve">Первый автомобиль Даймлера представлял собой карету с бензиновым двигателем мощностью 1,5 л.с. и ременной передачей. Он имел четыре колеса и развивал скорость 16 км/ч . Но это был лишь прототип, не поступивший в серийное производство. В 1885 году Бенз создал знаменитый трехколенный Motorkagen — первый серийный автомобиль, для которого топливом служил бензин. Он был оснащен одноцилиндровым двигателем внутреннего сгорания с рабочим объемом  95 см/куб и мощностью 0,9 л.с. </w:t>
      </w:r>
    </w:p>
    <w:p w:rsidR="00824E68" w:rsidRPr="00C06475" w:rsidRDefault="00824E68" w:rsidP="00824E68">
      <w:pPr>
        <w:pStyle w:val="Standard"/>
        <w:ind w:firstLine="567"/>
        <w:jc w:val="both"/>
        <w:rPr>
          <w:rFonts w:cs="Times New Roman"/>
          <w:lang w:val="ru-RU"/>
        </w:rPr>
      </w:pPr>
      <w:r w:rsidRPr="00C06475">
        <w:rPr>
          <w:rFonts w:cs="Times New Roman"/>
          <w:lang w:val="ru-RU"/>
        </w:rPr>
        <w:t>1888 год стал знаменательным для автомобиля Бенза. Жена изобретателя с детьми без ведома мужа совершила на нем поездку из Мангейма в Пфоригейм. Они проехали 106 км, а автомобиль подвергся серьезным испытаниям —семейству изобретателя пришлось чинить тормоз и приводные ремни у шорника. Кроме того, автомобиль с грузом преодолевал подъемы дороги, иногда его приходилось толкать. Для решения этой проблемы Берта Бенз посоветовала мужу установить коробку передач. После этого незапланированного автопробега весь мир узнал, что изобретение Бенза —достаточно надежное и удобное транспортное средство.</w:t>
      </w:r>
    </w:p>
    <w:p w:rsidR="00824E68" w:rsidRPr="00C06475" w:rsidRDefault="00824E68" w:rsidP="00824E68">
      <w:pPr>
        <w:pStyle w:val="Standard"/>
        <w:ind w:firstLine="567"/>
        <w:jc w:val="both"/>
        <w:rPr>
          <w:rFonts w:cs="Times New Roman"/>
          <w:lang w:val="ru-RU"/>
        </w:rPr>
      </w:pPr>
      <w:r w:rsidRPr="00C06475">
        <w:rPr>
          <w:rFonts w:cs="Times New Roman"/>
          <w:lang w:val="ru-RU"/>
        </w:rPr>
        <w:t>В 1889 году Готлиб Даймлер со своим помощником Вильгельмом Майбахом создали свой первый оригинальный автомобиль и представили его на выставке в Париже.</w:t>
      </w:r>
    </w:p>
    <w:p w:rsidR="00824E68" w:rsidRPr="00C06475" w:rsidRDefault="00824E68" w:rsidP="00824E68">
      <w:pPr>
        <w:pStyle w:val="Standard"/>
        <w:ind w:firstLine="567"/>
        <w:jc w:val="both"/>
        <w:rPr>
          <w:rFonts w:cs="Times New Roman"/>
          <w:lang w:val="ru-RU"/>
        </w:rPr>
      </w:pPr>
      <w:r w:rsidRPr="00C06475">
        <w:rPr>
          <w:rFonts w:cs="Times New Roman"/>
          <w:lang w:val="ru-RU"/>
        </w:rPr>
        <w:t>Отличительной чертой автомобилестроения всегда являлась динамичность его развития. Совершенствование конструкции автомобиля, его узлов, агрегатов и систем уделялось и уделяется повышенное внимание как автовладельцев, так и производителей автомобилей. Объясняется это высоким спросом на автомобильные товары, средства передвижения и перевозки грузов.</w:t>
      </w:r>
    </w:p>
    <w:p w:rsidR="00824E68" w:rsidRPr="00C06475" w:rsidRDefault="00824E68" w:rsidP="00824E68">
      <w:pPr>
        <w:pStyle w:val="Standard"/>
        <w:ind w:firstLine="567"/>
        <w:jc w:val="both"/>
        <w:rPr>
          <w:rFonts w:cs="Times New Roman"/>
          <w:lang w:val="ru-RU"/>
        </w:rPr>
      </w:pPr>
      <w:r w:rsidRPr="00C06475">
        <w:rPr>
          <w:rFonts w:cs="Times New Roman"/>
          <w:lang w:val="ru-RU"/>
        </w:rPr>
        <w:t>На протяжении всего времени производства автомобилей требования к надежности, долговечности, комфорту, межремонтному радиусу и совершенству агрегатов и систем постоянно повышается. В результате непрерывно увеличивалось число моделей и модернизаций автомобилей.</w:t>
      </w:r>
    </w:p>
    <w:p w:rsidR="00824E68" w:rsidRPr="00C06475" w:rsidRDefault="00824E68" w:rsidP="00824E68">
      <w:pPr>
        <w:pStyle w:val="Standard"/>
        <w:ind w:firstLine="567"/>
        <w:jc w:val="both"/>
        <w:rPr>
          <w:rFonts w:cs="Times New Roman"/>
          <w:lang w:val="ru-RU"/>
        </w:rPr>
      </w:pPr>
      <w:r w:rsidRPr="00C06475">
        <w:rPr>
          <w:rFonts w:cs="Times New Roman"/>
          <w:lang w:val="ru-RU"/>
        </w:rPr>
        <w:t>Постепенно автомобилестроители пришли к пониманию, что цельный объемный кузов является оптимальным решением. Машины стали приобретать другие формы. Таким образом, корпус машины для снижения сопротивлению воздуха при движении стали делать обтекаемыми, а далее скорость стала главной целью автомобилестроителей, что повлекло за собой появление сверхмощных автомобилей. Машины с огромным объемом двигателя и мощность более 300 л.с.</w:t>
      </w:r>
    </w:p>
    <w:p w:rsidR="00824E68" w:rsidRPr="00C06475" w:rsidRDefault="00824E68" w:rsidP="00824E68">
      <w:pPr>
        <w:pStyle w:val="Standard"/>
        <w:ind w:firstLine="567"/>
        <w:jc w:val="both"/>
        <w:rPr>
          <w:rFonts w:cs="Times New Roman"/>
          <w:lang w:val="ru-RU"/>
        </w:rPr>
      </w:pPr>
      <w:r w:rsidRPr="00C06475">
        <w:rPr>
          <w:rFonts w:cs="Times New Roman"/>
          <w:lang w:val="ru-RU"/>
        </w:rPr>
        <w:t>Однако в результате подорожания бензина, актуальной стала тема энергосбережения и эффективного использования топлива.</w:t>
      </w:r>
    </w:p>
    <w:p w:rsidR="00824E68" w:rsidRPr="00C06475" w:rsidRDefault="00824E68" w:rsidP="00824E68">
      <w:pPr>
        <w:pStyle w:val="Standard"/>
        <w:ind w:firstLine="567"/>
        <w:jc w:val="both"/>
        <w:rPr>
          <w:rFonts w:cs="Times New Roman"/>
          <w:lang w:val="ru-RU"/>
        </w:rPr>
      </w:pPr>
      <w:r w:rsidRPr="00C06475">
        <w:rPr>
          <w:rFonts w:cs="Times New Roman"/>
          <w:lang w:val="ru-RU"/>
        </w:rPr>
        <w:t>Дизайн современного авто можно описать несколькими словами: обтекаемый корпус, простые чистые диски, уникальность внешнего вида разных марок.</w:t>
      </w:r>
    </w:p>
    <w:p w:rsidR="00824E68" w:rsidRPr="00C06475" w:rsidRDefault="00824E68" w:rsidP="00824E68">
      <w:pPr>
        <w:pStyle w:val="Standard"/>
        <w:ind w:firstLine="567"/>
        <w:jc w:val="both"/>
        <w:rPr>
          <w:rFonts w:cs="Times New Roman"/>
          <w:lang w:val="ru-RU"/>
        </w:rPr>
      </w:pPr>
      <w:r w:rsidRPr="00C06475">
        <w:rPr>
          <w:rFonts w:cs="Times New Roman"/>
          <w:lang w:val="ru-RU"/>
        </w:rPr>
        <w:t>Из существующих на сегодняшний день технологии можно выделить развивающиеся электрокары и гибридные автомобили, именно их можно считать будущим автомобильной промышленности как бы не сопротивлялись.</w:t>
      </w:r>
    </w:p>
    <w:p w:rsidR="00824E68" w:rsidRPr="00C06475" w:rsidRDefault="00824E68" w:rsidP="00824E68">
      <w:pPr>
        <w:pStyle w:val="Standard"/>
        <w:ind w:firstLine="567"/>
        <w:jc w:val="both"/>
        <w:rPr>
          <w:rFonts w:cs="Times New Roman"/>
          <w:lang w:val="ru-RU"/>
        </w:rPr>
      </w:pPr>
    </w:p>
    <w:p w:rsidR="00824E68" w:rsidRPr="00C06475" w:rsidRDefault="00824E68" w:rsidP="00824E68">
      <w:pPr>
        <w:pStyle w:val="Standard"/>
        <w:ind w:firstLine="567"/>
        <w:jc w:val="both"/>
        <w:rPr>
          <w:rFonts w:cs="Times New Roman"/>
          <w:lang w:val="ru-RU"/>
        </w:rPr>
      </w:pPr>
    </w:p>
    <w:p w:rsidR="00824E68" w:rsidRPr="00C06475" w:rsidRDefault="00824E68" w:rsidP="00824E68">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C06475">
        <w:rPr>
          <w:rFonts w:ascii="Times New Roman" w:hAnsi="Times New Roman" w:cs="Times New Roman"/>
          <w:b/>
          <w:sz w:val="24"/>
          <w:szCs w:val="24"/>
        </w:rPr>
        <w:t>Формирование здоровьесберегающей компетентности у студентов</w:t>
      </w:r>
    </w:p>
    <w:p w:rsidR="00824E68" w:rsidRPr="00C06475" w:rsidRDefault="00824E68" w:rsidP="00824E68">
      <w:pPr>
        <w:autoSpaceDE w:val="0"/>
        <w:autoSpaceDN w:val="0"/>
        <w:adjustRightInd w:val="0"/>
        <w:spacing w:after="0" w:line="240" w:lineRule="auto"/>
        <w:ind w:firstLine="567"/>
        <w:contextualSpacing/>
        <w:jc w:val="center"/>
        <w:rPr>
          <w:rFonts w:ascii="Times New Roman" w:hAnsi="Times New Roman" w:cs="Times New Roman"/>
          <w:sz w:val="24"/>
          <w:szCs w:val="24"/>
        </w:rPr>
      </w:pPr>
    </w:p>
    <w:p w:rsidR="00824E68" w:rsidRPr="00C06475" w:rsidRDefault="00824E68" w:rsidP="00824E68">
      <w:pPr>
        <w:autoSpaceDE w:val="0"/>
        <w:autoSpaceDN w:val="0"/>
        <w:adjustRightInd w:val="0"/>
        <w:spacing w:after="0" w:line="240" w:lineRule="auto"/>
        <w:ind w:firstLine="567"/>
        <w:contextualSpacing/>
        <w:jc w:val="right"/>
        <w:rPr>
          <w:rFonts w:ascii="Times New Roman" w:hAnsi="Times New Roman" w:cs="Times New Roman"/>
          <w:b/>
          <w:i/>
          <w:sz w:val="24"/>
          <w:szCs w:val="24"/>
        </w:rPr>
      </w:pPr>
      <w:r w:rsidRPr="00C06475">
        <w:rPr>
          <w:rFonts w:ascii="Times New Roman" w:hAnsi="Times New Roman" w:cs="Times New Roman"/>
          <w:b/>
          <w:i/>
          <w:sz w:val="24"/>
          <w:szCs w:val="24"/>
        </w:rPr>
        <w:t>И.И. Романова, Е.П. Дуболазова,</w:t>
      </w:r>
    </w:p>
    <w:p w:rsidR="00824E68" w:rsidRPr="00C06475" w:rsidRDefault="00824E68" w:rsidP="00824E68">
      <w:pPr>
        <w:autoSpaceDE w:val="0"/>
        <w:autoSpaceDN w:val="0"/>
        <w:adjustRightInd w:val="0"/>
        <w:spacing w:after="0" w:line="240" w:lineRule="auto"/>
        <w:ind w:firstLine="567"/>
        <w:contextualSpacing/>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преподаватели ГАПОУ «Заинский</w:t>
      </w:r>
      <w:r w:rsidRPr="00C06475">
        <w:rPr>
          <w:rFonts w:ascii="Times New Roman" w:hAnsi="Times New Roman" w:cs="Times New Roman"/>
          <w:i/>
          <w:sz w:val="24"/>
          <w:szCs w:val="24"/>
        </w:rPr>
        <w:br/>
        <w:t xml:space="preserve"> политехничксий колледж», г.Заинск</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К настоящему времени в нашей стране проблема оказания неотложной медицинской помощи пострадавшим в дорожно-транспортных происшествиях (ДТП) стоит очень остро. Ежедневно в мире от дорожно-транспортного травматизма погибает более 3 тысяч человек, и травмы занимают третье место среди причин смертности населения после сердечнососудистых и онкологических заболеваний и первое место – в возрастной группе до 40 лет. Если же считать смертность от травм по годам недожитой жизни, то она превышает смертность от сердечнососудистых, онкологических и инфекционных болезней вместе взятых [1]. Во всём цивилизованном обществе от травм погибает преимущественно молодое и трудоспособное население: среди юношей и подростков травма является причиной смертности в 80 % случаев и одной из ведущих демографических причин депопуляции населения России [2].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В сравнении с развитыми зарубежными странами Россия характеризуется самым высоким уровнем риска гибели населения в ДТП и самым высоким уровнем тяжести последствий ДТП. Тяжесть последствий ДТП у нас в 7 – 8 раз выше, чем в США и большинстве стран Европы. Из 100 пострадавших в ДТП в России в 2001 г погибло почти в 4 раза больше, чем во Франции, Дании и Австрии, в 6 – 7 раз больше, чем в Германии, Швеции и Великобритании [1]. Данные ВОЗ указывают на то, что если не предпринимать необходимых действий, то к 2020 г. уровень этого травматизма стремительно возрастет, в частности в странах, где происходит быстрая автомобилизация.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Одной из особенностей дорожно-транспортных происшествий является то, что первая медицинская помощь пострадавшим на месте катастрофы далеко не всегда оказывается своевременно. Невежество и незнание приемов первой помощи нередко приводят к роковым результатам. Опыт показывает, что жизнь пострадавших нередко зависти от того, какая им будет оказана помощь в первые минуты после ДТП. По мнению специалистов, если пострадавший находится в состоянии клинической смерти более 3 минут, вероятность того, что жизнь удастся спасти, составляет 75 %. При увеличении этого промежутка до 5 минут вероятность уменьшается до 25 %, при превышении 10 минут человека спасти не удается [4]. </w:t>
      </w:r>
    </w:p>
    <w:p w:rsidR="00824E68" w:rsidRPr="00C06475" w:rsidRDefault="00824E68" w:rsidP="00824E68">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По данным Московского городского научно-исследовательского института скорой помощи имени Н. В. Склифосовского, примерно у 17 % ДТП причиной смерти были кровотечение, асфиксия и другие состояния, требовавшие немедленной доврачебной медицинской помощи, которая им не была вовремя оказана. Установлено также, что из числа всех, получивших тяжелые травмы при ДТП, 60 % погибает на месте и 8 % при эвакуации в лечебные учреждения [3].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Таким образом, теоретические знания и практические навыки, касающиеся профилактики дорожно-транспортного травматизма и принципов оказания неотложной медицинской помощи, в настоящее время приобретают особую актуальность на фоне возрастающей автомобилизации страны. Травмы, в отличие от сердечнососудистых и онкологических заболеваний, для общества являются значительно более разрешимой и перспективной проблемой. Их исходы, то есть возврат обществу неинвалидизированного и трудоспособного населения, напрямую зависят от эффективности неотложной медицинской помощи и лечения [4]. </w:t>
      </w:r>
    </w:p>
    <w:p w:rsidR="00824E68" w:rsidRPr="00C06475" w:rsidRDefault="00824E68" w:rsidP="00824E68">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Задачей учебных заведений немедицинского профиля, на наш взгляд, является разработка учебно-методических комплексов, позволяющих повышать уровень </w:t>
      </w:r>
      <w:r w:rsidRPr="00C06475">
        <w:rPr>
          <w:rFonts w:ascii="Times New Roman" w:hAnsi="Times New Roman" w:cs="Times New Roman"/>
          <w:sz w:val="24"/>
          <w:szCs w:val="24"/>
        </w:rPr>
        <w:lastRenderedPageBreak/>
        <w:t xml:space="preserve">медицинских знаний у студентов абсолютно всех специальностей, являющихся потенциальными участниками ДТП. Учитывая сложившуюся обстановку в нашей стране, особую актуальность данное направление приобретает при обучении студентов транспортного направления. Все преподаватели нашего колледжа обладают достаточным уровнем опыта, необходимого для создания теоретических и практических навыков само- и взаимопомощи в неотложных ситуациях у наших студентов. В составе учебно-методического комплекса в колледже преподаватели по направлению автомобилей и безопасности движения, издано пособие по дорожно-транспортному травматизму и неотложной медицинской помощи на транспорте. В данном учебном пособии освещены вопросы дорожно-транспортного травматизма, мероприятий по предупреждению и экспертизе дорожно-транспортных происшествий, безопасности пассажиров и пешеходов, понятия об автомобильной травме, оказания неотложной медицинской помощи. Пособие предусматривает овладение теоретическими знаниями вопросов профилактики последствий дорожно-транспортных происшествий и практическими навыками оказания неотложной само- и взаимопомощи, направлено на углубление знаний по выработке навыков поведения в ситуациях на транспорте, угрожающих здоровью и жизни человека.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Неотложная медицинская помощь – это мероприятия по спасению жизни или здоровья пострадавшего в результате травмы или несчастного случая до оказания врачебной помощи. Ее цель – предотвратить дальнейшие повреждения во время транспортировки, снять боль и своевременно доставить пострадавшего в лечебное учреждение. Приемы первой помощи просты и доступны, они не требуют наличия медицинской квалификации и специальной аппаратуры. Их может выполнить каждый, кто получил соответствующие знания и действительно имеет желание помочь. Это требует умения и большой осторожности, так как неумелое выполнение этих операций может усугубить тяжесть полученных травм и быть причиной гибели человека.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Первоочередной задачей при оказании доврачебной помощи является устранение опасности, угрожающей жизни пострадавшего. Такая опасность возникает при обильном кровотечении, нарушении сердечной деятельности и дыхания, шоке. Первую помощь при ДТП чаще всего оказывает водитель или пассажиры, которые не пострадали или получили более легкую травму, а также лица из других транспортных средств. Этими лицами в будущем и оказываются выпускники нашего университета.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В комплексе неотложных мероприятий со студентами колледжа отрабатываются следующие наиболее важные для сохранения жизни навыки: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остановка кровотечений, угрожающих жизни;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искусственное дыхание;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непрямой массаж сердца;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транспортная иммобилизация при переломах костей;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обработка ран и наложение повязок;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 доврачебная помощь при острых состояниях (пищевое, ингаляционное отравление, инфаркт миокарда, гипертонический криз, почечная колика, укусы насекомых, аллергические реакции и др.).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Кроме того, обосновывается правильное комплектование аптечки и умелое использование её содержимого при оказании первой медицинской помощи. </w:t>
      </w:r>
    </w:p>
    <w:p w:rsidR="00824E68" w:rsidRPr="00C06475" w:rsidRDefault="00824E68" w:rsidP="00824E68">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Первая помощь, оказываемая немедицинскими работниками, в связи с недостатком знаний и опыта,  в своих возможностях крайне ограничена – это общеизвестно. И, тем не менее, если каждый, кто действительно может помочь, сделает всё от него зависящее по возможности грамотно, жизненные перспективы многих пострадавших окажутся более обнадёживающими. А степень грамотности выполняемых неотложных мероприятий напрямую будет зависеть от уровня полученных медицинских знаний в стенах учебных заведений.</w:t>
      </w:r>
    </w:p>
    <w:p w:rsidR="00824E68" w:rsidRPr="00C06475" w:rsidRDefault="00824E68" w:rsidP="00824E68">
      <w:pPr>
        <w:autoSpaceDE w:val="0"/>
        <w:autoSpaceDN w:val="0"/>
        <w:adjustRightInd w:val="0"/>
        <w:spacing w:after="0" w:line="240" w:lineRule="auto"/>
        <w:ind w:firstLine="567"/>
        <w:contextualSpacing/>
        <w:jc w:val="center"/>
        <w:rPr>
          <w:rFonts w:ascii="Times New Roman" w:hAnsi="Times New Roman" w:cs="Times New Roman"/>
          <w:sz w:val="24"/>
          <w:szCs w:val="24"/>
        </w:rPr>
      </w:pPr>
      <w:r w:rsidRPr="00C06475">
        <w:rPr>
          <w:rFonts w:ascii="Times New Roman" w:hAnsi="Times New Roman" w:cs="Times New Roman"/>
          <w:sz w:val="24"/>
          <w:szCs w:val="24"/>
        </w:rPr>
        <w:lastRenderedPageBreak/>
        <w:t xml:space="preserve">Список литературы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1. Евтюков, С.А. Дорожно-транспортное происшествия: расследование, реконструкция, экспертиза / под. ред. проф. С.А. Евтюкова, Я.В. Васильева. – СПб.: Изд-во ДНК, 2008. – 392 с.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2. Липкович, И.Э. Как защититься от травм при ДТП / И.Э. Липкович, А.В. Семенихин, А.В. Пикалов // Грузовое и пассажирское автохозяйство. – 2007. – № 9. – С. 43 – 48.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3. Расследование дорожно-транспортных происшествий / под общ. ред. В.А. Федорова, Б.Я. Гаврилова. – 2-е изд., перераб. и доп. – М.: Издательство «Экзамен», 2003. – 464 с.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C06475">
        <w:rPr>
          <w:rFonts w:ascii="Times New Roman" w:hAnsi="Times New Roman" w:cs="Times New Roman"/>
          <w:sz w:val="24"/>
          <w:szCs w:val="24"/>
        </w:rPr>
        <w:t xml:space="preserve">4. Руководство по первичной медико-санитарной помощи. – М.: ГЭОТАР-Медиа, 2006. – 1584 с. </w:t>
      </w:r>
    </w:p>
    <w:p w:rsidR="00824E68" w:rsidRPr="00C06475" w:rsidRDefault="00824E68" w:rsidP="00824E68">
      <w:pPr>
        <w:autoSpaceDE w:val="0"/>
        <w:autoSpaceDN w:val="0"/>
        <w:adjustRightInd w:val="0"/>
        <w:spacing w:after="0" w:line="240" w:lineRule="auto"/>
        <w:ind w:firstLine="567"/>
        <w:contextualSpacing/>
        <w:jc w:val="both"/>
        <w:rPr>
          <w:rFonts w:ascii="Times New Roman" w:hAnsi="Times New Roman" w:cs="Times New Roman"/>
          <w:sz w:val="24"/>
          <w:szCs w:val="24"/>
        </w:rPr>
      </w:pPr>
    </w:p>
    <w:p w:rsidR="00347248" w:rsidRPr="00C06475" w:rsidRDefault="00347248" w:rsidP="008A1AA9">
      <w:pPr>
        <w:pStyle w:val="Standard"/>
        <w:jc w:val="both"/>
        <w:rPr>
          <w:rFonts w:cs="Times New Roman"/>
          <w:lang w:val="ru-RU"/>
        </w:rPr>
      </w:pPr>
    </w:p>
    <w:p w:rsidR="004162E4" w:rsidRPr="00C06475" w:rsidRDefault="004162E4" w:rsidP="004162E4">
      <w:pPr>
        <w:pStyle w:val="a4"/>
        <w:spacing w:before="0" w:beforeAutospacing="0" w:after="0" w:afterAutospacing="0"/>
        <w:ind w:left="-567" w:right="283" w:firstLine="567"/>
        <w:jc w:val="center"/>
        <w:rPr>
          <w:b/>
          <w:bCs/>
        </w:rPr>
      </w:pPr>
      <w:r w:rsidRPr="00C06475">
        <w:rPr>
          <w:b/>
          <w:bCs/>
        </w:rPr>
        <w:t>Техническое творчество как средство формирования профессиональной компетентности студентов.</w:t>
      </w:r>
    </w:p>
    <w:p w:rsidR="004162E4" w:rsidRPr="00C06475" w:rsidRDefault="004162E4" w:rsidP="004162E4">
      <w:pPr>
        <w:pStyle w:val="a4"/>
        <w:spacing w:before="0" w:beforeAutospacing="0" w:after="0" w:afterAutospacing="0"/>
        <w:ind w:left="-567" w:right="283" w:firstLine="567"/>
        <w:jc w:val="center"/>
      </w:pPr>
    </w:p>
    <w:p w:rsidR="004162E4" w:rsidRPr="00C06475" w:rsidRDefault="004162E4" w:rsidP="004162E4">
      <w:pPr>
        <w:pStyle w:val="a4"/>
        <w:spacing w:before="0" w:beforeAutospacing="0" w:after="0" w:afterAutospacing="0"/>
        <w:ind w:left="-567" w:right="283" w:firstLine="567"/>
        <w:jc w:val="right"/>
        <w:rPr>
          <w:b/>
        </w:rPr>
      </w:pPr>
      <w:r w:rsidRPr="00C06475">
        <w:rPr>
          <w:b/>
        </w:rPr>
        <w:t>Г.Г. Силайчева,</w:t>
      </w:r>
    </w:p>
    <w:p w:rsidR="004162E4" w:rsidRPr="00C06475" w:rsidRDefault="004162E4" w:rsidP="004162E4">
      <w:pPr>
        <w:pStyle w:val="a4"/>
        <w:spacing w:before="0" w:beforeAutospacing="0" w:after="0" w:afterAutospacing="0"/>
        <w:ind w:left="-567" w:right="283" w:firstLine="567"/>
        <w:jc w:val="right"/>
        <w:rPr>
          <w:i/>
        </w:rPr>
      </w:pPr>
      <w:r w:rsidRPr="00C06475">
        <w:rPr>
          <w:i/>
        </w:rPr>
        <w:t>Мастер производственного обучения,</w:t>
      </w:r>
    </w:p>
    <w:p w:rsidR="004162E4" w:rsidRPr="00C06475" w:rsidRDefault="004162E4" w:rsidP="004162E4">
      <w:pPr>
        <w:pStyle w:val="a4"/>
        <w:spacing w:before="0" w:beforeAutospacing="0" w:after="0" w:afterAutospacing="0"/>
        <w:ind w:left="-567" w:right="283" w:firstLine="567"/>
        <w:jc w:val="right"/>
        <w:rPr>
          <w:i/>
        </w:rPr>
      </w:pPr>
      <w:r w:rsidRPr="00C06475">
        <w:rPr>
          <w:i/>
        </w:rPr>
        <w:t>ГАПОУ «Нижнекамский индустриальный техникум»</w:t>
      </w:r>
    </w:p>
    <w:p w:rsidR="004162E4" w:rsidRPr="00C06475" w:rsidRDefault="004162E4" w:rsidP="004162E4">
      <w:pPr>
        <w:pStyle w:val="a4"/>
        <w:spacing w:before="0" w:beforeAutospacing="0" w:after="0" w:afterAutospacing="0"/>
        <w:ind w:left="-567" w:right="283" w:firstLine="567"/>
        <w:jc w:val="right"/>
      </w:pPr>
    </w:p>
    <w:p w:rsidR="004162E4" w:rsidRPr="00C06475" w:rsidRDefault="004162E4" w:rsidP="004162E4">
      <w:pPr>
        <w:pStyle w:val="a4"/>
        <w:spacing w:before="0" w:beforeAutospacing="0" w:after="0" w:afterAutospacing="0"/>
        <w:ind w:left="-567" w:right="283" w:firstLine="567"/>
        <w:jc w:val="both"/>
      </w:pPr>
      <w:r w:rsidRPr="00C06475">
        <w:t>Современные тенденции развития образовательных технологий в соответствии с ФГОС профессионального образования нового поколения требуют формирования творческих способностей будущего технического специалиста. Внедрение новых методов обучения и воспитания направлено не только на получения новых знаний и умений, но и на развитие высшей ступени развития личности – творческих способностей. Педагогикой установлено, что творчеству надо учить с самого раннего возраста путем включения детей в творческую деятельность. В зависимости от объекта деятельности творчество имеет разновидности, одной из которых является техническое творчество.</w:t>
      </w:r>
    </w:p>
    <w:p w:rsidR="004162E4" w:rsidRPr="00C06475" w:rsidRDefault="004162E4" w:rsidP="004162E4">
      <w:pPr>
        <w:pStyle w:val="a4"/>
        <w:spacing w:before="0" w:beforeAutospacing="0" w:after="0" w:afterAutospacing="0"/>
        <w:ind w:left="-567" w:right="283" w:firstLine="567"/>
        <w:jc w:val="both"/>
      </w:pPr>
      <w:r w:rsidRPr="00C06475">
        <w:t>Исследователи отмечают, что техническому творчеству учащихся присущ интегральный характер, так как оно представляет собой комплексную познавательно-преобразовательную деятельность, состоящую из взаимосвязанных компонентов, теоретические исследования, эксперименты, решение технических задач, создание моделей и устройств реального применения с их последующими показателями. Благодаря этой деятельности учащиеся получают углубленные знания об окружающем мире, убеждаются в истинности (или ложности) выдвинутых ими теоретических предположений, которые в процессе технического творчества подтверждаются или опровергаются практикой, приобретают умения и навыки .</w:t>
      </w:r>
    </w:p>
    <w:p w:rsidR="004162E4" w:rsidRPr="00C06475" w:rsidRDefault="004162E4" w:rsidP="004162E4">
      <w:pPr>
        <w:pStyle w:val="a4"/>
        <w:spacing w:before="0" w:beforeAutospacing="0" w:after="0" w:afterAutospacing="0"/>
        <w:ind w:left="-567" w:right="283" w:firstLine="567"/>
        <w:jc w:val="both"/>
      </w:pPr>
      <w:r w:rsidRPr="00C06475">
        <w:t>Основу технической деятельности составляет решение творческих задач разнообразных типов и различной степени сложности. Развитие техники и технической деятельности породило потребность в техническом мышлении.</w:t>
      </w:r>
    </w:p>
    <w:p w:rsidR="004162E4" w:rsidRPr="00C06475" w:rsidRDefault="004162E4" w:rsidP="004162E4">
      <w:pPr>
        <w:pStyle w:val="a4"/>
        <w:spacing w:before="0" w:beforeAutospacing="0" w:after="0" w:afterAutospacing="0"/>
        <w:ind w:left="-567" w:right="283" w:firstLine="567"/>
        <w:jc w:val="both"/>
      </w:pPr>
      <w:r w:rsidRPr="00C06475">
        <w:t>Техническое творчество - это средство самовыражения и самореализации сущностных сил учащихся и подготовки их к профессиональному самоопределению.</w:t>
      </w:r>
    </w:p>
    <w:p w:rsidR="004162E4" w:rsidRPr="00C06475" w:rsidRDefault="004162E4" w:rsidP="004162E4">
      <w:pPr>
        <w:pStyle w:val="a4"/>
        <w:spacing w:before="0" w:beforeAutospacing="0" w:after="0" w:afterAutospacing="0"/>
        <w:ind w:left="-567" w:right="283" w:firstLine="567"/>
        <w:jc w:val="both"/>
      </w:pPr>
      <w:r w:rsidRPr="00C06475">
        <w:t>В процессе технического творчества учащиеся не только усваивают конкретные знания, умения и навыки, но и о затевают способами их приобретения. Техническое творчество представляет собой цепь задач. Которые вызывают у учащихся потребность в овладении специальными знаниями и навыками, в создании новой, не имеющей аналога в его опыте решения задач.</w:t>
      </w:r>
    </w:p>
    <w:p w:rsidR="004162E4" w:rsidRPr="00C06475" w:rsidRDefault="004162E4" w:rsidP="004162E4">
      <w:pPr>
        <w:pStyle w:val="a4"/>
        <w:spacing w:before="0" w:beforeAutospacing="0" w:after="0" w:afterAutospacing="0"/>
        <w:ind w:left="-567" w:right="283" w:firstLine="567"/>
        <w:jc w:val="both"/>
      </w:pPr>
      <w:r w:rsidRPr="00C06475">
        <w:t>Техническое творчество обеспечивает комплексный подход к формированию целостной структуры технических способностей.</w:t>
      </w:r>
    </w:p>
    <w:p w:rsidR="004162E4" w:rsidRPr="00C06475" w:rsidRDefault="004162E4" w:rsidP="004162E4">
      <w:pPr>
        <w:pStyle w:val="a4"/>
        <w:spacing w:before="0" w:beforeAutospacing="0" w:after="0" w:afterAutospacing="0"/>
        <w:ind w:left="-567" w:right="283" w:firstLine="567"/>
        <w:jc w:val="both"/>
      </w:pPr>
      <w:r w:rsidRPr="00C06475">
        <w:lastRenderedPageBreak/>
        <w:t>Техническое творчество учащихся наиболее массовая форма привлечения студентов к творчеству. В определении понятия «детское техническое творчество» существуют две точки зрения -- педагогическая и психологическая.</w:t>
      </w:r>
    </w:p>
    <w:p w:rsidR="004162E4" w:rsidRPr="00C06475" w:rsidRDefault="004162E4" w:rsidP="004162E4">
      <w:pPr>
        <w:pStyle w:val="a4"/>
        <w:spacing w:before="0" w:beforeAutospacing="0" w:after="0" w:afterAutospacing="0"/>
        <w:ind w:left="-567" w:right="283" w:firstLine="567"/>
        <w:jc w:val="both"/>
      </w:pPr>
      <w:r w:rsidRPr="00C06475">
        <w:t>Педагоги рассматривают техническое творчество учащихся не только как вид деятельности, направленный на ознакомление с разнообразным миром техники, развития их способностей, но и как один их эффективных способов трудового воспитания и политехнического образования. Психологи в техническом творчестве больше внимания уделяют своевременному выявлению у учащихся способностей к определенному виду творчества, установлению уровня их формирования и последовательности развития.</w:t>
      </w:r>
    </w:p>
    <w:p w:rsidR="004162E4" w:rsidRPr="00C06475" w:rsidRDefault="004162E4" w:rsidP="004162E4">
      <w:pPr>
        <w:pStyle w:val="a4"/>
        <w:spacing w:before="0" w:beforeAutospacing="0" w:after="0" w:afterAutospacing="0"/>
        <w:ind w:left="-567" w:right="283" w:firstLine="567"/>
        <w:jc w:val="both"/>
      </w:pPr>
      <w:r w:rsidRPr="00C06475">
        <w:t>Особое внимание в процессе технического творчества учащихся должно уделяться формированию технических понятий, пространственных представлений, умений составлять и читать чертежи и схемы. В процессе технического творчества учащиеся неизбежно совершенствуют свое мастерство во владении станочным оборудованием и инструментами.</w:t>
      </w:r>
    </w:p>
    <w:p w:rsidR="004162E4" w:rsidRPr="00C06475" w:rsidRDefault="004162E4" w:rsidP="004162E4">
      <w:pPr>
        <w:pStyle w:val="a4"/>
        <w:spacing w:before="0" w:beforeAutospacing="0" w:after="0" w:afterAutospacing="0"/>
        <w:ind w:left="-567" w:right="283" w:firstLine="567"/>
        <w:jc w:val="both"/>
      </w:pPr>
      <w:r w:rsidRPr="00C06475">
        <w:t>Немаловажное значение техническое творчество имеет для расширения политехнического кругозора учащихся. В процессе творческой технической деятельности учащихся сталкиваются с потребностью в дополнительных знаниях о технике: в изучении специальной литературы, ознакомлении с новинками техники, консультациях специалистов.</w:t>
      </w:r>
    </w:p>
    <w:p w:rsidR="004162E4" w:rsidRPr="00C06475" w:rsidRDefault="004162E4" w:rsidP="004162E4">
      <w:pPr>
        <w:pStyle w:val="a4"/>
        <w:spacing w:before="0" w:beforeAutospacing="0" w:after="0" w:afterAutospacing="0"/>
        <w:ind w:left="-567" w:right="283" w:firstLine="567"/>
        <w:jc w:val="both"/>
      </w:pPr>
      <w:r w:rsidRPr="00C06475">
        <w:t>Практика показывает, что учащиеся имеют весьма разносторонние знания по избранному профилю. Эти знания важны не столько тем, что ими располагает учащийся, сколько тем, что они получены путем самообразования. В процессе самообразования вырабатываются качества, которые во многом предопределяют дальнейшее развитие творческих черт личности. Прежде всего в процессе самостоятельной работы по приобретению знаний развиваются общее и техническое мышление. В свою очередь, развитие интеллекта способствует более глубокому пониманию причинно-следственных связей в явлениях природы.</w:t>
      </w:r>
    </w:p>
    <w:p w:rsidR="004162E4" w:rsidRPr="00C06475" w:rsidRDefault="004162E4" w:rsidP="004162E4">
      <w:pPr>
        <w:pStyle w:val="a4"/>
        <w:spacing w:before="0" w:beforeAutospacing="0" w:after="0" w:afterAutospacing="0"/>
        <w:ind w:left="-567" w:right="283" w:firstLine="567"/>
        <w:jc w:val="both"/>
      </w:pPr>
      <w:r w:rsidRPr="00C06475">
        <w:t>Техническое творчество способствует также приобретению опыта технической творческой деятельности, имеющего огромное значение для формирования личности. Во-первых, позволяет на основе полученных знаний и умений приобретать новые. Во-вторых, опыт в определенной степени уменьшает вероятность выбора ошибочного пути при решении технических задач. В-третьих, опыт способствует выработке умений переноса знаний и умений в новые условия применения. В практике творческой деятельности известно много случаев, когда сложные технические задачи решались именно благодаря переносу опыта решения аналогичных задач.</w:t>
      </w:r>
    </w:p>
    <w:p w:rsidR="004162E4" w:rsidRPr="00C06475" w:rsidRDefault="004162E4" w:rsidP="004162E4">
      <w:pPr>
        <w:pStyle w:val="a4"/>
        <w:spacing w:before="0" w:beforeAutospacing="0" w:after="0" w:afterAutospacing="0"/>
        <w:ind w:left="-567" w:right="283" w:firstLine="567"/>
        <w:jc w:val="both"/>
      </w:pPr>
      <w:r w:rsidRPr="00C06475">
        <w:t>Большое значение в творческой деятельности имеет непрерывность творческого процесса. Практика показывает, что эпизодическая творческая деятельность малоэффективна. Она может вызвать интерес к конкретной выполняемой работе, активизировать познавательную деятельность во время ее выполнения, может даже способствовать возникновению проблемной ситуации. Но эпизодическая творческая деятельность никогда не приведет к развитию творческого отношения к труду, стремления к изобретательству и рационализации, экспериментаторской и опытнической работе, т. е. к развитию творческих качеств личности.</w:t>
      </w:r>
    </w:p>
    <w:p w:rsidR="004162E4" w:rsidRPr="00C06475" w:rsidRDefault="004162E4" w:rsidP="004162E4">
      <w:pPr>
        <w:pStyle w:val="a4"/>
        <w:spacing w:before="0" w:beforeAutospacing="0" w:after="0" w:afterAutospacing="0"/>
        <w:ind w:left="-567" w:right="283" w:firstLine="567"/>
        <w:jc w:val="both"/>
      </w:pPr>
      <w:r w:rsidRPr="00C06475">
        <w:t>Большое значение в воспитании творческих черт личности имеет результативность творческого труда. Особую ценность представляет в этой связи труд, направленный на совершенствование производства, повышение эффективности оборудования и т. д. Экономический эффект творческих усилий является мощным стимулом к творческой деятельности. Опытные руководители кружков технического творчества используют это в практической работе посредством установления связей с производством. Знакомясь с производством, студенты находят возможность для совершенствования оборудования, инструментов, технологических процессов, а затем формулируют технические задания и разрабатывают их, И нередко находят такие решения, которые являются рационализаторскими предложениями и даже изобретениями.</w:t>
      </w:r>
    </w:p>
    <w:p w:rsidR="004162E4" w:rsidRPr="00C06475" w:rsidRDefault="004162E4" w:rsidP="004162E4">
      <w:pPr>
        <w:pStyle w:val="a4"/>
        <w:spacing w:before="0" w:beforeAutospacing="0" w:after="0" w:afterAutospacing="0"/>
        <w:ind w:left="-567" w:right="283" w:firstLine="567"/>
        <w:jc w:val="both"/>
      </w:pPr>
    </w:p>
    <w:p w:rsidR="004162E4" w:rsidRPr="00C06475" w:rsidRDefault="004162E4" w:rsidP="004162E4">
      <w:pPr>
        <w:pStyle w:val="a4"/>
        <w:spacing w:before="0" w:beforeAutospacing="0" w:after="0" w:afterAutospacing="0"/>
        <w:ind w:left="720"/>
        <w:jc w:val="center"/>
      </w:pPr>
      <w:r w:rsidRPr="00C06475">
        <w:rPr>
          <w:rStyle w:val="ab"/>
        </w:rPr>
        <w:lastRenderedPageBreak/>
        <w:t>Список используемой литературы</w:t>
      </w:r>
    </w:p>
    <w:p w:rsidR="004162E4" w:rsidRPr="00C06475" w:rsidRDefault="004162E4" w:rsidP="004162E4">
      <w:pPr>
        <w:numPr>
          <w:ilvl w:val="0"/>
          <w:numId w:val="37"/>
        </w:numPr>
        <w:tabs>
          <w:tab w:val="num" w:pos="0"/>
        </w:tabs>
        <w:spacing w:after="0" w:line="330" w:lineRule="atLeast"/>
        <w:ind w:left="0" w:hanging="567"/>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Александров А. А. Техническое творчество студентов как средство повышения качества их профессиональной подготовки.- Магнитогорск, 2006</w:t>
      </w:r>
    </w:p>
    <w:p w:rsidR="004162E4" w:rsidRPr="00C06475" w:rsidRDefault="004162E4" w:rsidP="004162E4">
      <w:pPr>
        <w:numPr>
          <w:ilvl w:val="0"/>
          <w:numId w:val="37"/>
        </w:numPr>
        <w:tabs>
          <w:tab w:val="num" w:pos="0"/>
        </w:tabs>
        <w:spacing w:after="0" w:line="330" w:lineRule="atLeast"/>
        <w:ind w:hanging="1287"/>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Брагин В.П. Техническое творчество.- М.: Молодая Гвардия, 2005</w:t>
      </w:r>
      <w:r w:rsidRPr="00C06475">
        <w:rPr>
          <w:rFonts w:ascii="Times New Roman" w:eastAsia="Times New Roman" w:hAnsi="Times New Roman" w:cs="Times New Roman"/>
          <w:i/>
          <w:iCs/>
          <w:sz w:val="24"/>
          <w:szCs w:val="24"/>
        </w:rPr>
        <w:t> </w:t>
      </w:r>
    </w:p>
    <w:p w:rsidR="004162E4" w:rsidRPr="00C06475" w:rsidRDefault="004162E4" w:rsidP="004162E4">
      <w:pPr>
        <w:numPr>
          <w:ilvl w:val="0"/>
          <w:numId w:val="37"/>
        </w:numPr>
        <w:tabs>
          <w:tab w:val="num" w:pos="-567"/>
        </w:tabs>
        <w:spacing w:after="0" w:line="330" w:lineRule="atLeast"/>
        <w:ind w:left="0" w:hanging="567"/>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Гребенюк О.С. Формирование интереса к учебной и трудовой деятельности у учащихся средник и профтехучилищ. М., 1986г. </w:t>
      </w:r>
    </w:p>
    <w:p w:rsidR="004162E4" w:rsidRPr="00C06475" w:rsidRDefault="004162E4" w:rsidP="004162E4">
      <w:pPr>
        <w:numPr>
          <w:ilvl w:val="0"/>
          <w:numId w:val="37"/>
        </w:numPr>
        <w:tabs>
          <w:tab w:val="num" w:pos="0"/>
        </w:tabs>
        <w:spacing w:after="0" w:line="330" w:lineRule="atLeast"/>
        <w:ind w:left="0" w:hanging="567"/>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Практическая психология в образовании. М., 2007 г. Под редакцией И.В. Дубровиной. </w:t>
      </w:r>
    </w:p>
    <w:p w:rsidR="004162E4" w:rsidRPr="00C06475" w:rsidRDefault="004162E4" w:rsidP="004162E4">
      <w:pPr>
        <w:numPr>
          <w:ilvl w:val="0"/>
          <w:numId w:val="37"/>
        </w:numPr>
        <w:tabs>
          <w:tab w:val="num" w:pos="0"/>
        </w:tabs>
        <w:spacing w:after="0" w:line="330" w:lineRule="atLeast"/>
        <w:ind w:left="0" w:hanging="567"/>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Техническое творчество учащихся: пособие для учителей и руководителей кружков.- М.: Просвещение, 2007</w:t>
      </w:r>
    </w:p>
    <w:p w:rsidR="004162E4" w:rsidRPr="00C06475" w:rsidRDefault="004162E4" w:rsidP="004162E4">
      <w:pPr>
        <w:tabs>
          <w:tab w:val="num" w:pos="0"/>
        </w:tabs>
        <w:spacing w:line="240" w:lineRule="auto"/>
        <w:ind w:left="-567" w:right="283" w:hanging="1287"/>
        <w:jc w:val="both"/>
        <w:rPr>
          <w:rFonts w:ascii="Times New Roman" w:hAnsi="Times New Roman" w:cs="Times New Roman"/>
          <w:sz w:val="24"/>
          <w:szCs w:val="24"/>
        </w:rPr>
      </w:pPr>
    </w:p>
    <w:p w:rsidR="004162E4" w:rsidRPr="00C06475" w:rsidRDefault="004162E4" w:rsidP="004162E4">
      <w:pPr>
        <w:rPr>
          <w:rFonts w:ascii="Times New Roman" w:hAnsi="Times New Roman" w:cs="Times New Roman"/>
          <w:sz w:val="24"/>
          <w:szCs w:val="24"/>
        </w:rPr>
      </w:pPr>
    </w:p>
    <w:p w:rsidR="004162E4" w:rsidRPr="00C06475" w:rsidRDefault="004162E4" w:rsidP="00FA4BAE">
      <w:pPr>
        <w:spacing w:after="0" w:line="240" w:lineRule="auto"/>
        <w:jc w:val="center"/>
        <w:rPr>
          <w:rFonts w:ascii="Times New Roman" w:hAnsi="Times New Roman" w:cs="Times New Roman"/>
          <w:b/>
          <w:bCs/>
          <w:sz w:val="24"/>
          <w:szCs w:val="24"/>
        </w:rPr>
      </w:pPr>
      <w:r w:rsidRPr="00C06475">
        <w:rPr>
          <w:rFonts w:ascii="Times New Roman" w:hAnsi="Times New Roman" w:cs="Times New Roman"/>
          <w:b/>
          <w:bCs/>
          <w:sz w:val="24"/>
          <w:szCs w:val="24"/>
        </w:rPr>
        <w:t>Разработка информационной системы управления техническим                            обслуживанием и ремонтом транспортных средств.</w:t>
      </w:r>
    </w:p>
    <w:p w:rsidR="004162E4" w:rsidRPr="00C06475" w:rsidRDefault="004162E4" w:rsidP="00FA4BAE">
      <w:pPr>
        <w:spacing w:after="0" w:line="240" w:lineRule="auto"/>
        <w:jc w:val="right"/>
        <w:rPr>
          <w:rFonts w:ascii="Times New Roman" w:hAnsi="Times New Roman" w:cs="Times New Roman"/>
          <w:bCs/>
          <w:i/>
          <w:sz w:val="24"/>
          <w:szCs w:val="24"/>
        </w:rPr>
      </w:pPr>
      <w:r w:rsidRPr="00C06475">
        <w:rPr>
          <w:rFonts w:ascii="Times New Roman" w:hAnsi="Times New Roman" w:cs="Times New Roman"/>
          <w:bCs/>
          <w:i/>
          <w:sz w:val="24"/>
          <w:szCs w:val="24"/>
        </w:rPr>
        <w:t xml:space="preserve">Ф.В. Набиуллин </w:t>
      </w:r>
    </w:p>
    <w:p w:rsidR="004162E4" w:rsidRPr="00C06475" w:rsidRDefault="004162E4" w:rsidP="00FA4BAE">
      <w:pPr>
        <w:spacing w:after="0" w:line="240" w:lineRule="auto"/>
        <w:jc w:val="right"/>
        <w:rPr>
          <w:rFonts w:ascii="Times New Roman" w:hAnsi="Times New Roman" w:cs="Times New Roman"/>
          <w:bCs/>
          <w:i/>
          <w:sz w:val="24"/>
          <w:szCs w:val="24"/>
        </w:rPr>
      </w:pPr>
      <w:r w:rsidRPr="00C06475">
        <w:rPr>
          <w:rFonts w:ascii="Times New Roman" w:hAnsi="Times New Roman" w:cs="Times New Roman"/>
          <w:bCs/>
          <w:i/>
          <w:sz w:val="24"/>
          <w:szCs w:val="24"/>
        </w:rPr>
        <w:t>Преподаватель ГАПОУ «Зеленодольский механический колледж»</w:t>
      </w:r>
    </w:p>
    <w:p w:rsidR="004162E4" w:rsidRPr="00C06475" w:rsidRDefault="004162E4" w:rsidP="00FA4BAE">
      <w:pPr>
        <w:spacing w:after="0" w:line="240" w:lineRule="auto"/>
        <w:jc w:val="right"/>
        <w:rPr>
          <w:rFonts w:ascii="Times New Roman" w:hAnsi="Times New Roman" w:cs="Times New Roman"/>
          <w:bCs/>
          <w:i/>
          <w:sz w:val="24"/>
          <w:szCs w:val="24"/>
        </w:rPr>
      </w:pPr>
      <w:r w:rsidRPr="00C06475">
        <w:rPr>
          <w:rFonts w:ascii="Times New Roman" w:hAnsi="Times New Roman" w:cs="Times New Roman"/>
          <w:bCs/>
          <w:i/>
          <w:sz w:val="24"/>
          <w:szCs w:val="24"/>
        </w:rPr>
        <w:t xml:space="preserve"> г. Зеленодольск</w:t>
      </w:r>
    </w:p>
    <w:p w:rsidR="004162E4" w:rsidRPr="00C06475" w:rsidRDefault="004162E4" w:rsidP="00FA4BAE">
      <w:pPr>
        <w:spacing w:after="0" w:line="240" w:lineRule="auto"/>
        <w:rPr>
          <w:rFonts w:ascii="Times New Roman" w:hAnsi="Times New Roman" w:cs="Times New Roman"/>
          <w:bCs/>
          <w:i/>
          <w:sz w:val="24"/>
          <w:szCs w:val="24"/>
        </w:rPr>
      </w:pP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b/>
          <w:bCs/>
          <w:sz w:val="24"/>
          <w:szCs w:val="24"/>
        </w:rPr>
        <w:t xml:space="preserve">               </w:t>
      </w:r>
      <w:r w:rsidRPr="00C06475">
        <w:rPr>
          <w:rFonts w:ascii="Times New Roman" w:hAnsi="Times New Roman" w:cs="Times New Roman"/>
          <w:sz w:val="24"/>
          <w:szCs w:val="24"/>
        </w:rPr>
        <w:t xml:space="preserve">Рост числа технических средств требует соответствующего развития сферы технического обслуживания и ремонта транспортных и технологических машин. Проведение качественного анализа информации и повышение скорости обработки данных является одним из важных направлений развития экономики страны. Актуальной задачей совершенствования системы технического обслуживания и ремонта являются планирование видов работ и контроль эффективности эксплуатации техники с использованием информационных технологий. Продолжающийся рост автомобилизации в России, составляющий примерно 5,4% в год, увеличивает количество проблем, которые необходимо решать для обеспечения своевременного и качественного обслуживания и ремонта, в том числе автомобильного транспорта. Поэтому увеличение объемов производства и продаж автомобилей не должно опережать процесс создания и совершенствования системы планирования ремонта и эксплуатации автомобилей. Прирост парка требует соответствующего развития сферы технического обслуживания и ремонта при обеспечении установленного уровня технической готовности.Анализ порядка и содержания работ при текущей деятельности инженерно-технических служб предприятий технического сервиса позволил выделить информацию для ввода исходных данных, сформировать алгоритм обработки и получить требуемые данные для текущего и стратегического планирования. Использование информационной системы по управлению и планированию деятельности на предприятиях технического сервиса транспортных и технологических машин позволит повысить производительность и качество выполнения работ, усилит контроль за деятельностью персонала, а также использованием подвижного состава.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Техническая готовность автомобиля определяется ее исправностью, надежностью, наличием подготовленного водителя, укомплектованностью положенными запасными частями, инструментом, приспособлениями, заправкой горючим, смазочным и другими эксплуатационными материалами.</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               Она достигается: </w:t>
      </w:r>
    </w:p>
    <w:p w:rsidR="004162E4" w:rsidRPr="00C06475" w:rsidRDefault="004162E4" w:rsidP="00FA4BAE">
      <w:pPr>
        <w:widowControl w:val="0"/>
        <w:numPr>
          <w:ilvl w:val="0"/>
          <w:numId w:val="38"/>
        </w:numPr>
        <w:suppressAutoHyphens/>
        <w:spacing w:after="0" w:line="240" w:lineRule="auto"/>
        <w:rPr>
          <w:rFonts w:ascii="Times New Roman" w:hAnsi="Times New Roman" w:cs="Times New Roman"/>
          <w:sz w:val="24"/>
          <w:szCs w:val="24"/>
        </w:rPr>
      </w:pPr>
      <w:r w:rsidRPr="00C06475">
        <w:rPr>
          <w:rFonts w:ascii="Times New Roman" w:hAnsi="Times New Roman" w:cs="Times New Roman"/>
          <w:sz w:val="24"/>
          <w:szCs w:val="24"/>
        </w:rPr>
        <w:t>строгим соблюдением требований и правил их эксплуатации, установленных нормативно-технической документацией;</w:t>
      </w:r>
    </w:p>
    <w:p w:rsidR="004162E4" w:rsidRPr="00C06475" w:rsidRDefault="004162E4" w:rsidP="00FA4BAE">
      <w:pPr>
        <w:widowControl w:val="0"/>
        <w:numPr>
          <w:ilvl w:val="0"/>
          <w:numId w:val="38"/>
        </w:numPr>
        <w:suppressAutoHyphens/>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своевременным и качественным ремонтом вышедших из строя и поврежденных автомобилей; </w:t>
      </w:r>
    </w:p>
    <w:p w:rsidR="004162E4" w:rsidRPr="00C06475" w:rsidRDefault="004162E4" w:rsidP="00FA4BAE">
      <w:pPr>
        <w:widowControl w:val="0"/>
        <w:numPr>
          <w:ilvl w:val="0"/>
          <w:numId w:val="38"/>
        </w:numPr>
        <w:suppressAutoHyphens/>
        <w:spacing w:after="0" w:line="240" w:lineRule="auto"/>
        <w:rPr>
          <w:rFonts w:ascii="Times New Roman" w:hAnsi="Times New Roman" w:cs="Times New Roman"/>
          <w:sz w:val="24"/>
          <w:szCs w:val="24"/>
        </w:rPr>
      </w:pPr>
      <w:r w:rsidRPr="00C06475">
        <w:rPr>
          <w:rFonts w:ascii="Times New Roman" w:hAnsi="Times New Roman" w:cs="Times New Roman"/>
          <w:sz w:val="24"/>
          <w:szCs w:val="24"/>
        </w:rPr>
        <w:lastRenderedPageBreak/>
        <w:t xml:space="preserve">своевременным и полным обеспечением предприятий по ремонту и эксплуатации запасными частями и рациональным их использованием; </w:t>
      </w:r>
    </w:p>
    <w:p w:rsidR="004162E4" w:rsidRPr="00C06475" w:rsidRDefault="004162E4" w:rsidP="00FA4BAE">
      <w:pPr>
        <w:widowControl w:val="0"/>
        <w:numPr>
          <w:ilvl w:val="0"/>
          <w:numId w:val="38"/>
        </w:numPr>
        <w:suppressAutoHyphens/>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созданием и поддержанием в работоспособном состоянии участков технического обслуживания и ремонта машин, обеспечивающих выполнение всех требований по техническому обслуживанию и ремонту автомобилей; </w:t>
      </w:r>
    </w:p>
    <w:p w:rsidR="004162E4" w:rsidRPr="00C06475" w:rsidRDefault="004162E4" w:rsidP="00FA4BAE">
      <w:pPr>
        <w:widowControl w:val="0"/>
        <w:numPr>
          <w:ilvl w:val="0"/>
          <w:numId w:val="38"/>
        </w:numPr>
        <w:suppressAutoHyphens/>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поддержанием оборудования для ремонта и технического обслуживания в постоянной готовности к выполнению возложенных задач; </w:t>
      </w:r>
    </w:p>
    <w:p w:rsidR="004162E4" w:rsidRPr="00C06475" w:rsidRDefault="004162E4" w:rsidP="00FA4BAE">
      <w:pPr>
        <w:widowControl w:val="0"/>
        <w:numPr>
          <w:ilvl w:val="0"/>
          <w:numId w:val="38"/>
        </w:numPr>
        <w:suppressAutoHyphens/>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высоким уровнем технической подготовки водителей и других специалистов автомобильной службы.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Существующие методики планирования и анализа работы транспорта на предприятиях использующие транспортные средства были разработаны в экономических условиях, существенно отличающихся от современных. Они не позволяют получать результаты в режиме оперативного планирования и контроля деятельности инженерно-технической службы по техническому обслуживанию и ремонту машин.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w:t>
      </w:r>
      <w:r w:rsidRPr="00C06475">
        <w:rPr>
          <w:rFonts w:ascii="Times New Roman" w:hAnsi="Times New Roman" w:cs="Times New Roman"/>
          <w:bCs/>
          <w:sz w:val="24"/>
          <w:szCs w:val="24"/>
        </w:rPr>
        <w:t>Цель исследований</w:t>
      </w:r>
      <w:r w:rsidRPr="00C06475">
        <w:rPr>
          <w:rFonts w:ascii="Times New Roman" w:hAnsi="Times New Roman" w:cs="Times New Roman"/>
          <w:sz w:val="24"/>
          <w:szCs w:val="24"/>
        </w:rPr>
        <w:t xml:space="preserve"> – совершенствование системы управления и контроля за технологическими процессами технического обслуживания и ремонта с использованием информационных технологий.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Причинами низкой эффективности существующей системы планирования технического обслуживания и ремонта  являются:</w:t>
      </w:r>
    </w:p>
    <w:p w:rsidR="004162E4" w:rsidRPr="00C06475" w:rsidRDefault="004162E4" w:rsidP="00FA4BAE">
      <w:pPr>
        <w:widowControl w:val="0"/>
        <w:numPr>
          <w:ilvl w:val="0"/>
          <w:numId w:val="39"/>
        </w:numPr>
        <w:suppressAutoHyphen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отсутствие сгруппированных и взаимосвязанных элементов входной информации и их содержательной части;</w:t>
      </w:r>
    </w:p>
    <w:p w:rsidR="004162E4" w:rsidRPr="00C06475" w:rsidRDefault="004162E4" w:rsidP="00FA4BAE">
      <w:pPr>
        <w:widowControl w:val="0"/>
        <w:numPr>
          <w:ilvl w:val="0"/>
          <w:numId w:val="39"/>
        </w:numPr>
        <w:suppressAutoHyphen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отсутствие контроля выполнения за операциями технологического процесса ТО и Р; </w:t>
      </w:r>
    </w:p>
    <w:p w:rsidR="004162E4" w:rsidRPr="00C06475" w:rsidRDefault="004162E4" w:rsidP="00FA4BAE">
      <w:pPr>
        <w:widowControl w:val="0"/>
        <w:numPr>
          <w:ilvl w:val="0"/>
          <w:numId w:val="39"/>
        </w:numPr>
        <w:suppressAutoHyphen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отсутствие адаптивной структуры, отвечающей требованиям автоматизированной обработки данных и управления производством работ. </w:t>
      </w:r>
    </w:p>
    <w:p w:rsidR="004162E4" w:rsidRPr="00C06475" w:rsidRDefault="004162E4" w:rsidP="00FA4BAE">
      <w:pPr>
        <w:spacing w:after="0" w:line="240" w:lineRule="auto"/>
        <w:jc w:val="both"/>
        <w:rPr>
          <w:rFonts w:ascii="Times New Roman" w:hAnsi="Times New Roman" w:cs="Times New Roman"/>
          <w:b/>
          <w:bCs/>
          <w:sz w:val="24"/>
          <w:szCs w:val="24"/>
        </w:rPr>
      </w:pPr>
      <w:r w:rsidRPr="00C06475">
        <w:rPr>
          <w:rFonts w:ascii="Times New Roman" w:hAnsi="Times New Roman" w:cs="Times New Roman"/>
          <w:sz w:val="24"/>
          <w:szCs w:val="24"/>
        </w:rPr>
        <w:t xml:space="preserve">               В связи с этим разработка методики ведения документации по техническому обслуживанию и ремонту является важным и перспективным направлением повышения качества эксплуатации на текущем этапе развития экономики. Существенный вклад в решение проблемы повышения эффективности технического обслуживания и ремонта транспортных средств внесли многие авторы [3, 5–8]. Однако в данных работах не решается задача автоматизации планирования и управления техническим обслуживанием и ремонтом транспортных средств. Исходя из вышесказанного возникает необходимость в разработке и внедрении на предприятиях информационной системы для ведения планирующей документации по ТО и ТР, которая позволит повысить эффективность выполняемых работ. Структурная схема работы информационной системы по планированию и управлению видами работ приведена на рисунке.</w:t>
      </w:r>
    </w:p>
    <w:p w:rsidR="004162E4" w:rsidRPr="00C06475" w:rsidRDefault="004162E4" w:rsidP="00FA4BAE">
      <w:pPr>
        <w:spacing w:after="0" w:line="240" w:lineRule="auto"/>
        <w:rPr>
          <w:rFonts w:ascii="Times New Roman" w:hAnsi="Times New Roman" w:cs="Times New Roman"/>
          <w:sz w:val="24"/>
          <w:szCs w:val="24"/>
        </w:rPr>
      </w:pPr>
    </w:p>
    <w:p w:rsidR="004162E4" w:rsidRPr="00C06475" w:rsidRDefault="004162E4" w:rsidP="00DB65BC">
      <w:pPr>
        <w:spacing w:after="0" w:line="240" w:lineRule="auto"/>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5AAC6F5B" wp14:editId="2438E57B">
            <wp:extent cx="4530811" cy="2374480"/>
            <wp:effectExtent l="0" t="0" r="3175" b="6985"/>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559130" cy="2389321"/>
                    </a:xfrm>
                    <a:prstGeom prst="rect">
                      <a:avLst/>
                    </a:prstGeom>
                    <a:noFill/>
                    <a:ln>
                      <a:noFill/>
                    </a:ln>
                  </pic:spPr>
                </pic:pic>
              </a:graphicData>
            </a:graphic>
          </wp:inline>
        </w:drawing>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               Для разработки программного обеспечения и ведения документации по техническому обслуживанию и ремонту автомобильной техники была выбрана программа для работы с электронными таблицами Microsoft Office Excel с встроенным редактором Visual Basic for Applications. Данное программное обеспечение удобно использовать при выполнении разнообразных вычислений и создании на их основе документов. Дополнительным преимуществом данной программы является ее тесная интеграция с текстовым редактором Microsoft Office Word, что позволяет обрабатывать соответствующие отчеты. В разработанную программу вводятся следующие данные: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перечень и техническое состояние машин;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нормативные и фактические наработки до ремонта (сроки службы) машин;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нормы расхода моторесурсов (время работы до проведения технического обслуживания);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потребность в машинах и планируемых моторесурсах на год;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потребность в ТО машин к началу планируемого года; </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потребность в ремонтах машин к началу планируемого периода;</w:t>
      </w:r>
    </w:p>
    <w:p w:rsidR="004162E4" w:rsidRPr="00C06475" w:rsidRDefault="004162E4" w:rsidP="00FA4BAE">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производственные возможности подразделений технического обслуживания и ремонта машин. </w:t>
      </w:r>
    </w:p>
    <w:p w:rsidR="004162E4" w:rsidRPr="00C06475" w:rsidRDefault="004162E4" w:rsidP="00FA4BAE">
      <w:pPr>
        <w:spacing w:after="0" w:line="240" w:lineRule="auto"/>
        <w:jc w:val="both"/>
        <w:rPr>
          <w:rFonts w:ascii="Times New Roman" w:hAnsi="Times New Roman" w:cs="Times New Roman"/>
          <w:b/>
          <w:bCs/>
          <w:sz w:val="24"/>
          <w:szCs w:val="24"/>
        </w:rPr>
      </w:pPr>
      <w:r w:rsidRPr="00C06475">
        <w:rPr>
          <w:rFonts w:ascii="Times New Roman" w:hAnsi="Times New Roman" w:cs="Times New Roman"/>
          <w:sz w:val="24"/>
          <w:szCs w:val="24"/>
        </w:rPr>
        <w:t xml:space="preserve">               После заполнения проводится расчет годового плана видов воздействий, расчет трудоемкости выполняемых работ и потребности в ресурсах. На основе разработанной программы появляется возможность планирования номенклатуры и количества запасных частей, материалов и решения других задач.</w:t>
      </w:r>
      <w:r w:rsidRPr="00C06475">
        <w:rPr>
          <w:rFonts w:ascii="Times New Roman" w:hAnsi="Times New Roman" w:cs="Times New Roman"/>
          <w:b/>
          <w:bCs/>
          <w:sz w:val="24"/>
          <w:szCs w:val="24"/>
        </w:rPr>
        <w:t xml:space="preserve"> </w:t>
      </w:r>
      <w:r w:rsidRPr="00C06475">
        <w:rPr>
          <w:rFonts w:ascii="Times New Roman" w:hAnsi="Times New Roman" w:cs="Times New Roman"/>
          <w:sz w:val="24"/>
          <w:szCs w:val="24"/>
        </w:rPr>
        <w:t xml:space="preserve">Использование информационной системы по управлению и планированию деятельности на предприятиях технического сервиса позволит повысить производительность и качество выполнения работ; усилит контроль за деятельностью персонала, а также использованием подвижного состава. </w:t>
      </w:r>
    </w:p>
    <w:p w:rsidR="004162E4" w:rsidRPr="00C06475" w:rsidRDefault="004162E4" w:rsidP="00FA4BAE">
      <w:pPr>
        <w:spacing w:after="0" w:line="240" w:lineRule="auto"/>
        <w:jc w:val="center"/>
        <w:rPr>
          <w:rFonts w:ascii="Times New Roman" w:hAnsi="Times New Roman" w:cs="Times New Roman"/>
          <w:b/>
          <w:bCs/>
          <w:sz w:val="24"/>
          <w:szCs w:val="24"/>
        </w:rPr>
      </w:pPr>
      <w:r w:rsidRPr="00C06475">
        <w:rPr>
          <w:rFonts w:ascii="Times New Roman" w:hAnsi="Times New Roman" w:cs="Times New Roman"/>
          <w:b/>
          <w:bCs/>
          <w:sz w:val="24"/>
          <w:szCs w:val="24"/>
        </w:rPr>
        <w:t xml:space="preserve"> Список литературы.</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1. Буранов И. Автопарк России вырос на 5% // Коммерсант. 2014. [Электронный ресурс]. URL: http://kommersant.ru/doc/2573489.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2. Приказ Минпромторга России от 23 апреля 2010 г. № 319 «Стратегия развития промышленности Российской Федерации на период до 2020 года».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3. Варакин В.В. Совершенствование сменносуточного планирования работы подвижного состава грузового автотранспортного предприятия: Автореф. дис. на соиск. учен. степ. канд. тех. наук (05.22.10) / В.В. Варакин. Омск: ФГБОУ ВПО СибАДИ, 2012. 19 с.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4. Пухов Е.В. Организация сбора и учета отходов эксплуатации транспортных и транспортно-технологических машин на предприятиях технического сервиса / Е.В. Пухов, Я.В. Комаров // Воронежский научно-технический вестник. 2014. № 2(8). С. 34–37.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5. Макарова А.Н. Методика оперативного корректирования нормативов периодичности технического обслуживания с учетом фактических условий эксплуатации автомобилей: Дис. на соиск. учен. степ. канд. тех. наук (05.22.10) / А.Н. Макарова. Тюмень: ФГБОУ ВО ТГНУ, 2015. 208 с.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6. Степанова Е.Г. Управление качеством технического обслуживания автомобилей за счет совершенствования системы поставок: Автореф. дис. на соиск. учен. степ. канд. тех. наук (05.05.06) / Е.Г. Степанова. Тольяти: ФГБОУ ВПО ТГУ, 2012. 16 с.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7. Шибанов Д.А. Комплексная оценка факторов, определяющих наработку экскаваторов ЭКГ18Р/20К, для планирования технического обслуживания и ремонтов: Автореф. дис. на соиск. учен. степ. канд. тех. наук (05.02.23) / Д.А. Шибанов. Санкт-Петербург: ФГБОУ ВПО СГГУ, 2015. 22 с.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8. Алтунина М.С. Совершенствование системы технического обслуживания и ремонта кузовных мусоровозов: Автореф. дис. на соиск. учен. степ. канд. тех. наук (05.05.04) / М.С. Алтунина. Новочеркасск: ФГБОУ ВПО ЮРГПУ (НПИ), 2015. 24 с.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9. Кузнецов Е.С. Техническая эксплуатация автомобилей: Учебник / Е.С. Кузнецов. М.: Транспорт, 1991. 413 с. </w:t>
      </w:r>
    </w:p>
    <w:p w:rsidR="004162E4" w:rsidRPr="00C06475" w:rsidRDefault="004162E4" w:rsidP="00FA4BAE">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lastRenderedPageBreak/>
        <w:t xml:space="preserve">10. Техническая эксплуатация автомобилей: Учебник / Общ. ред. – чл.-корр. Россельхозакадемии О.Н. Дидманидзе. М.: ООО «УМЦ «Триада», 2012. 455 с. </w:t>
      </w:r>
    </w:p>
    <w:p w:rsidR="00FA4BAE" w:rsidRPr="00C06475" w:rsidRDefault="00FA4BAE" w:rsidP="00FA4BAE">
      <w:pPr>
        <w:spacing w:after="0" w:line="240" w:lineRule="auto"/>
        <w:rPr>
          <w:rFonts w:ascii="Times New Roman" w:hAnsi="Times New Roman" w:cs="Times New Roman"/>
          <w:sz w:val="24"/>
          <w:szCs w:val="24"/>
        </w:rPr>
      </w:pPr>
    </w:p>
    <w:p w:rsidR="00FA4BAE" w:rsidRPr="00C06475" w:rsidRDefault="00FA4BAE" w:rsidP="00FA4BAE">
      <w:pPr>
        <w:spacing w:after="0" w:line="240" w:lineRule="auto"/>
        <w:rPr>
          <w:rFonts w:ascii="Times New Roman" w:hAnsi="Times New Roman" w:cs="Times New Roman"/>
          <w:sz w:val="24"/>
          <w:szCs w:val="24"/>
        </w:rPr>
      </w:pPr>
    </w:p>
    <w:p w:rsidR="008A7B14" w:rsidRPr="00C06475" w:rsidRDefault="008A7B14" w:rsidP="008A7B14">
      <w:pPr>
        <w:spacing w:after="0" w:line="240" w:lineRule="auto"/>
        <w:ind w:firstLine="567"/>
        <w:jc w:val="center"/>
        <w:rPr>
          <w:rFonts w:ascii="Times New Roman" w:hAnsi="Times New Roman" w:cs="Times New Roman"/>
          <w:sz w:val="24"/>
          <w:szCs w:val="24"/>
        </w:rPr>
      </w:pPr>
      <w:r w:rsidRPr="00C06475">
        <w:rPr>
          <w:rFonts w:ascii="Times New Roman" w:eastAsia="Times New Roman" w:hAnsi="Times New Roman" w:cs="Times New Roman"/>
          <w:b/>
          <w:bCs/>
          <w:sz w:val="24"/>
          <w:szCs w:val="24"/>
        </w:rPr>
        <w:t>Использование цифровых технологий при освоении междисциплинарного</w:t>
      </w:r>
      <w:r w:rsidRPr="00C06475">
        <w:rPr>
          <w:rFonts w:ascii="Times New Roman" w:eastAsia="Times New Roman" w:hAnsi="Times New Roman" w:cs="Times New Roman"/>
          <w:sz w:val="24"/>
          <w:szCs w:val="24"/>
        </w:rPr>
        <w:t xml:space="preserve"> курса</w:t>
      </w:r>
    </w:p>
    <w:p w:rsidR="008A7B14" w:rsidRPr="00C06475" w:rsidRDefault="008A7B14" w:rsidP="008A7B14">
      <w:pPr>
        <w:spacing w:after="0" w:line="240" w:lineRule="auto"/>
        <w:ind w:firstLine="567"/>
        <w:jc w:val="right"/>
        <w:rPr>
          <w:rFonts w:ascii="Times New Roman" w:hAnsi="Times New Roman" w:cs="Times New Roman"/>
          <w:b/>
          <w:bCs/>
          <w:i/>
          <w:iCs/>
          <w:sz w:val="24"/>
          <w:szCs w:val="24"/>
        </w:rPr>
      </w:pPr>
      <w:r w:rsidRPr="00C06475">
        <w:rPr>
          <w:rFonts w:ascii="Times New Roman" w:hAnsi="Times New Roman" w:cs="Times New Roman"/>
          <w:b/>
          <w:bCs/>
          <w:i/>
          <w:iCs/>
          <w:sz w:val="24"/>
          <w:szCs w:val="24"/>
        </w:rPr>
        <w:t>Фархутдинова Наталья Викторовна</w:t>
      </w:r>
    </w:p>
    <w:p w:rsidR="008A7B14" w:rsidRPr="00C06475" w:rsidRDefault="008A7B14" w:rsidP="008A7B14">
      <w:pPr>
        <w:spacing w:after="0" w:line="240" w:lineRule="auto"/>
        <w:ind w:firstLine="567"/>
        <w:jc w:val="right"/>
        <w:rPr>
          <w:rFonts w:ascii="Times New Roman" w:hAnsi="Times New Roman" w:cs="Times New Roman"/>
          <w:i/>
          <w:iCs/>
          <w:sz w:val="24"/>
          <w:szCs w:val="24"/>
        </w:rPr>
      </w:pPr>
      <w:r w:rsidRPr="00C06475">
        <w:rPr>
          <w:rFonts w:ascii="Times New Roman" w:hAnsi="Times New Roman" w:cs="Times New Roman"/>
          <w:i/>
          <w:iCs/>
          <w:sz w:val="24"/>
          <w:szCs w:val="24"/>
        </w:rPr>
        <w:t>Преподаватель спец.дисциплин</w:t>
      </w:r>
    </w:p>
    <w:p w:rsidR="008A7B14" w:rsidRPr="00C06475" w:rsidRDefault="008A7B14" w:rsidP="008A7B14">
      <w:pPr>
        <w:spacing w:after="0" w:line="240" w:lineRule="auto"/>
        <w:ind w:firstLine="567"/>
        <w:jc w:val="right"/>
        <w:rPr>
          <w:rFonts w:ascii="Times New Roman" w:hAnsi="Times New Roman" w:cs="Times New Roman"/>
          <w:i/>
          <w:iCs/>
          <w:sz w:val="24"/>
          <w:szCs w:val="24"/>
        </w:rPr>
      </w:pPr>
      <w:r w:rsidRPr="00C06475">
        <w:rPr>
          <w:rFonts w:ascii="Times New Roman" w:hAnsi="Times New Roman" w:cs="Times New Roman"/>
          <w:i/>
          <w:iCs/>
          <w:sz w:val="24"/>
          <w:szCs w:val="24"/>
        </w:rPr>
        <w:t>Высшей квалификационной категории</w:t>
      </w:r>
    </w:p>
    <w:p w:rsidR="008A7B14" w:rsidRPr="00C06475" w:rsidRDefault="008A7B14" w:rsidP="008A7B14">
      <w:pPr>
        <w:spacing w:after="0" w:line="240" w:lineRule="auto"/>
        <w:ind w:firstLine="567"/>
        <w:jc w:val="right"/>
        <w:rPr>
          <w:rFonts w:ascii="Times New Roman" w:hAnsi="Times New Roman" w:cs="Times New Roman"/>
          <w:i/>
          <w:iCs/>
          <w:sz w:val="24"/>
          <w:szCs w:val="24"/>
        </w:rPr>
      </w:pPr>
      <w:r w:rsidRPr="00C06475">
        <w:rPr>
          <w:rFonts w:ascii="Times New Roman" w:hAnsi="Times New Roman" w:cs="Times New Roman"/>
          <w:i/>
          <w:iCs/>
          <w:sz w:val="24"/>
          <w:szCs w:val="24"/>
        </w:rPr>
        <w:t>ГАПОУ ««Колледж нефтехимии и нефтепереработки имени Н.В.Лемаева», город Нижнекамск, РТ</w:t>
      </w:r>
    </w:p>
    <w:p w:rsidR="008A7B14" w:rsidRPr="00C06475" w:rsidRDefault="008A7B14" w:rsidP="008A7B1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Бурное развитие технологий, в том числе информационных, требует  соответственно подготовленных людей, умеющих не только обслуживать наукоемкие технологические процессы, но и постоянно совершенствовать свои знания по мере развития существующих технологий, и появления новых людей, умеющих работать с информацией.</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информационном обществе дистанционная форма обучения однозначно будет играть существенную роль в системе непрерывного образования.</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Одна из целей моей преподавтельской деятельности - это создание и апробация базы учебных цифровых материалов, предназначенных для обучения с элементами дистанционного обучения.</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связи с целью выстраивается ряд задач, а именно:</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1)Разработка структуры ресурса;</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2) Отбор и структурирование учебного, иллюстративного и демонстрационного материала;</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3) Разработка контрольных тестов;</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4) Техническая подготовка тестов, презентаций и видео-информации;</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5) Объединение подготовленной информации в единый проект, создание системы меню, средств навигации и т.п.;</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6) Реализация и оценка работы учебного ресурса;</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7) Корректировка работы ресурса. </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Интерактивность реализуется на двух уровнях - взаимодействие преподавателя и обучающихся между собой в процессе обучения непосредственно на уроках и на уровне взаимодействия обучающихся с используемыми ими средствами обучения, в основном электронными средствами.</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Критерии успеха проекта:</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Увеличение процента качественной успеваемости по междисциплинарному курсу в период реализации проекта и далее при использовании данного ресурса;</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Увеличение доли реальных индивидуальных проектов при ГИА;</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Увеличение доли студентов, принимающих участие в исследовательских конкурсах;</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Увеличение количества призовых мест в конкурсах по профессии; </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Увеличение дидактических единиц педагога для преподавания междисциплинарного курса.</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Проект базируется на трех составляющих: технологической, содержательной, и организационной.</w:t>
      </w:r>
    </w:p>
    <w:p w:rsidR="008A7B14" w:rsidRPr="00C06475" w:rsidRDefault="008A7B14" w:rsidP="008A7B14">
      <w:pPr>
        <w:tabs>
          <w:tab w:val="left" w:pos="709"/>
        </w:tabs>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b/>
          <w:sz w:val="24"/>
          <w:szCs w:val="24"/>
        </w:rPr>
        <w:t>Технологическая часть.</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Блок материалов теоретического,  иллюстративного и демонстрационного характера по междисциплинарному курсу базируется на сайте преподавателя (</w:t>
      </w:r>
      <w:hyperlink r:id="rId112" w:history="1">
        <w:r w:rsidRPr="00C06475">
          <w:rPr>
            <w:rStyle w:val="a8"/>
            <w:rFonts w:ascii="Times New Roman" w:hAnsi="Times New Roman" w:cs="Times New Roman"/>
            <w:color w:val="auto"/>
            <w:sz w:val="24"/>
            <w:szCs w:val="24"/>
          </w:rPr>
          <w:t>www.sajt-prepodavatelya7.webnode.ru</w:t>
        </w:r>
      </w:hyperlink>
      <w:r w:rsidRPr="00C06475">
        <w:rPr>
          <w:rFonts w:ascii="Times New Roman" w:hAnsi="Times New Roman" w:cs="Times New Roman"/>
          <w:sz w:val="24"/>
          <w:szCs w:val="24"/>
        </w:rPr>
        <w:t>).</w:t>
      </w:r>
    </w:p>
    <w:p w:rsidR="008A7B14" w:rsidRPr="00C06475" w:rsidRDefault="008A7B14" w:rsidP="008A7B14">
      <w:pPr>
        <w:tabs>
          <w:tab w:val="left" w:pos="709"/>
        </w:tabs>
        <w:spacing w:after="0" w:line="240" w:lineRule="auto"/>
        <w:ind w:firstLine="567"/>
        <w:jc w:val="both"/>
        <w:rPr>
          <w:rFonts w:ascii="Times New Roman" w:hAnsi="Times New Roman" w:cs="Times New Roman"/>
          <w:b/>
          <w:sz w:val="24"/>
          <w:szCs w:val="24"/>
        </w:rPr>
      </w:pPr>
    </w:p>
    <w:p w:rsidR="008A7B14" w:rsidRPr="00C06475" w:rsidRDefault="008A7B14" w:rsidP="008A7B14">
      <w:pPr>
        <w:tabs>
          <w:tab w:val="left" w:pos="709"/>
        </w:tabs>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b/>
          <w:sz w:val="24"/>
          <w:szCs w:val="24"/>
        </w:rPr>
        <w:t>Содержательная часть.</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На этом сайте можно скачать материалы по каждому разделу, т.е. электронные учебники с теоретическими сведениями по междисциплинарному курсу. Электронные учебники, электронные средства в силу своей специфики могут решать задачу обучения, </w:t>
      </w:r>
      <w:r w:rsidRPr="00C06475">
        <w:rPr>
          <w:rFonts w:ascii="Times New Roman" w:hAnsi="Times New Roman" w:cs="Times New Roman"/>
          <w:sz w:val="24"/>
          <w:szCs w:val="24"/>
        </w:rPr>
        <w:lastRenderedPageBreak/>
        <w:t>используя гипертекстовые технологии. Система ссылок позволяет организовать учебный материал таким образом, чтобы обучающийся мог знакомиться не с одной точкой зрения на изучаемую проблему, а с разными версиями, самостоятельно делать выводы.</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На сайте можно скачать тесты по каждому из разделов, для дополнительной подготовки к прохождению тестов на уроках, а также для освоения материала в итоговом тестировании (контрольной работе).</w:t>
      </w:r>
    </w:p>
    <w:p w:rsidR="008A7B14" w:rsidRPr="00C06475" w:rsidRDefault="00D72641"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eastAsiaTheme="minorHAnsi" w:hAnsi="Times New Roman" w:cs="Times New Roman"/>
          <w:sz w:val="24"/>
          <w:szCs w:val="24"/>
          <w:lang w:eastAsia="en-US"/>
        </w:rPr>
        <w:object w:dxaOrig="5355" w:dyaOrig="7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6pt;height:246.8pt" o:ole="">
            <v:imagedata r:id="rId113" o:title=""/>
          </v:shape>
          <o:OLEObject Type="Embed" ProgID="Visio.Drawing.15" ShapeID="_x0000_i1025" DrawAspect="Content" ObjectID="_1653983350" r:id="rId114"/>
        </w:objec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Тестирование проводиться в  программе </w:t>
      </w:r>
      <w:r w:rsidRPr="00C06475">
        <w:rPr>
          <w:rFonts w:ascii="Times New Roman" w:hAnsi="Times New Roman" w:cs="Times New Roman"/>
          <w:sz w:val="24"/>
          <w:szCs w:val="24"/>
          <w:lang w:val="en-US"/>
        </w:rPr>
        <w:t>MyTest</w:t>
      </w:r>
      <w:r w:rsidRPr="00C06475">
        <w:rPr>
          <w:rFonts w:ascii="Times New Roman" w:hAnsi="Times New Roman" w:cs="Times New Roman"/>
          <w:sz w:val="24"/>
          <w:szCs w:val="24"/>
        </w:rPr>
        <w:t xml:space="preserve">, которая является бесплатной и в свободном доступе. Для самостоятельного прохождения тестирования, обучающиеся должны скачать программу </w:t>
      </w:r>
      <w:r w:rsidRPr="00C06475">
        <w:rPr>
          <w:rFonts w:ascii="Times New Roman" w:hAnsi="Times New Roman" w:cs="Times New Roman"/>
          <w:sz w:val="24"/>
          <w:szCs w:val="24"/>
          <w:lang w:val="en-US"/>
        </w:rPr>
        <w:t>MyTest</w:t>
      </w:r>
      <w:r w:rsidRPr="00C06475">
        <w:rPr>
          <w:rFonts w:ascii="Times New Roman" w:hAnsi="Times New Roman" w:cs="Times New Roman"/>
          <w:sz w:val="24"/>
          <w:szCs w:val="24"/>
        </w:rPr>
        <w:t xml:space="preserve"> по ссылке на сайте преподавателя. </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Внешний вид теста при прохождении тестирования в программе </w:t>
      </w:r>
      <w:r w:rsidRPr="00C06475">
        <w:rPr>
          <w:rFonts w:ascii="Times New Roman" w:hAnsi="Times New Roman" w:cs="Times New Roman"/>
          <w:sz w:val="24"/>
          <w:szCs w:val="24"/>
          <w:lang w:val="en-US"/>
        </w:rPr>
        <w:t>MyTest</w:t>
      </w:r>
      <w:r w:rsidRPr="00C06475">
        <w:rPr>
          <w:rFonts w:ascii="Times New Roman" w:hAnsi="Times New Roman" w:cs="Times New Roman"/>
          <w:sz w:val="24"/>
          <w:szCs w:val="24"/>
        </w:rPr>
        <w:t>.</w:t>
      </w:r>
    </w:p>
    <w:p w:rsidR="008A7B14" w:rsidRPr="00C06475" w:rsidRDefault="008A7B14" w:rsidP="008A7B14">
      <w:pPr>
        <w:tabs>
          <w:tab w:val="left" w:pos="709"/>
        </w:tabs>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b/>
          <w:sz w:val="24"/>
          <w:szCs w:val="24"/>
        </w:rPr>
        <w:t>Организационная часть.</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Эта часть предусматривает сопровождение обучающихся в процессе обучения.</w:t>
      </w:r>
    </w:p>
    <w:p w:rsidR="008A7B14" w:rsidRPr="00C06475" w:rsidRDefault="008A7B14" w:rsidP="008A7B14">
      <w:pPr>
        <w:pStyle w:val="24"/>
        <w:shd w:val="clear" w:color="auto" w:fill="auto"/>
        <w:ind w:firstLine="567"/>
        <w:jc w:val="both"/>
        <w:rPr>
          <w:sz w:val="24"/>
          <w:szCs w:val="24"/>
        </w:rPr>
      </w:pPr>
      <w:r w:rsidRPr="00C06475">
        <w:rPr>
          <w:sz w:val="24"/>
          <w:szCs w:val="24"/>
        </w:rPr>
        <w:t>Для современных  студентов есть ряд условий, которые необходимо создать для включения их в самостоятельную познавательную деятельность в той среде, в которой они привыкли находиться – в интернете:</w:t>
      </w:r>
    </w:p>
    <w:p w:rsidR="008A7B14" w:rsidRPr="00C06475" w:rsidRDefault="008A7B14" w:rsidP="008A7B14">
      <w:pPr>
        <w:pStyle w:val="24"/>
        <w:numPr>
          <w:ilvl w:val="0"/>
          <w:numId w:val="40"/>
        </w:numPr>
        <w:shd w:val="clear" w:color="auto" w:fill="auto"/>
        <w:tabs>
          <w:tab w:val="left" w:pos="993"/>
        </w:tabs>
        <w:ind w:left="0" w:firstLine="567"/>
        <w:jc w:val="both"/>
        <w:rPr>
          <w:sz w:val="24"/>
          <w:szCs w:val="24"/>
        </w:rPr>
      </w:pPr>
      <w:r w:rsidRPr="00C06475">
        <w:rPr>
          <w:sz w:val="24"/>
          <w:szCs w:val="24"/>
        </w:rPr>
        <w:t>Создание общего позитивного эмоционального фона;</w:t>
      </w:r>
    </w:p>
    <w:p w:rsidR="008A7B14" w:rsidRPr="00C06475" w:rsidRDefault="008A7B14" w:rsidP="008A7B14">
      <w:pPr>
        <w:pStyle w:val="24"/>
        <w:numPr>
          <w:ilvl w:val="0"/>
          <w:numId w:val="40"/>
        </w:numPr>
        <w:shd w:val="clear" w:color="auto" w:fill="auto"/>
        <w:tabs>
          <w:tab w:val="left" w:pos="993"/>
        </w:tabs>
        <w:ind w:left="0" w:firstLine="567"/>
        <w:jc w:val="both"/>
        <w:rPr>
          <w:sz w:val="24"/>
          <w:szCs w:val="24"/>
        </w:rPr>
      </w:pPr>
      <w:r w:rsidRPr="00C06475">
        <w:rPr>
          <w:sz w:val="24"/>
          <w:szCs w:val="24"/>
        </w:rPr>
        <w:t>Оценка результатов труда сразу после прохождения контрольных тестов на своем компьютере в привычной домашней обстановке;</w:t>
      </w:r>
    </w:p>
    <w:p w:rsidR="008A7B14" w:rsidRPr="00C06475" w:rsidRDefault="008A7B14" w:rsidP="008A7B14">
      <w:pPr>
        <w:pStyle w:val="24"/>
        <w:numPr>
          <w:ilvl w:val="0"/>
          <w:numId w:val="40"/>
        </w:numPr>
        <w:shd w:val="clear" w:color="auto" w:fill="auto"/>
        <w:tabs>
          <w:tab w:val="left" w:pos="993"/>
        </w:tabs>
        <w:ind w:left="0" w:firstLine="567"/>
        <w:jc w:val="both"/>
        <w:rPr>
          <w:sz w:val="24"/>
          <w:szCs w:val="24"/>
        </w:rPr>
      </w:pPr>
      <w:r w:rsidRPr="00C06475">
        <w:rPr>
          <w:sz w:val="24"/>
          <w:szCs w:val="24"/>
        </w:rPr>
        <w:t>Альтернатива в получении полноценного образо</w:t>
      </w:r>
      <w:r w:rsidRPr="00C06475">
        <w:rPr>
          <w:sz w:val="24"/>
          <w:szCs w:val="24"/>
        </w:rPr>
        <w:softHyphen/>
        <w:t>вания, если по какой-то причине, на каком-то жизненном этапе у студента нет возможности посещать образовательное учрежде</w:t>
      </w:r>
      <w:r w:rsidRPr="00C06475">
        <w:rPr>
          <w:sz w:val="24"/>
          <w:szCs w:val="24"/>
        </w:rPr>
        <w:softHyphen/>
        <w:t>ние.</w:t>
      </w:r>
    </w:p>
    <w:p w:rsidR="008A7B14" w:rsidRPr="00C06475" w:rsidRDefault="008A7B14" w:rsidP="008A7B14">
      <w:pPr>
        <w:pStyle w:val="24"/>
        <w:numPr>
          <w:ilvl w:val="0"/>
          <w:numId w:val="40"/>
        </w:numPr>
        <w:shd w:val="clear" w:color="auto" w:fill="auto"/>
        <w:tabs>
          <w:tab w:val="left" w:pos="993"/>
        </w:tabs>
        <w:ind w:left="0" w:firstLine="567"/>
        <w:jc w:val="both"/>
        <w:rPr>
          <w:sz w:val="24"/>
          <w:szCs w:val="24"/>
        </w:rPr>
      </w:pPr>
      <w:r w:rsidRPr="00C06475">
        <w:rPr>
          <w:sz w:val="24"/>
          <w:szCs w:val="24"/>
        </w:rPr>
        <w:t>Доступность базы учебных материалов – совокупность учебно-методических материалов, предназначенных для обучающихся и представленных в форме, обеспечивающей доступ к ним со стороны участников учебного процесса.</w:t>
      </w:r>
    </w:p>
    <w:p w:rsidR="008A7B14" w:rsidRPr="00C06475" w:rsidRDefault="008A7B14" w:rsidP="008A7B14">
      <w:pPr>
        <w:pStyle w:val="24"/>
        <w:shd w:val="clear" w:color="auto" w:fill="auto"/>
        <w:ind w:firstLine="567"/>
        <w:jc w:val="both"/>
        <w:rPr>
          <w:sz w:val="24"/>
          <w:szCs w:val="24"/>
        </w:rPr>
      </w:pPr>
      <w:r w:rsidRPr="00C06475">
        <w:rPr>
          <w:sz w:val="24"/>
          <w:szCs w:val="24"/>
        </w:rPr>
        <w:t>Эти условия побуждают к введению технологии обучения, базирующийся на использовании информационных технологий для обеспечения студентов учебно-методическими материалами и интерактивного взаимодействия между преподавателем  и обучаемым, с целью повышения качества восприятия информации.</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При использовании элементов дистанционного обучения, каждый обучающийся имеет возможность работать в удобное для себя время, уделять изучаемому вопросу столько времени, сколько необходимо для его усвоения. Никто его не торопит (кроме общего графика работы). Он имеет возможность углубиться в проблему, ознакомиться дополнительными материалами в сети, не тратя времени на хождение в библиотеку. </w:t>
      </w:r>
    </w:p>
    <w:p w:rsidR="008A7B14" w:rsidRPr="00C06475" w:rsidRDefault="008A7B14" w:rsidP="008A7B14">
      <w:pPr>
        <w:tabs>
          <w:tab w:val="left" w:pos="709"/>
        </w:tabs>
        <w:spacing w:after="0" w:line="240" w:lineRule="auto"/>
        <w:ind w:firstLine="567"/>
        <w:rPr>
          <w:rFonts w:ascii="Times New Roman" w:hAnsi="Times New Roman" w:cs="Times New Roman"/>
          <w:sz w:val="24"/>
          <w:szCs w:val="24"/>
        </w:rPr>
      </w:pPr>
      <w:r w:rsidRPr="00C06475">
        <w:rPr>
          <w:rFonts w:ascii="Times New Roman" w:hAnsi="Times New Roman" w:cs="Times New Roman"/>
          <w:sz w:val="24"/>
          <w:szCs w:val="24"/>
        </w:rPr>
        <w:t>Целевая аудитория:  Студенты 2 и 3 курса обучения по профессиям:</w:t>
      </w:r>
    </w:p>
    <w:p w:rsidR="008A7B14" w:rsidRPr="00C06475" w:rsidRDefault="008A7B14" w:rsidP="008A7B14">
      <w:pPr>
        <w:tabs>
          <w:tab w:val="left" w:pos="709"/>
        </w:tabs>
        <w:spacing w:after="0" w:line="240" w:lineRule="auto"/>
        <w:ind w:firstLine="567"/>
        <w:rPr>
          <w:rFonts w:ascii="Times New Roman" w:hAnsi="Times New Roman" w:cs="Times New Roman"/>
          <w:sz w:val="24"/>
          <w:szCs w:val="24"/>
        </w:rPr>
      </w:pPr>
      <w:r w:rsidRPr="00C06475">
        <w:rPr>
          <w:rFonts w:ascii="Times New Roman" w:hAnsi="Times New Roman" w:cs="Times New Roman"/>
          <w:sz w:val="24"/>
          <w:szCs w:val="24"/>
        </w:rPr>
        <w:lastRenderedPageBreak/>
        <w:t>15.01.20 Слесарь по контрольно-измерительным приборам и автоматике;</w:t>
      </w:r>
    </w:p>
    <w:p w:rsidR="008A7B14" w:rsidRPr="00C06475" w:rsidRDefault="008A7B14" w:rsidP="008A7B14">
      <w:pPr>
        <w:spacing w:after="0" w:line="240" w:lineRule="auto"/>
        <w:ind w:firstLine="567"/>
        <w:rPr>
          <w:rFonts w:ascii="Times New Roman" w:hAnsi="Times New Roman" w:cs="Times New Roman"/>
          <w:sz w:val="24"/>
          <w:szCs w:val="24"/>
        </w:rPr>
      </w:pPr>
      <w:r w:rsidRPr="00C06475">
        <w:rPr>
          <w:rFonts w:ascii="Times New Roman" w:hAnsi="Times New Roman" w:cs="Times New Roman"/>
          <w:sz w:val="24"/>
          <w:szCs w:val="24"/>
        </w:rPr>
        <w:t>18.01.05 Аппаратчик оператор неорганических веществ.</w:t>
      </w:r>
    </w:p>
    <w:p w:rsidR="008A7B14" w:rsidRPr="00C06475" w:rsidRDefault="008A7B14" w:rsidP="008A7B14">
      <w:pPr>
        <w:tabs>
          <w:tab w:val="left" w:pos="753"/>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Углубленное развитие специальных способностей обучающихся связанных с будущей профессиональной деятельностью путем вооружения их инструментами интеллектуального действия и обучения методам самостоятельной работы при обучении.</w:t>
      </w:r>
    </w:p>
    <w:p w:rsidR="008A7B14" w:rsidRPr="00C06475" w:rsidRDefault="008A7B14" w:rsidP="008A7B1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Создание специальной образовательной-интеллектуальной среды с использованием информационно-коммуникационных технологий.</w:t>
      </w:r>
      <w:r w:rsidRPr="00C06475">
        <w:rPr>
          <w:rFonts w:ascii="Times New Roman" w:hAnsi="Times New Roman" w:cs="Times New Roman"/>
          <w:sz w:val="24"/>
          <w:szCs w:val="24"/>
        </w:rPr>
        <w:br/>
        <w:t>Возможность самостоятельного успешного усвоения новых знаний, умений и компетенций.</w:t>
      </w:r>
    </w:p>
    <w:p w:rsidR="008A7B14" w:rsidRPr="00C06475" w:rsidRDefault="008A7B14" w:rsidP="008A7B14">
      <w:pPr>
        <w:tabs>
          <w:tab w:val="left" w:pos="70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Все материалы теоретического блока выложены на сайт преподавателя и находятся в свободном доступе по ссылке </w:t>
      </w:r>
      <w:hyperlink r:id="rId115" w:history="1">
        <w:r w:rsidRPr="00C06475">
          <w:rPr>
            <w:rStyle w:val="a8"/>
            <w:rFonts w:ascii="Times New Roman" w:hAnsi="Times New Roman" w:cs="Times New Roman"/>
            <w:color w:val="auto"/>
            <w:sz w:val="24"/>
            <w:szCs w:val="24"/>
          </w:rPr>
          <w:t>www.sajt-prepodavatelya7.webnode.ru</w:t>
        </w:r>
      </w:hyperlink>
    </w:p>
    <w:p w:rsidR="008A7B14" w:rsidRPr="00C06475" w:rsidRDefault="008A7B14" w:rsidP="008A7B14">
      <w:pPr>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sz w:val="24"/>
          <w:szCs w:val="24"/>
        </w:rPr>
        <w:t>В своей работе я использую информационные технологии, повышающие эффективность и темпы обучения, основанные на использовании компьютерных и сетевых технологий и дидактических средств.</w:t>
      </w:r>
    </w:p>
    <w:p w:rsidR="00FA4BAE" w:rsidRPr="00C06475" w:rsidRDefault="00FA4BAE" w:rsidP="00FA4BAE">
      <w:pPr>
        <w:spacing w:after="0" w:line="240" w:lineRule="auto"/>
        <w:rPr>
          <w:rFonts w:ascii="Times New Roman" w:hAnsi="Times New Roman" w:cs="Times New Roman"/>
          <w:sz w:val="24"/>
          <w:szCs w:val="24"/>
        </w:rPr>
      </w:pPr>
    </w:p>
    <w:p w:rsidR="00E41548" w:rsidRPr="00C06475" w:rsidRDefault="00E41548" w:rsidP="00FA4BAE">
      <w:pPr>
        <w:spacing w:after="0" w:line="240" w:lineRule="auto"/>
        <w:rPr>
          <w:rFonts w:ascii="Times New Roman" w:hAnsi="Times New Roman" w:cs="Times New Roman"/>
          <w:sz w:val="24"/>
          <w:szCs w:val="24"/>
        </w:rPr>
      </w:pPr>
    </w:p>
    <w:p w:rsidR="00E41548" w:rsidRPr="00C06475" w:rsidRDefault="00E41548" w:rsidP="00E41548">
      <w:pPr>
        <w:spacing w:after="0" w:line="240" w:lineRule="auto"/>
        <w:ind w:firstLine="709"/>
        <w:jc w:val="center"/>
        <w:rPr>
          <w:rFonts w:ascii="Times New Roman" w:hAnsi="Times New Roman" w:cs="Times New Roman"/>
          <w:b/>
          <w:sz w:val="24"/>
          <w:szCs w:val="24"/>
        </w:rPr>
      </w:pPr>
      <w:r w:rsidRPr="00C06475">
        <w:rPr>
          <w:rFonts w:ascii="Times New Roman" w:hAnsi="Times New Roman" w:cs="Times New Roman"/>
          <w:b/>
          <w:sz w:val="24"/>
          <w:szCs w:val="24"/>
        </w:rPr>
        <w:t>Формирование нравственной культуры обучающихся в профессиональном образовательном учреждении</w:t>
      </w:r>
    </w:p>
    <w:p w:rsidR="00E41548" w:rsidRPr="00C06475" w:rsidRDefault="00E41548" w:rsidP="00E41548">
      <w:pPr>
        <w:spacing w:after="0" w:line="240" w:lineRule="auto"/>
        <w:ind w:firstLine="709"/>
        <w:jc w:val="center"/>
        <w:rPr>
          <w:rFonts w:ascii="Times New Roman" w:hAnsi="Times New Roman" w:cs="Times New Roman"/>
          <w:b/>
          <w:sz w:val="24"/>
          <w:szCs w:val="24"/>
        </w:rPr>
      </w:pPr>
    </w:p>
    <w:p w:rsidR="00E41548" w:rsidRPr="00C06475" w:rsidRDefault="00E41548" w:rsidP="00E41548">
      <w:pPr>
        <w:spacing w:after="0" w:line="240" w:lineRule="auto"/>
        <w:ind w:firstLine="709"/>
        <w:jc w:val="right"/>
        <w:rPr>
          <w:rFonts w:ascii="Times New Roman" w:hAnsi="Times New Roman" w:cs="Times New Roman"/>
          <w:b/>
          <w:sz w:val="24"/>
          <w:szCs w:val="24"/>
        </w:rPr>
      </w:pPr>
      <w:r w:rsidRPr="00C06475">
        <w:rPr>
          <w:rFonts w:ascii="Times New Roman" w:hAnsi="Times New Roman" w:cs="Times New Roman"/>
          <w:b/>
          <w:sz w:val="24"/>
          <w:szCs w:val="24"/>
        </w:rPr>
        <w:t>А.М. Фирсова,</w:t>
      </w:r>
    </w:p>
    <w:p w:rsidR="00E41548" w:rsidRPr="00C06475" w:rsidRDefault="00E41548" w:rsidP="00E41548">
      <w:pPr>
        <w:spacing w:after="0" w:line="240" w:lineRule="auto"/>
        <w:ind w:firstLine="709"/>
        <w:jc w:val="right"/>
        <w:rPr>
          <w:rFonts w:ascii="Times New Roman" w:hAnsi="Times New Roman" w:cs="Times New Roman"/>
          <w:i/>
          <w:sz w:val="24"/>
          <w:szCs w:val="24"/>
        </w:rPr>
      </w:pPr>
      <w:r w:rsidRPr="00C06475">
        <w:rPr>
          <w:rFonts w:ascii="Times New Roman" w:hAnsi="Times New Roman" w:cs="Times New Roman"/>
          <w:i/>
          <w:sz w:val="24"/>
          <w:szCs w:val="24"/>
        </w:rPr>
        <w:t>педагог дополнительного образования</w:t>
      </w:r>
    </w:p>
    <w:p w:rsidR="00E41548" w:rsidRPr="00C06475" w:rsidRDefault="00E41548" w:rsidP="00E41548">
      <w:pPr>
        <w:spacing w:after="0" w:line="240" w:lineRule="auto"/>
        <w:ind w:firstLine="709"/>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индустриальный техникум», г.Нижнекамск</w:t>
      </w:r>
    </w:p>
    <w:p w:rsidR="00E41548" w:rsidRPr="00C06475" w:rsidRDefault="00E41548" w:rsidP="00E41548">
      <w:pPr>
        <w:spacing w:after="0" w:line="240" w:lineRule="auto"/>
        <w:ind w:firstLine="709"/>
        <w:jc w:val="right"/>
        <w:rPr>
          <w:rFonts w:ascii="Times New Roman" w:hAnsi="Times New Roman" w:cs="Times New Roman"/>
          <w:b/>
          <w:sz w:val="24"/>
          <w:szCs w:val="24"/>
        </w:rPr>
      </w:pPr>
    </w:p>
    <w:p w:rsidR="00E41548" w:rsidRPr="00C06475" w:rsidRDefault="00E41548" w:rsidP="00E41548">
      <w:pPr>
        <w:pStyle w:val="af1"/>
        <w:ind w:left="133" w:right="128" w:firstLine="850"/>
        <w:jc w:val="both"/>
      </w:pPr>
      <w:r w:rsidRPr="00C06475">
        <w:t>В понятии модернизации Российского образования на сегодняшний день сформулированы важнейшие задачи воспитания: формирование гражданской ответственности и правового самосознания, духовности и культуры, инициативности, самостоятельности, способности к успешной социализации в обществе. Поэтому формирование нравственной культуры обучающихся в профессиональном образовательном учреждении стало неотъемлемой частью образовательного процесса.</w:t>
      </w:r>
    </w:p>
    <w:p w:rsidR="00E41548" w:rsidRPr="00C06475" w:rsidRDefault="00E41548" w:rsidP="00E41548">
      <w:pPr>
        <w:pStyle w:val="af1"/>
        <w:spacing w:before="1"/>
        <w:ind w:left="133" w:right="128" w:firstLine="850"/>
        <w:jc w:val="both"/>
      </w:pPr>
      <w:r w:rsidRPr="00C06475">
        <w:t>Значимость системы образования в личностном росте студента очень высока. Суть педагогической работы по нравственному становлению личности студента состоит в том, чтобы помочь ему раскрыть в себе моральные качества и достичь высокого уровня в самовоспитании. Нравственное воспитание молодого поколения должно стать одним из обязательных элементов образовательного процесса.</w:t>
      </w:r>
    </w:p>
    <w:p w:rsidR="00E41548" w:rsidRPr="00C06475" w:rsidRDefault="00E41548" w:rsidP="00E41548">
      <w:pPr>
        <w:pStyle w:val="af1"/>
        <w:ind w:left="134" w:right="129" w:firstLine="850"/>
        <w:jc w:val="both"/>
      </w:pPr>
      <w:r w:rsidRPr="00C06475">
        <w:t>Студенчество занимает особое место в социальной структуре общества. Воспитание студенческой молодежи – сложный процесс, он не дает быстрых результатов. Такая деятельность требует повседневной, целенаправленной, индивидуальной работы. Ведь подросток продолжает формироваться как личность в процессе учебы в профессиональном образовательном учреждении. Он многое узнает, переосмысливает, приобретает навыки и способности.</w:t>
      </w:r>
    </w:p>
    <w:p w:rsidR="00E41548" w:rsidRPr="00C06475" w:rsidRDefault="00E41548" w:rsidP="00E41548">
      <w:pPr>
        <w:pStyle w:val="af1"/>
        <w:ind w:left="134" w:right="129" w:firstLine="850"/>
        <w:jc w:val="both"/>
      </w:pPr>
      <w:r w:rsidRPr="00C06475">
        <w:t>В педагогической энциклопедии автор К. Д. Ушинский написал, что воспитание - это систематическое воспитательное, трудовое действие на человека, нацеленное на формирование у личности нравственных качеств.</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Развитие нравственного воспитания, становится основным в поведении человека, если он обдумывает свои действия, указавшие себе верный путь для решения любых задач. Каждая человеческая личность имеет свою собственную волю, является индивидуальным, берет на себя ответственность за свои действия и поступки. Практическая деятельность студентов Нижнекамского индустриального техникума  основывается на понимании выбранной специальности, решении поставленных целей и задач. Без высокой грамотности студент не сможет найти подход к своим профессиональным обязанностям.  Нравственное образование проявляется не только в </w:t>
      </w:r>
      <w:r w:rsidRPr="00C06475">
        <w:rPr>
          <w:rFonts w:ascii="Times New Roman" w:hAnsi="Times New Roman" w:cs="Times New Roman"/>
          <w:sz w:val="24"/>
          <w:szCs w:val="24"/>
        </w:rPr>
        <w:lastRenderedPageBreak/>
        <w:t>умении теоретически решать профессиональные проблемы, но и формировать высокие моральные убеждения.</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Нравственные отношения выделяют духовное самосознание личности в процессе макровзаимодействия с окружающим миром. Моральные чувства интересов основываются на профессиональных обязанностях, согласно выбранной специальности. </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Нравственным считается такой человек, для которого нормы, правила выступают как привычные формы поступков.</w:t>
      </w:r>
    </w:p>
    <w:p w:rsidR="00E41548" w:rsidRPr="00C06475" w:rsidRDefault="00E41548" w:rsidP="00E41548">
      <w:pPr>
        <w:pStyle w:val="af1"/>
        <w:ind w:left="134" w:right="129" w:firstLine="707"/>
        <w:jc w:val="both"/>
      </w:pPr>
      <w:r w:rsidRPr="00C06475">
        <w:t>В нравственном воспитании применяются такие воспитательные приемы, как: просьба, поручение, распоряжение, постановка перед воспитанниками целей и перспектив. Студенты должны овладеть следующими нравственными качествами, чтобы правильно выстроить взаимоотношения с коллективом: гражданственность, предприимчивость, коммуникабельность, трудолюбие, взаимопомощь и</w:t>
      </w:r>
      <w:r w:rsidRPr="00C06475">
        <w:rPr>
          <w:spacing w:val="-5"/>
        </w:rPr>
        <w:t xml:space="preserve"> </w:t>
      </w:r>
      <w:r w:rsidRPr="00C06475">
        <w:t>т.д.</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Развитие материального и духовного потенциала студентов играет большую роль в полном развитии личности и зависит от интересов и потребностей человека.</w:t>
      </w:r>
    </w:p>
    <w:p w:rsidR="00E41548" w:rsidRPr="00C06475" w:rsidRDefault="00E41548" w:rsidP="00E41548">
      <w:pPr>
        <w:pStyle w:val="af1"/>
        <w:ind w:left="134" w:right="129" w:firstLine="720"/>
        <w:jc w:val="both"/>
      </w:pPr>
      <w:r w:rsidRPr="00C06475">
        <w:t>Духовность и нравственность являются важнейшими, фундаментальными характеристиками личности, именно они определяют поступки и деятельность человека в социуме. Духовный мир индивидуален и неповторим, постоянно развивается. Он проявляется в формах поведения и системе ценностей, разделяемых человеком. Духовные ценности, которые человек воспринимает, не исчезают, а обогащают его духовный мир. В целом духовная жизнь многообразна и имеет множество проявлений. И в любом случае духовно-нравственное воспитание студента способствует реализации его творческого потенциала.</w:t>
      </w:r>
    </w:p>
    <w:p w:rsidR="00E41548" w:rsidRPr="00C06475" w:rsidRDefault="00E41548" w:rsidP="00E41548">
      <w:pPr>
        <w:pStyle w:val="af1"/>
        <w:ind w:left="134" w:right="129" w:firstLine="720"/>
        <w:jc w:val="both"/>
      </w:pPr>
      <w:r w:rsidRPr="00C06475">
        <w:t>Идеологическое и рабочее воспитание проектирует тесную связь нравственного воспитания и можно подвергать анализу их как средство воплощения, а само нравственное воспитание — в качестве средства приобретения идей.</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Нравственное воспитание происходит во время всей жизнедеятельности человека. А.С. Макаренко доказал на практике, что рабочая деятельность без использования воспитательных приемов не дает значительных успехов в нравственном воспитании.</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Воспитание и развитие у студентов нравственности и высокой культуры является самой важной задачей в процессе становления личности. Преподаватели должны стремиться к формированию у студентов следующих качеств:</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нравственных</w:t>
      </w:r>
      <w:r w:rsidRPr="00C06475">
        <w:rPr>
          <w:rFonts w:ascii="Times New Roman" w:hAnsi="Times New Roman" w:cs="Times New Roman"/>
          <w:sz w:val="24"/>
          <w:szCs w:val="24"/>
        </w:rPr>
        <w:tab/>
        <w:t>чувств</w:t>
      </w:r>
      <w:r w:rsidRPr="00C06475">
        <w:rPr>
          <w:rFonts w:ascii="Times New Roman" w:hAnsi="Times New Roman" w:cs="Times New Roman"/>
          <w:sz w:val="24"/>
          <w:szCs w:val="24"/>
        </w:rPr>
        <w:tab/>
        <w:t>(долга, веры, совести, ответственности, патриотизма, гражданственности);</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нравственного облика (милосердия, толерантности);</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-нравственной</w:t>
      </w:r>
      <w:r w:rsidRPr="00C06475">
        <w:rPr>
          <w:rFonts w:ascii="Times New Roman" w:hAnsi="Times New Roman" w:cs="Times New Roman"/>
          <w:sz w:val="24"/>
          <w:szCs w:val="24"/>
        </w:rPr>
        <w:tab/>
        <w:t>позиции</w:t>
      </w:r>
      <w:r w:rsidRPr="00C06475">
        <w:rPr>
          <w:rFonts w:ascii="Times New Roman" w:hAnsi="Times New Roman" w:cs="Times New Roman"/>
          <w:sz w:val="24"/>
          <w:szCs w:val="24"/>
        </w:rPr>
        <w:tab/>
        <w:t>(способности к различению добра и зла, проявлению самоотверженной любви);</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нравственного поведения (готовности служению людям, своей Родине).</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В системе нравственного воспитания особое место заинтересовывают нравственные привычки. Привычка – поведение ставшее постоянным, осуществление которой в определённой ситуации приобретает для себя отличительный характер потребности, совершать какие-нибудь действия, подвиги. При формировании привычки неоднократно происходит какое-либо действие, принципиально важное значение имеет вызываемый самим осуществлением этого действия приятную эмоциональную реакцию, так как оно является «усвоенным, которое стало автоматическим и совершается без усилий». Привычки нарабатываются последовательно от простейших к более сложным, призывающим самоконтролю и самовоспитанию.</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Педагогические требования к воспитанию нравственных привычек основаны на единстве и взаимосвязи поведения и сознания обучающегося. Прежде чем начать вырабатывать ту или иную привычку, необходимо расположить студента к приобретению положительной или искоренению отрицательной привычки. Воспитание нравственной привычки необходимо осуществлять на основе положительной мотивации поведения обучающихся.</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lastRenderedPageBreak/>
        <w:t>Большое значение в выработке нравственных привычек поведения имеет общая атмосфера образовательного учреждения. Формируемые способы поведения, поддерживаемые традициями, законами коллектива, легче осваиваются обучающимися. Организация опыта поведения состоит главным образом в создании устойчивых положительных воздействий. Усвоение нравственных норм обогащается эмоциональным отношением человека к этим нормам. Нравственные нормы определяют в значительной степени и тот побудительный мотив, который вызывает то или иное действие.</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Таким образом, политическая, социально-экономическая и нравственная сфера жизни общества, влияют и изменяют жизненные приоритеты студентов. Утрата молодежью традиционных нравственных ценностей, нарушение моральных норм и правил, проявление форм асоциального поведения актуализируют важнейшую задачу – воспитание духовно-нравственной культуры молодого поколения.</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Нравственное воспитание молодежи – неоспоримая и важнейшая опора всякого общества. Недостатки и упущения в нравственном воспитании наносят обществу непоправимый урон. Интеллектуальное развитие молодежи не представляет сегодня такой проблемы, как ее нравственное становление. Это обуславливается тем, что обучение основам наук в наше время происходит достаточно четко, планово и в обязательном порядке. Однако нравственное воспитание молодого поколения сильно отстает. А ведь именно нравственность должна стоять впереди и за собой вести интеллект к созданию личности.</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Список используемой литературы:</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1. Головей Л.А., Рыбалко Е.Ф. Практикум по возрастной психологии. С П.,2016. – 156 с.</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2. Григорович Л.А. Педагогика и психология. - М., 2015г. – 204 с.</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3. Ермакова Е. Курс нравственного воспитания «Этика». // Народное образование. 2015. № 9-10. – С. 123-128</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4. Жарковская Т.Г. Организация духовно-нравственного образования средствами различных учебных дисциплин / Т.Г. Жарковская // Педагогика: Науч.-теоретич. журн. – 2008. - № 10. – С.49 –</w:t>
      </w:r>
      <w:r w:rsidRPr="00C06475">
        <w:rPr>
          <w:rFonts w:ascii="Times New Roman" w:hAnsi="Times New Roman" w:cs="Times New Roman"/>
          <w:spacing w:val="-8"/>
          <w:sz w:val="24"/>
          <w:szCs w:val="24"/>
        </w:rPr>
        <w:t xml:space="preserve"> </w:t>
      </w:r>
      <w:r w:rsidRPr="00C06475">
        <w:rPr>
          <w:rFonts w:ascii="Times New Roman" w:hAnsi="Times New Roman" w:cs="Times New Roman"/>
          <w:sz w:val="24"/>
          <w:szCs w:val="24"/>
        </w:rPr>
        <w:t>53.</w:t>
      </w:r>
    </w:p>
    <w:p w:rsidR="00E41548" w:rsidRPr="00C06475" w:rsidRDefault="00E41548" w:rsidP="00E41548">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5. Павлов В.И. Формирование духовно-нравственной культуры учащейся молодёжи / В.И. Павлов // Образование и саморазвитие: Науч.-теоретич. журн. – 2010. - № 1. – С. 146 – 151.</w:t>
      </w:r>
    </w:p>
    <w:p w:rsidR="00E41548" w:rsidRPr="00C06475" w:rsidRDefault="00E41548" w:rsidP="00E41548">
      <w:pPr>
        <w:shd w:val="clear" w:color="auto" w:fill="FFFFFF"/>
        <w:spacing w:after="0" w:line="240" w:lineRule="auto"/>
        <w:jc w:val="both"/>
        <w:rPr>
          <w:rFonts w:ascii="Times New Roman" w:hAnsi="Times New Roman" w:cs="Times New Roman"/>
          <w:sz w:val="24"/>
          <w:szCs w:val="24"/>
        </w:rPr>
      </w:pPr>
    </w:p>
    <w:p w:rsidR="00E41548" w:rsidRPr="00C06475" w:rsidRDefault="00E41548" w:rsidP="00E41548">
      <w:pPr>
        <w:shd w:val="clear" w:color="auto" w:fill="FFFFFF"/>
        <w:spacing w:after="0" w:line="240" w:lineRule="auto"/>
        <w:jc w:val="both"/>
        <w:rPr>
          <w:rFonts w:ascii="Times New Roman" w:hAnsi="Times New Roman" w:cs="Times New Roman"/>
          <w:sz w:val="24"/>
          <w:szCs w:val="24"/>
        </w:rPr>
      </w:pPr>
    </w:p>
    <w:p w:rsidR="00E41548" w:rsidRPr="00C06475" w:rsidRDefault="00E41548" w:rsidP="00E41548">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t>Основные тенденции развития автомобильного транспорта</w:t>
      </w:r>
    </w:p>
    <w:p w:rsidR="00E41548" w:rsidRPr="00C06475" w:rsidRDefault="00E41548" w:rsidP="00E41548">
      <w:pPr>
        <w:spacing w:after="0" w:line="240" w:lineRule="auto"/>
        <w:ind w:firstLine="567"/>
        <w:jc w:val="center"/>
        <w:rPr>
          <w:rFonts w:ascii="Times New Roman" w:hAnsi="Times New Roman" w:cs="Times New Roman"/>
          <w:b/>
          <w:sz w:val="24"/>
          <w:szCs w:val="24"/>
        </w:rPr>
      </w:pPr>
    </w:p>
    <w:p w:rsidR="00E41548" w:rsidRPr="00C06475" w:rsidRDefault="00E41548" w:rsidP="00E41548">
      <w:pPr>
        <w:spacing w:after="0" w:line="240" w:lineRule="auto"/>
        <w:ind w:firstLine="567"/>
        <w:jc w:val="right"/>
        <w:rPr>
          <w:rFonts w:ascii="Times New Roman" w:hAnsi="Times New Roman" w:cs="Times New Roman"/>
          <w:sz w:val="24"/>
          <w:szCs w:val="24"/>
        </w:rPr>
      </w:pPr>
      <w:r w:rsidRPr="00C06475">
        <w:rPr>
          <w:rFonts w:ascii="Times New Roman" w:hAnsi="Times New Roman" w:cs="Times New Roman"/>
          <w:b/>
          <w:i/>
          <w:sz w:val="24"/>
          <w:szCs w:val="24"/>
        </w:rPr>
        <w:t>Р.В. Хакимов</w:t>
      </w:r>
      <w:r w:rsidRPr="00C06475">
        <w:rPr>
          <w:rFonts w:ascii="Times New Roman" w:hAnsi="Times New Roman" w:cs="Times New Roman"/>
          <w:sz w:val="24"/>
          <w:szCs w:val="24"/>
        </w:rPr>
        <w:t>,</w:t>
      </w:r>
    </w:p>
    <w:p w:rsidR="00E41548" w:rsidRPr="00C06475" w:rsidRDefault="00E41548" w:rsidP="00E41548">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 специальных дисциплин,</w:t>
      </w:r>
    </w:p>
    <w:p w:rsidR="00E41548" w:rsidRPr="00C06475" w:rsidRDefault="00E41548" w:rsidP="00E41548">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ГАПОУ «Атнинский сельскохозяйственный</w:t>
      </w:r>
    </w:p>
    <w:p w:rsidR="00E41548" w:rsidRPr="00C06475" w:rsidRDefault="00E41548" w:rsidP="00E41548">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 xml:space="preserve"> техникум им. Габдуллы Тукая», с. Б.Атня</w:t>
      </w:r>
    </w:p>
    <w:p w:rsidR="00E41548" w:rsidRPr="00C06475" w:rsidRDefault="00E41548" w:rsidP="00E41548">
      <w:pPr>
        <w:spacing w:after="0" w:line="240" w:lineRule="auto"/>
        <w:ind w:firstLine="567"/>
        <w:jc w:val="center"/>
        <w:rPr>
          <w:rFonts w:ascii="Times New Roman" w:hAnsi="Times New Roman" w:cs="Times New Roman"/>
          <w:b/>
          <w:bCs/>
          <w:sz w:val="24"/>
          <w:szCs w:val="24"/>
        </w:rPr>
      </w:pP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Основанием для выбора данной темы, является то, что одним из вопросов введения при изучении ПМ 01 Подготовка машин и механизмов, установок, приспособлений к работе, комплектование сборочных единиц. Целью данной работы является заинтересовать обучающихся изучению данного модуля и ставится задача простой и доступной форме изучить основные тенденции развития автомобилей как транспортного звена.  </w:t>
      </w:r>
    </w:p>
    <w:p w:rsidR="00E41548" w:rsidRPr="00C06475" w:rsidRDefault="00E41548" w:rsidP="00E41548">
      <w:pPr>
        <w:pStyle w:val="a4"/>
        <w:shd w:val="clear" w:color="auto" w:fill="FFFFFF"/>
        <w:spacing w:before="0" w:beforeAutospacing="0" w:after="0" w:afterAutospacing="0"/>
        <w:ind w:firstLine="567"/>
        <w:jc w:val="both"/>
      </w:pPr>
      <w:r w:rsidRPr="00C06475">
        <w:rPr>
          <w:b/>
          <w:bCs/>
        </w:rPr>
        <w:t>Транспортные средства</w:t>
      </w:r>
      <w:r w:rsidRPr="00C06475">
        <w:t xml:space="preserve"> (В пункте 11 статьи 1 Закона от 09.02.2007 N 16-ФЗ «О транспортной безопасности» приведено определение понятия «транспортное средство», и виды транспортных средств) - устройства, предназначенные для перевозки физических лиц, грузов, багажа, ручной клади, личных вещей, животных или оборудования, </w:t>
      </w:r>
      <w:r w:rsidRPr="00C06475">
        <w:lastRenderedPageBreak/>
        <w:t>установленных на указанных транспортных средствах устройств, в значениях, определённых транспортными кодексами и уставами, и включающие в себя:</w:t>
      </w:r>
    </w:p>
    <w:p w:rsidR="00E41548" w:rsidRPr="00C06475" w:rsidRDefault="00E41548" w:rsidP="00E41548">
      <w:pPr>
        <w:pStyle w:val="a4"/>
        <w:shd w:val="clear" w:color="auto" w:fill="FFFFFF"/>
        <w:spacing w:before="0" w:beforeAutospacing="0" w:after="0" w:afterAutospacing="0"/>
        <w:ind w:firstLine="567"/>
        <w:jc w:val="both"/>
      </w:pPr>
      <w:r w:rsidRPr="00C06475">
        <w:rPr>
          <w:b/>
          <w:bCs/>
        </w:rPr>
        <w:t xml:space="preserve"> а) транспортные средства автомобильного транспорта</w:t>
      </w:r>
      <w:r w:rsidRPr="00C06475">
        <w:t>, используемые для регулярной перевозки пассажиров и багажа или перевозки пассажиров и багажа по заказу либо используемые для перевозки опасных грузов, на осуществление которой требуется специальное разрешение;…………</w:t>
      </w: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Остальные виды транспортных средств в данной статье не рассматриваются. Хотя особое место здесь занимают прицепы, которые широко используются в сельскохозяйственном производстве как транспортные средства. </w:t>
      </w:r>
      <w:r w:rsidRPr="00C06475">
        <w:rPr>
          <w:rFonts w:ascii="Times New Roman" w:hAnsi="Times New Roman" w:cs="Times New Roman"/>
          <w:iCs/>
          <w:sz w:val="24"/>
          <w:szCs w:val="24"/>
          <w:bdr w:val="none" w:sz="0" w:space="0" w:color="auto" w:frame="1"/>
          <w:shd w:val="clear" w:color="auto" w:fill="FFFFFF"/>
        </w:rPr>
        <w:t>Прицеп» — транспортное средство, не оборудованное двигателем и предназначенное для движения в составе с механическим транспортным средством. Термин распространяется также на полуприцепы и прицепы-роспуски.</w:t>
      </w: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Основными транспортными средствами являются автомобили, потому что грузопоток начинается и заканчивается автотранспортом. </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Первые повозки, приводимые в движение тягловой силой животного (</w:t>
      </w:r>
      <w:hyperlink r:id="rId116" w:tooltip="Осёл" w:history="1">
        <w:r w:rsidRPr="00C06475">
          <w:rPr>
            <w:rStyle w:val="a8"/>
            <w:rFonts w:ascii="Times New Roman" w:hAnsi="Times New Roman" w:cs="Times New Roman"/>
            <w:color w:val="auto"/>
            <w:sz w:val="24"/>
            <w:szCs w:val="24"/>
            <w:shd w:val="clear" w:color="auto" w:fill="FFFFFF"/>
          </w:rPr>
          <w:t>осла</w:t>
        </w:r>
      </w:hyperlink>
      <w:r w:rsidRPr="00C06475">
        <w:rPr>
          <w:rFonts w:ascii="Times New Roman" w:hAnsi="Times New Roman" w:cs="Times New Roman"/>
          <w:sz w:val="24"/>
          <w:szCs w:val="24"/>
          <w:shd w:val="clear" w:color="auto" w:fill="FFFFFF"/>
        </w:rPr>
        <w:t>), появились около 3000-4000 лет до н. э</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FFFFF"/>
          <w:vertAlign w:val="superscript"/>
        </w:rPr>
      </w:pPr>
      <w:r w:rsidRPr="00C06475">
        <w:rPr>
          <w:rFonts w:ascii="Times New Roman" w:hAnsi="Times New Roman" w:cs="Times New Roman"/>
          <w:sz w:val="24"/>
          <w:szCs w:val="24"/>
          <w:shd w:val="clear" w:color="auto" w:fill="FFFFFF"/>
        </w:rPr>
        <w:t>В 200 г. до н. э. Ма Цзюн построил </w:t>
      </w:r>
      <w:hyperlink r:id="rId117" w:tooltip="Колесница, указывающая на юг" w:history="1">
        <w:r w:rsidRPr="00C06475">
          <w:rPr>
            <w:rStyle w:val="a8"/>
            <w:rFonts w:ascii="Times New Roman" w:hAnsi="Times New Roman" w:cs="Times New Roman"/>
            <w:color w:val="auto"/>
            <w:sz w:val="24"/>
            <w:szCs w:val="24"/>
            <w:shd w:val="clear" w:color="auto" w:fill="FFFFFF"/>
          </w:rPr>
          <w:t>колесницу, указывающую на юг</w:t>
        </w:r>
      </w:hyperlink>
      <w:r w:rsidRPr="00C06475">
        <w:rPr>
          <w:rFonts w:ascii="Times New Roman" w:hAnsi="Times New Roman" w:cs="Times New Roman"/>
          <w:sz w:val="24"/>
          <w:szCs w:val="24"/>
          <w:shd w:val="clear" w:color="auto" w:fill="FFFFFF"/>
        </w:rPr>
        <w:t>, которая являлась первым транспортным средством, имевшим систему навигации.</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В </w:t>
      </w:r>
      <w:hyperlink r:id="rId118" w:tooltip="1769" w:history="1">
        <w:r w:rsidRPr="00C06475">
          <w:rPr>
            <w:rStyle w:val="a8"/>
            <w:rFonts w:ascii="Times New Roman" w:hAnsi="Times New Roman" w:cs="Times New Roman"/>
            <w:color w:val="auto"/>
            <w:sz w:val="24"/>
            <w:szCs w:val="24"/>
            <w:shd w:val="clear" w:color="auto" w:fill="FFFFFF"/>
          </w:rPr>
          <w:t>1769</w:t>
        </w:r>
      </w:hyperlink>
      <w:r w:rsidRPr="00C06475">
        <w:rPr>
          <w:rFonts w:ascii="Times New Roman" w:hAnsi="Times New Roman" w:cs="Times New Roman"/>
          <w:sz w:val="24"/>
          <w:szCs w:val="24"/>
          <w:shd w:val="clear" w:color="auto" w:fill="FFFFFF"/>
        </w:rPr>
        <w:t> г. </w:t>
      </w:r>
      <w:hyperlink r:id="rId119" w:tooltip="Куньо, Николя-Жозеф" w:history="1">
        <w:r w:rsidRPr="00C06475">
          <w:rPr>
            <w:rStyle w:val="a8"/>
            <w:rFonts w:ascii="Times New Roman" w:hAnsi="Times New Roman" w:cs="Times New Roman"/>
            <w:color w:val="auto"/>
            <w:sz w:val="24"/>
            <w:szCs w:val="24"/>
            <w:shd w:val="clear" w:color="auto" w:fill="FFFFFF"/>
          </w:rPr>
          <w:t>Николя-Жозеф Куньо</w:t>
        </w:r>
      </w:hyperlink>
      <w:r w:rsidRPr="00C06475">
        <w:rPr>
          <w:rFonts w:ascii="Times New Roman" w:hAnsi="Times New Roman" w:cs="Times New Roman"/>
          <w:sz w:val="24"/>
          <w:szCs w:val="24"/>
          <w:shd w:val="clear" w:color="auto" w:fill="FFFFFF"/>
        </w:rPr>
        <w:t> построил паровой автомобиль для Французской армии. Считается, что Куньо был первым, кто использовал механический двигатель для приведения в движение самоходного транспортного средства (артиллерийского тягача). Однако в настоящее время существует теория, что </w:t>
      </w:r>
      <w:hyperlink r:id="rId120" w:tooltip="Фернан Вербьес (страница отсутствует)" w:history="1">
        <w:r w:rsidRPr="00C06475">
          <w:rPr>
            <w:rStyle w:val="a8"/>
            <w:rFonts w:ascii="Times New Roman" w:hAnsi="Times New Roman" w:cs="Times New Roman"/>
            <w:color w:val="auto"/>
            <w:sz w:val="24"/>
            <w:szCs w:val="24"/>
            <w:shd w:val="clear" w:color="auto" w:fill="FFFFFF"/>
          </w:rPr>
          <w:t>Фернан Вербьес</w:t>
        </w:r>
      </w:hyperlink>
      <w:r w:rsidRPr="00C06475">
        <w:rPr>
          <w:rFonts w:ascii="Times New Roman" w:hAnsi="Times New Roman" w:cs="Times New Roman"/>
          <w:sz w:val="24"/>
          <w:szCs w:val="24"/>
          <w:shd w:val="clear" w:color="auto" w:fill="FFFFFF"/>
        </w:rPr>
        <w:t>, член Иезуитской миссии в Китае, построил автомобиль раньше Куньо - в </w:t>
      </w:r>
      <w:hyperlink r:id="rId121" w:tooltip="1762" w:history="1">
        <w:r w:rsidRPr="00C06475">
          <w:rPr>
            <w:rStyle w:val="a8"/>
            <w:rFonts w:ascii="Times New Roman" w:hAnsi="Times New Roman" w:cs="Times New Roman"/>
            <w:color w:val="auto"/>
            <w:sz w:val="24"/>
            <w:szCs w:val="24"/>
            <w:shd w:val="clear" w:color="auto" w:fill="FFFFFF"/>
          </w:rPr>
          <w:t>1762</w:t>
        </w:r>
      </w:hyperlink>
      <w:r w:rsidRPr="00C06475">
        <w:rPr>
          <w:rFonts w:ascii="Times New Roman" w:hAnsi="Times New Roman" w:cs="Times New Roman"/>
          <w:sz w:val="24"/>
          <w:szCs w:val="24"/>
          <w:shd w:val="clear" w:color="auto" w:fill="FFFFFF"/>
        </w:rPr>
        <w:t> г.</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В 80-е гг. XVIII в. </w:t>
      </w:r>
      <w:hyperlink r:id="rId122" w:tooltip="Иван Кулибин" w:history="1">
        <w:r w:rsidRPr="00C06475">
          <w:rPr>
            <w:rStyle w:val="a8"/>
            <w:rFonts w:ascii="Times New Roman" w:hAnsi="Times New Roman" w:cs="Times New Roman"/>
            <w:color w:val="auto"/>
            <w:sz w:val="24"/>
            <w:szCs w:val="24"/>
            <w:shd w:val="clear" w:color="auto" w:fill="FFFFFF"/>
          </w:rPr>
          <w:t>Иван Кулибин</w:t>
        </w:r>
      </w:hyperlink>
      <w:r w:rsidRPr="00C06475">
        <w:rPr>
          <w:rFonts w:ascii="Times New Roman" w:hAnsi="Times New Roman" w:cs="Times New Roman"/>
          <w:sz w:val="24"/>
          <w:szCs w:val="24"/>
          <w:shd w:val="clear" w:color="auto" w:fill="FFFFFF"/>
        </w:rPr>
        <w:t> создал трёхколёсный механический экипаж с педальным приводом. В нём впервые были использованы узлы, используемые и по сегодняшний день: </w:t>
      </w:r>
      <w:hyperlink r:id="rId123" w:tooltip="Маховик" w:history="1">
        <w:r w:rsidRPr="00C06475">
          <w:rPr>
            <w:rStyle w:val="a8"/>
            <w:rFonts w:ascii="Times New Roman" w:hAnsi="Times New Roman" w:cs="Times New Roman"/>
            <w:color w:val="auto"/>
            <w:sz w:val="24"/>
            <w:szCs w:val="24"/>
            <w:shd w:val="clear" w:color="auto" w:fill="FFFFFF"/>
          </w:rPr>
          <w:t>маховик</w:t>
        </w:r>
      </w:hyperlink>
      <w:r w:rsidRPr="00C06475">
        <w:rPr>
          <w:rFonts w:ascii="Times New Roman" w:hAnsi="Times New Roman" w:cs="Times New Roman"/>
          <w:sz w:val="24"/>
          <w:szCs w:val="24"/>
          <w:shd w:val="clear" w:color="auto" w:fill="FFFFFF"/>
        </w:rPr>
        <w:t>, </w:t>
      </w:r>
      <w:hyperlink r:id="rId124" w:tooltip="Механический тормоз" w:history="1">
        <w:r w:rsidRPr="00C06475">
          <w:rPr>
            <w:rStyle w:val="a8"/>
            <w:rFonts w:ascii="Times New Roman" w:hAnsi="Times New Roman" w:cs="Times New Roman"/>
            <w:color w:val="auto"/>
            <w:sz w:val="24"/>
            <w:szCs w:val="24"/>
            <w:shd w:val="clear" w:color="auto" w:fill="FFFFFF"/>
          </w:rPr>
          <w:t>механический тормоз</w:t>
        </w:r>
      </w:hyperlink>
      <w:r w:rsidRPr="00C06475">
        <w:rPr>
          <w:rFonts w:ascii="Times New Roman" w:hAnsi="Times New Roman" w:cs="Times New Roman"/>
          <w:sz w:val="24"/>
          <w:szCs w:val="24"/>
          <w:shd w:val="clear" w:color="auto" w:fill="FFFFFF"/>
        </w:rPr>
        <w:t>, </w:t>
      </w:r>
      <w:hyperlink r:id="rId125" w:tooltip="Коробка передач" w:history="1">
        <w:r w:rsidRPr="00C06475">
          <w:rPr>
            <w:rStyle w:val="a8"/>
            <w:rFonts w:ascii="Times New Roman" w:hAnsi="Times New Roman" w:cs="Times New Roman"/>
            <w:color w:val="auto"/>
            <w:sz w:val="24"/>
            <w:szCs w:val="24"/>
            <w:shd w:val="clear" w:color="auto" w:fill="FFFFFF"/>
          </w:rPr>
          <w:t>коробка передач</w:t>
        </w:r>
      </w:hyperlink>
      <w:r w:rsidRPr="00C06475">
        <w:rPr>
          <w:rFonts w:ascii="Times New Roman" w:hAnsi="Times New Roman" w:cs="Times New Roman"/>
          <w:sz w:val="24"/>
          <w:szCs w:val="24"/>
          <w:shd w:val="clear" w:color="auto" w:fill="FFFFFF"/>
        </w:rPr>
        <w:t> и </w:t>
      </w:r>
      <w:hyperlink r:id="rId126" w:tooltip="Подшипник" w:history="1">
        <w:r w:rsidRPr="00C06475">
          <w:rPr>
            <w:rStyle w:val="a8"/>
            <w:rFonts w:ascii="Times New Roman" w:hAnsi="Times New Roman" w:cs="Times New Roman"/>
            <w:color w:val="auto"/>
            <w:sz w:val="24"/>
            <w:szCs w:val="24"/>
            <w:shd w:val="clear" w:color="auto" w:fill="FFFFFF"/>
          </w:rPr>
          <w:t>подшипники</w:t>
        </w:r>
      </w:hyperlink>
      <w:r w:rsidRPr="00C06475">
        <w:rPr>
          <w:rFonts w:ascii="Times New Roman" w:hAnsi="Times New Roman" w:cs="Times New Roman"/>
          <w:sz w:val="24"/>
          <w:szCs w:val="24"/>
          <w:shd w:val="clear" w:color="auto" w:fill="FFFFFF"/>
        </w:rPr>
        <w:t>. Почему-то негде не говорится и  про колесо. К сожалению, дальнейшее развитие этот экипаж не получил.</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История развития отечественного автомобиля строения хорошо изложена в учебниках тракторы автомобили и разделена на несколько этапов. Оттуда можно почерпнуть необходимые сведения. Здесь надо отметить, что датой рождения отечественного автомобилестроения можно считать 1924г., когда был организован серийный выпуск автомобилей АМО-Ф-15 грузоподъемностью 1,5т и1976г. начало работы Камского автомобильного завода. За десять лет в период с 1971 по 1980 гг. выпуск грузовых автомобилей увеличился в 1,5 раза. На пятом этапе (1981-1990гг.) наряду с большегрузными машинами в рамках системы специализированных машин для агропромышленного комплекса создано 115 моделей транспортных средств. </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В связи с распадом СССР было потеряно несколько типов автомобилей и многих агрегатов, которые остались за рубежом.</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DFDFA"/>
        </w:rPr>
        <w:t>Динамичный, особенно в последние годы, рост количества грузовых машин и тягачей до недавнего времени, однако, не сопровождался существенными качественными изменениями. Десятки незначительных усовершенствований и доработок в конструкциях принципиально ничего не меняли в концепции грузовика.</w:t>
      </w:r>
    </w:p>
    <w:p w:rsidR="00E41548" w:rsidRPr="00C06475" w:rsidRDefault="00E41548" w:rsidP="00E41548">
      <w:pPr>
        <w:shd w:val="clear" w:color="auto" w:fill="FFFFFF" w:themeFill="background1"/>
        <w:spacing w:after="0" w:line="240" w:lineRule="auto"/>
        <w:ind w:firstLine="567"/>
        <w:jc w:val="both"/>
        <w:rPr>
          <w:rFonts w:ascii="Times New Roman" w:hAnsi="Times New Roman" w:cs="Times New Roman"/>
          <w:sz w:val="24"/>
          <w:szCs w:val="24"/>
          <w:shd w:val="clear" w:color="auto" w:fill="FDFDFA"/>
        </w:rPr>
      </w:pPr>
      <w:r w:rsidRPr="00C06475">
        <w:rPr>
          <w:rFonts w:ascii="Times New Roman" w:hAnsi="Times New Roman" w:cs="Times New Roman"/>
          <w:sz w:val="24"/>
          <w:szCs w:val="24"/>
          <w:shd w:val="clear" w:color="auto" w:fill="FDFDFA"/>
        </w:rPr>
        <w:t>Кардинальное изменение ситуации наступило в начале нового века. Во-первых, стало очевидным, что при постоянно растущем высокими темпами спросе на автотранспорт экономически доступные запасы нефти, как выяснилось, довольно скоро закончатся. Во-вторых, негативные для экологии последствия бурного развития автостроения, выражающиеся главным образом в загрязнении окружающей среды вредными продуктами, содержащимися в выхлопных газах, были признаны одним из основных критических факторов будущего развития общества. Общественной проблемой стала и растущая угроза наезда транспорта на пешеходов, причем источником проблемы была названа недостаточная пропускная способность дорожной сети.</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DFDFA"/>
        </w:rPr>
      </w:pPr>
      <w:r w:rsidRPr="00C06475">
        <w:rPr>
          <w:rFonts w:ascii="Times New Roman" w:hAnsi="Times New Roman" w:cs="Times New Roman"/>
          <w:sz w:val="24"/>
          <w:szCs w:val="24"/>
        </w:rPr>
        <w:lastRenderedPageBreak/>
        <w:t>Силовые установки для тяжелых транспортных средств, а также грузового автотранспорта, рассчитанного на совершение дальних рейсов, в обозримом будущем останутся, как и сегодня, преимущественно традиционными – ДВС. Эксперты полагают, что как минимум до 2030 г. традиционные двигатели будут</w:t>
      </w:r>
      <w:r w:rsidRPr="00C06475">
        <w:rPr>
          <w:rFonts w:ascii="Times New Roman" w:hAnsi="Times New Roman" w:cs="Times New Roman"/>
          <w:sz w:val="24"/>
          <w:szCs w:val="24"/>
          <w:shd w:val="clear" w:color="auto" w:fill="FDFDFA"/>
        </w:rPr>
        <w:t xml:space="preserve"> составлять значительную часть в комплектациях грузового автотранспорта. Будут создаваться новые модели двигателей, работающих на альтернативных видах топлива, на сжиженном газе, биогазе, биотопливе и топливе ископаемого происхождения. Но параллельно будет уделяться большое внимание исследованиям, цель которых – повышение энергоэффективности грузовых транспортных средств, оснащенных классическими двигателями ВС.</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DFDFA"/>
        </w:rPr>
      </w:pPr>
      <w:r w:rsidRPr="00C06475">
        <w:rPr>
          <w:rFonts w:ascii="Times New Roman" w:hAnsi="Times New Roman" w:cs="Times New Roman"/>
          <w:sz w:val="24"/>
          <w:szCs w:val="24"/>
        </w:rPr>
        <w:t>Разработки по снижению потребления топлива и уменьшению вредных выбросов ведутся сегодня по двум направлениях. Одно занимается совершенствованием существующих сегодня приводов грузовиков. В рамках этого направления разрабатываются новые методы очистки выхлопных газов, а также проводятся исследования, направленные на снижение аэродинамического сопротивления, возникающего при движении машины. Кстати, округлая форма грузовика боковой обзор для водителя</w:t>
      </w:r>
      <w:r w:rsidRPr="00C06475">
        <w:rPr>
          <w:rFonts w:ascii="Times New Roman" w:hAnsi="Times New Roman" w:cs="Times New Roman"/>
          <w:sz w:val="24"/>
          <w:szCs w:val="24"/>
          <w:shd w:val="clear" w:color="auto" w:fill="FDFDFA"/>
        </w:rPr>
        <w:t>.</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DFDFA"/>
        </w:rPr>
      </w:pPr>
      <w:r w:rsidRPr="00C06475">
        <w:rPr>
          <w:rFonts w:ascii="Times New Roman" w:hAnsi="Times New Roman" w:cs="Times New Roman"/>
          <w:sz w:val="24"/>
          <w:szCs w:val="24"/>
          <w:shd w:val="clear" w:color="auto" w:fill="FDFDFA"/>
        </w:rPr>
        <w:t>Другое направление объединяет работу по созданию принципиально новых приводов, для питания которых используются электроэнергия, водородное топливо и даже возобновляемые источники энергии, например солнечная энергия. В качестве примера уже действующей модели можно упомянуть выпущенную в Нидерландах в 2011 г. модель экологического транспорта Cargohopper, который стал самым большим в Европе грузовиком, работающим на солнечных батареях. Его грузоподъемность составляет около 2,5 т, а питание полностью обеспечивается солнечными батареями.</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DFDFA"/>
        </w:rPr>
      </w:pPr>
      <w:r w:rsidRPr="00C06475">
        <w:rPr>
          <w:rFonts w:ascii="Times New Roman" w:hAnsi="Times New Roman" w:cs="Times New Roman"/>
          <w:sz w:val="24"/>
          <w:szCs w:val="24"/>
          <w:shd w:val="clear" w:color="auto" w:fill="FDFDFA"/>
        </w:rPr>
        <w:t>Ожидается, что на грузовом транспорте, рассчитанном на дальние рейсы, будут использоваться гибридные приводные системы. Тяжелые же строительные и карьерные грузовики укомплектуют двигателями, имеющими большой запас мощности на случай возникновения каких-либо экстремальных обстоятельств в рабочем процессе.</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DFDFA"/>
        </w:rPr>
      </w:pPr>
      <w:r w:rsidRPr="00C06475">
        <w:rPr>
          <w:rFonts w:ascii="Times New Roman" w:hAnsi="Times New Roman" w:cs="Times New Roman"/>
          <w:sz w:val="24"/>
          <w:szCs w:val="24"/>
          <w:shd w:val="clear" w:color="auto" w:fill="FDFDFA"/>
        </w:rPr>
        <w:t>Энергоэффективность грузовиков будет достигаться, в том числе и за счет широкого использования, особенно в конструкциях грузовиков малой и средней грузоподъемности, современных, прочных, легких материалов. С другой стороны, росту эффективности работы двигателей будет способствовать появление новых видов топлива, как синтетического, так и биотоплива нового поколения.</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DFDFA"/>
        </w:rPr>
      </w:pPr>
      <w:r w:rsidRPr="00C06475">
        <w:rPr>
          <w:rFonts w:ascii="Times New Roman" w:hAnsi="Times New Roman" w:cs="Times New Roman"/>
          <w:sz w:val="24"/>
          <w:szCs w:val="24"/>
          <w:shd w:val="clear" w:color="auto" w:fill="FDFDFA"/>
        </w:rPr>
        <w:t xml:space="preserve">Грузовые автомобили, а также прицепы будут максимально оптимизированы для использования в конкретных транспортных потоках. Например, одни модели задействуют для транспортировки грузов большой массы на короткие расстояния, другие ориентированы на доставку более легких грузов в отдаленные точки назначения. </w:t>
      </w:r>
    </w:p>
    <w:p w:rsidR="00E41548" w:rsidRPr="00C06475" w:rsidRDefault="00E41548" w:rsidP="00E41548">
      <w:pPr>
        <w:spacing w:after="0" w:line="240" w:lineRule="auto"/>
        <w:ind w:firstLine="567"/>
        <w:jc w:val="both"/>
        <w:rPr>
          <w:rFonts w:ascii="Times New Roman" w:hAnsi="Times New Roman" w:cs="Times New Roman"/>
          <w:sz w:val="24"/>
          <w:szCs w:val="24"/>
          <w:shd w:val="clear" w:color="auto" w:fill="FDFDFA"/>
        </w:rPr>
      </w:pPr>
      <w:r w:rsidRPr="00C06475">
        <w:rPr>
          <w:rFonts w:ascii="Times New Roman" w:hAnsi="Times New Roman" w:cs="Times New Roman"/>
          <w:sz w:val="24"/>
          <w:szCs w:val="24"/>
          <w:shd w:val="clear" w:color="auto" w:fill="FDFDFA"/>
        </w:rPr>
        <w:t>Анализ современной деятельности производителей грузовиков и оценка их деятельности в недалеком прошлом демонстрируют, что инновационные процессы наиболее активно развиваются в двух направлениях: ограничение энергопотребления и снижение уровня вредных выбросов в выхлопных газах двигателей, а также повышение эффективности средств активной и пассивной безопасности.</w:t>
      </w: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Автомобильный транспорт в современных условиях развивается ускоренными темпами, особенно в рыночных условиях, как наиболее массовый вид транспорта для перевозки пассажиров и грузов любой стоимости на короткие, средние и дальние расстояния. В некоторых условиях он может быть единственным видом транспорта (сельские регионы, малые населенные пункты и др.). </w:t>
      </w:r>
    </w:p>
    <w:p w:rsidR="00E41548" w:rsidRPr="00C06475" w:rsidRDefault="00E41548" w:rsidP="00E41548">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t>Список литературы</w:t>
      </w:r>
    </w:p>
    <w:p w:rsidR="00E41548" w:rsidRPr="00C06475" w:rsidRDefault="006F2CD7" w:rsidP="00E41548">
      <w:pPr>
        <w:numPr>
          <w:ilvl w:val="0"/>
          <w:numId w:val="41"/>
        </w:numPr>
        <w:tabs>
          <w:tab w:val="clear" w:pos="390"/>
          <w:tab w:val="left" w:pos="340"/>
          <w:tab w:val="left" w:pos="384"/>
        </w:tabs>
        <w:spacing w:after="0" w:line="240" w:lineRule="auto"/>
        <w:ind w:left="340" w:hanging="340"/>
        <w:jc w:val="both"/>
        <w:rPr>
          <w:rFonts w:ascii="Times New Roman" w:hAnsi="Times New Roman" w:cs="Times New Roman"/>
          <w:sz w:val="24"/>
          <w:szCs w:val="24"/>
        </w:rPr>
      </w:pPr>
      <w:hyperlink r:id="rId127" w:history="1">
        <w:r w:rsidR="00E41548" w:rsidRPr="00C06475">
          <w:rPr>
            <w:rStyle w:val="a8"/>
            <w:rFonts w:ascii="Times New Roman" w:hAnsi="Times New Roman" w:cs="Times New Roman"/>
            <w:color w:val="auto"/>
            <w:sz w:val="24"/>
            <w:szCs w:val="24"/>
          </w:rPr>
          <w:t>Богатырев А.В. Тракторы и автомобили. – М.: КолосС.</w:t>
        </w:r>
      </w:hyperlink>
      <w:r w:rsidR="00E41548" w:rsidRPr="00C06475">
        <w:rPr>
          <w:rFonts w:ascii="Times New Roman" w:hAnsi="Times New Roman" w:cs="Times New Roman"/>
          <w:sz w:val="24"/>
          <w:szCs w:val="24"/>
        </w:rPr>
        <w:t>, 2016.</w:t>
      </w:r>
    </w:p>
    <w:p w:rsidR="00E41548" w:rsidRPr="00C06475" w:rsidRDefault="00E41548" w:rsidP="00E41548">
      <w:pPr>
        <w:numPr>
          <w:ilvl w:val="0"/>
          <w:numId w:val="41"/>
        </w:numPr>
        <w:tabs>
          <w:tab w:val="left" w:pos="0"/>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Интернет – ресурс. Тракторы и автомобили, сельскохозяйственные маши-</w:t>
      </w:r>
    </w:p>
    <w:p w:rsidR="00E41548" w:rsidRPr="00C06475" w:rsidRDefault="00E41548" w:rsidP="00E41548">
      <w:pPr>
        <w:tabs>
          <w:tab w:val="left" w:pos="0"/>
        </w:tabs>
        <w:spacing w:after="0" w:line="240" w:lineRule="auto"/>
        <w:ind w:left="-120"/>
        <w:jc w:val="both"/>
        <w:rPr>
          <w:rFonts w:ascii="Times New Roman" w:hAnsi="Times New Roman" w:cs="Times New Roman"/>
          <w:sz w:val="24"/>
          <w:szCs w:val="24"/>
        </w:rPr>
      </w:pPr>
      <w:r w:rsidRPr="00C06475">
        <w:rPr>
          <w:rFonts w:ascii="Times New Roman" w:hAnsi="Times New Roman" w:cs="Times New Roman"/>
          <w:sz w:val="24"/>
          <w:szCs w:val="24"/>
        </w:rPr>
        <w:t xml:space="preserve">      ны. Форма доступа: </w:t>
      </w:r>
      <w:hyperlink r:id="rId128" w:history="1">
        <w:r w:rsidRPr="00C06475">
          <w:rPr>
            <w:rStyle w:val="a8"/>
            <w:rFonts w:ascii="Times New Roman" w:hAnsi="Times New Roman" w:cs="Times New Roman"/>
            <w:color w:val="auto"/>
            <w:sz w:val="24"/>
            <w:szCs w:val="24"/>
            <w:lang w:val="en-US"/>
          </w:rPr>
          <w:t>http</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metalhandling</w:t>
        </w:r>
        <w:r w:rsidRPr="00C06475">
          <w:rPr>
            <w:rStyle w:val="a8"/>
            <w:rFonts w:ascii="Times New Roman" w:hAnsi="Times New Roman" w:cs="Times New Roman"/>
            <w:color w:val="auto"/>
            <w:sz w:val="24"/>
            <w:szCs w:val="24"/>
          </w:rPr>
          <w:t>.</w:t>
        </w:r>
        <w:r w:rsidRPr="00C06475">
          <w:rPr>
            <w:rStyle w:val="a8"/>
            <w:rFonts w:ascii="Times New Roman" w:hAnsi="Times New Roman" w:cs="Times New Roman"/>
            <w:color w:val="auto"/>
            <w:sz w:val="24"/>
            <w:szCs w:val="24"/>
            <w:lang w:val="en-US"/>
          </w:rPr>
          <w:t>ru</w:t>
        </w:r>
      </w:hyperlink>
      <w:r w:rsidRPr="00C06475">
        <w:rPr>
          <w:rFonts w:ascii="Times New Roman" w:hAnsi="Times New Roman" w:cs="Times New Roman"/>
          <w:sz w:val="24"/>
          <w:szCs w:val="24"/>
        </w:rPr>
        <w:t>.</w:t>
      </w:r>
    </w:p>
    <w:p w:rsidR="00E41548" w:rsidRPr="00C06475" w:rsidRDefault="00E41548" w:rsidP="00E41548">
      <w:pPr>
        <w:ind w:firstLine="567"/>
        <w:jc w:val="both"/>
        <w:rPr>
          <w:rFonts w:ascii="Times New Roman" w:hAnsi="Times New Roman" w:cs="Times New Roman"/>
          <w:sz w:val="24"/>
          <w:szCs w:val="24"/>
        </w:rPr>
      </w:pPr>
    </w:p>
    <w:p w:rsidR="00E41548" w:rsidRPr="00C06475" w:rsidRDefault="00E41548" w:rsidP="00E41548">
      <w:pPr>
        <w:spacing w:after="0" w:line="240" w:lineRule="auto"/>
        <w:ind w:firstLine="567"/>
        <w:jc w:val="center"/>
        <w:rPr>
          <w:rFonts w:ascii="Times New Roman" w:hAnsi="Times New Roman" w:cs="Times New Roman"/>
          <w:b/>
          <w:sz w:val="24"/>
          <w:szCs w:val="24"/>
        </w:rPr>
      </w:pPr>
      <w:r w:rsidRPr="00C06475">
        <w:rPr>
          <w:rStyle w:val="FontStyle25"/>
          <w:b/>
          <w:sz w:val="24"/>
          <w:szCs w:val="24"/>
        </w:rPr>
        <w:lastRenderedPageBreak/>
        <w:t>Применение н</w:t>
      </w:r>
      <w:r w:rsidRPr="00C06475">
        <w:rPr>
          <w:rFonts w:ascii="Times New Roman" w:hAnsi="Times New Roman" w:cs="Times New Roman"/>
          <w:b/>
          <w:sz w:val="24"/>
          <w:szCs w:val="24"/>
        </w:rPr>
        <w:t xml:space="preserve">аноматериалов, нанотехнологии </w:t>
      </w:r>
    </w:p>
    <w:p w:rsidR="00E41548" w:rsidRPr="00C06475" w:rsidRDefault="00E41548" w:rsidP="00E41548">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t>в транспортных средствах</w:t>
      </w:r>
    </w:p>
    <w:p w:rsidR="00E41548" w:rsidRPr="00C06475" w:rsidRDefault="00E41548" w:rsidP="00E41548">
      <w:pPr>
        <w:shd w:val="clear" w:color="auto" w:fill="FFFFFF"/>
        <w:spacing w:after="0" w:line="240" w:lineRule="auto"/>
        <w:jc w:val="right"/>
        <w:rPr>
          <w:rFonts w:ascii="Times New Roman" w:hAnsi="Times New Roman" w:cs="Times New Roman"/>
          <w:b/>
          <w:i/>
          <w:sz w:val="24"/>
          <w:szCs w:val="24"/>
        </w:rPr>
      </w:pPr>
    </w:p>
    <w:p w:rsidR="00E41548" w:rsidRPr="00C06475" w:rsidRDefault="00E41548" w:rsidP="00E41548">
      <w:pPr>
        <w:shd w:val="clear" w:color="auto" w:fill="FFFFFF"/>
        <w:spacing w:after="0" w:line="240" w:lineRule="auto"/>
        <w:jc w:val="right"/>
        <w:rPr>
          <w:rFonts w:ascii="Times New Roman" w:hAnsi="Times New Roman" w:cs="Times New Roman"/>
          <w:i/>
          <w:sz w:val="24"/>
          <w:szCs w:val="24"/>
        </w:rPr>
      </w:pPr>
      <w:r w:rsidRPr="00C06475">
        <w:rPr>
          <w:rFonts w:ascii="Times New Roman" w:hAnsi="Times New Roman" w:cs="Times New Roman"/>
          <w:b/>
          <w:i/>
          <w:sz w:val="24"/>
          <w:szCs w:val="24"/>
        </w:rPr>
        <w:t>И.Н.Ханафиев</w:t>
      </w:r>
      <w:r w:rsidRPr="00C06475">
        <w:rPr>
          <w:rFonts w:ascii="Times New Roman" w:hAnsi="Times New Roman" w:cs="Times New Roman"/>
          <w:i/>
          <w:sz w:val="24"/>
          <w:szCs w:val="24"/>
        </w:rPr>
        <w:t xml:space="preserve"> ,  </w:t>
      </w:r>
    </w:p>
    <w:p w:rsidR="00E41548" w:rsidRPr="00C06475" w:rsidRDefault="00E41548" w:rsidP="00E41548">
      <w:pPr>
        <w:shd w:val="clear" w:color="auto" w:fill="FFFFFF"/>
        <w:spacing w:after="0" w:line="240" w:lineRule="auto"/>
        <w:jc w:val="right"/>
        <w:rPr>
          <w:rFonts w:ascii="Times New Roman" w:eastAsia="Times New Roman" w:hAnsi="Times New Roman" w:cs="Times New Roman"/>
          <w:i/>
          <w:sz w:val="24"/>
          <w:szCs w:val="24"/>
        </w:rPr>
      </w:pPr>
      <w:r w:rsidRPr="00C06475">
        <w:rPr>
          <w:rFonts w:ascii="Times New Roman" w:eastAsia="Times New Roman" w:hAnsi="Times New Roman" w:cs="Times New Roman"/>
          <w:i/>
          <w:sz w:val="24"/>
          <w:szCs w:val="24"/>
        </w:rPr>
        <w:t>преподаватель специальных  дисциплин</w:t>
      </w:r>
    </w:p>
    <w:p w:rsidR="00E41548" w:rsidRPr="00C06475" w:rsidRDefault="00E41548" w:rsidP="00E4154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142"/>
        <w:jc w:val="right"/>
        <w:rPr>
          <w:rFonts w:ascii="Times New Roman" w:eastAsiaTheme="minorHAnsi" w:hAnsi="Times New Roman" w:cs="Times New Roman"/>
          <w:bCs/>
          <w:i/>
          <w:sz w:val="24"/>
          <w:szCs w:val="24"/>
          <w:lang w:eastAsia="en-US"/>
        </w:rPr>
      </w:pPr>
      <w:r w:rsidRPr="00C06475">
        <w:rPr>
          <w:rFonts w:ascii="Times New Roman" w:hAnsi="Times New Roman" w:cs="Times New Roman"/>
          <w:bCs/>
          <w:i/>
          <w:sz w:val="24"/>
          <w:szCs w:val="24"/>
        </w:rPr>
        <w:t xml:space="preserve">ГАПОУ «Атнинский сельскохозяйственный </w:t>
      </w:r>
    </w:p>
    <w:p w:rsidR="00E41548" w:rsidRPr="00C06475" w:rsidRDefault="00E41548" w:rsidP="00E4154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142"/>
        <w:jc w:val="right"/>
        <w:rPr>
          <w:rFonts w:ascii="Times New Roman" w:hAnsi="Times New Roman" w:cs="Times New Roman"/>
          <w:bCs/>
          <w:i/>
          <w:sz w:val="24"/>
          <w:szCs w:val="24"/>
        </w:rPr>
      </w:pPr>
      <w:r w:rsidRPr="00C06475">
        <w:rPr>
          <w:rFonts w:ascii="Times New Roman" w:hAnsi="Times New Roman" w:cs="Times New Roman"/>
          <w:bCs/>
          <w:i/>
          <w:sz w:val="24"/>
          <w:szCs w:val="24"/>
        </w:rPr>
        <w:t>техникум  им. Габдуллы  Тукая»</w:t>
      </w:r>
    </w:p>
    <w:p w:rsidR="00E41548" w:rsidRPr="00C06475" w:rsidRDefault="00E41548" w:rsidP="00E4154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right"/>
        <w:rPr>
          <w:rFonts w:ascii="Times New Roman" w:hAnsi="Times New Roman" w:cs="Times New Roman"/>
          <w:bCs/>
          <w:i/>
          <w:sz w:val="24"/>
          <w:szCs w:val="24"/>
        </w:rPr>
      </w:pPr>
    </w:p>
    <w:p w:rsidR="00E41548" w:rsidRPr="00C06475" w:rsidRDefault="00E41548" w:rsidP="00E41548">
      <w:pPr>
        <w:spacing w:after="0" w:line="240" w:lineRule="auto"/>
        <w:ind w:firstLine="567"/>
        <w:jc w:val="both"/>
        <w:rPr>
          <w:rFonts w:ascii="Times New Roman" w:hAnsi="Times New Roman" w:cs="Times New Roman"/>
          <w:sz w:val="24"/>
          <w:szCs w:val="24"/>
        </w:rPr>
      </w:pP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Цель выступления:</w:t>
      </w: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познакомить слушателей с  новостями в сфере  нанотехнологии;</w:t>
      </w:r>
    </w:p>
    <w:p w:rsidR="00E41548" w:rsidRPr="00C06475" w:rsidRDefault="00E41548" w:rsidP="00E41548">
      <w:pPr>
        <w:pStyle w:val="Style6"/>
        <w:widowControl/>
        <w:spacing w:line="240" w:lineRule="auto"/>
        <w:ind w:firstLine="567"/>
        <w:jc w:val="both"/>
      </w:pPr>
      <w:r w:rsidRPr="00C06475">
        <w:t>- активизация исследовательской работы в профессиональной деятельности  ;</w:t>
      </w: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Основные задачи выступления :</w:t>
      </w: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 приобретение знаний, о методиках, используемых при создании нанообъектов, об уникальных свойствах наноматериалов, об их применении;</w:t>
      </w: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   представление о перспективах развития этой отрасли науки в России и других странах мира для использования ими в дальнейшей профессиональной деятельности.</w:t>
      </w:r>
    </w:p>
    <w:p w:rsidR="00E41548" w:rsidRPr="00C06475" w:rsidRDefault="00E41548" w:rsidP="00E41548">
      <w:pPr>
        <w:spacing w:after="0" w:line="240" w:lineRule="auto"/>
        <w:ind w:firstLine="567"/>
        <w:jc w:val="both"/>
        <w:rPr>
          <w:rFonts w:ascii="Times New Roman" w:eastAsiaTheme="minorHAnsi" w:hAnsi="Times New Roman" w:cs="Times New Roman"/>
          <w:sz w:val="24"/>
          <w:szCs w:val="24"/>
          <w:lang w:eastAsia="en-US"/>
        </w:rPr>
      </w:pPr>
    </w:p>
    <w:p w:rsidR="00E41548" w:rsidRPr="00C06475" w:rsidRDefault="00E41548" w:rsidP="00E41548">
      <w:pPr>
        <w:pStyle w:val="a4"/>
        <w:shd w:val="clear" w:color="auto" w:fill="FFFFFF" w:themeFill="background1"/>
        <w:spacing w:before="0" w:beforeAutospacing="0" w:after="0" w:afterAutospacing="0"/>
        <w:ind w:firstLine="567"/>
        <w:jc w:val="both"/>
      </w:pPr>
      <w:r w:rsidRPr="00C06475">
        <w:t xml:space="preserve"> Автомобильный сектор – это основной потребитель материальных технологии и нанотехнологии позволяют значительно повысить эффективность уже  существующих наработок. Область их применения колеблется                             от уже  существующих: качество краски, топливные  элементы,                       аккумуляторы, износостойкие шины, легкие и   более  прочные материалы,                                 ультратонкие антибликовые нанопокрытия для стекла и зеркал, до футуристических: сбор энергии кузова, саморемонт, меняющийся цвет и форма покрытий.</w:t>
      </w:r>
    </w:p>
    <w:p w:rsidR="00E41548" w:rsidRPr="00C06475" w:rsidRDefault="00E41548" w:rsidP="00E41548">
      <w:pPr>
        <w:pStyle w:val="a4"/>
        <w:shd w:val="clear" w:color="auto" w:fill="FFFFFF"/>
        <w:spacing w:before="0" w:beforeAutospacing="0" w:after="0" w:afterAutospacing="0"/>
        <w:ind w:firstLine="567"/>
        <w:jc w:val="both"/>
      </w:pPr>
      <w:r w:rsidRPr="00C06475">
        <w:t xml:space="preserve">   В рамках нанотехнологии исследуются материалы и системы, характеризующиеся следующими основными параметрами:</w:t>
      </w:r>
    </w:p>
    <w:p w:rsidR="00E41548" w:rsidRPr="00C06475" w:rsidRDefault="00E41548" w:rsidP="00E41548">
      <w:pPr>
        <w:pStyle w:val="a4"/>
        <w:shd w:val="clear" w:color="auto" w:fill="FFFFFF"/>
        <w:spacing w:before="0" w:beforeAutospacing="0" w:after="0" w:afterAutospacing="0"/>
        <w:ind w:firstLine="567"/>
        <w:jc w:val="both"/>
      </w:pPr>
      <w:r w:rsidRPr="00C06475">
        <w:t>1) размером по крайней мере в одном из пространственных измерений                     от 1 до 100 нм;</w:t>
      </w:r>
    </w:p>
    <w:p w:rsidR="00E41548" w:rsidRPr="00C06475" w:rsidRDefault="00E41548" w:rsidP="00E41548">
      <w:pPr>
        <w:pStyle w:val="a4"/>
        <w:shd w:val="clear" w:color="auto" w:fill="FFFFFF"/>
        <w:spacing w:before="0" w:beforeAutospacing="0" w:after="0" w:afterAutospacing="0"/>
        <w:ind w:firstLine="567"/>
        <w:jc w:val="both"/>
      </w:pPr>
      <w:r w:rsidRPr="00C06475">
        <w:t>2) процессом, разработанным с применением методик фундаментального контроля над физическими и химическими свойствами структур молекулярного размера;</w:t>
      </w:r>
    </w:p>
    <w:p w:rsidR="00E41548" w:rsidRPr="00C06475" w:rsidRDefault="00E41548" w:rsidP="00E41548">
      <w:pPr>
        <w:pStyle w:val="a4"/>
        <w:shd w:val="clear" w:color="auto" w:fill="FFFFFF"/>
        <w:spacing w:before="0" w:beforeAutospacing="0" w:after="0" w:afterAutospacing="0"/>
        <w:ind w:firstLine="567"/>
        <w:jc w:val="both"/>
      </w:pPr>
      <w:r w:rsidRPr="00C06475">
        <w:t>3) свойством «строительных» блоков объединяться, образуя более крупные структуры.</w:t>
      </w: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настоящее время ведется активная деятельность по поиску возможностей применения фуллеренов и углеродных нанотрубок.</w:t>
      </w: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Согласно результатам современных исследований , на основе широкого применения различных видов наноматериалов и нанотехнологий их создания решаются технические задачи, в том числе и относящиеся к сфере транспортных средств.</w:t>
      </w: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Наиболее важным аспектом успешного внедрения наноматериалов на производстве является их доступность для потребителя, что определяется прежде всего наличием отработанной технологии их изготовления.</w:t>
      </w:r>
    </w:p>
    <w:p w:rsidR="00E41548" w:rsidRDefault="00E41548" w:rsidP="00E41548">
      <w:pPr>
        <w:shd w:val="clear" w:color="auto" w:fill="FFFFFF"/>
        <w:spacing w:after="240" w:line="240" w:lineRule="auto"/>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Таблица 1. - Эффект применения некоторых нанотехнологий и наноматериалов при техническом сервисе машин</w:t>
      </w:r>
    </w:p>
    <w:p w:rsidR="003C5103" w:rsidRDefault="003C5103" w:rsidP="00E41548">
      <w:pPr>
        <w:shd w:val="clear" w:color="auto" w:fill="FFFFFF"/>
        <w:spacing w:after="240" w:line="240" w:lineRule="auto"/>
        <w:ind w:firstLine="251"/>
        <w:jc w:val="both"/>
        <w:rPr>
          <w:rFonts w:ascii="Times New Roman" w:eastAsia="Times New Roman" w:hAnsi="Times New Roman" w:cs="Times New Roman"/>
          <w:sz w:val="24"/>
          <w:szCs w:val="24"/>
        </w:rPr>
      </w:pPr>
    </w:p>
    <w:p w:rsidR="003C5103" w:rsidRDefault="003C5103" w:rsidP="00E41548">
      <w:pPr>
        <w:shd w:val="clear" w:color="auto" w:fill="FFFFFF"/>
        <w:spacing w:after="240" w:line="240" w:lineRule="auto"/>
        <w:ind w:firstLine="251"/>
        <w:jc w:val="both"/>
        <w:rPr>
          <w:rFonts w:ascii="Times New Roman" w:eastAsia="Times New Roman" w:hAnsi="Times New Roman" w:cs="Times New Roman"/>
          <w:sz w:val="24"/>
          <w:szCs w:val="24"/>
        </w:rPr>
      </w:pPr>
    </w:p>
    <w:p w:rsidR="003C5103" w:rsidRDefault="003C5103" w:rsidP="00E41548">
      <w:pPr>
        <w:shd w:val="clear" w:color="auto" w:fill="FFFFFF"/>
        <w:spacing w:after="240" w:line="240" w:lineRule="auto"/>
        <w:ind w:firstLine="251"/>
        <w:jc w:val="both"/>
        <w:rPr>
          <w:rFonts w:ascii="Times New Roman" w:eastAsia="Times New Roman" w:hAnsi="Times New Roman" w:cs="Times New Roman"/>
          <w:sz w:val="24"/>
          <w:szCs w:val="24"/>
        </w:rPr>
      </w:pPr>
    </w:p>
    <w:p w:rsidR="003C5103" w:rsidRPr="00C06475" w:rsidRDefault="003C5103" w:rsidP="00E41548">
      <w:pPr>
        <w:shd w:val="clear" w:color="auto" w:fill="FFFFFF"/>
        <w:spacing w:after="240" w:line="240" w:lineRule="auto"/>
        <w:ind w:firstLine="251"/>
        <w:jc w:val="both"/>
        <w:rPr>
          <w:rFonts w:ascii="Times New Roman" w:eastAsia="Times New Roman" w:hAnsi="Times New Roman" w:cs="Times New Roman"/>
          <w:sz w:val="24"/>
          <w:szCs w:val="24"/>
        </w:rPr>
      </w:pPr>
    </w:p>
    <w:tbl>
      <w:tblPr>
        <w:tblStyle w:val="a3"/>
        <w:tblW w:w="0" w:type="auto"/>
        <w:tblLook w:val="04A0" w:firstRow="1" w:lastRow="0" w:firstColumn="1" w:lastColumn="0" w:noHBand="0" w:noVBand="1"/>
      </w:tblPr>
      <w:tblGrid>
        <w:gridCol w:w="2750"/>
        <w:gridCol w:w="3645"/>
        <w:gridCol w:w="3176"/>
      </w:tblGrid>
      <w:tr w:rsidR="00E41548" w:rsidRPr="00C06475" w:rsidTr="00E41548">
        <w:tc>
          <w:tcPr>
            <w:tcW w:w="2802"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lastRenderedPageBreak/>
              <w:t>Технология</w:t>
            </w:r>
          </w:p>
        </w:tc>
        <w:tc>
          <w:tcPr>
            <w:tcW w:w="3767"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t>Признак нанотехнологии</w:t>
            </w:r>
          </w:p>
        </w:tc>
        <w:tc>
          <w:tcPr>
            <w:tcW w:w="3285"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t>Эффект применения</w:t>
            </w:r>
          </w:p>
        </w:tc>
      </w:tr>
      <w:tr w:rsidR="00E41548" w:rsidRPr="00C06475" w:rsidTr="00E41548">
        <w:tc>
          <w:tcPr>
            <w:tcW w:w="2802"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Безразборный ремонт</w:t>
            </w:r>
          </w:p>
        </w:tc>
        <w:tc>
          <w:tcPr>
            <w:tcW w:w="3767"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Использование ремонтно-восстановительных препаратов, содержащих наночастицы меди</w:t>
            </w:r>
          </w:p>
        </w:tc>
        <w:tc>
          <w:tcPr>
            <w:tcW w:w="3285"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Повышение долговечности деталей цилиндропоршневой группы двигателей в 2 раза, снижение расхода топлива и вредных выбросов</w:t>
            </w:r>
          </w:p>
        </w:tc>
      </w:tr>
      <w:tr w:rsidR="00E41548" w:rsidRPr="00C06475" w:rsidTr="00E41548">
        <w:tc>
          <w:tcPr>
            <w:tcW w:w="2802" w:type="dxa"/>
            <w:tcBorders>
              <w:top w:val="single" w:sz="4" w:space="0" w:color="auto"/>
              <w:left w:val="single" w:sz="4" w:space="0" w:color="auto"/>
              <w:bottom w:val="single" w:sz="4" w:space="0" w:color="auto"/>
              <w:right w:val="single" w:sz="4" w:space="0" w:color="auto"/>
            </w:tcBorders>
            <w:hideMark/>
          </w:tcPr>
          <w:p w:rsidR="00E41548" w:rsidRPr="00C06475" w:rsidRDefault="00E41548">
            <w:pPr>
              <w:ind w:right="-167" w:firstLine="251"/>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Смазывание подвижных соединений машин и механизмов</w:t>
            </w:r>
          </w:p>
        </w:tc>
        <w:tc>
          <w:tcPr>
            <w:tcW w:w="3767" w:type="dxa"/>
            <w:tcBorders>
              <w:top w:val="single" w:sz="4" w:space="0" w:color="auto"/>
              <w:left w:val="single" w:sz="4" w:space="0" w:color="auto"/>
              <w:bottom w:val="single" w:sz="4" w:space="0" w:color="auto"/>
              <w:right w:val="single" w:sz="4" w:space="0" w:color="auto"/>
            </w:tcBorders>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Использование смазочных композиций на основе  антифрикционных нанопорошков</w:t>
            </w:r>
          </w:p>
        </w:tc>
        <w:tc>
          <w:tcPr>
            <w:tcW w:w="3285" w:type="dxa"/>
            <w:tcBorders>
              <w:top w:val="single" w:sz="4" w:space="0" w:color="auto"/>
              <w:left w:val="single" w:sz="4" w:space="0" w:color="auto"/>
              <w:bottom w:val="single" w:sz="4" w:space="0" w:color="auto"/>
              <w:right w:val="single" w:sz="4" w:space="0" w:color="auto"/>
            </w:tcBorders>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Снижение коэффициента трения в соединении и расхода энергии</w:t>
            </w:r>
          </w:p>
        </w:tc>
      </w:tr>
      <w:tr w:rsidR="00E41548" w:rsidRPr="00C06475" w:rsidTr="00E41548">
        <w:tc>
          <w:tcPr>
            <w:tcW w:w="2802"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right="-167" w:firstLine="251"/>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Восстановление и упрочнение деталей при ремонте машин</w:t>
            </w:r>
          </w:p>
        </w:tc>
        <w:tc>
          <w:tcPr>
            <w:tcW w:w="3767"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Нанесение нанопокрытий из металлокерамических порошков</w:t>
            </w:r>
          </w:p>
        </w:tc>
        <w:tc>
          <w:tcPr>
            <w:tcW w:w="3285"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Повышение долговечности</w:t>
            </w:r>
          </w:p>
          <w:p w:rsidR="00E41548" w:rsidRPr="00C06475" w:rsidRDefault="00E41548">
            <w:pPr>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деталей в несколько раз</w:t>
            </w:r>
          </w:p>
        </w:tc>
      </w:tr>
      <w:tr w:rsidR="00E41548" w:rsidRPr="00C06475" w:rsidTr="00E41548">
        <w:tc>
          <w:tcPr>
            <w:tcW w:w="2802"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Восстановление</w:t>
            </w:r>
          </w:p>
          <w:p w:rsidR="00E41548" w:rsidRPr="00C06475" w:rsidRDefault="00E41548">
            <w:pPr>
              <w:ind w:right="-167"/>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 упрочнение деталей электроискровой обработкой</w:t>
            </w:r>
          </w:p>
        </w:tc>
        <w:tc>
          <w:tcPr>
            <w:tcW w:w="3767"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Нанесение наноструктурированных покрытий</w:t>
            </w:r>
          </w:p>
        </w:tc>
        <w:tc>
          <w:tcPr>
            <w:tcW w:w="3285"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Повышение долговечности деталей гидроагрегатов и турбокомпрессоров в 1,5-2 раза</w:t>
            </w:r>
          </w:p>
        </w:tc>
      </w:tr>
      <w:tr w:rsidR="00E41548" w:rsidRPr="00C06475" w:rsidTr="00E41548">
        <w:tc>
          <w:tcPr>
            <w:tcW w:w="2802"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Восстановление</w:t>
            </w:r>
          </w:p>
          <w:p w:rsidR="00E41548" w:rsidRPr="00C06475" w:rsidRDefault="00E41548">
            <w:pPr>
              <w:ind w:left="-10" w:right="-26"/>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 упрочнение деталей фрикционным плакированием</w:t>
            </w:r>
          </w:p>
        </w:tc>
        <w:tc>
          <w:tcPr>
            <w:tcW w:w="3767"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Нанесение наноструктурированных покрытий</w:t>
            </w:r>
          </w:p>
        </w:tc>
        <w:tc>
          <w:tcPr>
            <w:tcW w:w="3285"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Повышение долговечности деталей в 2-3 раза</w:t>
            </w:r>
          </w:p>
        </w:tc>
      </w:tr>
      <w:tr w:rsidR="00E41548" w:rsidRPr="00C06475" w:rsidTr="00E41548">
        <w:tc>
          <w:tcPr>
            <w:tcW w:w="2802"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right="-26" w:firstLine="132"/>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Восстановление деталей гальванопокрытиями</w:t>
            </w:r>
          </w:p>
        </w:tc>
        <w:tc>
          <w:tcPr>
            <w:tcW w:w="3767"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Применение электролитов                        с  использованием металлокерамических наночастиц</w:t>
            </w:r>
          </w:p>
        </w:tc>
        <w:tc>
          <w:tcPr>
            <w:tcW w:w="3285"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Повышение долговечности деталей в 2-3 раза</w:t>
            </w:r>
          </w:p>
        </w:tc>
      </w:tr>
      <w:tr w:rsidR="00E41548" w:rsidRPr="00C06475" w:rsidTr="00E41548">
        <w:tc>
          <w:tcPr>
            <w:tcW w:w="2802" w:type="dxa"/>
            <w:tcBorders>
              <w:top w:val="single" w:sz="4" w:space="0" w:color="auto"/>
              <w:left w:val="single" w:sz="4" w:space="0" w:color="auto"/>
              <w:bottom w:val="single" w:sz="4" w:space="0" w:color="auto"/>
              <w:right w:val="single" w:sz="4" w:space="0" w:color="auto"/>
            </w:tcBorders>
            <w:vAlign w:val="center"/>
          </w:tcPr>
          <w:p w:rsidR="00E41548" w:rsidRPr="00C06475" w:rsidRDefault="00E41548">
            <w:pPr>
              <w:ind w:firstLine="251"/>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Защита деталей от </w:t>
            </w:r>
          </w:p>
          <w:p w:rsidR="00E41548" w:rsidRPr="00C06475" w:rsidRDefault="00E41548">
            <w:pP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коррозии</w:t>
            </w:r>
          </w:p>
          <w:p w:rsidR="00E41548" w:rsidRPr="00C06475" w:rsidRDefault="00E41548">
            <w:pPr>
              <w:ind w:firstLine="251"/>
              <w:rPr>
                <w:rFonts w:ascii="Times New Roman" w:eastAsia="Times New Roman" w:hAnsi="Times New Roman" w:cs="Times New Roman"/>
                <w:sz w:val="24"/>
                <w:szCs w:val="24"/>
              </w:rPr>
            </w:pPr>
          </w:p>
        </w:tc>
        <w:tc>
          <w:tcPr>
            <w:tcW w:w="3767"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Использование наночастиц из бемита</w:t>
            </w:r>
          </w:p>
        </w:tc>
        <w:tc>
          <w:tcPr>
            <w:tcW w:w="3285"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Снижение потерь металла от коррозии для некоторых деталей в 5-8 раз</w:t>
            </w:r>
          </w:p>
        </w:tc>
      </w:tr>
      <w:tr w:rsidR="00E41548" w:rsidRPr="00C06475" w:rsidTr="00E41548">
        <w:tc>
          <w:tcPr>
            <w:tcW w:w="2802"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Восстановление деталей с помощью новейших материалов</w:t>
            </w:r>
          </w:p>
        </w:tc>
        <w:tc>
          <w:tcPr>
            <w:tcW w:w="3767"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Применение полимерных нанокомпозитов</w:t>
            </w:r>
          </w:p>
        </w:tc>
        <w:tc>
          <w:tcPr>
            <w:tcW w:w="3285" w:type="dxa"/>
            <w:tcBorders>
              <w:top w:val="single" w:sz="4" w:space="0" w:color="auto"/>
              <w:left w:val="single" w:sz="4" w:space="0" w:color="auto"/>
              <w:bottom w:val="single" w:sz="4" w:space="0" w:color="auto"/>
              <w:right w:val="single" w:sz="4" w:space="0" w:color="auto"/>
            </w:tcBorders>
            <w:vAlign w:val="center"/>
            <w:hideMark/>
          </w:tcPr>
          <w:p w:rsidR="00E41548" w:rsidRPr="00C06475" w:rsidRDefault="00E41548">
            <w:pPr>
              <w:ind w:firstLine="2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Повышение ресурса техники в 1,5-2 раза</w:t>
            </w:r>
          </w:p>
        </w:tc>
      </w:tr>
    </w:tbl>
    <w:p w:rsidR="00E41548" w:rsidRPr="00C06475" w:rsidRDefault="00E41548" w:rsidP="00E41548">
      <w:pPr>
        <w:pStyle w:val="a4"/>
        <w:spacing w:before="0" w:beforeAutospacing="0" w:after="0" w:afterAutospacing="0"/>
        <w:ind w:firstLine="567"/>
        <w:jc w:val="both"/>
      </w:pPr>
      <w:r w:rsidRPr="00C06475">
        <w:t xml:space="preserve"> </w:t>
      </w:r>
    </w:p>
    <w:p w:rsidR="00E41548" w:rsidRPr="00C06475" w:rsidRDefault="00E41548" w:rsidP="00E41548">
      <w:pPr>
        <w:pStyle w:val="a4"/>
        <w:spacing w:before="0" w:beforeAutospacing="0" w:after="0" w:afterAutospacing="0"/>
        <w:ind w:firstLine="567"/>
        <w:jc w:val="both"/>
      </w:pPr>
      <w:r w:rsidRPr="00C06475">
        <w:t xml:space="preserve">  В настоящее время с использованием нанотехнологических подходов уже производятся высокоэффективные антифрикционные и противоизносные покрытия для автотранспорта . Так российский концерн «Наноиндустрия» наладил серийное производство ремонтно-восстановительного состава «Нанотехнология». Состав предназначен для обработки механических деталей, испытывающих трение - двигатели, трансмиссия. Использование ремонтно-восстановительного состава  позволяет увеличивать ресурс работы узлов и деталей в 2-3 раза за счет замены плановых ремонтов предупредительной обработкой, снижает вибрации и шум, на 70-80% снижает токсичность выхлопа автомобиля без применения каких-либо других мер.</w:t>
      </w:r>
    </w:p>
    <w:p w:rsidR="00E41548" w:rsidRPr="00C06475" w:rsidRDefault="00E41548" w:rsidP="00E41548">
      <w:pPr>
        <w:pStyle w:val="a4"/>
        <w:spacing w:before="0" w:beforeAutospacing="0" w:after="0" w:afterAutospacing="0"/>
        <w:ind w:firstLine="567"/>
        <w:jc w:val="both"/>
      </w:pPr>
      <w:r w:rsidRPr="00C06475">
        <w:t xml:space="preserve"> Идею подвижного кремния (еще так называют MEMS) прекрасно иллюстрируют MEMS - акселерометры, которые уже широко используются в качестве сенсоров автомобильных подушек безопасности. </w:t>
      </w:r>
    </w:p>
    <w:p w:rsidR="00E41548" w:rsidRPr="00C06475" w:rsidRDefault="00E41548" w:rsidP="00E41548">
      <w:pPr>
        <w:pStyle w:val="a4"/>
        <w:spacing w:before="0" w:beforeAutospacing="0" w:after="0" w:afterAutospacing="0"/>
        <w:ind w:firstLine="567"/>
        <w:jc w:val="both"/>
      </w:pPr>
      <w:r w:rsidRPr="00C06475">
        <w:t xml:space="preserve">Вращающиеся акселерометры также используются для расширения возможностей антиблокировочных систем автомобиля (ABS). Кроме того,                  в автомобилях MEMS находят применение в датчиках продольных и поперечных ускорений, датчиках крена и т.д. Определяя положение кузова, они служат источником информации для работы различных электронных систем стабилизации и контроля курсовой устойчивости. </w:t>
      </w:r>
      <w:r w:rsidRPr="00C06475">
        <w:lastRenderedPageBreak/>
        <w:t>Также MEMS представляют интерес для создания датчиков давления, температуры. В дорогих автомобилях количество датчиков и сенсоров на основе MEMS-технологии может составлять до нескольких десятков штук. Кроме измерения ускорений и детектирования перемещений, MEMS используется в системах GPS-навигации</w:t>
      </w:r>
    </w:p>
    <w:p w:rsidR="00E41548" w:rsidRPr="00C06475" w:rsidRDefault="00E41548" w:rsidP="00E41548">
      <w:pPr>
        <w:pStyle w:val="a4"/>
        <w:spacing w:before="0" w:beforeAutospacing="0" w:after="0" w:afterAutospacing="0"/>
        <w:ind w:firstLine="567"/>
        <w:jc w:val="both"/>
      </w:pPr>
      <w:r w:rsidRPr="00C06475">
        <w:t>В силу того, что большинство автомобилей будущего будет работать на электрической тяге, гораздо больший интерес станет представлять использование фотоэлементов в конструкции автомобиля. В этом отношении нанотехнология позволяет создавать долговечные, ультратонкие и гибкие преобразователи солнечного света. Кроме того, использование нанотехнологических принципов позволит получать солнечные панели с КПД до 80-90%. </w:t>
      </w:r>
    </w:p>
    <w:p w:rsidR="00E41548" w:rsidRPr="00C06475" w:rsidRDefault="00E41548" w:rsidP="00E41548">
      <w:pPr>
        <w:pStyle w:val="a4"/>
        <w:spacing w:before="0" w:beforeAutospacing="0" w:after="0" w:afterAutospacing="0"/>
        <w:ind w:firstLine="567"/>
        <w:jc w:val="both"/>
      </w:pPr>
      <w:r w:rsidRPr="00C06475">
        <w:t>Кроме конструкции автомобиля, измениться структура самой автомобильной промышленности.</w:t>
      </w:r>
    </w:p>
    <w:p w:rsidR="00E41548" w:rsidRPr="00C06475" w:rsidRDefault="00E41548" w:rsidP="00E41548">
      <w:pPr>
        <w:pStyle w:val="a4"/>
        <w:spacing w:before="0" w:beforeAutospacing="0" w:after="0" w:afterAutospacing="0"/>
        <w:ind w:firstLine="567"/>
        <w:jc w:val="both"/>
      </w:pPr>
      <w:r w:rsidRPr="00C06475">
        <w:rPr>
          <w:shd w:val="clear" w:color="auto" w:fill="FFFFFF"/>
        </w:rPr>
        <w:t>Совсем скоро на смену целому «зоопарку» типов кузовов придет один, способный менять свою форму в зависимости от конкретного запроса водителя. Корпус автомобиля  «Мерседес» — это магнитное соединение (металлические наночастицы удерживаются вместе магнитными полями), которое может восстанавливать свою форму по одному клику на брелоке сигнализации или внутри автомобиля. Водитель сможет выбирать тип корпуса авто из нескольких возможных «предустановленных» скинов. Выбор цвета машины просто неограничен — мечта для девушек, подбирающих себе автомобиль под цвет любимой губной помады. Магнитные поля помогут концепту мгновенно регенерировать после удара. SilverFlow восстанавливает свою первоначальную форму простой «перезагрузкой». SilverFlow — рождение формы. Появление золотых областей будет информировать о завершении «трансформации» и готовности автомобиля к поездке Передача механической энергии к колёсам, по мыслям мерседесовцев, передаётся специальной жидкостью, молекулы которой приводятся в движение электростатическими наномоторами. Четыре поворотных колеса позволят автомобилю разворачиваться на месте и парковаться боком</w:t>
      </w:r>
    </w:p>
    <w:p w:rsidR="00E41548" w:rsidRPr="00C06475" w:rsidRDefault="00E41548" w:rsidP="00E41548">
      <w:pPr>
        <w:pStyle w:val="a4"/>
        <w:spacing w:before="0" w:beforeAutospacing="0" w:after="0" w:afterAutospacing="0"/>
        <w:ind w:firstLine="567"/>
        <w:jc w:val="both"/>
      </w:pPr>
    </w:p>
    <w:p w:rsidR="00E41548" w:rsidRPr="00C06475" w:rsidRDefault="00E41548" w:rsidP="00E41548">
      <w:pPr>
        <w:shd w:val="clear" w:color="auto" w:fill="FFFFFF"/>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Список использованной литературы:</w:t>
      </w: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p>
    <w:p w:rsidR="00E41548" w:rsidRPr="00C06475" w:rsidRDefault="00E41548" w:rsidP="00E41548">
      <w:pPr>
        <w:pStyle w:val="a4"/>
        <w:numPr>
          <w:ilvl w:val="0"/>
          <w:numId w:val="42"/>
        </w:numPr>
        <w:spacing w:before="0" w:beforeAutospacing="0" w:after="0" w:afterAutospacing="0"/>
        <w:ind w:left="0" w:firstLine="567"/>
        <w:jc w:val="both"/>
      </w:pPr>
      <w:r w:rsidRPr="00C06475">
        <w:t xml:space="preserve"> Нанотехнологии. Ч. Пул, Ф. Оуэнс. Пер. с англ. - Москва: Техносфера, 2005. С.7-20.</w:t>
      </w:r>
    </w:p>
    <w:p w:rsidR="00E41548" w:rsidRPr="00C06475" w:rsidRDefault="006F2CD7" w:rsidP="00E41548">
      <w:pPr>
        <w:pStyle w:val="a4"/>
        <w:numPr>
          <w:ilvl w:val="0"/>
          <w:numId w:val="42"/>
        </w:numPr>
        <w:spacing w:before="0" w:beforeAutospacing="0" w:after="0" w:afterAutospacing="0"/>
        <w:ind w:left="0" w:firstLine="567"/>
      </w:pPr>
      <w:hyperlink r:id="rId129" w:history="1">
        <w:r w:rsidR="00E41548" w:rsidRPr="00C06475">
          <w:rPr>
            <w:rStyle w:val="a8"/>
            <w:color w:val="auto"/>
          </w:rPr>
          <w:t>https://www.bibliofond.ru</w:t>
        </w:r>
      </w:hyperlink>
    </w:p>
    <w:p w:rsidR="00E41548" w:rsidRPr="00C06475" w:rsidRDefault="00E41548" w:rsidP="00E41548">
      <w:pPr>
        <w:pStyle w:val="a4"/>
        <w:numPr>
          <w:ilvl w:val="0"/>
          <w:numId w:val="42"/>
        </w:numPr>
        <w:spacing w:before="0" w:beforeAutospacing="0" w:after="0" w:afterAutospacing="0"/>
        <w:ind w:left="0" w:firstLine="567"/>
      </w:pPr>
      <w:r w:rsidRPr="00C06475">
        <w:t xml:space="preserve"> http:// www.nanonewsnet.ru  </w:t>
      </w:r>
    </w:p>
    <w:p w:rsidR="00E41548" w:rsidRPr="00C06475" w:rsidRDefault="00E41548" w:rsidP="00E41548">
      <w:pPr>
        <w:pStyle w:val="a4"/>
        <w:numPr>
          <w:ilvl w:val="0"/>
          <w:numId w:val="42"/>
        </w:numPr>
        <w:spacing w:before="0" w:beforeAutospacing="0" w:after="0" w:afterAutospacing="0"/>
        <w:ind w:left="0" w:firstLine="567"/>
      </w:pPr>
      <w:r w:rsidRPr="00C06475">
        <w:t>http:// www.nanotube.ru  </w:t>
      </w:r>
    </w:p>
    <w:p w:rsidR="00E41548" w:rsidRPr="00C06475" w:rsidRDefault="00E41548" w:rsidP="00E41548">
      <w:pPr>
        <w:shd w:val="clear" w:color="auto" w:fill="FFFFFF"/>
        <w:spacing w:after="0" w:line="240" w:lineRule="auto"/>
        <w:ind w:firstLine="567"/>
        <w:jc w:val="both"/>
        <w:rPr>
          <w:rFonts w:ascii="Times New Roman" w:eastAsia="Times New Roman" w:hAnsi="Times New Roman" w:cs="Times New Roman"/>
          <w:sz w:val="24"/>
          <w:szCs w:val="24"/>
        </w:rPr>
      </w:pPr>
    </w:p>
    <w:p w:rsidR="00E41548" w:rsidRPr="00C06475" w:rsidRDefault="00E41548" w:rsidP="00E41548">
      <w:pPr>
        <w:shd w:val="clear" w:color="auto" w:fill="FFFFFF"/>
        <w:spacing w:after="240" w:line="240" w:lineRule="auto"/>
        <w:ind w:firstLine="251"/>
        <w:jc w:val="both"/>
        <w:rPr>
          <w:rFonts w:ascii="Times New Roman" w:eastAsia="Times New Roman" w:hAnsi="Times New Roman" w:cs="Times New Roman"/>
          <w:sz w:val="24"/>
          <w:szCs w:val="24"/>
        </w:rPr>
      </w:pPr>
    </w:p>
    <w:p w:rsidR="00E41548" w:rsidRPr="00C06475" w:rsidRDefault="00E41548" w:rsidP="00E41548">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Диагностика автомобиля современными</w:t>
      </w:r>
    </w:p>
    <w:p w:rsidR="00E41548" w:rsidRPr="00C06475" w:rsidRDefault="00E41548" w:rsidP="00E41548">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 мобильными электронными приборами при техническом обслуживании </w:t>
      </w:r>
    </w:p>
    <w:p w:rsidR="00E41548" w:rsidRPr="00C06475" w:rsidRDefault="00E41548" w:rsidP="00E41548">
      <w:pPr>
        <w:spacing w:after="0" w:line="240" w:lineRule="auto"/>
        <w:jc w:val="center"/>
        <w:rPr>
          <w:rFonts w:ascii="Times New Roman" w:hAnsi="Times New Roman" w:cs="Times New Roman"/>
          <w:b/>
          <w:sz w:val="24"/>
          <w:szCs w:val="24"/>
        </w:rPr>
      </w:pPr>
    </w:p>
    <w:p w:rsidR="00E41548" w:rsidRPr="00C06475" w:rsidRDefault="00E41548" w:rsidP="00E41548">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Ханов Флер Габдулхаевич,</w:t>
      </w:r>
    </w:p>
    <w:p w:rsidR="00E41548" w:rsidRPr="00C06475" w:rsidRDefault="00E41548" w:rsidP="00E41548">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многопрофильный колледж»,</w:t>
      </w:r>
    </w:p>
    <w:p w:rsidR="00E41548" w:rsidRPr="00C06475" w:rsidRDefault="00E41548" w:rsidP="00E41548">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 спец. дисциплин  пгт.  Камские Поляны</w:t>
      </w:r>
    </w:p>
    <w:p w:rsidR="00E41548" w:rsidRPr="00C06475" w:rsidRDefault="00E41548" w:rsidP="00E41548">
      <w:pPr>
        <w:spacing w:after="0" w:line="360" w:lineRule="auto"/>
        <w:rPr>
          <w:rFonts w:ascii="Times New Roman" w:hAnsi="Times New Roman" w:cs="Times New Roman"/>
          <w:b/>
          <w:sz w:val="24"/>
          <w:szCs w:val="24"/>
        </w:rPr>
      </w:pPr>
      <w:r w:rsidRPr="00C06475">
        <w:rPr>
          <w:rFonts w:ascii="Times New Roman" w:hAnsi="Times New Roman" w:cs="Times New Roman"/>
          <w:b/>
          <w:sz w:val="24"/>
          <w:szCs w:val="24"/>
        </w:rPr>
        <w:t xml:space="preserve">                            </w:t>
      </w:r>
    </w:p>
    <w:p w:rsidR="00E41548" w:rsidRPr="00C06475" w:rsidRDefault="00E41548" w:rsidP="00E41548">
      <w:pPr>
        <w:tabs>
          <w:tab w:val="left" w:pos="567"/>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ab/>
        <w:t>Целью этих занятий является формирование знаний на уровне воспроизведения на практике по диагностике автомобиля;   развивать умение делать выводы, анализировать.</w:t>
      </w:r>
    </w:p>
    <w:p w:rsidR="00E41548" w:rsidRPr="00C06475" w:rsidRDefault="00E41548" w:rsidP="00E41548">
      <w:pPr>
        <w:tabs>
          <w:tab w:val="left" w:pos="567"/>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Основной задачей является обучение обучающегося самостоятельно работать и находить более экономичные пути диагностики, технического обслуживания и ремонта.</w:t>
      </w:r>
    </w:p>
    <w:p w:rsidR="00E41548" w:rsidRPr="00C06475" w:rsidRDefault="00E41548" w:rsidP="00E41548">
      <w:pPr>
        <w:tabs>
          <w:tab w:val="left" w:pos="567"/>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ab/>
        <w:t xml:space="preserve">Диагностика – это определение технического состояния автомобиля визуально или механическими, электронными средствами и оборудованием технического контроля. Это </w:t>
      </w:r>
      <w:r w:rsidRPr="00C06475">
        <w:rPr>
          <w:rFonts w:ascii="Times New Roman" w:hAnsi="Times New Roman" w:cs="Times New Roman"/>
          <w:sz w:val="24"/>
          <w:szCs w:val="24"/>
        </w:rPr>
        <w:lastRenderedPageBreak/>
        <w:t>как медосмотр или диспансеризация для человека. Во время диагностики мы узнаем, какие виды операций ремонта и сколько средств нужны для восстановления данного автомобиля.</w:t>
      </w: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эпоху инновационных технологий  на рынке труда востребованы  специальности  научно-технического направления. Одним из главных направлений современной системы образования является подготовка специалистов  инженерно-технического профиля. Важной составляющей процесса подготовки данных специалистов является ранняя профориентация на инженерные направления еще на этапе получения школьного образования. Высоко технологичность и наукоемкость современных производств и услуг предполагает соответствующий уровень профессиональной культуры и подготовки молодых специалистов, как залог их востребованности на рынке труда, а, следовательно, создает условия для использования системы научно-технического творчества обучающихся. Во время занятий особое внимание уделяется формированию инженерно-технических компетенций по профессии. Сегодня я вкратце поделюсь с вами опытом и с результатами своей работы. Для формирования инженерно-технических компетенций по диагностике автомобиля у обучающихся необходимо, именно, выполнение ряда пунктов по стандарту 23.01.03. «Автомеханик».</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Выпускник должен иметь практический опыт:</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проведения технических измерений соответствующим инструментом и приборами;</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использования диагностических приборов и технического оборудования;</w:t>
      </w:r>
    </w:p>
    <w:p w:rsidR="00E41548" w:rsidRPr="00C06475" w:rsidRDefault="00E41548" w:rsidP="00E41548">
      <w:pPr>
        <w:spacing w:after="0" w:line="240" w:lineRule="auto"/>
        <w:jc w:val="both"/>
        <w:rPr>
          <w:rFonts w:ascii="Times New Roman" w:hAnsi="Times New Roman" w:cs="Times New Roman"/>
          <w:b/>
          <w:sz w:val="24"/>
          <w:szCs w:val="24"/>
        </w:rPr>
      </w:pPr>
      <w:r w:rsidRPr="00C06475">
        <w:rPr>
          <w:rFonts w:ascii="Times New Roman" w:hAnsi="Times New Roman" w:cs="Times New Roman"/>
          <w:sz w:val="24"/>
          <w:szCs w:val="24"/>
        </w:rPr>
        <w:t>2 .Знать и уметь:</w:t>
      </w:r>
      <w:r w:rsidRPr="00C06475">
        <w:rPr>
          <w:rFonts w:ascii="Times New Roman" w:hAnsi="Times New Roman" w:cs="Times New Roman"/>
          <w:b/>
          <w:sz w:val="24"/>
          <w:szCs w:val="24"/>
        </w:rPr>
        <w:t xml:space="preserve"> ПК 1.1.</w:t>
      </w:r>
      <w:r w:rsidRPr="00C06475">
        <w:rPr>
          <w:rFonts w:ascii="Times New Roman" w:hAnsi="Times New Roman" w:cs="Times New Roman"/>
          <w:sz w:val="24"/>
          <w:szCs w:val="24"/>
        </w:rPr>
        <w:t xml:space="preserve"> Диагностировать автомобиль, его агрегаты и системы.</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t>ОК 3.</w:t>
      </w:r>
      <w:r w:rsidRPr="00C06475">
        <w:rPr>
          <w:rFonts w:ascii="Times New Roman" w:hAnsi="Times New Roman" w:cs="Times New Roman"/>
          <w:sz w:val="24"/>
          <w:szCs w:val="24"/>
        </w:rPr>
        <w:t xml:space="preserve"> 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t>ОК 4.</w:t>
      </w:r>
      <w:r w:rsidRPr="00C06475">
        <w:rPr>
          <w:rFonts w:ascii="Times New Roman" w:hAnsi="Times New Roman" w:cs="Times New Roman"/>
          <w:sz w:val="24"/>
          <w:szCs w:val="24"/>
        </w:rPr>
        <w:t xml:space="preserve"> Осуществлять поиск информации, необходимой для эффективного выполнения профессиональных задач.</w:t>
      </w: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Инженерно-технические компетенции включают в себя в качестве основных компонентов: изобретательскую деятельность, инженерные исследования, проектирование, конструкторскую и технологическую деятельности. Для получения данных навыков более подходит </w:t>
      </w:r>
      <w:r w:rsidRPr="00C06475">
        <w:rPr>
          <w:rFonts w:ascii="Times New Roman" w:hAnsi="Times New Roman" w:cs="Times New Roman"/>
          <w:b/>
          <w:sz w:val="24"/>
          <w:szCs w:val="24"/>
        </w:rPr>
        <w:t xml:space="preserve">исследовательский метод обучения </w:t>
      </w:r>
      <w:r w:rsidRPr="00C06475">
        <w:rPr>
          <w:rFonts w:ascii="Times New Roman" w:hAnsi="Times New Roman" w:cs="Times New Roman"/>
          <w:sz w:val="24"/>
          <w:szCs w:val="24"/>
        </w:rPr>
        <w:t xml:space="preserve">(метод исследовательских проектов), который основан на развитии умения осваивать окружающий мир на базе научной методологии. Это организация поисковой, познавательной деятельности обучающихся и студентов путём постановки преподавателем  познавательных и практических задач, требующих самостоятельного творческого решения. </w:t>
      </w: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Для формирования инженерно-технической компетенции по диагностике автомобиля, обучающиеся на протяжении всего обучения должны уметь работать техническим оборудованием и электронными приборами. </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Например:</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1.ИСЛ-М.01.-электронный измеритель суммарного люфта рулевого управления.</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2.Мета- 01 МП 0.1 ГТН-электронный измеритель дымности отработавших газов с глушителя автомобиля и других транспортных средств.</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 КИ-562Д- прибор для испытания и регулировки дизельных форсунок</w:t>
      </w:r>
    </w:p>
    <w:p w:rsidR="00E41548" w:rsidRPr="00C06475" w:rsidRDefault="00E41548" w:rsidP="00E41548">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В конце своего выступления хочу с вами поделиться результатами своей работы и успехами студентов:</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2014 г. 1-ая Всероссийская научно-практическая конференция</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«От  истории до инноваций. Автомобильный транспорт», 1-ое место </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 2015г. Поволжский агропромышленный форум. Выступление перед участниками (Президент РТ, сотрудники министерств республик и областей Поволжья). 5 студентов, «Диагностика тракторов и автомобилей», г. Казань</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lastRenderedPageBreak/>
        <w:t>3.</w:t>
      </w:r>
      <w:r w:rsidRPr="00C06475">
        <w:rPr>
          <w:rFonts w:ascii="Times New Roman" w:hAnsi="Times New Roman" w:cs="Times New Roman"/>
          <w:sz w:val="24"/>
          <w:szCs w:val="24"/>
        </w:rPr>
        <w:t xml:space="preserve"> 2016г. 2-ой Всероссийский конкурс методических разработок преподавателей профессиональных образовательных организаций РФ и РТ. Диплом за победу в номинации: «Эффективное использование инновационных технологий».</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4. 2017г. Экспериментальная работа: «Применение современных образовательных технологий в урочной и внеурочной деятельности», г. Тюмень</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5. 2018г. Всероссийская научно-исследовательская конференция «Профессионалы 21-го века», 2-ое место</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6.  2018 г. 5-ая Всероссийская научно-практическая конференция. </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«От  истории до инноваций. Автомобильный транспорт»,  2-ое место</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7. 2019г. 6-ая Республиканская студенческая научно-практическая конференция «Интеллектуальный потенциал молодежи </w:t>
      </w:r>
      <w:r w:rsidRPr="00C06475">
        <w:rPr>
          <w:rFonts w:ascii="Times New Roman" w:hAnsi="Times New Roman" w:cs="Times New Roman"/>
          <w:sz w:val="24"/>
          <w:szCs w:val="24"/>
          <w:lang w:val="en-US"/>
        </w:rPr>
        <w:t>XXI</w:t>
      </w:r>
      <w:r w:rsidRPr="00C06475">
        <w:rPr>
          <w:rFonts w:ascii="Times New Roman" w:hAnsi="Times New Roman" w:cs="Times New Roman"/>
          <w:sz w:val="24"/>
          <w:szCs w:val="24"/>
        </w:rPr>
        <w:t xml:space="preserve"> века», победитель в номинации за научный подход в решении практических задач.</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8. 2019г. Всероссийская научно-исследовательская конференция «Профессионалы – 21 века», 3-ое место.</w:t>
      </w:r>
    </w:p>
    <w:p w:rsidR="00E41548" w:rsidRPr="00C06475" w:rsidRDefault="00E41548" w:rsidP="00E4154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заключении с уверенностью могу сказать, диагностика - залог «здоровья» автомобиля, это профилактика отказов и поломок транспортных средств. Также экономия времени и профессиональное выявление неисправностей, а главное экономия денежных средств. Не применяя современные оборудования в практических занятиях с обучающимися, невозможно формировать инженерно-технические компетенции не только по диагностике автомобиля, но и по профессии в целом.</w:t>
      </w:r>
    </w:p>
    <w:p w:rsidR="00E41548" w:rsidRPr="00C06475" w:rsidRDefault="00E41548" w:rsidP="00E41548">
      <w:pPr>
        <w:spacing w:after="0" w:line="240" w:lineRule="auto"/>
        <w:jc w:val="both"/>
        <w:rPr>
          <w:rFonts w:ascii="Times New Roman" w:hAnsi="Times New Roman" w:cs="Times New Roman"/>
          <w:sz w:val="24"/>
          <w:szCs w:val="24"/>
        </w:rPr>
      </w:pP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Диагностика автомобилей при эксплуатации и техническом осмотре, К.Л. Гаврилов, 2015</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 Научно-производственная фирма «Мета», Руководство по эксплуатации мобильных, электронных приборов для диагностики автомобилей</w:t>
      </w:r>
    </w:p>
    <w:p w:rsidR="00E41548" w:rsidRPr="00C06475" w:rsidRDefault="00E41548" w:rsidP="00E4154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 Интернет-ресурсы</w:t>
      </w:r>
    </w:p>
    <w:p w:rsidR="007352C4" w:rsidRDefault="007352C4" w:rsidP="007352C4">
      <w:pPr>
        <w:spacing w:after="0" w:line="240" w:lineRule="auto"/>
        <w:ind w:firstLine="567"/>
        <w:jc w:val="right"/>
        <w:rPr>
          <w:rFonts w:ascii="Times New Roman" w:hAnsi="Times New Roman" w:cs="Times New Roman"/>
          <w:b/>
          <w:sz w:val="24"/>
          <w:szCs w:val="24"/>
        </w:rPr>
      </w:pPr>
    </w:p>
    <w:p w:rsidR="003C5103" w:rsidRPr="00C06475" w:rsidRDefault="003C5103" w:rsidP="007352C4">
      <w:pPr>
        <w:spacing w:after="0" w:line="240" w:lineRule="auto"/>
        <w:ind w:firstLine="567"/>
        <w:jc w:val="right"/>
        <w:rPr>
          <w:rFonts w:ascii="Times New Roman" w:hAnsi="Times New Roman" w:cs="Times New Roman"/>
          <w:b/>
          <w:sz w:val="24"/>
          <w:szCs w:val="24"/>
        </w:rPr>
      </w:pPr>
    </w:p>
    <w:p w:rsidR="007352C4" w:rsidRPr="00C06475" w:rsidRDefault="007352C4" w:rsidP="003C5103">
      <w:pPr>
        <w:spacing w:after="0" w:line="240" w:lineRule="auto"/>
        <w:ind w:firstLine="567"/>
        <w:jc w:val="center"/>
        <w:rPr>
          <w:rFonts w:ascii="Times New Roman" w:hAnsi="Times New Roman" w:cs="Times New Roman"/>
          <w:b/>
          <w:sz w:val="24"/>
          <w:szCs w:val="24"/>
        </w:rPr>
      </w:pPr>
      <w:r w:rsidRPr="00C06475">
        <w:rPr>
          <w:rFonts w:ascii="Times New Roman" w:hAnsi="Times New Roman" w:cs="Times New Roman"/>
          <w:b/>
          <w:sz w:val="24"/>
          <w:szCs w:val="24"/>
        </w:rPr>
        <w:t>Каким должен быть сервис сельскохозяйственной техники в АПК</w:t>
      </w:r>
    </w:p>
    <w:p w:rsidR="007352C4" w:rsidRPr="00C06475" w:rsidRDefault="007352C4" w:rsidP="007352C4">
      <w:pPr>
        <w:spacing w:after="0" w:line="240" w:lineRule="auto"/>
        <w:ind w:firstLine="567"/>
        <w:jc w:val="right"/>
        <w:rPr>
          <w:rFonts w:ascii="Times New Roman" w:hAnsi="Times New Roman" w:cs="Times New Roman"/>
          <w:b/>
          <w:sz w:val="24"/>
          <w:szCs w:val="24"/>
        </w:rPr>
      </w:pPr>
    </w:p>
    <w:p w:rsidR="007352C4" w:rsidRPr="00C06475" w:rsidRDefault="007352C4" w:rsidP="007352C4">
      <w:pPr>
        <w:spacing w:after="0" w:line="240" w:lineRule="auto"/>
        <w:ind w:firstLine="567"/>
        <w:jc w:val="right"/>
        <w:rPr>
          <w:rFonts w:ascii="Times New Roman" w:hAnsi="Times New Roman" w:cs="Times New Roman"/>
          <w:b/>
          <w:sz w:val="24"/>
          <w:szCs w:val="24"/>
        </w:rPr>
      </w:pPr>
      <w:r w:rsidRPr="00C06475">
        <w:rPr>
          <w:rFonts w:ascii="Times New Roman" w:hAnsi="Times New Roman" w:cs="Times New Roman"/>
          <w:b/>
          <w:sz w:val="24"/>
          <w:szCs w:val="24"/>
        </w:rPr>
        <w:t>Р.Р. Хатыпов</w:t>
      </w:r>
    </w:p>
    <w:p w:rsidR="007352C4" w:rsidRPr="00C06475" w:rsidRDefault="007352C4" w:rsidP="007352C4">
      <w:pPr>
        <w:shd w:val="clear" w:color="auto" w:fill="FFFFFF"/>
        <w:spacing w:before="34" w:after="0" w:line="240" w:lineRule="auto"/>
        <w:ind w:left="1843"/>
        <w:jc w:val="right"/>
        <w:rPr>
          <w:rFonts w:ascii="Times New Roman" w:hAnsi="Times New Roman" w:cs="Times New Roman"/>
          <w:i/>
          <w:sz w:val="24"/>
          <w:szCs w:val="24"/>
        </w:rPr>
      </w:pPr>
      <w:r w:rsidRPr="00C06475">
        <w:rPr>
          <w:rFonts w:ascii="Times New Roman" w:eastAsia="Times New Roman" w:hAnsi="Times New Roman" w:cs="Times New Roman"/>
          <w:spacing w:val="-8"/>
          <w:sz w:val="24"/>
          <w:szCs w:val="24"/>
        </w:rPr>
        <w:t xml:space="preserve">            </w:t>
      </w:r>
      <w:r w:rsidRPr="00C06475">
        <w:rPr>
          <w:rFonts w:ascii="Times New Roman" w:eastAsia="Times New Roman" w:hAnsi="Times New Roman" w:cs="Times New Roman"/>
          <w:i/>
          <w:spacing w:val="-8"/>
          <w:sz w:val="24"/>
          <w:szCs w:val="24"/>
        </w:rPr>
        <w:t xml:space="preserve">преподаватель </w:t>
      </w:r>
      <w:r w:rsidRPr="00C06475">
        <w:rPr>
          <w:rFonts w:ascii="Times New Roman" w:hAnsi="Times New Roman" w:cs="Times New Roman"/>
          <w:i/>
          <w:sz w:val="24"/>
          <w:szCs w:val="24"/>
        </w:rPr>
        <w:t xml:space="preserve">профессионального модуля ПМ.03 «Техническое обслуживание и диагностирование сельскохозяйственных машин и механизмов; </w:t>
      </w:r>
    </w:p>
    <w:p w:rsidR="007352C4" w:rsidRPr="00C06475" w:rsidRDefault="007352C4" w:rsidP="007352C4">
      <w:pPr>
        <w:shd w:val="clear" w:color="auto" w:fill="FFFFFF"/>
        <w:spacing w:before="34" w:line="240" w:lineRule="auto"/>
        <w:ind w:left="1843"/>
        <w:jc w:val="right"/>
        <w:rPr>
          <w:rFonts w:ascii="Times New Roman" w:eastAsia="Times New Roman" w:hAnsi="Times New Roman" w:cs="Times New Roman"/>
          <w:b/>
          <w:i/>
          <w:spacing w:val="-8"/>
          <w:sz w:val="24"/>
          <w:szCs w:val="24"/>
        </w:rPr>
      </w:pPr>
      <w:r w:rsidRPr="00C06475">
        <w:rPr>
          <w:rFonts w:ascii="Times New Roman" w:hAnsi="Times New Roman" w:cs="Times New Roman"/>
          <w:i/>
          <w:sz w:val="24"/>
          <w:szCs w:val="24"/>
        </w:rPr>
        <w:t>ремонт отдельных деталей и узлов»</w:t>
      </w:r>
    </w:p>
    <w:p w:rsidR="007352C4" w:rsidRPr="00C06475" w:rsidRDefault="007352C4" w:rsidP="007352C4">
      <w:pPr>
        <w:spacing w:after="0" w:line="240" w:lineRule="auto"/>
        <w:ind w:firstLine="567"/>
        <w:jc w:val="right"/>
        <w:rPr>
          <w:rFonts w:ascii="Times New Roman" w:hAnsi="Times New Roman" w:cs="Times New Roman"/>
          <w:b/>
          <w:sz w:val="24"/>
          <w:szCs w:val="24"/>
        </w:rPr>
      </w:pP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Технический сервис в сельском хозяйстве – это комплекс работ и услуг по эффективному использованию сельскохозяйственной техники, оборудования для АПК и поддержанию их в исправном состоянии в течение всего периода эксплуатации, включая утилизацию; по обеспечению агрокомплекса новой техникой, оборудованием, запчастями и горюче-смазочными материалами. Услуга – это работа, действие, деятельность или мероприятие по удовлетворению чьих-либо нужд (потребителя, клиента, заказчика, пользователя) физического или юридического лица. Синонимы этого слова – «сервис» или «обслуживание» физического (юридического) лица; альтернатива услуге – самообслуживание, выполнение работы собственными силами и средствами владельца техники. Работа и услуги технического сервиса включают в себя: информирование о технике, куплю-продажу техники, ремонт, монтаж-наладку оборудования, техническое обслуживание и хранение машин (оборудования), поставку запасных частей, материалов, обеспечение посевных, уборочных, транспортных и других работ. Комплекс работ и услуг, составляющих технический сервис, сопровождает сельскохозяйственную технику </w:t>
      </w:r>
      <w:r w:rsidRPr="00C06475">
        <w:rPr>
          <w:rFonts w:ascii="Times New Roman" w:hAnsi="Times New Roman" w:cs="Times New Roman"/>
          <w:sz w:val="24"/>
          <w:szCs w:val="24"/>
        </w:rPr>
        <w:lastRenderedPageBreak/>
        <w:t xml:space="preserve">на всех стадиях ее жизненного цикла. Обеспечение потребителя со стороны сервисных служб может включать в себя проектирование, разработку и изготовление изделий, отсутствующих на рынке, но необходимых для эффективного производства. </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настоящее время сокращение машинно-тракторного парка и старение техники обострили проблему технической оснащенности сельскохозяйственного производства. Так, с 2013 по 2017г. на 14 % сократилось имеющееся в российском парке число тракторов и плугов и на 18 % сеялок. Сокращение зерноуборочных комбайнов составило около 13 %. В результате число тракторов, приходящееся на 1000 га пашни, составляет в России лишь 2 единицы (далее ед.), в то время как в США аналогичный показатель достигает 26 ед., а в Германии-65ед. По состоянию на 2017г. средний возраст трактора в российском парке сельхозтехники составил 25 лет. В сложившихся обстоятельствах возможны два решения этой проблемы: первое-постановка новой техники, второе-качественный  ремонт и поддержание в работоспособном состоянии имеющихся машин. Практика показывает, что эффективное использование техники возможно только при наличии хорошо организованного технического сервиса. В то же время уровень сервисного обеспечения снизился, о чем свидетельствует тот факт, что техническая готовность машин  периоды основных полевых работ упала до 50-70 % при нормативе 85-92 %. при этом только половина объема этих работ выполняется в оптимальные сроки. Поэтому требует внимания и поддержка сфера ремонта машин.</w:t>
      </w:r>
      <w:r w:rsidRPr="00C06475">
        <w:rPr>
          <w:rFonts w:ascii="Times New Roman" w:hAnsi="Times New Roman" w:cs="Times New Roman"/>
          <w:b/>
          <w:sz w:val="24"/>
          <w:szCs w:val="24"/>
        </w:rPr>
        <w:t xml:space="preserve">  </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сложившихся условиях первоочередными мерами по развитию технического сервиса машин должны быть следующие:</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укрепление и развитие материально-технической базы ремонта и технического обслуживания машин;</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оснащение сервисных предприятий оборудованием и оснасткой;</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обеспечение нормативно-технической документацией;</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подготовка квалифицированных кадров.</w:t>
      </w:r>
    </w:p>
    <w:p w:rsidR="007352C4" w:rsidRPr="00C06475" w:rsidRDefault="007352C4" w:rsidP="007352C4">
      <w:pPr>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sz w:val="24"/>
          <w:szCs w:val="24"/>
        </w:rPr>
        <w:t>В связи с экономической заинтересованностью владельца техники в полном использовании ресурса машины изменилась и стратегия ремонта. Произошел переход от затратного полнокомплектного ремонта машин к ремонту их составных узлов и агрегатов, возросла роль необезличенного ремонта и диагностики.</w:t>
      </w:r>
      <w:r w:rsidRPr="00C06475">
        <w:rPr>
          <w:rFonts w:ascii="Times New Roman" w:hAnsi="Times New Roman" w:cs="Times New Roman"/>
          <w:b/>
          <w:sz w:val="24"/>
          <w:szCs w:val="24"/>
        </w:rPr>
        <w:t xml:space="preserve">  </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Специфика нынешней ситуации заключается в отсутствии реально выраженного платежеспособного спроса на услуги технического сервиса при весьма значительной потребности в них.</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Основной объем ремонтных работ (до 90 %) хозяйства выполняют собственными силами без применения специализированного оборудования, оснастки, требуемых материалов, при дефиците качественных запасных частей в основном за счет переборки изношенных деталей со списанных машин. Однако этот резерв себя исчерпал, о чем свидетельствует прекращение списания машин, стабилизация их численности и увеличение объемов ремонтных работ.</w:t>
      </w:r>
    </w:p>
    <w:p w:rsidR="007352C4" w:rsidRPr="00C06475" w:rsidRDefault="007352C4" w:rsidP="007352C4">
      <w:pPr>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sz w:val="24"/>
          <w:szCs w:val="24"/>
        </w:rPr>
        <w:t>Качественный ремонт машин возможен лишь на основе применения современных технологий и средств. Предприятия и службы системы технического сервиса оснащены доставшимися от прежней ремонтной базы ремонтно-технологическим оборудованием, которое было предназначено в основном для узкоспециализированного производства с большой программой ремонта и его применение как экономически, так и технологически в большинстве случаев неоправданно. Это приводит к потере качества ремонта, увеличению расхода запасных частей и затрат труда.</w:t>
      </w:r>
      <w:r w:rsidRPr="00C06475">
        <w:rPr>
          <w:rFonts w:ascii="Times New Roman" w:hAnsi="Times New Roman" w:cs="Times New Roman"/>
          <w:b/>
          <w:sz w:val="24"/>
          <w:szCs w:val="24"/>
        </w:rPr>
        <w:t xml:space="preserve">  </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сложившихся условиях возникла потребность в разработке соответствующих современным требованиям технологий и средств ремонта. Вновь создаваемые средства ремонта должны обладать широкими функциональными и эксплуатационными возможностями, малыми габаритными размерами и массой, эргономичностью, соответствовать требованиям экологической безопасности.</w:t>
      </w:r>
      <w:r w:rsidRPr="00C06475">
        <w:rPr>
          <w:rFonts w:ascii="Times New Roman" w:hAnsi="Times New Roman" w:cs="Times New Roman"/>
          <w:b/>
          <w:sz w:val="24"/>
          <w:szCs w:val="24"/>
        </w:rPr>
        <w:t xml:space="preserve">  </w:t>
      </w:r>
      <w:r w:rsidRPr="00C06475">
        <w:rPr>
          <w:rFonts w:ascii="Times New Roman" w:hAnsi="Times New Roman" w:cs="Times New Roman"/>
          <w:sz w:val="24"/>
          <w:szCs w:val="24"/>
        </w:rPr>
        <w:t xml:space="preserve"> </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Для крестьянско-фермерских хозяйств необходимы средства малой механизации, преимущественно с ручным гидравлическим и механическим приводом. Для средних и крупных сельскохозяйственных предприятий необходимы универсальные средства ремонта с расширенными функциональными и эксплуатационными возможностями. Для ремонтного производства с большой программой требуется специализированное высокопроизводительное энерго- и ресурсосберегающее технологическое оборудование.</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 учетом повышения качества сервисных работ и востребованности такого оборудования необходима разработка и реализация мер государственного стимулирования производства ремонтно-технологического и диагностического оборудования. Для этих целей могут быть использованы незагруженные мощности ремонтных заводов и отдельных  промышленных предприятий.</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Один из вариантов повышения энерговооруженности на селе – создание агротехсервисных предприятий нового типа – машинно-технологических станций (МТС). Но их развитие сдерживает отсутствие правовой базы и поддержки государства в начальный период становления и развития МТС. Хотя такой путь позволяет эффективно использовать государственные средства и дополнительно привлекать средства участников для реализации проекта, гарантировать возвратность и эффективно использовать кадрово-технический потенциал в регионах.</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Важное условие развитие рынка технического рынка - качество услуг с обеспечением требований охраны труда и экологической безопасности. Опыт развитых стран показывает, что фирмы, не использующие системы качества для повышения эффективности производства, теряют на возврат некачественной продукции около 20% суммарной стоимости всего выпуска.</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Разработка и внедрение на предприятиях технического сервиса системы менеджмента качества способствует решению задач по оснащению современным оборудованием, средствами измерения и метрологии, соблюдению требований технологических процессов, повышению квалификации персонала и других позитивных изменений, что способствует решению проблемы повышению уровня услуг по техническому сервису.</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Очень строго на селе стоит проблема кадров, как механизаторов, диагностов, мастеров-наладчиков, так и специалистов-ремонтников по наиболее важным направлениям: по ремонту и регулировке топливной аппаратуры, гидравлики, электрооборудования, восстановлению деталей. Все чаще встречаются ситуации, когда в мастерской есть оборудование, контрольно-испытательные стенды, а работать на них некому.</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Для решения данной проблемы необходимо создание учебно-производственных центров по техническому сервису на базе аграрно-технических университетов и научно-производственных центров по подготовке и повышению квалификации специалистов технического сервиса. [2, 3-5].</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w:t>
      </w:r>
    </w:p>
    <w:p w:rsidR="007352C4" w:rsidRPr="00C06475" w:rsidRDefault="007352C4" w:rsidP="007352C4">
      <w:pPr>
        <w:spacing w:after="0" w:line="240" w:lineRule="auto"/>
        <w:ind w:firstLine="567"/>
        <w:jc w:val="both"/>
        <w:rPr>
          <w:rFonts w:ascii="Times New Roman" w:hAnsi="Times New Roman" w:cs="Times New Roman"/>
          <w:sz w:val="24"/>
          <w:szCs w:val="24"/>
        </w:rPr>
      </w:pP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Список использованной литературы</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1. Модернизация сервисных центров с/х техники: краткий курс лекций для студентов I курса направления подготовки 35.04.06 «Агроинженерия» / Сост.: Шишурин С.А. // ФГБОУ ВО Саратовский ГАУ. – Саратов, 2016. – 40 с.</w:t>
      </w:r>
    </w:p>
    <w:p w:rsidR="007352C4" w:rsidRPr="00C06475" w:rsidRDefault="007352C4" w:rsidP="007352C4">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2. Научно-производственный журнал «Сельский механизатор», 2018-№6  </w:t>
      </w:r>
    </w:p>
    <w:p w:rsidR="00E41548" w:rsidRPr="00C06475" w:rsidRDefault="00E41548" w:rsidP="00FA4BAE">
      <w:pPr>
        <w:spacing w:after="0" w:line="240" w:lineRule="auto"/>
        <w:rPr>
          <w:rFonts w:ascii="Times New Roman" w:hAnsi="Times New Roman" w:cs="Times New Roman"/>
          <w:sz w:val="24"/>
          <w:szCs w:val="24"/>
        </w:rPr>
      </w:pPr>
    </w:p>
    <w:p w:rsidR="007E7120" w:rsidRPr="00C06475" w:rsidRDefault="007E7120" w:rsidP="00FA4BAE">
      <w:pPr>
        <w:spacing w:after="0" w:line="240" w:lineRule="auto"/>
        <w:rPr>
          <w:rFonts w:ascii="Times New Roman" w:hAnsi="Times New Roman" w:cs="Times New Roman"/>
          <w:sz w:val="24"/>
          <w:szCs w:val="24"/>
        </w:rPr>
      </w:pPr>
    </w:p>
    <w:p w:rsidR="003C5103" w:rsidRDefault="003C5103">
      <w:pPr>
        <w:rPr>
          <w:rFonts w:ascii="Times New Roman" w:hAnsi="Times New Roman" w:cs="Times New Roman"/>
          <w:b/>
          <w:sz w:val="24"/>
          <w:szCs w:val="24"/>
        </w:rPr>
      </w:pPr>
      <w:r>
        <w:rPr>
          <w:rFonts w:ascii="Times New Roman" w:hAnsi="Times New Roman" w:cs="Times New Roman"/>
          <w:b/>
          <w:sz w:val="24"/>
          <w:szCs w:val="24"/>
        </w:rPr>
        <w:br w:type="page"/>
      </w:r>
    </w:p>
    <w:p w:rsidR="007E7120" w:rsidRPr="00C06475" w:rsidRDefault="007E7120" w:rsidP="007E7120">
      <w:pPr>
        <w:tabs>
          <w:tab w:val="left" w:pos="3293"/>
        </w:tabs>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 xml:space="preserve">Методическая разработка серии уроков по одному из разделов программы междисциплинарного курса профессионального модуля </w:t>
      </w:r>
    </w:p>
    <w:p w:rsidR="007E7120" w:rsidRPr="00C06475" w:rsidRDefault="007E7120" w:rsidP="007E7120">
      <w:pPr>
        <w:tabs>
          <w:tab w:val="left" w:pos="3293"/>
        </w:tabs>
        <w:jc w:val="center"/>
        <w:rPr>
          <w:rFonts w:ascii="Times New Roman" w:hAnsi="Times New Roman" w:cs="Times New Roman"/>
          <w:b/>
          <w:sz w:val="24"/>
          <w:szCs w:val="24"/>
        </w:rPr>
      </w:pPr>
      <w:r w:rsidRPr="00C06475">
        <w:rPr>
          <w:rFonts w:ascii="Times New Roman" w:hAnsi="Times New Roman" w:cs="Times New Roman"/>
          <w:b/>
          <w:sz w:val="24"/>
          <w:szCs w:val="24"/>
        </w:rPr>
        <w:t>Рабочая тетрадь для самостоятельной работы студента</w:t>
      </w:r>
    </w:p>
    <w:p w:rsidR="007E7120" w:rsidRPr="00C06475" w:rsidRDefault="007E7120" w:rsidP="007E7120">
      <w:pPr>
        <w:tabs>
          <w:tab w:val="left" w:pos="3293"/>
        </w:tabs>
        <w:jc w:val="center"/>
        <w:rPr>
          <w:rFonts w:ascii="Times New Roman" w:hAnsi="Times New Roman" w:cs="Times New Roman"/>
          <w:b/>
          <w:sz w:val="24"/>
          <w:szCs w:val="24"/>
        </w:rPr>
      </w:pPr>
    </w:p>
    <w:p w:rsidR="007E7120" w:rsidRPr="00C06475" w:rsidRDefault="007E7120" w:rsidP="007E7120">
      <w:pPr>
        <w:tabs>
          <w:tab w:val="left" w:pos="2467"/>
        </w:tabs>
        <w:rPr>
          <w:rFonts w:ascii="Times New Roman" w:hAnsi="Times New Roman" w:cs="Times New Roman"/>
          <w:b/>
          <w:sz w:val="24"/>
          <w:szCs w:val="24"/>
        </w:rPr>
      </w:pPr>
    </w:p>
    <w:p w:rsidR="007E7120" w:rsidRPr="00C06475" w:rsidRDefault="007E7120" w:rsidP="007E7120">
      <w:pPr>
        <w:tabs>
          <w:tab w:val="left" w:pos="1260"/>
        </w:tabs>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 xml:space="preserve">                                                                          Н.Г. Шайдуллин, преподаватель </w:t>
      </w:r>
    </w:p>
    <w:p w:rsidR="007E7120" w:rsidRPr="00C06475" w:rsidRDefault="007E7120" w:rsidP="007E7120">
      <w:pPr>
        <w:tabs>
          <w:tab w:val="left" w:pos="1260"/>
        </w:tabs>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 xml:space="preserve">ГАПОУ «Арский промышленный </w:t>
      </w:r>
    </w:p>
    <w:p w:rsidR="007E7120" w:rsidRPr="00C06475" w:rsidRDefault="007E7120" w:rsidP="007E7120">
      <w:pPr>
        <w:tabs>
          <w:tab w:val="left" w:pos="1260"/>
        </w:tabs>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профессиональный колледж»</w:t>
      </w:r>
    </w:p>
    <w:p w:rsidR="007E7120" w:rsidRPr="00C06475" w:rsidRDefault="007E7120" w:rsidP="007E7120">
      <w:pPr>
        <w:tabs>
          <w:tab w:val="left" w:pos="2467"/>
        </w:tabs>
        <w:jc w:val="center"/>
        <w:rPr>
          <w:rFonts w:ascii="Times New Roman" w:hAnsi="Times New Roman" w:cs="Times New Roman"/>
          <w:b/>
          <w:sz w:val="24"/>
          <w:szCs w:val="24"/>
        </w:rPr>
      </w:pP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Рабочая тетрадь рекомендуется для использования на учебных занятиях и при самоподготовке по ПМ. 01 «Эксплуатация и техническое обслуживание сельскохозяйственных машин и оборудования» студентами агропромышленных колледжей, обучающихся по профессии: 35.01.13 «Тракторист-машинист сельскохозяйственного производства».</w:t>
      </w: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Рабочая тетрадь  ПМ 01, МДК 01.02. Эксплуатация и техническое обслуживание сельскохозяйственных машин и оборудования включает:</w:t>
      </w:r>
    </w:p>
    <w:p w:rsidR="007E7120" w:rsidRPr="00C06475" w:rsidRDefault="007E7120" w:rsidP="003C5103">
      <w:pPr>
        <w:spacing w:after="0" w:line="240" w:lineRule="auto"/>
        <w:jc w:val="both"/>
        <w:rPr>
          <w:rFonts w:ascii="Times New Roman" w:hAnsi="Times New Roman" w:cs="Times New Roman"/>
          <w:bCs/>
          <w:sz w:val="24"/>
          <w:szCs w:val="24"/>
        </w:rPr>
      </w:pPr>
      <w:r w:rsidRPr="00C06475">
        <w:rPr>
          <w:rFonts w:ascii="Times New Roman" w:hAnsi="Times New Roman" w:cs="Times New Roman"/>
          <w:bCs/>
          <w:sz w:val="24"/>
          <w:szCs w:val="24"/>
          <w:lang w:eastAsia="en-US"/>
        </w:rPr>
        <w:t>Раздел</w:t>
      </w:r>
      <w:r w:rsidRPr="00C06475">
        <w:rPr>
          <w:rFonts w:ascii="Times New Roman" w:hAnsi="Times New Roman" w:cs="Times New Roman"/>
          <w:bCs/>
          <w:sz w:val="24"/>
          <w:szCs w:val="24"/>
        </w:rPr>
        <w:t xml:space="preserve"> 2. </w:t>
      </w:r>
      <w:r w:rsidRPr="00C06475">
        <w:rPr>
          <w:rFonts w:ascii="Times New Roman" w:hAnsi="Times New Roman" w:cs="Times New Roman"/>
          <w:sz w:val="24"/>
          <w:szCs w:val="24"/>
        </w:rPr>
        <w:t>Эксплуатация и техническое обслуживание тракторов</w:t>
      </w: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Тема 2.1. Общие сведения об устройстве тракторов.</w:t>
      </w: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Тема 2.2. Устройство узлов и техническое обслуживание тракторов.</w:t>
      </w: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В рабочей тетради представлены различные варианты заданий: </w:t>
      </w: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на воспроизведение изученного материала;</w:t>
      </w: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для практического применения полученных теоретический знаний;</w:t>
      </w: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для развития мыслительных операций.</w:t>
      </w:r>
    </w:p>
    <w:p w:rsidR="007E7120" w:rsidRPr="00C06475" w:rsidRDefault="007E7120"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Результатом освоения раздела междисциплинарного курса является овладение обучающимися видом профессиональной деятельности, в том числе профессиональными и общими компетенциями. </w:t>
      </w:r>
    </w:p>
    <w:tbl>
      <w:tblPr>
        <w:tblW w:w="9645" w:type="dxa"/>
        <w:tblInd w:w="-35" w:type="dxa"/>
        <w:tblLayout w:type="fixed"/>
        <w:tblLook w:val="04A0" w:firstRow="1" w:lastRow="0" w:firstColumn="1" w:lastColumn="0" w:noHBand="0" w:noVBand="1"/>
      </w:tblPr>
      <w:tblGrid>
        <w:gridCol w:w="994"/>
        <w:gridCol w:w="8651"/>
      </w:tblGrid>
      <w:tr w:rsidR="003C5103" w:rsidRPr="00C06475" w:rsidTr="007E7120">
        <w:trPr>
          <w:trHeight w:val="585"/>
        </w:trPr>
        <w:tc>
          <w:tcPr>
            <w:tcW w:w="994" w:type="dxa"/>
            <w:tcBorders>
              <w:top w:val="single" w:sz="4" w:space="0" w:color="000000"/>
              <w:left w:val="single" w:sz="8" w:space="0" w:color="000000"/>
              <w:bottom w:val="single" w:sz="4" w:space="0" w:color="auto"/>
              <w:right w:val="nil"/>
            </w:tcBorders>
            <w:hideMark/>
          </w:tcPr>
          <w:p w:rsidR="007E7120" w:rsidRPr="00C06475" w:rsidRDefault="007E7120">
            <w:pPr>
              <w:widowControl w:val="0"/>
              <w:snapToGrid w:val="0"/>
              <w:jc w:val="both"/>
              <w:rPr>
                <w:rFonts w:ascii="Times New Roman" w:hAnsi="Times New Roman" w:cs="Times New Roman"/>
                <w:sz w:val="24"/>
                <w:szCs w:val="24"/>
              </w:rPr>
            </w:pPr>
            <w:r w:rsidRPr="00C06475">
              <w:rPr>
                <w:rFonts w:ascii="Times New Roman" w:hAnsi="Times New Roman" w:cs="Times New Roman"/>
                <w:sz w:val="24"/>
                <w:szCs w:val="24"/>
              </w:rPr>
              <w:t>ПК 1.4</w:t>
            </w:r>
          </w:p>
        </w:tc>
        <w:tc>
          <w:tcPr>
            <w:tcW w:w="8651" w:type="dxa"/>
            <w:tcBorders>
              <w:top w:val="single" w:sz="4" w:space="0" w:color="000000"/>
              <w:left w:val="single" w:sz="4" w:space="0" w:color="000000"/>
              <w:bottom w:val="single" w:sz="4" w:space="0" w:color="auto"/>
              <w:right w:val="single" w:sz="8" w:space="0" w:color="000000"/>
            </w:tcBorders>
            <w:hideMark/>
          </w:tcPr>
          <w:p w:rsidR="007E7120" w:rsidRPr="00C06475" w:rsidRDefault="007E7120">
            <w:pPr>
              <w:widowControl w:val="0"/>
              <w:snapToGrid w:val="0"/>
              <w:jc w:val="both"/>
              <w:rPr>
                <w:rFonts w:ascii="Times New Roman" w:hAnsi="Times New Roman" w:cs="Times New Roman"/>
                <w:sz w:val="24"/>
                <w:szCs w:val="24"/>
              </w:rPr>
            </w:pPr>
            <w:r w:rsidRPr="00C06475">
              <w:rPr>
                <w:rFonts w:ascii="Times New Roman" w:hAnsi="Times New Roman" w:cs="Times New Roman"/>
                <w:sz w:val="24"/>
                <w:szCs w:val="24"/>
                <w:lang w:eastAsia="ar-SA"/>
              </w:rPr>
              <w:t>Выполнять работы  по техническому  обслуживанию тракторов, сельскохозяйственных машин и оборудования в мастерских и пунктах технического обслуживания</w:t>
            </w:r>
          </w:p>
        </w:tc>
      </w:tr>
      <w:tr w:rsidR="003C5103" w:rsidRPr="00C06475" w:rsidTr="007E7120">
        <w:trPr>
          <w:trHeight w:val="607"/>
        </w:trPr>
        <w:tc>
          <w:tcPr>
            <w:tcW w:w="994" w:type="dxa"/>
            <w:tcBorders>
              <w:top w:val="single" w:sz="4" w:space="0" w:color="auto"/>
              <w:left w:val="single" w:sz="8" w:space="0" w:color="000000"/>
              <w:bottom w:val="single" w:sz="4" w:space="0" w:color="auto"/>
              <w:right w:val="nil"/>
            </w:tcBorders>
            <w:hideMark/>
          </w:tcPr>
          <w:p w:rsidR="007E7120" w:rsidRPr="00C06475" w:rsidRDefault="007E7120">
            <w:pPr>
              <w:widowControl w:val="0"/>
              <w:suppressAutoHyphens/>
              <w:snapToGrid w:val="0"/>
              <w:rPr>
                <w:rFonts w:ascii="Times New Roman" w:hAnsi="Times New Roman" w:cs="Times New Roman"/>
                <w:sz w:val="24"/>
                <w:szCs w:val="24"/>
                <w:lang w:eastAsia="en-US"/>
              </w:rPr>
            </w:pPr>
            <w:r w:rsidRPr="00C06475">
              <w:rPr>
                <w:rFonts w:ascii="Times New Roman" w:hAnsi="Times New Roman" w:cs="Times New Roman"/>
                <w:sz w:val="24"/>
                <w:szCs w:val="24"/>
                <w:lang w:eastAsia="en-US"/>
              </w:rPr>
              <w:t>ОК 2.</w:t>
            </w:r>
          </w:p>
        </w:tc>
        <w:tc>
          <w:tcPr>
            <w:tcW w:w="8651" w:type="dxa"/>
            <w:tcBorders>
              <w:top w:val="single" w:sz="4" w:space="0" w:color="auto"/>
              <w:left w:val="single" w:sz="4" w:space="0" w:color="000000"/>
              <w:bottom w:val="single" w:sz="4" w:space="0" w:color="auto"/>
              <w:right w:val="single" w:sz="8" w:space="0" w:color="000000"/>
            </w:tcBorders>
            <w:hideMark/>
          </w:tcPr>
          <w:p w:rsidR="007E7120" w:rsidRPr="00C06475" w:rsidRDefault="007E7120">
            <w:pPr>
              <w:widowControl w:val="0"/>
              <w:suppressAutoHyphens/>
              <w:snapToGrid w:val="0"/>
              <w:jc w:val="both"/>
              <w:rPr>
                <w:rFonts w:ascii="Times New Roman" w:hAnsi="Times New Roman" w:cs="Times New Roman"/>
                <w:sz w:val="24"/>
                <w:szCs w:val="24"/>
                <w:lang w:eastAsia="en-US"/>
              </w:rPr>
            </w:pPr>
            <w:r w:rsidRPr="00C06475">
              <w:rPr>
                <w:rFonts w:ascii="Times New Roman" w:hAnsi="Times New Roman" w:cs="Times New Roman"/>
                <w:sz w:val="24"/>
                <w:szCs w:val="24"/>
                <w:lang w:eastAsia="en-US"/>
              </w:rPr>
              <w:t>Организовывать собственную деятельность, исходя из цели и способов ее достижения, определенных руководителем.</w:t>
            </w:r>
          </w:p>
        </w:tc>
      </w:tr>
      <w:tr w:rsidR="003C5103" w:rsidRPr="00C06475" w:rsidTr="007E7120">
        <w:trPr>
          <w:trHeight w:val="884"/>
        </w:trPr>
        <w:tc>
          <w:tcPr>
            <w:tcW w:w="994" w:type="dxa"/>
            <w:tcBorders>
              <w:top w:val="single" w:sz="4" w:space="0" w:color="auto"/>
              <w:left w:val="single" w:sz="8" w:space="0" w:color="000000"/>
              <w:bottom w:val="single" w:sz="4" w:space="0" w:color="auto"/>
              <w:right w:val="nil"/>
            </w:tcBorders>
            <w:hideMark/>
          </w:tcPr>
          <w:p w:rsidR="007E7120" w:rsidRPr="00C06475" w:rsidRDefault="007E7120">
            <w:pPr>
              <w:widowControl w:val="0"/>
              <w:suppressAutoHyphens/>
              <w:snapToGrid w:val="0"/>
              <w:rPr>
                <w:rFonts w:ascii="Times New Roman" w:hAnsi="Times New Roman" w:cs="Times New Roman"/>
                <w:sz w:val="24"/>
                <w:szCs w:val="24"/>
                <w:lang w:eastAsia="en-US"/>
              </w:rPr>
            </w:pPr>
            <w:r w:rsidRPr="00C06475">
              <w:rPr>
                <w:rFonts w:ascii="Times New Roman" w:hAnsi="Times New Roman" w:cs="Times New Roman"/>
                <w:sz w:val="24"/>
                <w:szCs w:val="24"/>
                <w:lang w:eastAsia="en-US"/>
              </w:rPr>
              <w:t>ОК 3.</w:t>
            </w:r>
          </w:p>
        </w:tc>
        <w:tc>
          <w:tcPr>
            <w:tcW w:w="8651" w:type="dxa"/>
            <w:tcBorders>
              <w:top w:val="single" w:sz="4" w:space="0" w:color="auto"/>
              <w:left w:val="single" w:sz="4" w:space="0" w:color="000000"/>
              <w:bottom w:val="single" w:sz="4" w:space="0" w:color="auto"/>
              <w:right w:val="single" w:sz="8" w:space="0" w:color="000000"/>
            </w:tcBorders>
            <w:hideMark/>
          </w:tcPr>
          <w:p w:rsidR="007E7120" w:rsidRPr="00C06475" w:rsidRDefault="007E7120">
            <w:pPr>
              <w:widowControl w:val="0"/>
              <w:suppressAutoHyphens/>
              <w:snapToGrid w:val="0"/>
              <w:jc w:val="both"/>
              <w:rPr>
                <w:rFonts w:ascii="Times New Roman" w:hAnsi="Times New Roman" w:cs="Times New Roman"/>
                <w:sz w:val="24"/>
                <w:szCs w:val="24"/>
                <w:lang w:eastAsia="en-US"/>
              </w:rPr>
            </w:pPr>
            <w:r w:rsidRPr="00C06475">
              <w:rPr>
                <w:rFonts w:ascii="Times New Roman" w:hAnsi="Times New Roman" w:cs="Times New Roman"/>
                <w:sz w:val="24"/>
                <w:szCs w:val="24"/>
                <w:lang w:eastAsia="en-US"/>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tc>
      </w:tr>
      <w:tr w:rsidR="003C5103" w:rsidRPr="00C06475" w:rsidTr="007E7120">
        <w:trPr>
          <w:trHeight w:val="393"/>
        </w:trPr>
        <w:tc>
          <w:tcPr>
            <w:tcW w:w="994" w:type="dxa"/>
            <w:tcBorders>
              <w:top w:val="single" w:sz="4" w:space="0" w:color="auto"/>
              <w:left w:val="single" w:sz="8" w:space="0" w:color="000000"/>
              <w:bottom w:val="single" w:sz="4" w:space="0" w:color="000000"/>
              <w:right w:val="nil"/>
            </w:tcBorders>
            <w:hideMark/>
          </w:tcPr>
          <w:p w:rsidR="007E7120" w:rsidRPr="00C06475" w:rsidRDefault="007E7120">
            <w:pPr>
              <w:widowControl w:val="0"/>
              <w:suppressAutoHyphens/>
              <w:snapToGrid w:val="0"/>
              <w:rPr>
                <w:rFonts w:ascii="Times New Roman" w:hAnsi="Times New Roman" w:cs="Times New Roman"/>
                <w:sz w:val="24"/>
                <w:szCs w:val="24"/>
                <w:lang w:eastAsia="en-US"/>
              </w:rPr>
            </w:pPr>
            <w:r w:rsidRPr="00C06475">
              <w:rPr>
                <w:rFonts w:ascii="Times New Roman" w:hAnsi="Times New Roman" w:cs="Times New Roman"/>
                <w:sz w:val="24"/>
                <w:szCs w:val="24"/>
                <w:lang w:eastAsia="en-US"/>
              </w:rPr>
              <w:t>ОК 4.</w:t>
            </w:r>
          </w:p>
        </w:tc>
        <w:tc>
          <w:tcPr>
            <w:tcW w:w="8651" w:type="dxa"/>
            <w:tcBorders>
              <w:top w:val="single" w:sz="4" w:space="0" w:color="auto"/>
              <w:left w:val="single" w:sz="4" w:space="0" w:color="000000"/>
              <w:bottom w:val="single" w:sz="4" w:space="0" w:color="000000"/>
              <w:right w:val="single" w:sz="8" w:space="0" w:color="000000"/>
            </w:tcBorders>
            <w:hideMark/>
          </w:tcPr>
          <w:p w:rsidR="007E7120" w:rsidRPr="00C06475" w:rsidRDefault="007E7120">
            <w:pPr>
              <w:widowControl w:val="0"/>
              <w:suppressAutoHyphens/>
              <w:snapToGrid w:val="0"/>
              <w:jc w:val="both"/>
              <w:rPr>
                <w:rFonts w:ascii="Times New Roman" w:hAnsi="Times New Roman" w:cs="Times New Roman"/>
                <w:sz w:val="24"/>
                <w:szCs w:val="24"/>
                <w:lang w:eastAsia="en-US"/>
              </w:rPr>
            </w:pPr>
            <w:r w:rsidRPr="00C06475">
              <w:rPr>
                <w:rFonts w:ascii="Times New Roman" w:hAnsi="Times New Roman" w:cs="Times New Roman"/>
                <w:sz w:val="24"/>
                <w:szCs w:val="24"/>
                <w:lang w:eastAsia="en-US"/>
              </w:rPr>
              <w:t>Осуществлять поиск информации, необходимой для эффективного выполнения профессиональных задач.</w:t>
            </w:r>
          </w:p>
        </w:tc>
      </w:tr>
    </w:tbl>
    <w:p w:rsidR="007E7120" w:rsidRPr="00C06475" w:rsidRDefault="007E7120" w:rsidP="007E7120">
      <w:pPr>
        <w:rPr>
          <w:rFonts w:ascii="Times New Roman" w:hAnsi="Times New Roman" w:cs="Times New Roman"/>
          <w:sz w:val="24"/>
          <w:szCs w:val="24"/>
        </w:rPr>
      </w:pPr>
    </w:p>
    <w:p w:rsidR="007E7120" w:rsidRPr="00C06475" w:rsidRDefault="007E7120" w:rsidP="007E7120">
      <w:pPr>
        <w:jc w:val="center"/>
        <w:rPr>
          <w:rFonts w:ascii="Times New Roman" w:hAnsi="Times New Roman" w:cs="Times New Roman"/>
          <w:sz w:val="24"/>
          <w:szCs w:val="24"/>
        </w:rPr>
      </w:pPr>
      <w:r w:rsidRPr="00C06475">
        <w:rPr>
          <w:rFonts w:ascii="Times New Roman" w:hAnsi="Times New Roman" w:cs="Times New Roman"/>
          <w:sz w:val="24"/>
          <w:szCs w:val="24"/>
        </w:rPr>
        <w:t>Ходовая часть</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xml:space="preserve">                   Техническое обслуживание ходовой части заключается:</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lastRenderedPageBreak/>
        <w:t>- 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___________________________________________________________________________</w:t>
      </w:r>
    </w:p>
    <w:p w:rsidR="007E7120" w:rsidRPr="00C06475" w:rsidRDefault="007E7120" w:rsidP="007E7120">
      <w:pPr>
        <w:jc w:val="center"/>
        <w:rPr>
          <w:rFonts w:ascii="Times New Roman" w:hAnsi="Times New Roman" w:cs="Times New Roman"/>
          <w:sz w:val="24"/>
          <w:szCs w:val="24"/>
        </w:rPr>
      </w:pPr>
    </w:p>
    <w:p w:rsidR="007E7120" w:rsidRPr="00C06475" w:rsidRDefault="007E7120" w:rsidP="007E7120">
      <w:pPr>
        <w:jc w:val="center"/>
        <w:rPr>
          <w:rFonts w:ascii="Times New Roman" w:hAnsi="Times New Roman" w:cs="Times New Roman"/>
          <w:sz w:val="24"/>
          <w:szCs w:val="24"/>
        </w:rPr>
      </w:pPr>
      <w:r w:rsidRPr="00C06475">
        <w:rPr>
          <w:rFonts w:ascii="Times New Roman" w:hAnsi="Times New Roman" w:cs="Times New Roman"/>
          <w:sz w:val="24"/>
          <w:szCs w:val="24"/>
        </w:rPr>
        <w:t>Основные показатели и регулировочные данные</w:t>
      </w:r>
    </w:p>
    <w:p w:rsidR="007E7120" w:rsidRPr="00C06475" w:rsidRDefault="007E7120" w:rsidP="007E7120">
      <w:pPr>
        <w:jc w:val="center"/>
        <w:rPr>
          <w:rFonts w:ascii="Times New Roman" w:hAnsi="Times New Roman" w:cs="Times New Roman"/>
          <w:sz w:val="24"/>
          <w:szCs w:val="24"/>
        </w:rPr>
      </w:pPr>
      <w:r w:rsidRPr="00C06475">
        <w:rPr>
          <w:rFonts w:ascii="Times New Roman" w:hAnsi="Times New Roman" w:cs="Times New Roman"/>
          <w:sz w:val="24"/>
          <w:szCs w:val="24"/>
        </w:rPr>
        <w:t>ходовой части гусеничных тракторов:</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Тип остова ____________, подвеска трактора 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количество звеньев гусеницы _____, количество пар опорных катков _____, количество поддерживающих роликов ____, ширина гусеницы ____ мм, натяжное приспособление ________________, длина пружины натяжного приспособления _____ мм, провисание гусеничной цепи ______ мм, колея _____ мм. Провисание замеряют на участке между ведущим колесом и задним поддерживающим роликом.</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xml:space="preserve">                                 </w:t>
      </w:r>
    </w:p>
    <w:p w:rsidR="007E7120" w:rsidRPr="00C06475" w:rsidRDefault="007E7120" w:rsidP="007E7120">
      <w:pPr>
        <w:jc w:val="center"/>
        <w:rPr>
          <w:rFonts w:ascii="Times New Roman" w:hAnsi="Times New Roman" w:cs="Times New Roman"/>
          <w:sz w:val="24"/>
          <w:szCs w:val="24"/>
        </w:rPr>
      </w:pPr>
      <w:r w:rsidRPr="00C06475">
        <w:rPr>
          <w:rFonts w:ascii="Times New Roman" w:hAnsi="Times New Roman" w:cs="Times New Roman"/>
          <w:sz w:val="24"/>
          <w:szCs w:val="24"/>
        </w:rPr>
        <w:t>У трактора ДТ-75 натяжение регулируют:</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xml:space="preserve">                               Регулирование зазоров в подшипниках опорных катков.</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Осевые зазоры конических подшипников проверяют при снятых _____________ и приподнятых над землёй ___________________________. Зазор определяют 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Нормальный осевой зазор в конических подшипниках должен быть _______.Если зазоры в подшипниках больше 0,5 мм, их регулируют.</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xml:space="preserve">                            При регулировании подшипников опорных катков:</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lastRenderedPageBreak/>
        <w:t>Очистив каретку от грязи, __________________________________ и 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 и ______________________________________________________. Затем</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удаляют с обеих сторон ___________ необходимое количество регулировочных прокладок, устанавливают на место корпуса _______________ и затягивают их 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Если оси катков проворачиваются _______, добавляют одну прокладку толщиной ____мм.</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Нормальное осевое качение самой каретки должно быть ___________мм. Если оно выше 2 мм, то под крышку каретки устанавливают картонную прокладку 0,5 мм вместо заводской металлической прокладки толщиной 1,5 мм.</w:t>
      </w:r>
    </w:p>
    <w:p w:rsidR="007E7120" w:rsidRPr="00C06475" w:rsidRDefault="007E7120" w:rsidP="007E7120">
      <w:pPr>
        <w:jc w:val="center"/>
        <w:rPr>
          <w:rFonts w:ascii="Times New Roman" w:hAnsi="Times New Roman" w:cs="Times New Roman"/>
          <w:sz w:val="24"/>
          <w:szCs w:val="24"/>
        </w:rPr>
      </w:pPr>
      <w:r w:rsidRPr="00C06475">
        <w:rPr>
          <w:rFonts w:ascii="Times New Roman" w:hAnsi="Times New Roman" w:cs="Times New Roman"/>
          <w:sz w:val="24"/>
          <w:szCs w:val="24"/>
        </w:rPr>
        <w:t>Регулирование тормозов</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По мере износа накладок _____________________ и ______________ шкивов свободный ход рычагов управления __________________, а свободный ход педалей остановочных тормозов 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Тормоза планетарного механизма поворота регулируют после того, как свободный ход рычагов управления ______________________. Их регулируют в следующем порядке.</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Снимают _____________________ коробок управления и _____________________заднего моста. Устанавливают свободный ход рычагов управления тормозами солнечных шестерен ________________________________. Для этого каждую ________завертывают до ___________ натяжения тормозной ленты на шкиве, а затем ___________ ее до совмещения кольцевой проточки на  _______ с кромкой отверстия проушины 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Далее устанавливают необходимый ________ между ______________________ и шкивом в нижней части. Для этого _______________ контргайку _____________________, расположенного под _______________________, завертывают его до упора, а затем _____________ на 1 _________ и затягивают 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Проверяют свободный ход рычагов управления. Величина свободного хода должна быть _______ мм. Если необходимо, регулируют свободный ход рычагов управления изменением 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Остановочные ___________ регулируют в том случае, если при фиксировании тормозной педали на последней впадине сектора лента не _____________ шкив остановочного тормоза. Регулируют остановочные тормоза следующим образом.</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Изменяя _______________ управления, устанавливают _____________________ в ___________ положение. Снимают _________ крайних люков заднего моста и 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регулировочные гайки до тех пор, пока при полностью ____________правом тормозе зуб педали попадет в первую впадину на секторе, а левая педаль в затянутом положении совпадает с правой.</w:t>
      </w:r>
    </w:p>
    <w:p w:rsidR="007E7120" w:rsidRPr="00C06475" w:rsidRDefault="007E7120" w:rsidP="007E7120">
      <w:pPr>
        <w:jc w:val="center"/>
        <w:rPr>
          <w:rFonts w:ascii="Times New Roman" w:hAnsi="Times New Roman" w:cs="Times New Roman"/>
          <w:sz w:val="24"/>
          <w:szCs w:val="24"/>
        </w:rPr>
      </w:pPr>
      <w:r w:rsidRPr="00C06475">
        <w:rPr>
          <w:rFonts w:ascii="Times New Roman" w:hAnsi="Times New Roman" w:cs="Times New Roman"/>
          <w:sz w:val="24"/>
          <w:szCs w:val="24"/>
        </w:rPr>
        <w:t>Техническая характеристика трактора Т-150К</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Масса ________, колея ______ мм, тяговый класс ___, двигатель _______, 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lastRenderedPageBreak/>
        <w:t>____________________, 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Силовая передача состоит:</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Главная муфта сцепления -______________________________________________________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Коробка передач - 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Раздаточная коробка - 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Карданная передача – 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Главная передача - _____________________________________________________________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Конечная передача - ___________________________________________________________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Раздаточная коробка с коробкой передач дает возможность получить __________ рабочие и __________ транспортные передачи, ___________ замедленных передач, __________ передачи заднего хода.</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Гидравлическая система трансмиссии состоит из __________________, 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 _____________________________, _______________________________,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________________________ и ___________________________________________________</w:t>
      </w:r>
    </w:p>
    <w:p w:rsidR="007E7120" w:rsidRPr="00C06475" w:rsidRDefault="007E7120" w:rsidP="007E7120">
      <w:pPr>
        <w:jc w:val="center"/>
        <w:rPr>
          <w:rFonts w:ascii="Times New Roman" w:hAnsi="Times New Roman" w:cs="Times New Roman"/>
          <w:sz w:val="24"/>
          <w:szCs w:val="24"/>
        </w:rPr>
      </w:pPr>
      <w:r w:rsidRPr="00C06475">
        <w:rPr>
          <w:rFonts w:ascii="Times New Roman" w:hAnsi="Times New Roman" w:cs="Times New Roman"/>
          <w:sz w:val="24"/>
          <w:szCs w:val="24"/>
        </w:rPr>
        <w:t>Основные заправочные емкости трактора Т-150К</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Топливный бак основного двигателя _____ л, топливный бак пускового двигателя ____, масляной картер основного двигателя _____л, система охлаждения _____л, полость гидравлической системы коробки передач _____л, картеры ведущего моста ____л, картеры колесного редуктора ____л, масляной бак рулевого управления ____л, масляной бак гидравлической системы заднего навесного устройства ____л, картер редуктора ВОМ ____л, крестовины карданных передач ____л.</w:t>
      </w:r>
    </w:p>
    <w:p w:rsidR="007E7120" w:rsidRPr="00C06475" w:rsidRDefault="007E7120" w:rsidP="007E7120">
      <w:pPr>
        <w:jc w:val="center"/>
        <w:rPr>
          <w:rFonts w:ascii="Times New Roman" w:hAnsi="Times New Roman" w:cs="Times New Roman"/>
          <w:sz w:val="24"/>
          <w:szCs w:val="24"/>
        </w:rPr>
      </w:pPr>
      <w:r w:rsidRPr="00C06475">
        <w:rPr>
          <w:rFonts w:ascii="Times New Roman" w:hAnsi="Times New Roman" w:cs="Times New Roman"/>
          <w:sz w:val="24"/>
          <w:szCs w:val="24"/>
        </w:rPr>
        <w:t>Тормозная система трактора Т-150К</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xml:space="preserve">Свободный ход педали колесного тормоза ______мм, зазор между барабанами и накладками колодок тормозов _____мм, давление воздуха в шинах колес передних ____, </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lastRenderedPageBreak/>
        <w:t>задних ______ кгс/см2.</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xml:space="preserve">Рама трактора _____________________________, состоит из двух частей - ___________ и </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__________. Обе части соединены между собой двойным ______________. Вокруг вертикального ____________ передняя и задняя части рамы поворачиваются на ____, а вокруг горизонтального – на ____ в каждую сторону.</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 xml:space="preserve">                                                 Колесные редукторы и тормоза</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Колесные редукторы передают крутящий момент от ____________ шестерен главных передач к колесам трактора и преобразуют крутящий момент. Они представляют собой редукторы планетарного типа, состоящие из ____________ солнечной шестерни, неподвижной эпициклической шестерни и водила.</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На всех колесах трактора установлены _______________ тормоза с пневматическим приводом. Тормоз состоит из ______________, двух ___________ с ____________________</w:t>
      </w:r>
    </w:p>
    <w:p w:rsidR="007E7120" w:rsidRPr="00C06475" w:rsidRDefault="007E7120" w:rsidP="007E7120">
      <w:pPr>
        <w:jc w:val="both"/>
        <w:rPr>
          <w:rFonts w:ascii="Times New Roman" w:hAnsi="Times New Roman" w:cs="Times New Roman"/>
          <w:sz w:val="24"/>
          <w:szCs w:val="24"/>
        </w:rPr>
      </w:pPr>
      <w:r w:rsidRPr="00C06475">
        <w:rPr>
          <w:rFonts w:ascii="Times New Roman" w:hAnsi="Times New Roman" w:cs="Times New Roman"/>
          <w:sz w:val="24"/>
          <w:szCs w:val="24"/>
        </w:rPr>
        <w:t>накладками, оттяжной пружины и поворотного вала с разжимным кулаком. Центральный ручной тормоз - _________________, плавающего типа.</w:t>
      </w:r>
    </w:p>
    <w:p w:rsidR="007E7120" w:rsidRPr="00C06475" w:rsidRDefault="007E7120" w:rsidP="007E7120">
      <w:pPr>
        <w:jc w:val="both"/>
        <w:rPr>
          <w:rFonts w:ascii="Times New Roman" w:hAnsi="Times New Roman" w:cs="Times New Roman"/>
          <w:sz w:val="24"/>
          <w:szCs w:val="24"/>
        </w:rPr>
      </w:pPr>
    </w:p>
    <w:p w:rsidR="007E7120" w:rsidRPr="00C06475" w:rsidRDefault="007E7120" w:rsidP="007E7120">
      <w:pPr>
        <w:jc w:val="both"/>
        <w:rPr>
          <w:rFonts w:ascii="Times New Roman" w:hAnsi="Times New Roman" w:cs="Times New Roman"/>
          <w:sz w:val="24"/>
          <w:szCs w:val="24"/>
        </w:rPr>
      </w:pPr>
    </w:p>
    <w:p w:rsidR="004F6035" w:rsidRPr="00C06475" w:rsidRDefault="004F6035" w:rsidP="004F6035">
      <w:pPr>
        <w:pStyle w:val="a9"/>
        <w:ind w:left="567" w:firstLine="1134"/>
        <w:jc w:val="center"/>
        <w:rPr>
          <w:rFonts w:ascii="Times New Roman" w:hAnsi="Times New Roman" w:cs="Times New Roman"/>
          <w:b/>
          <w:sz w:val="24"/>
          <w:szCs w:val="24"/>
        </w:rPr>
      </w:pPr>
      <w:r w:rsidRPr="00C06475">
        <w:rPr>
          <w:rFonts w:ascii="Times New Roman" w:hAnsi="Times New Roman" w:cs="Times New Roman"/>
          <w:b/>
          <w:sz w:val="24"/>
          <w:szCs w:val="24"/>
        </w:rPr>
        <w:t xml:space="preserve">ОСОБЕННОСТИ ПОСТРОЕНИЯ УЧЕБНО –ВОСПИТАТЕЛЬНОГО ПРОЦЕССА. ПСИХОКОРРЕКЦИОННАЯ РАБОТА </w:t>
      </w:r>
    </w:p>
    <w:p w:rsidR="004F6035" w:rsidRPr="00C06475" w:rsidRDefault="004F6035" w:rsidP="004F6035">
      <w:pPr>
        <w:pStyle w:val="a9"/>
        <w:ind w:left="-426" w:firstLine="1134"/>
        <w:jc w:val="center"/>
        <w:rPr>
          <w:rFonts w:ascii="Times New Roman" w:hAnsi="Times New Roman" w:cs="Times New Roman"/>
          <w:b/>
          <w:sz w:val="24"/>
          <w:szCs w:val="24"/>
        </w:rPr>
      </w:pPr>
      <w:r w:rsidRPr="00C06475">
        <w:rPr>
          <w:rFonts w:ascii="Times New Roman" w:hAnsi="Times New Roman" w:cs="Times New Roman"/>
          <w:b/>
          <w:sz w:val="24"/>
          <w:szCs w:val="24"/>
        </w:rPr>
        <w:t>СО СТУДЕНТАМИ С ОВЗ</w:t>
      </w:r>
    </w:p>
    <w:p w:rsidR="004F6035" w:rsidRPr="00C06475" w:rsidRDefault="004F6035" w:rsidP="004F6035">
      <w:pPr>
        <w:pStyle w:val="a9"/>
        <w:jc w:val="center"/>
        <w:rPr>
          <w:rFonts w:ascii="Times New Roman" w:hAnsi="Times New Roman" w:cs="Times New Roman"/>
          <w:b/>
          <w:sz w:val="24"/>
          <w:szCs w:val="24"/>
        </w:rPr>
      </w:pPr>
    </w:p>
    <w:p w:rsidR="004F6035" w:rsidRPr="00C06475" w:rsidRDefault="004F6035" w:rsidP="004F6035">
      <w:pPr>
        <w:ind w:left="1416" w:firstLine="708"/>
        <w:jc w:val="right"/>
        <w:rPr>
          <w:rFonts w:ascii="Times New Roman" w:eastAsiaTheme="majorEastAsia" w:hAnsi="Times New Roman" w:cs="Times New Roman"/>
          <w:bCs/>
          <w:i/>
          <w:iCs/>
          <w:kern w:val="24"/>
          <w:sz w:val="24"/>
          <w:szCs w:val="24"/>
        </w:rPr>
      </w:pPr>
      <w:r w:rsidRPr="00C06475">
        <w:rPr>
          <w:rFonts w:ascii="Times New Roman" w:eastAsiaTheme="majorEastAsia" w:hAnsi="Times New Roman" w:cs="Times New Roman"/>
          <w:b/>
          <w:bCs/>
          <w:i/>
          <w:iCs/>
          <w:kern w:val="24"/>
          <w:sz w:val="24"/>
          <w:szCs w:val="24"/>
        </w:rPr>
        <w:t xml:space="preserve">Шайдуллина Л.М., </w:t>
      </w:r>
      <w:r w:rsidRPr="00C06475">
        <w:rPr>
          <w:rFonts w:ascii="Times New Roman" w:eastAsiaTheme="majorEastAsia" w:hAnsi="Times New Roman" w:cs="Times New Roman"/>
          <w:bCs/>
          <w:i/>
          <w:iCs/>
          <w:kern w:val="24"/>
          <w:sz w:val="24"/>
          <w:szCs w:val="24"/>
        </w:rPr>
        <w:t>педагог-психолог ГАПОУ «Нижнекамский индустриальный техникум»</w:t>
      </w:r>
    </w:p>
    <w:p w:rsidR="004F6035" w:rsidRPr="00C06475" w:rsidRDefault="004F6035" w:rsidP="004F6035">
      <w:pPr>
        <w:pStyle w:val="a9"/>
        <w:ind w:firstLine="708"/>
        <w:jc w:val="both"/>
        <w:rPr>
          <w:rFonts w:ascii="Times New Roman" w:eastAsiaTheme="minorHAnsi" w:hAnsi="Times New Roman" w:cs="Times New Roman"/>
          <w:sz w:val="24"/>
          <w:szCs w:val="24"/>
        </w:rPr>
      </w:pPr>
      <w:r w:rsidRPr="00C06475">
        <w:rPr>
          <w:rFonts w:ascii="Times New Roman" w:hAnsi="Times New Roman" w:cs="Times New Roman"/>
          <w:sz w:val="24"/>
          <w:szCs w:val="24"/>
        </w:rPr>
        <w:t>В соответствии с современными образовательными стандартами ГАПОУ «Нижнекамский индустриальный техникум» всеми способами стремится создать условия, способствующие получению качественных образовательных услуг, всеми студентами, в том числе и обучающимися с ограниченными возможностями здоровья.</w:t>
      </w:r>
    </w:p>
    <w:p w:rsidR="004F6035" w:rsidRPr="00C06475" w:rsidRDefault="004F6035" w:rsidP="004F6035">
      <w:pPr>
        <w:pStyle w:val="a9"/>
        <w:ind w:firstLine="708"/>
        <w:jc w:val="both"/>
        <w:rPr>
          <w:rFonts w:ascii="Times New Roman" w:hAnsi="Times New Roman" w:cs="Times New Roman"/>
          <w:b/>
          <w:sz w:val="24"/>
          <w:szCs w:val="24"/>
        </w:rPr>
      </w:pPr>
      <w:r w:rsidRPr="00C06475">
        <w:rPr>
          <w:rFonts w:ascii="Times New Roman" w:hAnsi="Times New Roman" w:cs="Times New Roman"/>
          <w:sz w:val="24"/>
          <w:szCs w:val="24"/>
        </w:rPr>
        <w:t xml:space="preserve">Наш техникум принимает всех студентов с особенностями здоровья на равных условиях с остальными. Отказы на основании особых потребностей недопустимы. Студенты </w:t>
      </w:r>
      <w:r w:rsidRPr="00C06475">
        <w:rPr>
          <w:rFonts w:ascii="Times New Roman" w:hAnsi="Times New Roman" w:cs="Times New Roman"/>
          <w:sz w:val="24"/>
          <w:szCs w:val="24"/>
          <w:shd w:val="clear" w:color="auto" w:fill="FFFFFF"/>
        </w:rPr>
        <w:t xml:space="preserve">с ОВЗ обучаются на тех же условиях, что и все остальные. На основе равенства студенты с ОВЗ получают: </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государственный диплом;</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обучение;</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проживание в общежитии;</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выплата стипендии,</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занятия в кружках дополнительного образования;</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доступная среда.</w:t>
      </w:r>
    </w:p>
    <w:p w:rsidR="004F6035" w:rsidRPr="00C06475" w:rsidRDefault="004F6035" w:rsidP="004F6035">
      <w:pPr>
        <w:pStyle w:val="a9"/>
        <w:ind w:firstLine="708"/>
        <w:jc w:val="both"/>
        <w:rPr>
          <w:rFonts w:ascii="Times New Roman" w:eastAsiaTheme="minorHAnsi" w:hAnsi="Times New Roman" w:cs="Times New Roman"/>
          <w:sz w:val="24"/>
          <w:szCs w:val="24"/>
          <w:shd w:val="clear" w:color="auto" w:fill="FFFFFF"/>
          <w:lang w:eastAsia="en-US"/>
        </w:rPr>
      </w:pPr>
      <w:r w:rsidRPr="00C06475">
        <w:rPr>
          <w:rFonts w:ascii="Times New Roman" w:hAnsi="Times New Roman" w:cs="Times New Roman"/>
          <w:sz w:val="24"/>
          <w:szCs w:val="24"/>
          <w:shd w:val="clear" w:color="auto" w:fill="FFFFFF"/>
        </w:rPr>
        <w:t>Каждому поступающему абитуриенту индивидуальный подход и от его возможностей предлагается та или иная специальность. Тут все зависит от желания абитуриента.</w:t>
      </w:r>
    </w:p>
    <w:p w:rsidR="004F6035" w:rsidRPr="00C06475" w:rsidRDefault="004F6035" w:rsidP="004F6035">
      <w:pPr>
        <w:pStyle w:val="a9"/>
        <w:ind w:firstLine="708"/>
        <w:jc w:val="both"/>
        <w:rPr>
          <w:rFonts w:ascii="Times New Roman" w:hAnsi="Times New Roman" w:cs="Times New Roman"/>
          <w:sz w:val="24"/>
          <w:szCs w:val="24"/>
        </w:rPr>
      </w:pPr>
      <w:r w:rsidRPr="00C06475">
        <w:rPr>
          <w:rFonts w:ascii="Times New Roman" w:eastAsia="Times New Roman" w:hAnsi="Times New Roman" w:cs="Times New Roman"/>
          <w:sz w:val="24"/>
          <w:szCs w:val="24"/>
        </w:rPr>
        <w:t>Одной из приоритетных направлений моей работы с обучающимися студентами с ОВЗ является психокорекционая</w:t>
      </w:r>
      <w:r w:rsidRPr="00C06475">
        <w:rPr>
          <w:rFonts w:ascii="Times New Roman" w:hAnsi="Times New Roman" w:cs="Times New Roman"/>
          <w:sz w:val="24"/>
          <w:szCs w:val="24"/>
        </w:rPr>
        <w:t xml:space="preserve"> работа, то есть развитие у студентов данной группы «собственного Я», личностных установок, самосознания, самоотношения, самоценности. </w:t>
      </w:r>
      <w:r w:rsidRPr="00C06475">
        <w:rPr>
          <w:rFonts w:ascii="Times New Roman" w:hAnsi="Times New Roman" w:cs="Times New Roman"/>
          <w:sz w:val="24"/>
          <w:szCs w:val="24"/>
        </w:rPr>
        <w:lastRenderedPageBreak/>
        <w:t>В психокоррекционной работе важнейшими компонентами выступают: коррекция коммуникативных проблем, проблемы самооценки, тревожности, повышенной эмоциональной напряженности, пассивности, конформизма, проблемы дезадаптации. Такая психокорекционая работа носит постоянный характер.</w:t>
      </w:r>
    </w:p>
    <w:p w:rsidR="004F6035" w:rsidRPr="00C06475" w:rsidRDefault="004F6035" w:rsidP="004F6035">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Целью таких занятий является коррекция недостатков познавательной, эмоционально-волевой и личностной сфер подростка и психокоррекцию его поведения, а также социальная защита обучающегося с ОВЗ в случаях неблагоприятных условий жизни при психотравмирующих обстоятельствах.</w:t>
      </w:r>
    </w:p>
    <w:p w:rsidR="004F6035" w:rsidRPr="00C06475" w:rsidRDefault="004F6035" w:rsidP="004F6035">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Наиболее часто применяемые виды в моей работе это: коррекционно - развивающей работы – это индивидуальное консультирование и тренинговые занятия.</w:t>
      </w:r>
    </w:p>
    <w:p w:rsidR="004F6035" w:rsidRPr="00C06475" w:rsidRDefault="004F6035" w:rsidP="004F6035">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Пример из занятия - тренинга «Просто поверь в себя</w:t>
      </w:r>
    </w:p>
    <w:p w:rsidR="004F6035" w:rsidRPr="00C06475" w:rsidRDefault="004F6035" w:rsidP="004F6035">
      <w:pPr>
        <w:pStyle w:val="a9"/>
        <w:ind w:firstLine="708"/>
        <w:jc w:val="both"/>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t>Упражнение «Рисунок Я»</w:t>
      </w:r>
    </w:p>
    <w:p w:rsidR="004F6035" w:rsidRPr="00C06475" w:rsidRDefault="004F6035" w:rsidP="004F6035">
      <w:pPr>
        <w:pStyle w:val="a9"/>
        <w:ind w:firstLine="708"/>
        <w:jc w:val="both"/>
        <w:rPr>
          <w:rFonts w:ascii="Times New Roman" w:eastAsiaTheme="minorHAnsi" w:hAnsi="Times New Roman" w:cs="Times New Roman"/>
          <w:sz w:val="24"/>
          <w:szCs w:val="24"/>
        </w:rPr>
      </w:pPr>
      <w:r w:rsidRPr="00C06475">
        <w:rPr>
          <w:rFonts w:ascii="Times New Roman" w:hAnsi="Times New Roman" w:cs="Times New Roman"/>
          <w:bCs/>
          <w:sz w:val="24"/>
          <w:szCs w:val="24"/>
        </w:rPr>
        <w:t>Цель</w:t>
      </w:r>
      <w:r w:rsidRPr="00C06475">
        <w:rPr>
          <w:rFonts w:ascii="Times New Roman" w:hAnsi="Times New Roman" w:cs="Times New Roman"/>
          <w:sz w:val="24"/>
          <w:szCs w:val="24"/>
        </w:rPr>
        <w:t>: способствовать повышению самооценки, отработка навыка уверенного поведения, самопознание.</w:t>
      </w:r>
    </w:p>
    <w:p w:rsidR="004F6035" w:rsidRPr="00C06475" w:rsidRDefault="004F6035" w:rsidP="004F6035">
      <w:pPr>
        <w:pStyle w:val="a9"/>
        <w:ind w:firstLine="708"/>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Материалы</w:t>
      </w:r>
      <w:r w:rsidRPr="00C06475">
        <w:rPr>
          <w:rFonts w:ascii="Times New Roman" w:eastAsia="Times New Roman" w:hAnsi="Times New Roman" w:cs="Times New Roman"/>
          <w:sz w:val="24"/>
          <w:szCs w:val="24"/>
        </w:rPr>
        <w:t>: карандаши или фломастеры, бумага А-4.</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Ход проведения: Участникам  на листке бумаги  предстоит нарисовать собственный образ в аллегорической форме так, как они себя представляют. </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bCs/>
          <w:sz w:val="24"/>
          <w:szCs w:val="24"/>
        </w:rPr>
        <w:t>Инструкция участникам</w:t>
      </w:r>
      <w:r w:rsidRPr="00C06475">
        <w:rPr>
          <w:rFonts w:ascii="Times New Roman" w:eastAsia="Times New Roman" w:hAnsi="Times New Roman" w:cs="Times New Roman"/>
          <w:sz w:val="24"/>
          <w:szCs w:val="24"/>
        </w:rPr>
        <w:t>: «Можете рисовать всё, что хочется. Это может быть картина природы, натюрморт, абстракция, фантастический мир, остросюжетная ситуация, нечто в стиле ребуса, но с чем вы ассоциируете, связываете, объясняете, сравниваете себя, своё жизненное состояние, свою натуру».</w:t>
      </w:r>
    </w:p>
    <w:p w:rsidR="004F6035" w:rsidRPr="00C06475" w:rsidRDefault="004F6035" w:rsidP="004F6035">
      <w:pPr>
        <w:pStyle w:val="a9"/>
        <w:ind w:firstLine="708"/>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Когда ребята выполнили задание, прошу участника поделиться впечатлениями, что он изобразил, что за рисунок нарисовал другой участник группы. Чей-то комментарий ограничивается одним словом, кто-то делится более подробными догадками. Это не самое важное. Главное – способствовать тому, что бы высказались все, включая и авторов рисунков.</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b/>
          <w:bCs/>
          <w:sz w:val="24"/>
          <w:szCs w:val="24"/>
        </w:rPr>
        <w:tab/>
      </w:r>
    </w:p>
    <w:p w:rsidR="004F6035" w:rsidRPr="00C06475" w:rsidRDefault="004F6035" w:rsidP="004F6035">
      <w:pPr>
        <w:pStyle w:val="a9"/>
        <w:jc w:val="center"/>
        <w:rPr>
          <w:rFonts w:ascii="Times New Roman" w:eastAsia="Times New Roman" w:hAnsi="Times New Roman" w:cs="Times New Roman"/>
          <w:sz w:val="24"/>
          <w:szCs w:val="24"/>
        </w:rPr>
      </w:pPr>
      <w:r w:rsidRPr="00C06475">
        <w:rPr>
          <w:rFonts w:ascii="Times New Roman" w:eastAsia="Times New Roman" w:hAnsi="Times New Roman" w:cs="Times New Roman"/>
          <w:noProof/>
          <w:sz w:val="24"/>
          <w:szCs w:val="24"/>
        </w:rPr>
        <w:drawing>
          <wp:inline distT="0" distB="0" distL="0" distR="0" wp14:anchorId="35C856FB" wp14:editId="61BDB6F8">
            <wp:extent cx="1639570" cy="1623060"/>
            <wp:effectExtent l="0" t="0" r="0" b="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639570" cy="1623060"/>
                    </a:xfrm>
                    <a:prstGeom prst="rect">
                      <a:avLst/>
                    </a:prstGeom>
                    <a:noFill/>
                    <a:ln>
                      <a:noFill/>
                    </a:ln>
                  </pic:spPr>
                </pic:pic>
              </a:graphicData>
            </a:graphic>
          </wp:inline>
        </w:drawing>
      </w:r>
      <w:r w:rsidRPr="00C06475">
        <w:rPr>
          <w:rFonts w:ascii="Times New Roman" w:eastAsia="Times New Roman" w:hAnsi="Times New Roman" w:cs="Times New Roman"/>
          <w:noProof/>
          <w:sz w:val="24"/>
          <w:szCs w:val="24"/>
        </w:rPr>
        <w:drawing>
          <wp:inline distT="0" distB="0" distL="0" distR="0" wp14:anchorId="4621357D" wp14:editId="030DDDBF">
            <wp:extent cx="1754505" cy="1623060"/>
            <wp:effectExtent l="0" t="0" r="0" b="0"/>
            <wp:docPr id="203" name="Рисунок 203" descr="IMG_20200205_08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_20200205_085616"/>
                    <pic:cNvPicPr>
                      <a:picLocks noChangeAspect="1" noChangeArrowheads="1"/>
                    </pic:cNvPicPr>
                  </pic:nvPicPr>
                  <pic:blipFill>
                    <a:blip r:embed="rId131">
                      <a:extLst>
                        <a:ext uri="{28A0092B-C50C-407E-A947-70E740481C1C}">
                          <a14:useLocalDpi xmlns:a14="http://schemas.microsoft.com/office/drawing/2010/main" val="0"/>
                        </a:ext>
                      </a:extLst>
                    </a:blip>
                    <a:srcRect t="15935" b="38802"/>
                    <a:stretch>
                      <a:fillRect/>
                    </a:stretch>
                  </pic:blipFill>
                  <pic:spPr bwMode="auto">
                    <a:xfrm>
                      <a:off x="0" y="0"/>
                      <a:ext cx="1754505" cy="1623060"/>
                    </a:xfrm>
                    <a:prstGeom prst="rect">
                      <a:avLst/>
                    </a:prstGeom>
                    <a:noFill/>
                    <a:ln>
                      <a:noFill/>
                    </a:ln>
                  </pic:spPr>
                </pic:pic>
              </a:graphicData>
            </a:graphic>
          </wp:inline>
        </w:drawing>
      </w:r>
    </w:p>
    <w:p w:rsidR="004F6035" w:rsidRPr="00C06475" w:rsidRDefault="004F6035" w:rsidP="004F6035">
      <w:pPr>
        <w:pStyle w:val="a9"/>
        <w:jc w:val="center"/>
        <w:rPr>
          <w:rFonts w:ascii="Times New Roman" w:eastAsia="Times New Roman" w:hAnsi="Times New Roman" w:cs="Times New Roman"/>
          <w:sz w:val="24"/>
          <w:szCs w:val="24"/>
        </w:rPr>
      </w:pPr>
    </w:p>
    <w:p w:rsidR="004F6035" w:rsidRPr="00C06475" w:rsidRDefault="004F6035" w:rsidP="004F6035">
      <w:pPr>
        <w:pStyle w:val="a9"/>
        <w:ind w:firstLine="708"/>
        <w:jc w:val="both"/>
        <w:rPr>
          <w:rFonts w:ascii="Times New Roman" w:eastAsiaTheme="minorHAnsi" w:hAnsi="Times New Roman" w:cs="Times New Roman"/>
          <w:sz w:val="24"/>
          <w:szCs w:val="24"/>
        </w:rPr>
      </w:pPr>
      <w:r w:rsidRPr="00C06475">
        <w:rPr>
          <w:rFonts w:ascii="Times New Roman" w:hAnsi="Times New Roman" w:cs="Times New Roman"/>
          <w:sz w:val="24"/>
          <w:szCs w:val="24"/>
        </w:rPr>
        <w:t>Психо–коррекционная работа несет большие потенциальные возможности для развития обучающихся и имеет много преимуществ психотехнического плана.</w:t>
      </w:r>
    </w:p>
    <w:p w:rsidR="004F6035" w:rsidRPr="00C06475" w:rsidRDefault="004F6035" w:rsidP="004F6035">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Основное содержание коррекционных групповых занятий составляют игры и психологические упражнения. Материал и структура занятий адаптируются применительно к индивидуальным особенностям обучающихся с ОВЗ. </w:t>
      </w:r>
    </w:p>
    <w:p w:rsidR="004F6035" w:rsidRPr="00C06475" w:rsidRDefault="004F6035" w:rsidP="004F6035">
      <w:pPr>
        <w:pStyle w:val="a9"/>
        <w:ind w:firstLine="708"/>
        <w:jc w:val="both"/>
        <w:rPr>
          <w:rFonts w:ascii="Times New Roman" w:hAnsi="Times New Roman" w:cs="Times New Roman"/>
          <w:sz w:val="24"/>
          <w:szCs w:val="24"/>
          <w:lang w:eastAsia="en-US"/>
        </w:rPr>
      </w:pPr>
      <w:r w:rsidRPr="00C06475">
        <w:rPr>
          <w:rFonts w:ascii="Times New Roman" w:hAnsi="Times New Roman" w:cs="Times New Roman"/>
          <w:sz w:val="24"/>
          <w:szCs w:val="24"/>
        </w:rPr>
        <w:t>До и после коррекционных занятий проводится комплексная психодиагностика с целью изучения индивидуально-психологических особенностей личностного развития обучающихся. Мною используются следующие методики:</w:t>
      </w:r>
    </w:p>
    <w:p w:rsidR="004F6035" w:rsidRPr="00C06475" w:rsidRDefault="004F6035" w:rsidP="004F6035">
      <w:pPr>
        <w:pStyle w:val="a9"/>
        <w:jc w:val="both"/>
        <w:rPr>
          <w:rFonts w:ascii="Times New Roman" w:hAnsi="Times New Roman" w:cs="Times New Roman"/>
          <w:sz w:val="24"/>
          <w:szCs w:val="24"/>
        </w:rPr>
      </w:pPr>
      <w:r w:rsidRPr="00C06475">
        <w:rPr>
          <w:rFonts w:ascii="Times New Roman" w:hAnsi="Times New Roman" w:cs="Times New Roman"/>
          <w:sz w:val="24"/>
          <w:szCs w:val="24"/>
        </w:rPr>
        <w:t>1. диагностика личностной сферы («Опросник Айзенка»; «Самооценки в модификации А.М. Прихожан»; «Несуществующее животное»);</w:t>
      </w:r>
    </w:p>
    <w:p w:rsidR="004F6035" w:rsidRPr="00C06475" w:rsidRDefault="004F6035" w:rsidP="004F6035">
      <w:pPr>
        <w:pStyle w:val="a9"/>
        <w:jc w:val="both"/>
        <w:rPr>
          <w:rFonts w:ascii="Times New Roman" w:hAnsi="Times New Roman" w:cs="Times New Roman"/>
          <w:sz w:val="24"/>
          <w:szCs w:val="24"/>
        </w:rPr>
      </w:pPr>
      <w:r w:rsidRPr="00C06475">
        <w:rPr>
          <w:rFonts w:ascii="Times New Roman" w:hAnsi="Times New Roman" w:cs="Times New Roman"/>
          <w:sz w:val="24"/>
          <w:szCs w:val="24"/>
        </w:rPr>
        <w:t>2.диагностика социальной адаптации (диагностики социально-психологической адаптации К. Роджерса и Р. Даймонда);</w:t>
      </w:r>
    </w:p>
    <w:p w:rsidR="004F6035" w:rsidRPr="00C06475" w:rsidRDefault="004F6035" w:rsidP="004F6035">
      <w:pPr>
        <w:pStyle w:val="a9"/>
        <w:jc w:val="both"/>
        <w:rPr>
          <w:rFonts w:ascii="Times New Roman" w:eastAsia="Times New Roman" w:hAnsi="Times New Roman" w:cs="Times New Roman"/>
          <w:bCs/>
          <w:kern w:val="36"/>
          <w:sz w:val="24"/>
          <w:szCs w:val="24"/>
        </w:rPr>
      </w:pPr>
      <w:r w:rsidRPr="00C06475">
        <w:rPr>
          <w:rFonts w:ascii="Times New Roman" w:eastAsia="Times New Roman" w:hAnsi="Times New Roman" w:cs="Times New Roman"/>
          <w:bCs/>
          <w:kern w:val="36"/>
          <w:sz w:val="24"/>
          <w:szCs w:val="24"/>
        </w:rPr>
        <w:t>3. изучение общей самооценки (методика Г.Н. Казанцевой);</w:t>
      </w:r>
    </w:p>
    <w:p w:rsidR="004F6035" w:rsidRPr="00C06475" w:rsidRDefault="004F6035" w:rsidP="004F6035">
      <w:pPr>
        <w:pStyle w:val="a9"/>
        <w:jc w:val="both"/>
        <w:rPr>
          <w:rFonts w:ascii="Times New Roman" w:eastAsiaTheme="minorHAnsi" w:hAnsi="Times New Roman" w:cs="Times New Roman"/>
          <w:sz w:val="24"/>
          <w:szCs w:val="24"/>
          <w:lang w:eastAsia="en-US"/>
        </w:rPr>
      </w:pPr>
      <w:r w:rsidRPr="00C06475">
        <w:rPr>
          <w:rFonts w:ascii="Times New Roman" w:hAnsi="Times New Roman" w:cs="Times New Roman"/>
          <w:sz w:val="24"/>
          <w:szCs w:val="24"/>
        </w:rPr>
        <w:t>4.диагностика по выявлению отклоняющегося (девиантного) поведения (опросник Шмишека), «</w:t>
      </w:r>
      <w:r w:rsidRPr="00C06475">
        <w:rPr>
          <w:rFonts w:ascii="Times New Roman" w:eastAsia="Times New Roman" w:hAnsi="Times New Roman" w:cs="Times New Roman"/>
          <w:iCs/>
          <w:sz w:val="24"/>
          <w:szCs w:val="24"/>
        </w:rPr>
        <w:t>Тест агрессивности» (Опросник Л.Г. Почебут);</w:t>
      </w:r>
    </w:p>
    <w:p w:rsidR="004F6035" w:rsidRPr="00C06475" w:rsidRDefault="004F6035" w:rsidP="004F6035">
      <w:pPr>
        <w:pStyle w:val="a9"/>
        <w:jc w:val="both"/>
        <w:rPr>
          <w:rFonts w:ascii="Times New Roman" w:hAnsi="Times New Roman" w:cs="Times New Roman"/>
          <w:sz w:val="24"/>
          <w:szCs w:val="24"/>
        </w:rPr>
      </w:pPr>
      <w:r w:rsidRPr="00C06475">
        <w:rPr>
          <w:rFonts w:ascii="Times New Roman" w:hAnsi="Times New Roman" w:cs="Times New Roman"/>
          <w:sz w:val="24"/>
          <w:szCs w:val="24"/>
        </w:rPr>
        <w:lastRenderedPageBreak/>
        <w:t>5. диагностика уровня личностного развития (опросник «Уровень личностного развития» Т.В. Шадрина).</w:t>
      </w:r>
    </w:p>
    <w:p w:rsidR="004F6035" w:rsidRPr="00C06475" w:rsidRDefault="004F6035" w:rsidP="004F6035">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На основе психодиагностических показателей по итогам завершения занятий делается вывод об эффективности и динамике коррекционно-развивающей работы. По мере выявления индивидуальных пробелов в развитии и обучении у студентов можно составить индивидуальный план коррекционной работы в последующие годы обучения с обучающимся.</w:t>
      </w:r>
    </w:p>
    <w:p w:rsidR="004F6035" w:rsidRPr="00C06475" w:rsidRDefault="004F6035" w:rsidP="004F6035">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В ходе проведения психологического консультирования, обратившимся за консультацией стараюсь помочь обучающемуся осознать личную проблему, и найти пути ее решения. Консультирование проходит в форме информирования по проблеме.</w:t>
      </w:r>
    </w:p>
    <w:p w:rsidR="004F6035" w:rsidRPr="00C06475" w:rsidRDefault="004F6035" w:rsidP="004F6035">
      <w:pPr>
        <w:pStyle w:val="a9"/>
        <w:ind w:firstLine="708"/>
        <w:jc w:val="both"/>
        <w:rPr>
          <w:rFonts w:ascii="Times New Roman" w:hAnsi="Times New Roman" w:cs="Times New Roman"/>
          <w:sz w:val="24"/>
          <w:szCs w:val="24"/>
        </w:rPr>
      </w:pPr>
      <w:r w:rsidRPr="00C06475">
        <w:rPr>
          <w:rFonts w:ascii="Times New Roman" w:hAnsi="Times New Roman" w:cs="Times New Roman"/>
          <w:sz w:val="24"/>
          <w:szCs w:val="24"/>
        </w:rPr>
        <w:t>После проведения психокоррекционной работы и консультирования дается рекомендации по основным направлениям работы с обучающимися для кураторов и мастеров групп по выбору индивидуальных методов и приёмов работы с обучающимися; консультативную помощь семье в вопросах выбора стратегии воспитания и приемов коррекционного обучения, обучающегося с ОВЗ.</w:t>
      </w:r>
    </w:p>
    <w:p w:rsidR="004F6035" w:rsidRPr="00C06475" w:rsidRDefault="004F6035" w:rsidP="004F6035">
      <w:pPr>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Таким образом, в своей работе стараюсь организовать качественное психологическое сопровождение обучающихся с ОВЗ. </w:t>
      </w:r>
    </w:p>
    <w:p w:rsidR="004F6035" w:rsidRPr="00C06475" w:rsidRDefault="004F6035" w:rsidP="004F6035">
      <w:pPr>
        <w:jc w:val="center"/>
        <w:rPr>
          <w:rFonts w:ascii="Times New Roman" w:hAnsi="Times New Roman" w:cs="Times New Roman"/>
          <w:sz w:val="24"/>
          <w:szCs w:val="24"/>
        </w:rPr>
      </w:pPr>
      <w:r w:rsidRPr="00C06475">
        <w:rPr>
          <w:rFonts w:ascii="Times New Roman" w:hAnsi="Times New Roman" w:cs="Times New Roman"/>
          <w:sz w:val="24"/>
          <w:szCs w:val="24"/>
        </w:rPr>
        <w:t>Список использованной литературы:</w:t>
      </w:r>
    </w:p>
    <w:p w:rsidR="004F6035" w:rsidRPr="00C06475" w:rsidRDefault="004F6035" w:rsidP="004F6035">
      <w:pPr>
        <w:pStyle w:val="a9"/>
        <w:jc w:val="both"/>
        <w:rPr>
          <w:rFonts w:ascii="Times New Roman" w:hAnsi="Times New Roman" w:cs="Times New Roman"/>
          <w:sz w:val="24"/>
          <w:szCs w:val="24"/>
        </w:rPr>
      </w:pPr>
      <w:r w:rsidRPr="00C06475">
        <w:rPr>
          <w:rFonts w:ascii="Times New Roman" w:hAnsi="Times New Roman" w:cs="Times New Roman"/>
          <w:sz w:val="24"/>
          <w:szCs w:val="24"/>
        </w:rPr>
        <w:t>1. Дети с ограниченными возможностями: проблемы и инновационные тенденции в обучении и воспитании. Хрестоматия по курсу «Коррекционная педагогика и специальная психология» / сост. Н.Д. Соколова, Л.В. Калинникова. - М.: Изд-во ГНОМ и Д, 2001.</w:t>
      </w:r>
    </w:p>
    <w:p w:rsidR="004F6035" w:rsidRPr="00C06475" w:rsidRDefault="004F6035" w:rsidP="004F6035">
      <w:pPr>
        <w:pStyle w:val="a9"/>
        <w:jc w:val="both"/>
        <w:rPr>
          <w:rFonts w:ascii="Times New Roman" w:hAnsi="Times New Roman" w:cs="Times New Roman"/>
          <w:sz w:val="24"/>
          <w:szCs w:val="24"/>
          <w:lang w:eastAsia="en-US"/>
        </w:rPr>
      </w:pPr>
      <w:r w:rsidRPr="00C06475">
        <w:rPr>
          <w:rFonts w:ascii="Times New Roman" w:eastAsia="Times New Roman" w:hAnsi="Times New Roman" w:cs="Times New Roman"/>
          <w:sz w:val="24"/>
          <w:szCs w:val="24"/>
        </w:rPr>
        <w:t>2.</w:t>
      </w:r>
      <w:r w:rsidRPr="00C06475">
        <w:rPr>
          <w:rFonts w:ascii="Times New Roman" w:hAnsi="Times New Roman" w:cs="Times New Roman"/>
          <w:sz w:val="24"/>
          <w:szCs w:val="24"/>
        </w:rPr>
        <w:t>Основы психокоррекционной работы с обучающимися с ОВЗ. /Учебное пособие для студентов вузов/ К.Л.Крыжановская, К.С. Кручинова.-Издательство: </w:t>
      </w:r>
      <w:hyperlink r:id="rId132" w:history="1">
        <w:r w:rsidRPr="00C06475">
          <w:rPr>
            <w:rStyle w:val="a8"/>
            <w:rFonts w:ascii="Times New Roman" w:hAnsi="Times New Roman" w:cs="Times New Roman"/>
            <w:color w:val="auto"/>
            <w:sz w:val="24"/>
            <w:szCs w:val="24"/>
          </w:rPr>
          <w:t>Владос</w:t>
        </w:r>
      </w:hyperlink>
      <w:r w:rsidRPr="00C06475">
        <w:rPr>
          <w:rFonts w:ascii="Times New Roman" w:hAnsi="Times New Roman" w:cs="Times New Roman"/>
          <w:sz w:val="24"/>
          <w:szCs w:val="24"/>
        </w:rPr>
        <w:t>, 2018 г.</w:t>
      </w:r>
    </w:p>
    <w:p w:rsidR="004F6035" w:rsidRPr="00C06475" w:rsidRDefault="004F6035" w:rsidP="004F6035">
      <w:pPr>
        <w:pStyle w:val="a9"/>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3. Психология общения. Приложение: тесты учебник / Е.И. Рогов.- Москва: КНОРУС, 2019. (Среднее профессиональное образование).</w:t>
      </w:r>
    </w:p>
    <w:p w:rsidR="007E7120" w:rsidRPr="00C06475" w:rsidRDefault="004F6035" w:rsidP="004F6035">
      <w:pPr>
        <w:spacing w:after="0" w:line="240" w:lineRule="auto"/>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4.Субботина, Л.Г. Психолого-педагогическое сопровождение учащихся в условиях личностно-ориентированного обучения: автореф. дис. … канд. пед. наук / Л.Г. Субботина. - Кемерово, 2012.</w:t>
      </w:r>
    </w:p>
    <w:p w:rsidR="00FB2577" w:rsidRPr="00C06475" w:rsidRDefault="00FB2577" w:rsidP="004F6035">
      <w:pPr>
        <w:spacing w:after="0" w:line="240" w:lineRule="auto"/>
        <w:rPr>
          <w:rFonts w:ascii="Times New Roman" w:hAnsi="Times New Roman" w:cs="Times New Roman"/>
          <w:sz w:val="24"/>
          <w:szCs w:val="24"/>
          <w:shd w:val="clear" w:color="auto" w:fill="FFFFFF"/>
        </w:rPr>
      </w:pPr>
    </w:p>
    <w:p w:rsidR="00FB2577" w:rsidRPr="00C06475" w:rsidRDefault="00FB2577" w:rsidP="004F6035">
      <w:pPr>
        <w:spacing w:after="0" w:line="240" w:lineRule="auto"/>
        <w:rPr>
          <w:rFonts w:ascii="Times New Roman" w:hAnsi="Times New Roman" w:cs="Times New Roman"/>
          <w:sz w:val="24"/>
          <w:szCs w:val="24"/>
          <w:shd w:val="clear" w:color="auto" w:fill="FFFFFF"/>
        </w:rPr>
      </w:pPr>
    </w:p>
    <w:p w:rsidR="00FB2577" w:rsidRPr="00C06475" w:rsidRDefault="00FB2577" w:rsidP="00FB2577">
      <w:pPr>
        <w:tabs>
          <w:tab w:val="left" w:pos="0"/>
        </w:tabs>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 xml:space="preserve">Производственная безопасность  при выполнении </w:t>
      </w:r>
    </w:p>
    <w:p w:rsidR="00FB2577" w:rsidRPr="00C06475" w:rsidRDefault="00FB2577" w:rsidP="00FB2577">
      <w:pPr>
        <w:tabs>
          <w:tab w:val="left" w:pos="0"/>
        </w:tabs>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технического обслуживания и ремонта транспортных средств</w:t>
      </w:r>
    </w:p>
    <w:p w:rsidR="00FB2577" w:rsidRPr="00C06475" w:rsidRDefault="00FB2577" w:rsidP="00FB2577">
      <w:pPr>
        <w:tabs>
          <w:tab w:val="left" w:pos="0"/>
        </w:tabs>
        <w:spacing w:after="0" w:line="240" w:lineRule="auto"/>
        <w:jc w:val="center"/>
        <w:rPr>
          <w:rFonts w:ascii="Times New Roman" w:hAnsi="Times New Roman" w:cs="Times New Roman"/>
          <w:b/>
          <w:sz w:val="24"/>
          <w:szCs w:val="24"/>
        </w:rPr>
      </w:pPr>
    </w:p>
    <w:p w:rsidR="00FB2577" w:rsidRPr="00C06475" w:rsidRDefault="00FB2577" w:rsidP="00FB2577">
      <w:pPr>
        <w:tabs>
          <w:tab w:val="left" w:pos="0"/>
        </w:tabs>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И.М.  Шарапов</w:t>
      </w:r>
    </w:p>
    <w:p w:rsidR="00FB2577" w:rsidRPr="00C06475" w:rsidRDefault="00FB2577" w:rsidP="00FB2577">
      <w:pPr>
        <w:tabs>
          <w:tab w:val="left" w:pos="0"/>
        </w:tabs>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FB2577" w:rsidRPr="00C06475" w:rsidRDefault="00FB2577" w:rsidP="00FB2577">
      <w:pPr>
        <w:tabs>
          <w:tab w:val="left" w:pos="0"/>
        </w:tabs>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ГАПОУ «Лениногорский политехнический колледж»</w:t>
      </w:r>
    </w:p>
    <w:p w:rsidR="00FB2577" w:rsidRPr="00C06475" w:rsidRDefault="00FB2577" w:rsidP="00FB2577">
      <w:pPr>
        <w:tabs>
          <w:tab w:val="left" w:pos="0"/>
        </w:tabs>
        <w:spacing w:after="0" w:line="240" w:lineRule="auto"/>
        <w:jc w:val="right"/>
        <w:rPr>
          <w:rFonts w:ascii="Times New Roman" w:hAnsi="Times New Roman" w:cs="Times New Roman"/>
          <w:sz w:val="24"/>
          <w:szCs w:val="24"/>
        </w:rPr>
      </w:pPr>
    </w:p>
    <w:p w:rsidR="00FB2577" w:rsidRPr="00C06475" w:rsidRDefault="00FB2577" w:rsidP="00FB2577">
      <w:pPr>
        <w:tabs>
          <w:tab w:val="left" w:pos="0"/>
        </w:tabs>
        <w:spacing w:before="20"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ab/>
        <w:t>Высокое качество работы авторемонтного производства опирается, прежде всего на хорошее техническое оснащение, профессионализм персонала авторемонтной организации, продуманную планировку самой (АРО) и, конечно же, достаточное число авторемонтных организаций.</w:t>
      </w:r>
    </w:p>
    <w:p w:rsidR="00FB2577" w:rsidRPr="00C06475" w:rsidRDefault="00FB2577" w:rsidP="00FB2577">
      <w:pPr>
        <w:tabs>
          <w:tab w:val="left" w:pos="0"/>
        </w:tabs>
        <w:spacing w:before="20" w:after="0" w:line="240" w:lineRule="auto"/>
        <w:jc w:val="both"/>
        <w:rPr>
          <w:rFonts w:ascii="Times New Roman" w:eastAsia="Times New Roman" w:hAnsi="Times New Roman" w:cs="Times New Roman"/>
          <w:sz w:val="24"/>
          <w:szCs w:val="24"/>
        </w:rPr>
      </w:pPr>
      <w:r w:rsidRPr="00C06475">
        <w:rPr>
          <w:rFonts w:ascii="Times New Roman" w:hAnsi="Times New Roman" w:cs="Times New Roman"/>
          <w:sz w:val="24"/>
          <w:szCs w:val="24"/>
        </w:rPr>
        <w:tab/>
        <w:t>Все работники предприятий, в том числе руководители, обязаны проходить обучение по охране труда и проверку знаний требований охраны труда.</w:t>
      </w:r>
      <w:r w:rsidRPr="00C06475">
        <w:rPr>
          <w:rFonts w:ascii="Times New Roman" w:hAnsi="Times New Roman" w:cs="Times New Roman"/>
          <w:sz w:val="24"/>
          <w:szCs w:val="24"/>
        </w:rPr>
        <w:tab/>
        <w:t xml:space="preserve"> </w:t>
      </w:r>
    </w:p>
    <w:p w:rsidR="00FB2577" w:rsidRPr="00C06475" w:rsidRDefault="00FB2577" w:rsidP="00FB2577">
      <w:pPr>
        <w:shd w:val="clear" w:color="auto" w:fill="FFFFFF"/>
        <w:spacing w:before="20" w:after="0" w:line="240" w:lineRule="auto"/>
        <w:ind w:left="5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ab/>
      </w:r>
      <w:r w:rsidRPr="00C06475">
        <w:rPr>
          <w:rFonts w:ascii="Times New Roman" w:eastAsia="Times New Roman" w:hAnsi="Times New Roman" w:cs="Times New Roman"/>
          <w:b/>
          <w:sz w:val="24"/>
          <w:szCs w:val="24"/>
        </w:rPr>
        <w:t xml:space="preserve">Участок разборки. </w:t>
      </w:r>
      <w:r w:rsidRPr="00C06475">
        <w:rPr>
          <w:rFonts w:ascii="Times New Roman" w:eastAsia="Times New Roman" w:hAnsi="Times New Roman" w:cs="Times New Roman"/>
          <w:sz w:val="24"/>
          <w:szCs w:val="24"/>
        </w:rPr>
        <w:t>Поверхность полов должна быть ровной (без порогов), гладкой, но не скользкой и удароустойчивой, не впитывающая нефтепродукты. Полы необходимо систематически очищать от смазки и грязи. Потолки и стены следует окрашивать краской светлых тонов.</w:t>
      </w:r>
    </w:p>
    <w:p w:rsidR="00FB2577" w:rsidRPr="00C06475" w:rsidRDefault="00FB2577" w:rsidP="00FB2577">
      <w:pPr>
        <w:shd w:val="clear" w:color="auto" w:fill="FFFFFF"/>
        <w:spacing w:before="20" w:after="0" w:line="240" w:lineRule="auto"/>
        <w:ind w:left="57"/>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ab/>
      </w:r>
      <w:r w:rsidRPr="00C06475">
        <w:rPr>
          <w:rFonts w:ascii="Times New Roman" w:eastAsia="Times New Roman" w:hAnsi="Times New Roman" w:cs="Times New Roman"/>
          <w:sz w:val="24"/>
          <w:szCs w:val="24"/>
        </w:rPr>
        <w:t xml:space="preserve">Запрещается загромождать проходы, проезды и подходы к доскам с пожарными инструментами и огнетушителями. Агрегаты и детали, имеющие массу более 10 кг, необходимо снимать, транспортировать и устанавливать при помощи подъемно – </w:t>
      </w:r>
      <w:r w:rsidRPr="00C06475">
        <w:rPr>
          <w:rFonts w:ascii="Times New Roman" w:eastAsia="Times New Roman" w:hAnsi="Times New Roman" w:cs="Times New Roman"/>
          <w:sz w:val="24"/>
          <w:szCs w:val="24"/>
        </w:rPr>
        <w:lastRenderedPageBreak/>
        <w:t>транспортных средств. Разбирать агрегаты, имеющие пружины (передняя независимая подвеска, сцепление, клапанный механизм и т.п.) разрешается только на специальных стендах или при помощи приспособлений, обеспечивающих безопасную работу. Освещение рабочих мест  искусственным светом должно соответствовать условиям работы средней точности при малом контрасте различия объекта с фоном (фон светлый) для газораздрядных ламп: комбинированное освещение – 400 лк, общее – 100 лк. Переносной электроинструмент разрешается применять при условии его исправности при напряжении 36 В. [1, 202]</w:t>
      </w:r>
      <w:r w:rsidRPr="00C06475">
        <w:rPr>
          <w:rFonts w:ascii="Times New Roman" w:eastAsia="Times New Roman" w:hAnsi="Times New Roman" w:cs="Times New Roman"/>
          <w:sz w:val="24"/>
          <w:szCs w:val="24"/>
        </w:rPr>
        <w:tab/>
        <w:t xml:space="preserve"> </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 xml:space="preserve">Моечно – очистные работы. </w:t>
      </w:r>
      <w:r w:rsidRPr="00C06475">
        <w:rPr>
          <w:rFonts w:ascii="Times New Roman" w:eastAsia="Times New Roman" w:hAnsi="Times New Roman" w:cs="Times New Roman"/>
          <w:sz w:val="24"/>
          <w:szCs w:val="24"/>
        </w:rPr>
        <w:t>В процессе выполнения  этих работ выделяются пары щелочных растворов, кислот, растворителей, керосина, которые вызывают раздражение дыхательных путей. Попадание ряда растворов на кожу может вызвать ожоги, а в лучшем случае сухость кожи. Вредное  действие оказывает пыль, образующаяся  при чистке деталей от нагара и ржавчины.</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Моечные машины и различные установки для моечно – очистных работ оборудуются  местной вентиляцией. Ванны и установки для обезжиривания растворами щелочей и растворителями должны иметь плотно закрывающиеся крышки или дверцы. Полы в помещениях должны быть ровными, гладкими, но не скользкими, а также уклон для стока воды при промывке. Имеющееся на участке электрооборудование должно быть занулено и заземлено. Общее и местное освещение  должно иметь  пожаробезопасное исполнение. </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Для защиты слизистой оболочки глаз, кожи лица и рук от «пылевого облака» и брызг раствора следует применять индивидуальные средства защиты: очки, респиратор, перчатки.</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Основными мероприятиями по обеспечению безопасности при работе с растворителями  является механизация и автоматизация процесса очистки. [1, 204]</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Сварочные и наплавочные участки</w:t>
      </w:r>
      <w:r w:rsidRPr="00C06475">
        <w:rPr>
          <w:rFonts w:ascii="Times New Roman" w:eastAsia="Times New Roman" w:hAnsi="Times New Roman" w:cs="Times New Roman"/>
          <w:sz w:val="24"/>
          <w:szCs w:val="24"/>
        </w:rPr>
        <w:t xml:space="preserve">. Это весьма энергонасыщенные процессы, связанные с высокими температурами, а в ряде случаев с взрывоопасными газами, поэтому  они требуют особого внимания с точки зрения техники безопасности и охраны труда. При выполнении электросварочных работ все оборудование, находящееся под напряжением, должно быть заземлено. Для защиты  от ультрафиолетовых лучей и теплового излучения сварщик в обязательном порядке  должен использовать защитные маски со светофильтрами, рукавицы и фартуки из несгораемой  ткани. </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качестве источников питания используют сварочные машины, трансформаторы и выпрямители. Сварочные машины рекомендуется устанавливать в отдельном помещении, а на рабочем месте в этих случаях должен быть щиток для дистанционного управления. Рабочее место газосварщика должно быть оборудовано сварочным столом с подставкой для газосварочной горелки. На расстоянии 3…4 м от сварочного стола устанавливают рампу с кислородными и ацетиленовыми редукторами и шкаф для хранения шлангов и горелок. Ацетилен с воздухом образуют взрывоопасные смеси, поэтому нужно следить за тем, чтобы не было утечки газа, и перед началом работ тщательно проветривать рабочее помещение. [1, 205]</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Напыление металла</w:t>
      </w:r>
      <w:r w:rsidRPr="00C06475">
        <w:rPr>
          <w:rFonts w:ascii="Times New Roman" w:eastAsia="Times New Roman" w:hAnsi="Times New Roman" w:cs="Times New Roman"/>
          <w:sz w:val="24"/>
          <w:szCs w:val="24"/>
        </w:rPr>
        <w:t>. Этот процесс широко применяется для восстановления деталей и имеет такие же требования по технике безопасности, как при сварочных и наплавочных металлах. К работам по напылению, в том числе на плазматроне, допускаются лица в возрасте не моложе 18 лет, прошедшие медицинскую комиссию и специальный курс обучения в учебных кабинетах или ПТУ. Воздух помещения при плазменном напылении загрязняется металлической пылью, аэрозолями обрабатываемых материалов  и оксидами азота, поэтому обязательно применение  местного и общего отсоса воздуха. Для защиты рук от излучений применяются рукавицы из асбестовой ткани. [1, 206]</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lastRenderedPageBreak/>
        <w:t>Гальваническое осаждение покрытий</w:t>
      </w:r>
      <w:r w:rsidRPr="00C06475">
        <w:rPr>
          <w:rFonts w:ascii="Times New Roman" w:eastAsia="Times New Roman" w:hAnsi="Times New Roman" w:cs="Times New Roman"/>
          <w:sz w:val="24"/>
          <w:szCs w:val="24"/>
        </w:rPr>
        <w:t>. Наиболее вредными для здоровья работающих на гальванических участках являются электролиты.  На гальванических участках необходимо обеспечить общую приточно – вытяжную вентиляцию с 8 – 10 – кратным обменом воздуха в час. Наряду с этим каждая ванна с вредными выделениями должна иметь двусторонний бортовой отсос воздуха, мощность которого определяется исходя из объема воздуха, забираемого с 1 м2 поверхности ванны в час. При работе на гальванических участках необходимо пользоваться резиновой обувью, перчатками и фартуком. [2, 208]</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Аккумуляторные батареи</w:t>
      </w:r>
      <w:r w:rsidRPr="00C06475">
        <w:rPr>
          <w:rFonts w:ascii="Times New Roman" w:eastAsia="Times New Roman" w:hAnsi="Times New Roman" w:cs="Times New Roman"/>
          <w:sz w:val="24"/>
          <w:szCs w:val="24"/>
        </w:rPr>
        <w:t>. Работа с АКБ требует соблюдения следующих правил: заряд батареи проводится при работающей вытяжной вентиляции; в помещении заряда запрещается курить; зарядные устройства и выключатели электрических цепей должны быть взрывобезопасными; включение батарей в цепь и выключение их осуществляется только после выключения зарядного устройства; заряд батареи производиться при открытых заливных отверстиях АКБ; измерять напряжение аккумулятора нагрузочной вилкой разрешается только при завёрнутых  пробках. [2, 210]</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 xml:space="preserve">Малярные работы. </w:t>
      </w:r>
      <w:r w:rsidRPr="00C06475">
        <w:rPr>
          <w:rFonts w:ascii="Times New Roman" w:eastAsia="Times New Roman" w:hAnsi="Times New Roman" w:cs="Times New Roman"/>
          <w:sz w:val="24"/>
          <w:szCs w:val="24"/>
        </w:rPr>
        <w:t>При нанесении защитно – декоративных лакокрасочных покрытий на значительную часть автомобилей и их узлов эти работы выполняются в специально окрасочных отделениях.  Все такие отделения оснащаются окрасочными и сушильными камерами, приточно – вытяжной вентиляцией и другим оборудованием. В помещениях, где ведутся окрасочные работы, нельзя пользоваться приборами с неисправной или неприспособленной  для данных условий электроарматурой, открытыми источниками огня, а также выполнять сварочные работы. Перед окрасочными работами необходимо смазать руки защитной пастой или надеть перчатки. Для защиты органов дыхания и зрения необходимо использовать средства индивидуальной защиты.</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Во всех отделениях (краскоприготовительных,  окрасочных, на складах лакокрасочных материалов) должны обязательно находиться средства пожаротушения. [3, 110]</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b/>
          <w:sz w:val="24"/>
          <w:szCs w:val="24"/>
        </w:rPr>
        <w:t xml:space="preserve">Сборочные участки.  </w:t>
      </w:r>
      <w:r w:rsidRPr="00C06475">
        <w:rPr>
          <w:rFonts w:ascii="Times New Roman" w:eastAsia="Times New Roman" w:hAnsi="Times New Roman" w:cs="Times New Roman"/>
          <w:sz w:val="24"/>
          <w:szCs w:val="24"/>
        </w:rPr>
        <w:t xml:space="preserve">В ряде случаев эти участки являются определяющимися в процессе окончательной сборки узлов и всего автомобиля. Каждый сборщик должен иметь полный набор необходимого исправного инструмента. </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При работе на испытательных стендах оборудование должно быть надежно заземлено, а все вращающиеся части должны быть ограждены защитными приспособлениями. В помещении участка должна поддерживаться температура 18…20º С и относительная влажность воздуха в пределах 40…60 %. Освещенность на рабочем месте должно соответствовать 200…500 лк. [3, 115].</w:t>
      </w:r>
    </w:p>
    <w:p w:rsidR="00FB2577" w:rsidRPr="00C06475" w:rsidRDefault="00FB2577" w:rsidP="00FB2577">
      <w:pPr>
        <w:shd w:val="clear" w:color="auto" w:fill="FFFFFF"/>
        <w:spacing w:before="20" w:after="0" w:line="240" w:lineRule="auto"/>
        <w:ind w:left="57" w:firstLine="651"/>
        <w:jc w:val="both"/>
        <w:rPr>
          <w:rFonts w:ascii="Times New Roman" w:eastAsia="Times New Roman" w:hAnsi="Times New Roman" w:cs="Times New Roman"/>
          <w:sz w:val="24"/>
          <w:szCs w:val="24"/>
        </w:rPr>
      </w:pPr>
    </w:p>
    <w:p w:rsidR="00FB2577" w:rsidRPr="00C06475" w:rsidRDefault="00FB2577" w:rsidP="00FB2577">
      <w:pPr>
        <w:shd w:val="clear" w:color="auto" w:fill="FFFFFF"/>
        <w:spacing w:before="20" w:after="0" w:line="240" w:lineRule="auto"/>
        <w:ind w:left="57"/>
        <w:jc w:val="center"/>
        <w:rPr>
          <w:rFonts w:ascii="Times New Roman" w:eastAsia="Times New Roman" w:hAnsi="Times New Roman" w:cs="Times New Roman"/>
          <w:b/>
          <w:sz w:val="24"/>
          <w:szCs w:val="24"/>
        </w:rPr>
      </w:pPr>
      <w:r w:rsidRPr="00C06475">
        <w:rPr>
          <w:rFonts w:ascii="Times New Roman" w:eastAsia="Times New Roman" w:hAnsi="Times New Roman" w:cs="Times New Roman"/>
          <w:b/>
          <w:sz w:val="24"/>
          <w:szCs w:val="24"/>
        </w:rPr>
        <w:t>Список использованной литературы</w:t>
      </w:r>
    </w:p>
    <w:p w:rsidR="00FB2577" w:rsidRPr="00C06475" w:rsidRDefault="00FB2577" w:rsidP="00FB2577">
      <w:pPr>
        <w:shd w:val="clear" w:color="auto" w:fill="FFFFFF"/>
        <w:spacing w:before="20" w:after="0" w:line="240" w:lineRule="auto"/>
        <w:ind w:left="57"/>
        <w:jc w:val="center"/>
        <w:rPr>
          <w:rFonts w:ascii="Times New Roman" w:eastAsia="Times New Roman" w:hAnsi="Times New Roman" w:cs="Times New Roman"/>
          <w:sz w:val="24"/>
          <w:szCs w:val="24"/>
        </w:rPr>
      </w:pPr>
    </w:p>
    <w:p w:rsidR="00FB2577" w:rsidRPr="00C06475" w:rsidRDefault="00FB2577" w:rsidP="00FB2577">
      <w:pPr>
        <w:shd w:val="clear" w:color="auto" w:fill="FFFFFF"/>
        <w:spacing w:before="20" w:after="0" w:line="240" w:lineRule="auto"/>
        <w:ind w:left="5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 Петросов В.В.  Ремонт автомобилей и двигателей: учебник среднего профессионального образования по специальности «Техническое обслуживание и ремонт автомобильного транспорта» 5 – е изд., стер. – М. : Академия, 2010. – 224 с.</w:t>
      </w:r>
    </w:p>
    <w:p w:rsidR="00FB2577" w:rsidRPr="00C06475" w:rsidRDefault="00FB2577" w:rsidP="00FB2577">
      <w:pPr>
        <w:shd w:val="clear" w:color="auto" w:fill="FFFFFF"/>
        <w:spacing w:before="20" w:after="0" w:line="240" w:lineRule="auto"/>
        <w:ind w:left="5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2. Стуканов В.А. Сервисное обслуживание автомобильного транспорта: учебное пособие / В.А Стуканов. – М.: ИД «Форум» : ИНФРА – М, 2014 – 208 с.:  ил. – (профессиональное образование)</w:t>
      </w:r>
    </w:p>
    <w:p w:rsidR="00FB2577" w:rsidRPr="00C06475" w:rsidRDefault="00FB2577" w:rsidP="00FB2577">
      <w:pPr>
        <w:shd w:val="clear" w:color="auto" w:fill="FFFFFF"/>
        <w:spacing w:before="20" w:after="0" w:line="240" w:lineRule="auto"/>
        <w:ind w:left="5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3. Карагодин В.И. Ремонт автомобилей и двигателей: Учеб. для студ. сред. проф. учеб. заведений / Карагодин В.И, Н.Н Митрохин. – 2 – е изд., стер. – м.: Издательский центр «Академия», 2003. – 496 с. </w:t>
      </w:r>
    </w:p>
    <w:p w:rsidR="00FB2577" w:rsidRPr="00C06475" w:rsidRDefault="00FB2577" w:rsidP="00FB2577">
      <w:pPr>
        <w:shd w:val="clear" w:color="auto" w:fill="FFFFFF"/>
        <w:spacing w:before="20" w:after="0" w:line="240" w:lineRule="auto"/>
        <w:ind w:left="5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4. Виноградов В.М. Техническое обслуживание и ремонт автомобилей.</w:t>
      </w:r>
    </w:p>
    <w:p w:rsidR="00FB2577" w:rsidRPr="00C06475" w:rsidRDefault="00FB2577" w:rsidP="00FB2577">
      <w:pPr>
        <w:shd w:val="clear" w:color="auto" w:fill="FFFFFF"/>
        <w:spacing w:before="20" w:after="0" w:line="240" w:lineRule="auto"/>
        <w:ind w:left="57"/>
        <w:jc w:val="both"/>
        <w:rPr>
          <w:rFonts w:ascii="Times New Roman" w:eastAsiaTheme="minorHAnsi" w:hAnsi="Times New Roman" w:cs="Times New Roman"/>
          <w:sz w:val="24"/>
          <w:szCs w:val="24"/>
          <w:shd w:val="clear" w:color="auto" w:fill="FFFFFF"/>
          <w:lang w:eastAsia="en-US"/>
        </w:rPr>
      </w:pPr>
      <w:r w:rsidRPr="00C06475">
        <w:rPr>
          <w:rFonts w:ascii="Times New Roman" w:hAnsi="Times New Roman" w:cs="Times New Roman"/>
          <w:sz w:val="24"/>
          <w:szCs w:val="24"/>
          <w:shd w:val="clear" w:color="auto" w:fill="FFFFFF"/>
        </w:rPr>
        <w:t>Лабораторный практикум: учеб. пособие для студ. учреждений сред.проф. образования. — 5-е изд., стер. — М.: Академия, 2013. — 176 с.</w:t>
      </w:r>
    </w:p>
    <w:p w:rsidR="00FB2577" w:rsidRPr="00C06475" w:rsidRDefault="00FB2577" w:rsidP="004F6035">
      <w:pPr>
        <w:spacing w:after="0" w:line="240" w:lineRule="auto"/>
        <w:rPr>
          <w:rFonts w:ascii="Times New Roman" w:hAnsi="Times New Roman" w:cs="Times New Roman"/>
          <w:sz w:val="24"/>
          <w:szCs w:val="24"/>
        </w:rPr>
      </w:pPr>
    </w:p>
    <w:p w:rsidR="009863F5" w:rsidRPr="00C06475" w:rsidRDefault="009863F5" w:rsidP="004F6035">
      <w:pPr>
        <w:spacing w:after="0" w:line="240" w:lineRule="auto"/>
        <w:rPr>
          <w:rFonts w:ascii="Times New Roman" w:hAnsi="Times New Roman" w:cs="Times New Roman"/>
          <w:sz w:val="24"/>
          <w:szCs w:val="24"/>
        </w:rPr>
      </w:pPr>
    </w:p>
    <w:p w:rsidR="009863F5" w:rsidRPr="00C06475" w:rsidRDefault="009863F5" w:rsidP="004F6035">
      <w:pPr>
        <w:spacing w:after="0" w:line="240" w:lineRule="auto"/>
        <w:rPr>
          <w:rFonts w:ascii="Times New Roman" w:hAnsi="Times New Roman" w:cs="Times New Roman"/>
          <w:sz w:val="24"/>
          <w:szCs w:val="24"/>
        </w:rPr>
      </w:pPr>
    </w:p>
    <w:p w:rsidR="009863F5" w:rsidRPr="00C06475" w:rsidRDefault="009863F5" w:rsidP="009863F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Инновационные методы и технологии обучения будущих специалистов для шинной промышленности</w:t>
      </w:r>
    </w:p>
    <w:p w:rsidR="009863F5" w:rsidRPr="00C06475" w:rsidRDefault="009863F5" w:rsidP="009863F5">
      <w:pPr>
        <w:spacing w:line="240" w:lineRule="auto"/>
        <w:rPr>
          <w:rFonts w:ascii="Times New Roman" w:hAnsi="Times New Roman" w:cs="Times New Roman"/>
          <w:b/>
          <w:sz w:val="24"/>
          <w:szCs w:val="24"/>
        </w:rPr>
      </w:pPr>
    </w:p>
    <w:p w:rsidR="009863F5" w:rsidRPr="00C06475" w:rsidRDefault="009863F5" w:rsidP="009863F5">
      <w:pPr>
        <w:spacing w:after="0" w:line="240" w:lineRule="auto"/>
        <w:jc w:val="right"/>
        <w:rPr>
          <w:rFonts w:ascii="Times New Roman" w:hAnsi="Times New Roman" w:cs="Times New Roman"/>
          <w:b/>
          <w:sz w:val="24"/>
          <w:szCs w:val="24"/>
        </w:rPr>
      </w:pPr>
      <w:r w:rsidRPr="00C06475">
        <w:rPr>
          <w:rFonts w:ascii="Times New Roman" w:hAnsi="Times New Roman" w:cs="Times New Roman"/>
          <w:b/>
          <w:sz w:val="24"/>
          <w:szCs w:val="24"/>
        </w:rPr>
        <w:t xml:space="preserve">                                                                                                       Р.М.Якупова  </w:t>
      </w:r>
    </w:p>
    <w:p w:rsidR="009863F5" w:rsidRPr="00C06475" w:rsidRDefault="009863F5" w:rsidP="009863F5">
      <w:pPr>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 xml:space="preserve">                                                           Преподаватель ГАПОУ «Нижнекамский                                                                              </w:t>
      </w:r>
    </w:p>
    <w:p w:rsidR="009863F5" w:rsidRPr="00C06475" w:rsidRDefault="009863F5" w:rsidP="009863F5">
      <w:pPr>
        <w:spacing w:after="0" w:line="240" w:lineRule="auto"/>
        <w:jc w:val="right"/>
        <w:rPr>
          <w:rFonts w:ascii="Times New Roman" w:hAnsi="Times New Roman" w:cs="Times New Roman"/>
          <w:sz w:val="24"/>
          <w:szCs w:val="24"/>
        </w:rPr>
      </w:pPr>
      <w:r w:rsidRPr="00C06475">
        <w:rPr>
          <w:rFonts w:ascii="Times New Roman" w:hAnsi="Times New Roman" w:cs="Times New Roman"/>
          <w:sz w:val="24"/>
          <w:szCs w:val="24"/>
        </w:rPr>
        <w:t xml:space="preserve">                                                           индустриальный  техникум», г.Нижнекамск                                                                      </w:t>
      </w:r>
    </w:p>
    <w:p w:rsidR="009863F5" w:rsidRPr="00C06475" w:rsidRDefault="009863F5" w:rsidP="009863F5">
      <w:pPr>
        <w:spacing w:line="240" w:lineRule="auto"/>
        <w:rPr>
          <w:rFonts w:ascii="Times New Roman" w:hAnsi="Times New Roman" w:cs="Times New Roman"/>
          <w:b/>
          <w:sz w:val="24"/>
          <w:szCs w:val="24"/>
        </w:rPr>
      </w:pP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Шинная промышленность –одна из ведущих отраслей нефтеперерабатывающей и нефтехимической промышленности. Развитию шинной промышленности придается огромное  значение, т.к. от количества и качества шин зависит работа автомобильного и авиационного  транспорта, строительных, дорожных, сельскохозяйственных, машин специального назначения и других машин.</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Одновременно расширялся ассортимент оборудования для производства пневматических шин и автокамер. Улучшились качественно и количественно, стали более стабильными в работе установки для производства полуфабрикатов, сборки и вулканизации изделий. </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 xml:space="preserve">        Основной целью среднего профессионального образования является</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подготовка специалиста, способного к эффективной профессиональной</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работе по специальности и конкурентного на рынке труда</w:t>
      </w:r>
      <w:r w:rsidRPr="00C06475">
        <w:rPr>
          <w:rFonts w:ascii="Times New Roman" w:hAnsi="Times New Roman" w:cs="Times New Roman"/>
          <w:sz w:val="24"/>
          <w:szCs w:val="24"/>
        </w:rPr>
        <w:tab/>
        <w:t xml:space="preserve"> Как правило, в</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процессе обучения мы применяем современные компьютерные программы.</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Современные программы  помогают  решать различные задачи и проблемы</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социализации  и адаптации учащихся: развивать технологическое мышление,</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воспитывать привычки следовать требованиям технологической</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дисциплины.  Студентами СПО не всегда своевременно и качественно</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усваивается материал. Что является проблемой для студента? Это может</w:t>
      </w:r>
    </w:p>
    <w:p w:rsidR="009863F5" w:rsidRPr="00C06475" w:rsidRDefault="009863F5" w:rsidP="006E2EB6">
      <w:pPr>
        <w:spacing w:after="0" w:line="240" w:lineRule="auto"/>
        <w:ind w:left="567" w:hanging="567"/>
        <w:jc w:val="both"/>
        <w:rPr>
          <w:rFonts w:ascii="Times New Roman" w:hAnsi="Times New Roman" w:cs="Times New Roman"/>
          <w:sz w:val="24"/>
          <w:szCs w:val="24"/>
        </w:rPr>
      </w:pPr>
      <w:r w:rsidRPr="00C06475">
        <w:rPr>
          <w:rFonts w:ascii="Times New Roman" w:hAnsi="Times New Roman" w:cs="Times New Roman"/>
          <w:sz w:val="24"/>
          <w:szCs w:val="24"/>
        </w:rPr>
        <w:t>быть:</w:t>
      </w:r>
    </w:p>
    <w:p w:rsidR="009863F5" w:rsidRPr="00C06475" w:rsidRDefault="009863F5" w:rsidP="006E2EB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1.Невнимательность студента на занятиях;</w:t>
      </w:r>
    </w:p>
    <w:p w:rsidR="009863F5" w:rsidRPr="00C06475" w:rsidRDefault="009863F5" w:rsidP="006E2EB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2.Неопытность преподавателя;</w:t>
      </w:r>
    </w:p>
    <w:p w:rsidR="009863F5" w:rsidRPr="00C06475" w:rsidRDefault="009863F5" w:rsidP="006E2EB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 Отсутствие наглядных пособий: чертежи, схемы, срезы;</w:t>
      </w:r>
    </w:p>
    <w:p w:rsidR="009863F5" w:rsidRPr="00C06475" w:rsidRDefault="009863F5" w:rsidP="006E2EB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4.Недостаточно стендов для проведения лабораторных  и практических работ;</w:t>
      </w:r>
    </w:p>
    <w:p w:rsidR="009863F5" w:rsidRPr="00C06475" w:rsidRDefault="009863F5" w:rsidP="006E2EB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5.Качество прохождения учебной и производственной практик.</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Это неполный перечень возможных проблем. Для выяснения конкретной причины можно применить диаграмму Исикавы (диаграмма рыбьей кости), известная как диаграмма «анализа корневых причин»(рис.1).</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Диаграмма Исикавы–графический способ исследования и определения наиболее существенно-следственных взаимосвязей между факторами и последствиями проблемы. Диаграмма названа в честь японского теоретика менеджмента профессора, Каору Исикавы, который предложил ее в 1952 году как дополнение к существующим методикам логического анализа и улучшения качества процессов в промышленности Японии. Этот «анализ корневых причин» успешно применяется на промышленных предприятиях г.Нижнекамска, так в УК «Татнефть-Нефтехим» ( в решении проблем, возникающих в производстве автопокрышек). </w:t>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noProof/>
          <w:sz w:val="24"/>
          <w:szCs w:val="24"/>
        </w:rPr>
        <w:lastRenderedPageBreak/>
        <w:drawing>
          <wp:inline distT="0" distB="0" distL="0" distR="0" wp14:anchorId="460099FD" wp14:editId="20206232">
            <wp:extent cx="2800865" cy="1960979"/>
            <wp:effectExtent l="0" t="0" r="0" b="0"/>
            <wp:docPr id="206" name="Рисунок 206" descr="https://upload.wikimedia.org/wikipedia/commons/thumb/a/a8/Fishbone.svg/300px-Fishbon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upload.wikimedia.org/wikipedia/commons/thumb/a/a8/Fishbone.svg/300px-Fishbone.svg.pn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808480" cy="1966311"/>
                    </a:xfrm>
                    <a:prstGeom prst="rect">
                      <a:avLst/>
                    </a:prstGeom>
                    <a:noFill/>
                    <a:ln>
                      <a:noFill/>
                    </a:ln>
                  </pic:spPr>
                </pic:pic>
              </a:graphicData>
            </a:graphic>
          </wp:inline>
        </w:drawing>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     </w:t>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 xml:space="preserve">   Рис.1 Диаграмма Исикавы</w:t>
      </w:r>
    </w:p>
    <w:p w:rsidR="009863F5" w:rsidRPr="00C06475" w:rsidRDefault="009863F5" w:rsidP="006E2EB6">
      <w:pPr>
        <w:spacing w:after="0" w:line="240" w:lineRule="auto"/>
        <w:ind w:firstLine="709"/>
        <w:jc w:val="both"/>
        <w:rPr>
          <w:rFonts w:ascii="Times New Roman" w:hAnsi="Times New Roman" w:cs="Times New Roman"/>
          <w:sz w:val="24"/>
          <w:szCs w:val="24"/>
        </w:rPr>
      </w:pP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Вид диаграммы при рассмотрении исследуемой проблемы напоминает скелет рыбы. Проблему обозначают основной стрелкой </w:t>
      </w:r>
      <w:r w:rsidRPr="00C06475">
        <w:rPr>
          <w:rFonts w:ascii="Times New Roman" w:hAnsi="Times New Roman" w:cs="Times New Roman"/>
          <w:sz w:val="24"/>
          <w:szCs w:val="24"/>
          <w:lang w:val="en-US"/>
        </w:rPr>
        <w:t>q</w:t>
      </w:r>
      <w:r w:rsidRPr="00C06475">
        <w:rPr>
          <w:rFonts w:ascii="Times New Roman" w:hAnsi="Times New Roman" w:cs="Times New Roman"/>
          <w:sz w:val="24"/>
          <w:szCs w:val="24"/>
        </w:rPr>
        <w:t>. Факторы, указывающие на проблему отражают стрелками вправо и влево от основной (</w:t>
      </w:r>
      <w:r w:rsidRPr="00C06475">
        <w:rPr>
          <w:rFonts w:ascii="Times New Roman" w:hAnsi="Times New Roman" w:cs="Times New Roman"/>
          <w:sz w:val="24"/>
          <w:szCs w:val="24"/>
          <w:lang w:val="en-US"/>
        </w:rPr>
        <w:t>a</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b</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c</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d</w:t>
      </w:r>
      <w:r w:rsidRPr="00C06475">
        <w:rPr>
          <w:rFonts w:ascii="Times New Roman" w:hAnsi="Times New Roman" w:cs="Times New Roman"/>
          <w:sz w:val="24"/>
          <w:szCs w:val="24"/>
        </w:rPr>
        <w:t xml:space="preserve"> и т.д.). При углубленном изучении проблемы могут быть добавлены дополнительные стрелки влияющие  на них факторов второго порядка (</w:t>
      </w:r>
      <w:r w:rsidRPr="00C06475">
        <w:rPr>
          <w:rFonts w:ascii="Times New Roman" w:hAnsi="Times New Roman" w:cs="Times New Roman"/>
          <w:sz w:val="24"/>
          <w:szCs w:val="24"/>
          <w:lang w:val="en-US"/>
        </w:rPr>
        <w:t>e</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f</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k</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m</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h</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o</w:t>
      </w:r>
      <w:r w:rsidRPr="00C06475">
        <w:rPr>
          <w:rFonts w:ascii="Times New Roman" w:hAnsi="Times New Roman" w:cs="Times New Roman"/>
          <w:sz w:val="24"/>
          <w:szCs w:val="24"/>
        </w:rPr>
        <w:t>) и т.д.</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Данную диаграмму можно использовать в учебном процессе. Задача заключается в том, чтобы иметь несколько категорий, которые охватывают все возможные причины влияющие на  проблему.</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Когда создаваемая диаграмма  является полной, она воспроизводит достаточно полную картину всех возможных основных причин конкретной проблемы.</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Работа с диаграммой Исикавы проводится в несколько этапов:</w:t>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-выявление и сбор всех причин, влияющих на исследуемый результат;</w:t>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-группировка факторов по причинно-следственным блокам;</w:t>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-ранжирование факторов внутри каждого блока;</w:t>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-анализ полученных результатов;</w:t>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-не рассматривать факторов, на которые не можем влиять;</w:t>
      </w:r>
    </w:p>
    <w:p w:rsidR="009863F5" w:rsidRPr="00C06475" w:rsidRDefault="009863F5" w:rsidP="006E2EB6">
      <w:pPr>
        <w:spacing w:after="0" w:line="240" w:lineRule="auto"/>
        <w:ind w:firstLine="709"/>
        <w:jc w:val="both"/>
        <w:rPr>
          <w:rFonts w:ascii="Times New Roman" w:hAnsi="Times New Roman" w:cs="Times New Roman"/>
          <w:sz w:val="24"/>
          <w:szCs w:val="24"/>
        </w:rPr>
      </w:pPr>
      <w:r w:rsidRPr="00C06475">
        <w:rPr>
          <w:rFonts w:ascii="Times New Roman" w:hAnsi="Times New Roman" w:cs="Times New Roman"/>
          <w:sz w:val="24"/>
          <w:szCs w:val="24"/>
        </w:rPr>
        <w:t>-не рассматривать малозначимые и непринципиальные факторы.</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Чтобы эффективно выявить возможные причины в состав основных, можно применить метод стимулирования генерации идей, известный как «мозговой штурм». Кроме преподавателей и специалистов к этому можно привлечь студентов, особенно ту категорию, которая имеет проблемы с усвоением программы обучения.</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 настоящее время предприятиям, чтобы быть конкурентными на рынке реализации продукции необходимо постоянно усовершенствовать технологии, внедрять модернизированное оборудование. Среднее профессиональное образование не должно отставать в подготовке специалистов. </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ГАПОУ «Нижнекамский индустриальный техникум» с 2015 года стал ресурсным центром, готовит рабочие кадры для УК «Татнефть-Нефтехим».</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Ресурсный центр востребован благодаря необходимости модернизации в образовательной сфере. С помощью ресурсного центра осуществляется концентрация и обеспечение доступа к дорогим и подчас дефицитным ресурсам.</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Программа развития ресурсного центра по подготовке кадров для шинного комплекса г.Нижнекамска ориентирована:</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на обеспечение взаимовыгодного сотрудничества ГАПОУ «Нижнекамский индустриальный техникум» и  УК «Татнефть–Нефтехим»;</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повышения квалификации и переподготовки кадров, востребованных УК «Татнефть - Нефтехим»;</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на обновления  содержания и формы  образовательного процесса  на основе ФГОС;</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выпускников учебного заведения,  удовлетворяющих требования работодателей.</w:t>
      </w:r>
    </w:p>
    <w:p w:rsidR="009863F5" w:rsidRPr="00C06475" w:rsidRDefault="009863F5" w:rsidP="006E2EB6">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Последние исследования выявили, что большая часть студентов заявила о своей готовности к профессиональной деятельности по выбранной специальности (78%), 22% заявили о своей неготовности к профессиональной деятельности. Результаты опроса выявили , что успешному профессиональному самоопределению студентов способствует использование активных форм проведения учебных и производственный практик.</w:t>
      </w:r>
    </w:p>
    <w:p w:rsidR="009863F5" w:rsidRPr="00C06475" w:rsidRDefault="009863F5" w:rsidP="006E2EB6">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Таким образом, с учетом современных требований выяснили, что применение практико-ориентированного подхода в ходе профессионального образования будущих специалистов, в данном случае по профессии «Оператор в производстве шин», способствует их успешному профессиональному самоопределению.</w:t>
      </w:r>
    </w:p>
    <w:p w:rsidR="009863F5" w:rsidRPr="00C06475" w:rsidRDefault="009863F5" w:rsidP="006E2EB6">
      <w:pPr>
        <w:spacing w:after="0" w:line="240" w:lineRule="auto"/>
        <w:jc w:val="both"/>
        <w:rPr>
          <w:rFonts w:ascii="Times New Roman" w:hAnsi="Times New Roman" w:cs="Times New Roman"/>
          <w:sz w:val="24"/>
          <w:szCs w:val="24"/>
        </w:rPr>
      </w:pPr>
    </w:p>
    <w:p w:rsidR="009863F5" w:rsidRPr="00C06475" w:rsidRDefault="009863F5" w:rsidP="006E2EB6">
      <w:pPr>
        <w:spacing w:line="240" w:lineRule="exact"/>
        <w:jc w:val="both"/>
        <w:rPr>
          <w:rFonts w:ascii="Times New Roman" w:hAnsi="Times New Roman" w:cs="Times New Roman"/>
          <w:sz w:val="24"/>
          <w:szCs w:val="24"/>
        </w:rPr>
      </w:pPr>
      <w:r w:rsidRPr="00C06475">
        <w:rPr>
          <w:rFonts w:ascii="Times New Roman" w:hAnsi="Times New Roman" w:cs="Times New Roman"/>
          <w:sz w:val="24"/>
          <w:szCs w:val="24"/>
        </w:rPr>
        <w:t xml:space="preserve"> Использованная литература:</w:t>
      </w:r>
    </w:p>
    <w:p w:rsidR="009863F5" w:rsidRPr="00C06475" w:rsidRDefault="009863F5" w:rsidP="006E2EB6">
      <w:pPr>
        <w:spacing w:line="240" w:lineRule="exact"/>
        <w:jc w:val="both"/>
        <w:rPr>
          <w:rFonts w:ascii="Times New Roman" w:hAnsi="Times New Roman" w:cs="Times New Roman"/>
          <w:sz w:val="24"/>
          <w:szCs w:val="24"/>
        </w:rPr>
      </w:pPr>
      <w:r w:rsidRPr="00C06475">
        <w:rPr>
          <w:rFonts w:ascii="Times New Roman" w:hAnsi="Times New Roman" w:cs="Times New Roman"/>
          <w:sz w:val="24"/>
          <w:szCs w:val="24"/>
        </w:rPr>
        <w:t>1.</w:t>
      </w:r>
      <w:r w:rsidRPr="00C06475">
        <w:rPr>
          <w:rFonts w:ascii="Times New Roman" w:hAnsi="Times New Roman" w:cs="Times New Roman"/>
          <w:sz w:val="24"/>
          <w:szCs w:val="24"/>
          <w:lang w:val="en-US"/>
        </w:rPr>
        <w:t>http</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newsruss</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ru</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doc</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index</w:t>
      </w:r>
      <w:r w:rsidRPr="00C06475">
        <w:rPr>
          <w:rFonts w:ascii="Times New Roman" w:hAnsi="Times New Roman" w:cs="Times New Roman"/>
          <w:sz w:val="24"/>
          <w:szCs w:val="24"/>
        </w:rPr>
        <w:t>.</w:t>
      </w:r>
      <w:r w:rsidRPr="00C06475">
        <w:rPr>
          <w:rFonts w:ascii="Times New Roman" w:hAnsi="Times New Roman" w:cs="Times New Roman"/>
          <w:sz w:val="24"/>
          <w:szCs w:val="24"/>
          <w:lang w:val="en-US"/>
        </w:rPr>
        <w:t>php</w:t>
      </w:r>
      <w:r w:rsidRPr="00C06475">
        <w:rPr>
          <w:rFonts w:ascii="Times New Roman" w:hAnsi="Times New Roman" w:cs="Times New Roman"/>
          <w:sz w:val="24"/>
          <w:szCs w:val="24"/>
        </w:rPr>
        <w:t xml:space="preserve">/Шинная промышленность России </w:t>
      </w:r>
    </w:p>
    <w:p w:rsidR="009415AD" w:rsidRPr="00C06475" w:rsidRDefault="009415AD" w:rsidP="006E2EB6">
      <w:pPr>
        <w:spacing w:line="240" w:lineRule="exact"/>
        <w:jc w:val="both"/>
        <w:rPr>
          <w:rFonts w:ascii="Times New Roman" w:hAnsi="Times New Roman" w:cs="Times New Roman"/>
          <w:sz w:val="24"/>
          <w:szCs w:val="24"/>
        </w:rPr>
      </w:pPr>
    </w:p>
    <w:p w:rsidR="009415AD" w:rsidRPr="00C06475" w:rsidRDefault="009415AD" w:rsidP="006E2EB6">
      <w:pPr>
        <w:spacing w:line="240" w:lineRule="exact"/>
        <w:jc w:val="both"/>
        <w:rPr>
          <w:rFonts w:ascii="Times New Roman" w:hAnsi="Times New Roman" w:cs="Times New Roman"/>
          <w:sz w:val="24"/>
          <w:szCs w:val="24"/>
        </w:rPr>
      </w:pPr>
    </w:p>
    <w:p w:rsidR="00BD37AC" w:rsidRPr="00C06475" w:rsidRDefault="00BD37AC" w:rsidP="00BD37AC">
      <w:pPr>
        <w:shd w:val="clear" w:color="auto" w:fill="FFFFFF"/>
        <w:spacing w:after="300" w:line="240" w:lineRule="auto"/>
        <w:jc w:val="center"/>
        <w:outlineLvl w:val="0"/>
        <w:rPr>
          <w:rFonts w:ascii="Times New Roman" w:eastAsia="Times New Roman" w:hAnsi="Times New Roman" w:cs="Times New Roman"/>
          <w:b/>
          <w:kern w:val="36"/>
          <w:sz w:val="24"/>
          <w:szCs w:val="24"/>
        </w:rPr>
      </w:pPr>
      <w:r w:rsidRPr="00C06475">
        <w:rPr>
          <w:rFonts w:ascii="Times New Roman" w:eastAsia="Times New Roman" w:hAnsi="Times New Roman" w:cs="Times New Roman"/>
          <w:b/>
          <w:kern w:val="36"/>
          <w:sz w:val="24"/>
          <w:szCs w:val="24"/>
        </w:rPr>
        <w:t>Внедрение образовательных  технологий  в учебно-воспитательный  процесс обучающихся  с ограниченными возможностями  здоровья</w:t>
      </w:r>
    </w:p>
    <w:p w:rsidR="00BD37AC" w:rsidRPr="00C06475" w:rsidRDefault="00BD37AC" w:rsidP="00BD37AC">
      <w:pPr>
        <w:shd w:val="clear" w:color="auto" w:fill="FFFFFF"/>
        <w:spacing w:after="0" w:line="240" w:lineRule="auto"/>
        <w:jc w:val="right"/>
        <w:outlineLvl w:val="0"/>
        <w:rPr>
          <w:rFonts w:ascii="Times New Roman" w:eastAsia="Times New Roman" w:hAnsi="Times New Roman" w:cs="Times New Roman"/>
          <w:b/>
          <w:i/>
          <w:kern w:val="36"/>
          <w:sz w:val="24"/>
          <w:szCs w:val="24"/>
        </w:rPr>
      </w:pPr>
      <w:r w:rsidRPr="00C06475">
        <w:rPr>
          <w:rFonts w:ascii="Times New Roman" w:eastAsia="Times New Roman" w:hAnsi="Times New Roman" w:cs="Times New Roman"/>
          <w:b/>
          <w:i/>
          <w:kern w:val="36"/>
          <w:sz w:val="24"/>
          <w:szCs w:val="24"/>
        </w:rPr>
        <w:t xml:space="preserve">                                                      Л.В. Аделева, </w:t>
      </w:r>
    </w:p>
    <w:p w:rsidR="00BD37AC" w:rsidRPr="00C06475" w:rsidRDefault="00BD37AC" w:rsidP="00BD37AC">
      <w:pPr>
        <w:spacing w:after="0" w:line="240" w:lineRule="auto"/>
        <w:ind w:left="-107" w:right="-1"/>
        <w:jc w:val="right"/>
        <w:rPr>
          <w:rFonts w:ascii="Times New Roman" w:eastAsiaTheme="minorHAnsi" w:hAnsi="Times New Roman" w:cs="Times New Roman"/>
          <w:i/>
          <w:sz w:val="24"/>
          <w:szCs w:val="24"/>
          <w:lang w:eastAsia="en-US"/>
        </w:rPr>
      </w:pPr>
      <w:r w:rsidRPr="00C06475">
        <w:rPr>
          <w:rFonts w:ascii="Times New Roman" w:hAnsi="Times New Roman" w:cs="Times New Roman"/>
          <w:i/>
          <w:sz w:val="24"/>
          <w:szCs w:val="24"/>
        </w:rPr>
        <w:t>мастер производственного  обучения</w:t>
      </w:r>
    </w:p>
    <w:p w:rsidR="00BD37AC" w:rsidRPr="00C06475" w:rsidRDefault="00BD37AC" w:rsidP="00BD37AC">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агропромышленный</w:t>
      </w:r>
    </w:p>
    <w:p w:rsidR="00BD37AC" w:rsidRPr="00C06475" w:rsidRDefault="00BD37AC" w:rsidP="00BD37AC">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 xml:space="preserve"> колледж»  отделение для обучающихся с ОВЗ</w:t>
      </w:r>
    </w:p>
    <w:p w:rsidR="00BD37AC" w:rsidRPr="00C06475" w:rsidRDefault="00BD37AC" w:rsidP="00BD37AC">
      <w:pPr>
        <w:spacing w:after="0" w:line="240" w:lineRule="auto"/>
        <w:ind w:left="-107" w:right="-1"/>
        <w:jc w:val="right"/>
        <w:rPr>
          <w:rFonts w:ascii="Times New Roman" w:hAnsi="Times New Roman" w:cs="Times New Roman"/>
          <w:b/>
          <w:i/>
          <w:sz w:val="24"/>
          <w:szCs w:val="24"/>
        </w:rPr>
      </w:pPr>
      <w:r w:rsidRPr="00C06475">
        <w:rPr>
          <w:rFonts w:ascii="Times New Roman" w:hAnsi="Times New Roman" w:cs="Times New Roman"/>
          <w:i/>
          <w:sz w:val="24"/>
          <w:szCs w:val="24"/>
        </w:rPr>
        <w:t xml:space="preserve"> г. Нижнекамск</w:t>
      </w:r>
      <w:r w:rsidRPr="00C06475">
        <w:rPr>
          <w:rFonts w:ascii="Times New Roman" w:hAnsi="Times New Roman" w:cs="Times New Roman"/>
          <w:b/>
          <w:i/>
          <w:sz w:val="24"/>
          <w:szCs w:val="24"/>
        </w:rPr>
        <w:t xml:space="preserve"> </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Активизация познавательной деятельности обучающихся с ограниченными возможностями здоровья предполагает такое построение учебно-воспитательного процесса, когда мастер производственного обучения целенаправленно возбуждает интерес к предмету изучения, ведет обучающихся от незнания к знанию, от неумения к умению через напряженный мыслительный и физический труд, что повышает эффективность их восприятия, ускоряет формирование у обучающихся знаний, умений и навыков.</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Нарушение познавательной функции у обучающихся с ограниченными возможностями требует от мастера постоянной работы над их общим развитием, совершенствованием у них таких форм мышления, как анализ, сравнение, обобщение, а также личностных и нравственных качеств, необходимых для работы в производственных условиях. Обучающиеся с нарушением эмоционально-волевой сферы нуждаются в специальных приемах, направленных на развитие познавательных интересов - основного условия формирования произвольного внимания, они не могут усвоить большой по объему материал, особенно, если в нем содержатся трудные понятия и явления. Поэтому объяснение должно быть небольшим по объему, содержать ограниченное количество новых сведений. Содержание должно раскрываться конкретно по плану, с четким выделением существенных моментов, доступным языком, включая новые слова и термины, которые в случае необходимости разбираются предварительно. Обязательным условием является эмоциональное и заинтересованное отношение обучающихся к сообщаемому. Применение разнообразных методов и приемов обучения вызывает интерес к самой учебно-познавательной деятельности, что важно для выработки мотивированного отношения к производственному обучению. Наглядность – это живое образное слово. Большое внимание уделяется комплексно-методическому обеспечению профессии. Использование дидактического материала дает возможность проводить занятия  различными методами обучения. Наряду с традиционными методами, можно </w:t>
      </w:r>
      <w:r w:rsidRPr="00C06475">
        <w:rPr>
          <w:rFonts w:ascii="Times New Roman" w:eastAsia="Times New Roman" w:hAnsi="Times New Roman" w:cs="Times New Roman"/>
          <w:sz w:val="24"/>
          <w:szCs w:val="24"/>
        </w:rPr>
        <w:lastRenderedPageBreak/>
        <w:t>использовать активные методы с применением элементов проблемных ситуаций, деловые и ролевые игры, метод «мозговой атаки» и т.д.</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Целесообразно начинать занятие с какого-либо занимательного факта или вопроса. Поставить перед обучающимися проблемный вопрос, который вызывает у них интерес к изучаемому, усиливает познавательную мотивацию, что, в свою очередь, способствует формированию произвольного внимания. Активизация познавательной деятельности, достигаемая при помощи проблемного метода, содержит в себе значительные резервы стимуляции механизмов компенсации нарушенных функций.</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Коррекция внимания обучающихся осуществляется путем предложения им целевых задач: «Как сделать, чтобы…? Каким образом…? Как добиться…? Как, по-вашему, лучше…?». Обучающийся должен попытаться найти способ действия, который привел бы его к решению поставленной задачи. Таким образом, осознано усваивается обучающимися учебный материал, активизируется внимание, развивается их мышление. С помощью продуманных вопросов мастер добивается активности не только хорошо успевающих обучающихся, но и тех, кому обучение дается с трудом. Необходимо подбадривать обучающихся, испытывающих трудности в обучении, обязательно спрашивать их, поощряя желание участвовать в беседе. Иными словами, мастер имеет возможность организовывать дифференцированный подход к обучающимся.</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В процессе обучения  используются инструкции, технологические последовательности, тексты с заданиями и вопросами, тесты. Эта работа является сложным видом умственной деятельности обучающихся с ограниченными возможностями. Очень важно сформировать у них умение правильно и быстро ориентироваться в тексте, т.е. находить нужный текст, задание и вопросы к нему. Чтение для многих обучающихся представляет значительную трудность. </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Правильно организованная практическая  работа обучающихся способствует исправлению недостатков познавательной деятельности, формирует активность, настойчивость, уверенность в собственных силах.</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процессе обучения профессии обучающимся целесообразно предлагается оценить готовое изделие. Если при этом обнаруживается брак, то обучающийся должен определить, чем он вызван: какая допущена ошибка, на какой операции, как избежать ошибки, возможно ли исправить этот дефект и каким образом. Такой вид обучения способствует развитию навыков самоконтроля, а также умению находить причинно-следственные связи: дефект должен анализироваться как следствие ошибки, а ошибка - как причина дефекта.</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Актуальной задачей профессионального обучения обучающихся с ограниченными возможностями является формирование пластичного навыка, т.е. навыка, который мог бы быть перенесен в другие условия или рационализирован. Это имеет большое значение, так как технология современного производства постоянно совершенствуется, изменяется и автоматизированный, но недостаточно пластичный навык может стать препятствием профессиональной адаптации обучающегося. Для развития пластичного навыка меняются задания (перемещение рабочих мест), варьируются условия (работа в малых группах), и тем самым обучающиеся тренируются в переносе навыка. Пластичность навыка тесно связана с развитием способности выделения существенного и обобщения по существенному признаку. Большую роль при этом играет тесная связь и преемственность между теоретическим и производственным обучениями. Поэтому оптимальным для  обучающихся   с ОВЗ следует считать максимальное сближение или даже соединение проблемного производственного обучения со специальной технологией, что достигается, например, путем проведения бинарных уроков.</w:t>
      </w:r>
    </w:p>
    <w:p w:rsidR="00BD37AC" w:rsidRPr="00C06475" w:rsidRDefault="00BD37AC" w:rsidP="00BD37AC">
      <w:p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Большинство обучающихся имеют заниженную самооценку и соответственно невысокий уровень притязаний, что свидетельствует о нарушениях эмоционально-волевой сферы. Учитывая эмоциональную неуравновешенность специфического контингента обучающихся, на занятиях должна поддерживаться спокойная доброжелательная </w:t>
      </w:r>
      <w:r w:rsidRPr="00C06475">
        <w:rPr>
          <w:rFonts w:ascii="Times New Roman" w:eastAsia="Times New Roman" w:hAnsi="Times New Roman" w:cs="Times New Roman"/>
          <w:sz w:val="24"/>
          <w:szCs w:val="24"/>
        </w:rPr>
        <w:lastRenderedPageBreak/>
        <w:t>атмосфера без крайностей в проявлении как положительных, так и отрицательных эмоций; с пониманием, чуткостью и терпением воспринимать разные смены настроения, беспричинную злобность или эйфорию. Необходимо правильно оценивать знания и умения обучающихся с ограниченными возможностями здоровья, чтобы отметка не вызывала безразличие, зависть, соперничество, корыстолюбие.</w:t>
      </w:r>
    </w:p>
    <w:p w:rsidR="00BD37AC" w:rsidRPr="00C06475" w:rsidRDefault="00BD37AC" w:rsidP="00BD37AC">
      <w:pPr>
        <w:shd w:val="clear" w:color="auto" w:fill="FFFFFF"/>
        <w:spacing w:after="0" w:line="240" w:lineRule="auto"/>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Список литературы:</w:t>
      </w:r>
    </w:p>
    <w:p w:rsidR="00BD37AC" w:rsidRPr="00C06475" w:rsidRDefault="006F2CD7" w:rsidP="002925BD">
      <w:pPr>
        <w:numPr>
          <w:ilvl w:val="0"/>
          <w:numId w:val="43"/>
        </w:numPr>
        <w:shd w:val="clear" w:color="auto" w:fill="FFFFFF"/>
        <w:spacing w:after="0" w:line="240" w:lineRule="auto"/>
        <w:ind w:left="716"/>
        <w:jc w:val="both"/>
        <w:rPr>
          <w:rFonts w:ascii="Times New Roman" w:eastAsia="Times New Roman" w:hAnsi="Times New Roman" w:cs="Times New Roman"/>
          <w:sz w:val="24"/>
          <w:szCs w:val="24"/>
        </w:rPr>
      </w:pPr>
      <w:hyperlink r:id="rId134" w:history="1">
        <w:r w:rsidR="00BD37AC" w:rsidRPr="00C06475">
          <w:rPr>
            <w:rStyle w:val="a8"/>
            <w:rFonts w:ascii="Times New Roman" w:eastAsia="Times New Roman" w:hAnsi="Times New Roman" w:cs="Times New Roman"/>
            <w:color w:val="auto"/>
            <w:sz w:val="24"/>
            <w:szCs w:val="24"/>
          </w:rPr>
          <w:t>school69@kubannet.ru</w:t>
        </w:r>
      </w:hyperlink>
      <w:r w:rsidR="00BD37AC" w:rsidRPr="00C06475">
        <w:rPr>
          <w:rFonts w:ascii="Times New Roman" w:eastAsia="Times New Roman" w:hAnsi="Times New Roman" w:cs="Times New Roman"/>
          <w:sz w:val="24"/>
          <w:szCs w:val="24"/>
        </w:rPr>
        <w:t> Гончарова А.А. МОУ гимназия № 69  г. Краснодара.</w:t>
      </w:r>
      <w:r w:rsidR="00BD37AC" w:rsidRPr="00C06475">
        <w:rPr>
          <w:rFonts w:ascii="Times New Roman" w:eastAsia="Times New Roman" w:hAnsi="Times New Roman" w:cs="Times New Roman"/>
          <w:b/>
          <w:bCs/>
          <w:sz w:val="24"/>
          <w:szCs w:val="24"/>
        </w:rPr>
        <w:t>        </w:t>
      </w:r>
    </w:p>
    <w:p w:rsidR="00BD37AC" w:rsidRPr="00C06475" w:rsidRDefault="006F2CD7" w:rsidP="002925BD">
      <w:pPr>
        <w:numPr>
          <w:ilvl w:val="0"/>
          <w:numId w:val="43"/>
        </w:numPr>
        <w:shd w:val="clear" w:color="auto" w:fill="FFFFFF"/>
        <w:spacing w:after="0" w:line="240" w:lineRule="auto"/>
        <w:ind w:left="716"/>
        <w:jc w:val="both"/>
        <w:rPr>
          <w:rFonts w:ascii="Times New Roman" w:eastAsia="Times New Roman" w:hAnsi="Times New Roman" w:cs="Times New Roman"/>
          <w:sz w:val="24"/>
          <w:szCs w:val="24"/>
        </w:rPr>
      </w:pPr>
      <w:hyperlink r:id="rId135" w:history="1">
        <w:r w:rsidR="00BD37AC" w:rsidRPr="00C06475">
          <w:rPr>
            <w:rStyle w:val="a8"/>
            <w:rFonts w:ascii="Times New Roman" w:eastAsia="Times New Roman" w:hAnsi="Times New Roman" w:cs="Times New Roman"/>
            <w:color w:val="auto"/>
            <w:sz w:val="24"/>
            <w:szCs w:val="24"/>
          </w:rPr>
          <w:t>http://www.loyola.edu/edudept/PowerfulPowerPoint/MoreTricks.html</w:t>
        </w:r>
      </w:hyperlink>
      <w:r w:rsidR="00BD37AC" w:rsidRPr="00C06475">
        <w:rPr>
          <w:rFonts w:ascii="Times New Roman" w:eastAsia="Times New Roman" w:hAnsi="Times New Roman" w:cs="Times New Roman"/>
          <w:sz w:val="24"/>
          <w:szCs w:val="24"/>
          <w:u w:val="single"/>
        </w:rPr>
        <w:t> </w:t>
      </w:r>
      <w:r w:rsidR="00BD37AC" w:rsidRPr="00C06475">
        <w:rPr>
          <w:rFonts w:ascii="Times New Roman" w:eastAsia="Times New Roman" w:hAnsi="Times New Roman" w:cs="Times New Roman"/>
          <w:sz w:val="24"/>
          <w:szCs w:val="24"/>
        </w:rPr>
        <w:t>- сайт с исходником макроса.</w:t>
      </w:r>
    </w:p>
    <w:p w:rsidR="00BD37AC" w:rsidRPr="00C06475" w:rsidRDefault="006F2CD7" w:rsidP="002925BD">
      <w:pPr>
        <w:numPr>
          <w:ilvl w:val="0"/>
          <w:numId w:val="43"/>
        </w:numPr>
        <w:shd w:val="clear" w:color="auto" w:fill="FFFFFF"/>
        <w:spacing w:after="0" w:line="240" w:lineRule="auto"/>
        <w:ind w:left="716"/>
        <w:jc w:val="both"/>
        <w:rPr>
          <w:rFonts w:ascii="Times New Roman" w:eastAsia="Times New Roman" w:hAnsi="Times New Roman" w:cs="Times New Roman"/>
          <w:sz w:val="24"/>
          <w:szCs w:val="24"/>
        </w:rPr>
      </w:pPr>
      <w:hyperlink r:id="rId136" w:history="1">
        <w:r w:rsidR="00BD37AC" w:rsidRPr="00C06475">
          <w:rPr>
            <w:rStyle w:val="a8"/>
            <w:rFonts w:ascii="Times New Roman" w:eastAsia="Times New Roman" w:hAnsi="Times New Roman" w:cs="Times New Roman"/>
            <w:color w:val="auto"/>
            <w:sz w:val="24"/>
            <w:szCs w:val="24"/>
          </w:rPr>
          <w:t>Розенфельд А.Б. PowerPoint и интерактивная доска. Перемещение объектов.</w:t>
        </w:r>
      </w:hyperlink>
      <w:r w:rsidR="00BD37AC" w:rsidRPr="00C06475">
        <w:rPr>
          <w:rFonts w:ascii="Times New Roman" w:eastAsia="Times New Roman" w:hAnsi="Times New Roman" w:cs="Times New Roman"/>
          <w:sz w:val="24"/>
          <w:szCs w:val="24"/>
        </w:rPr>
        <w:t> </w:t>
      </w:r>
    </w:p>
    <w:p w:rsidR="00BD37AC" w:rsidRPr="00C06475" w:rsidRDefault="00BD37AC" w:rsidP="002925BD">
      <w:pPr>
        <w:numPr>
          <w:ilvl w:val="0"/>
          <w:numId w:val="43"/>
        </w:numPr>
        <w:shd w:val="clear" w:color="auto" w:fill="FFFFFF"/>
        <w:spacing w:after="0" w:line="240" w:lineRule="auto"/>
        <w:ind w:left="716"/>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Худенко, Е.Д., Гаврилычева, Е.Ф., Селиванова, Е.Ю., Организация и планирование воспитательной работы в специальной (коррекционной) школе-интернате, детском доме / Е.Д. Худенко, Г.Ф. Гаврилычева, Е.Ю. Селиванова – М.: АРКТИ, 2008.</w:t>
      </w:r>
    </w:p>
    <w:p w:rsidR="00BD37AC" w:rsidRPr="00C06475" w:rsidRDefault="00BD37AC" w:rsidP="00BD37AC">
      <w:pPr>
        <w:spacing w:line="240" w:lineRule="auto"/>
        <w:ind w:firstLine="851"/>
        <w:jc w:val="both"/>
        <w:rPr>
          <w:rFonts w:ascii="Times New Roman" w:eastAsiaTheme="minorHAnsi" w:hAnsi="Times New Roman" w:cs="Times New Roman"/>
          <w:sz w:val="24"/>
          <w:szCs w:val="24"/>
          <w:lang w:eastAsia="en-US"/>
        </w:rPr>
      </w:pPr>
    </w:p>
    <w:p w:rsidR="00873ABD" w:rsidRPr="00C06475" w:rsidRDefault="00873ABD" w:rsidP="00873ABD">
      <w:pPr>
        <w:jc w:val="center"/>
        <w:rPr>
          <w:rFonts w:ascii="Times New Roman" w:eastAsiaTheme="minorHAnsi" w:hAnsi="Times New Roman" w:cs="Times New Roman"/>
          <w:b/>
          <w:sz w:val="24"/>
          <w:szCs w:val="24"/>
        </w:rPr>
      </w:pPr>
      <w:r w:rsidRPr="00C06475">
        <w:rPr>
          <w:rFonts w:ascii="Times New Roman" w:hAnsi="Times New Roman" w:cs="Times New Roman"/>
          <w:b/>
          <w:sz w:val="24"/>
          <w:szCs w:val="24"/>
        </w:rPr>
        <w:t>Развитие творческих способностей и эстетического вкуса обучающихся с ограниченными возможностями здоровья на уроках швейного дела</w:t>
      </w:r>
    </w:p>
    <w:p w:rsidR="00873ABD" w:rsidRPr="00C06475" w:rsidRDefault="00873ABD" w:rsidP="00873ABD">
      <w:pPr>
        <w:spacing w:after="0"/>
        <w:jc w:val="right"/>
        <w:rPr>
          <w:rFonts w:ascii="Times New Roman" w:hAnsi="Times New Roman" w:cs="Times New Roman"/>
          <w:b/>
          <w:i/>
          <w:sz w:val="24"/>
          <w:szCs w:val="24"/>
        </w:rPr>
      </w:pPr>
      <w:r w:rsidRPr="00C06475">
        <w:rPr>
          <w:rFonts w:ascii="Times New Roman" w:hAnsi="Times New Roman" w:cs="Times New Roman"/>
          <w:b/>
          <w:i/>
          <w:sz w:val="24"/>
          <w:szCs w:val="24"/>
        </w:rPr>
        <w:t>С. В. Белавина,</w:t>
      </w:r>
    </w:p>
    <w:p w:rsidR="00873ABD" w:rsidRPr="00C06475" w:rsidRDefault="00873ABD" w:rsidP="00873ABD">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873ABD" w:rsidRPr="00C06475" w:rsidRDefault="00873ABD" w:rsidP="00873ABD">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агропромышленный</w:t>
      </w:r>
    </w:p>
    <w:p w:rsidR="00873ABD" w:rsidRPr="00C06475" w:rsidRDefault="00873ABD" w:rsidP="00873ABD">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 xml:space="preserve"> колледж»  отделение для обучающихся с ОВЗ</w:t>
      </w:r>
    </w:p>
    <w:p w:rsidR="00873ABD" w:rsidRPr="00C06475" w:rsidRDefault="00873ABD" w:rsidP="00873ABD">
      <w:pPr>
        <w:spacing w:after="0"/>
        <w:jc w:val="right"/>
        <w:rPr>
          <w:rFonts w:ascii="Times New Roman" w:hAnsi="Times New Roman" w:cs="Times New Roman"/>
          <w:i/>
          <w:sz w:val="24"/>
          <w:szCs w:val="24"/>
        </w:rPr>
      </w:pPr>
      <w:r w:rsidRPr="00C06475">
        <w:rPr>
          <w:rFonts w:ascii="Times New Roman" w:hAnsi="Times New Roman" w:cs="Times New Roman"/>
          <w:i/>
          <w:sz w:val="24"/>
          <w:szCs w:val="24"/>
        </w:rPr>
        <w:t xml:space="preserve"> г. Нижнекамск</w:t>
      </w:r>
    </w:p>
    <w:p w:rsidR="00873ABD" w:rsidRPr="00C06475" w:rsidRDefault="00873ABD" w:rsidP="00873ABD">
      <w:pPr>
        <w:tabs>
          <w:tab w:val="left" w:pos="567"/>
        </w:tabs>
        <w:spacing w:after="0" w:line="240" w:lineRule="auto"/>
        <w:ind w:firstLine="567"/>
        <w:jc w:val="both"/>
        <w:rPr>
          <w:rFonts w:ascii="Times New Roman" w:hAnsi="Times New Roman" w:cs="Times New Roman"/>
          <w:bCs/>
          <w:iCs/>
          <w:sz w:val="24"/>
          <w:szCs w:val="24"/>
          <w:shd w:val="clear" w:color="auto" w:fill="FFFFFF"/>
        </w:rPr>
      </w:pPr>
      <w:r w:rsidRPr="00C06475">
        <w:rPr>
          <w:rFonts w:ascii="Times New Roman" w:hAnsi="Times New Roman" w:cs="Times New Roman"/>
          <w:sz w:val="24"/>
          <w:szCs w:val="24"/>
        </w:rPr>
        <w:t>      В условиях современного мира актуальным фактором является проблема развития творческой личности, способной ориентироваться в сложнейших технологических процессах и активно участвовать в трудовой деятельности.  </w:t>
      </w:r>
      <w:r w:rsidRPr="00C06475">
        <w:rPr>
          <w:rFonts w:ascii="Times New Roman" w:hAnsi="Times New Roman" w:cs="Times New Roman"/>
          <w:bCs/>
          <w:iCs/>
          <w:sz w:val="24"/>
          <w:szCs w:val="24"/>
          <w:shd w:val="clear" w:color="auto" w:fill="FFFFFF"/>
        </w:rPr>
        <w:t>Задача педагога в этих условиях — воспитать самостоятельную, творческую, гармонично развитую личность.</w:t>
      </w:r>
      <w:r w:rsidRPr="00C06475">
        <w:rPr>
          <w:rFonts w:ascii="Times New Roman" w:hAnsi="Times New Roman" w:cs="Times New Roman"/>
          <w:b/>
          <w:bCs/>
          <w:i/>
          <w:iCs/>
          <w:sz w:val="24"/>
          <w:szCs w:val="24"/>
          <w:shd w:val="clear" w:color="auto" w:fill="FFFFFF"/>
        </w:rPr>
        <w:t xml:space="preserve"> </w:t>
      </w:r>
      <w:r w:rsidRPr="00C06475">
        <w:rPr>
          <w:rFonts w:ascii="Times New Roman" w:hAnsi="Times New Roman" w:cs="Times New Roman"/>
          <w:bCs/>
          <w:iCs/>
          <w:sz w:val="24"/>
          <w:szCs w:val="24"/>
          <w:shd w:val="clear" w:color="auto" w:fill="FFFFFF"/>
        </w:rPr>
        <w:t>Особенно остро эта проблема стоит перед педагогами, работающими с детьми с ОВЗ.</w:t>
      </w:r>
      <w:r w:rsidRPr="00C06475">
        <w:rPr>
          <w:rFonts w:ascii="Times New Roman" w:eastAsia="Times New Roman" w:hAnsi="Times New Roman" w:cs="Times New Roman"/>
          <w:sz w:val="24"/>
          <w:szCs w:val="24"/>
        </w:rPr>
        <w:t xml:space="preserve"> Ребенок, ограниченный в  развитии, должен быть готов к вступлению в самостоятельную жизнь, он должен уметь применять знания, умения и навыки и ту профессиональную подготовку, полученную в учебном заведении. </w:t>
      </w:r>
    </w:p>
    <w:p w:rsidR="00873ABD" w:rsidRPr="00C06475" w:rsidRDefault="00873ABD" w:rsidP="00873ABD">
      <w:pPr>
        <w:tabs>
          <w:tab w:val="left" w:pos="567"/>
        </w:tabs>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rPr>
        <w:t xml:space="preserve">  </w:t>
      </w:r>
      <w:r w:rsidRPr="00C06475">
        <w:rPr>
          <w:rFonts w:ascii="Times New Roman" w:hAnsi="Times New Roman" w:cs="Times New Roman"/>
          <w:sz w:val="24"/>
          <w:szCs w:val="24"/>
          <w:shd w:val="clear" w:color="auto" w:fill="FFFFFF"/>
        </w:rPr>
        <w:t>Одним из направлений моей педагогической деятельности является  развитие творчества и эстетического вкуса учащихся на уроках швейного дела. От способности ученика к творчеству зависит успешность в его обучаемости, и в итоге ребенок формируется в интересную, неординарную личность.</w:t>
      </w:r>
    </w:p>
    <w:p w:rsidR="00873ABD" w:rsidRPr="00C06475" w:rsidRDefault="00873ABD" w:rsidP="00873ABD">
      <w:pPr>
        <w:tabs>
          <w:tab w:val="left" w:pos="567"/>
        </w:tabs>
        <w:spacing w:after="0" w:line="240" w:lineRule="auto"/>
        <w:ind w:firstLine="567"/>
        <w:jc w:val="both"/>
        <w:rPr>
          <w:rFonts w:ascii="Times New Roman" w:hAnsi="Times New Roman" w:cs="Times New Roman"/>
          <w:sz w:val="24"/>
          <w:szCs w:val="24"/>
          <w:shd w:val="clear" w:color="auto" w:fill="FFFFFF"/>
        </w:rPr>
      </w:pPr>
      <w:r w:rsidRPr="00C06475">
        <w:rPr>
          <w:rFonts w:ascii="Times New Roman" w:eastAsia="Times New Roman" w:hAnsi="Times New Roman" w:cs="Times New Roman"/>
          <w:sz w:val="24"/>
          <w:szCs w:val="24"/>
        </w:rPr>
        <w:t>Ш</w:t>
      </w:r>
      <w:r w:rsidRPr="00C06475">
        <w:rPr>
          <w:rFonts w:ascii="Times New Roman" w:hAnsi="Times New Roman" w:cs="Times New Roman"/>
          <w:sz w:val="24"/>
          <w:szCs w:val="24"/>
          <w:shd w:val="clear" w:color="auto" w:fill="FFFFFF"/>
        </w:rPr>
        <w:t xml:space="preserve">вейное дело открывает большие возможности для развития творчества и восприимчивости к прекрасному. Повысить мотивацию к созидательной  деятельности возможно при использование такого продуктивного метода как метод проектов. При подборе заданий важно учитывать их актуальность, значимость и практическую полезность. Главная особенность этого подхода - активизировать обучение, придав ему исследовательский, творческий характер, и таким образом передать учащемуся инициативу в организации своей познавательной деятельности. Творческий проект - это хорошая творческая задача для самовыражения любого учащегося. Метод проектов рассматривается не как итоговая самостоятельная работа учащихся, а как способ, позволяющий приобрести навыки проектирования и изготовления изделий, удовлетворяющих индивидуальные потребности личности, а в перспективе и общества, другими словами: "Я сделаю свой мир полезным, красивым и удобным для себя и других". </w:t>
      </w:r>
    </w:p>
    <w:p w:rsidR="00873ABD" w:rsidRPr="00C06475" w:rsidRDefault="00873ABD" w:rsidP="00873ABD">
      <w:pPr>
        <w:tabs>
          <w:tab w:val="left" w:pos="567"/>
        </w:tabs>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Метод проекта  применяю при моделировании и шитье национальных костюмов, юбок, блузок, мягких игрушек, развивающих книжек из фетра. При этом, у учащихся формирую умения действовать не только по алгоритму, но и изменять правила и инструкции, внося в проектирование творческие элементы: замена вышивки гладью-бисером, самостоятельный выбор узора для декорирования изделия и т. д. </w:t>
      </w:r>
    </w:p>
    <w:p w:rsidR="00873ABD" w:rsidRPr="00C06475" w:rsidRDefault="00873ABD" w:rsidP="00873ABD">
      <w:pPr>
        <w:tabs>
          <w:tab w:val="left" w:pos="567"/>
        </w:tabs>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lastRenderedPageBreak/>
        <w:t>Большие возможности для развития навыков созидания и приобщения учащихся с ОВЗ к прекрасному представляет создание проекта и пошив развивающих книжек из фетра.</w:t>
      </w:r>
    </w:p>
    <w:p w:rsidR="00873ABD" w:rsidRPr="00C06475" w:rsidRDefault="00873ABD" w:rsidP="00873ABD">
      <w:pPr>
        <w:tabs>
          <w:tab w:val="left" w:pos="567"/>
        </w:tabs>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На уроках производственного обучения было сшито шесть книг с разной тематикой: математические книги  «Счет от 1 до 10» , «Геометрические фигуры», книжки–сказки «Курочка - ряба», «Репка». Каждая книжка имеет развивающий  сюжет с изображением персонажей и их ролей. Работа вызвала у учащихся большой интерес, требовала внимания, аккуратности, сосредоточенности и творческого подхода. В процессе учащееся самостоятельно определяли построение сюжетов для книг. Важными  были:  правильный подбор цветовой гаммы, точное вырезание мелких деталей, соблюдение пропорций, точное складывание деталей, их сшивание. </w:t>
      </w:r>
    </w:p>
    <w:p w:rsidR="00873ABD" w:rsidRPr="00C06475" w:rsidRDefault="00873ABD" w:rsidP="00873ABD">
      <w:pPr>
        <w:tabs>
          <w:tab w:val="left" w:pos="567"/>
        </w:tabs>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 Ставя перед учащимися новые задачи, постоянно подвожу их к необходимости самостоятельного решения тех или иных проблем, но при этом добиваюсь рационального воспитания исполнительного компонента в деятельности учащихся.</w:t>
      </w:r>
    </w:p>
    <w:p w:rsidR="00873ABD" w:rsidRPr="00C06475" w:rsidRDefault="00873ABD" w:rsidP="00873ABD">
      <w:pPr>
        <w:tabs>
          <w:tab w:val="left" w:pos="567"/>
        </w:tabs>
        <w:spacing w:after="0"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Постоянное внимание и систематическая работа по развитию творческих способностей на практических занятиях обеспечивает обогащени и расширение детской души, делает её богаче и духовно выразительнее, что, в свою очередь, способствует формированию социализации  личности.</w:t>
      </w:r>
      <w:r w:rsidRPr="00C06475">
        <w:rPr>
          <w:rFonts w:ascii="Times New Roman" w:hAnsi="Times New Roman" w:cs="Times New Roman"/>
          <w:sz w:val="24"/>
          <w:szCs w:val="24"/>
        </w:rPr>
        <w:br/>
      </w:r>
      <w:r w:rsidRPr="00C06475">
        <w:rPr>
          <w:rFonts w:ascii="Times New Roman" w:hAnsi="Times New Roman" w:cs="Times New Roman"/>
          <w:sz w:val="24"/>
          <w:szCs w:val="24"/>
          <w:shd w:val="clear" w:color="auto" w:fill="FFFFFF"/>
        </w:rPr>
        <w:t xml:space="preserve">    </w:t>
      </w:r>
      <w:r w:rsidRPr="00C06475">
        <w:rPr>
          <w:rFonts w:ascii="Times New Roman" w:hAnsi="Times New Roman" w:cs="Times New Roman"/>
          <w:sz w:val="24"/>
          <w:szCs w:val="24"/>
        </w:rPr>
        <w:t>Практика показывает, что для учителя задача развития творческих способностей обучающихся является наиболее сложной и трудно реализуемой. С одной стороны, нужно для каждого ученика создать такие условия, которые позволят ему творчески подойти к решению различных проблем, с другой стороны, это должно происходить в рамках программы.</w:t>
      </w:r>
    </w:p>
    <w:p w:rsidR="00873ABD" w:rsidRPr="00C06475" w:rsidRDefault="00873ABD" w:rsidP="00873A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Обобщая написанное, отмечу, что моя задача как педагога состоит в формировании личности, способной совершенствоваться, находить пути самореализации на современном этапе.</w:t>
      </w:r>
    </w:p>
    <w:p w:rsidR="00873ABD" w:rsidRPr="00C06475" w:rsidRDefault="00873ABD" w:rsidP="00873ABD">
      <w:pPr>
        <w:spacing w:after="0" w:line="240" w:lineRule="auto"/>
        <w:ind w:firstLine="567"/>
        <w:jc w:val="center"/>
        <w:rPr>
          <w:rFonts w:ascii="Times New Roman" w:eastAsia="Times New Roman" w:hAnsi="Times New Roman" w:cs="Times New Roman"/>
          <w:sz w:val="24"/>
          <w:szCs w:val="24"/>
        </w:rPr>
      </w:pPr>
      <w:r w:rsidRPr="00C06475">
        <w:rPr>
          <w:rFonts w:ascii="Times New Roman" w:hAnsi="Times New Roman" w:cs="Times New Roman"/>
          <w:sz w:val="24"/>
          <w:szCs w:val="24"/>
        </w:rPr>
        <w:t>Список литературы</w:t>
      </w:r>
      <w:r w:rsidRPr="00C06475">
        <w:rPr>
          <w:rFonts w:ascii="Times New Roman" w:eastAsia="Times New Roman" w:hAnsi="Times New Roman" w:cs="Times New Roman"/>
          <w:sz w:val="24"/>
          <w:szCs w:val="24"/>
        </w:rPr>
        <w:t>:</w:t>
      </w:r>
    </w:p>
    <w:p w:rsidR="00873ABD" w:rsidRPr="00C06475" w:rsidRDefault="00873ABD" w:rsidP="00873ABD">
      <w:pPr>
        <w:spacing w:after="0" w:line="240" w:lineRule="auto"/>
        <w:ind w:firstLine="567"/>
        <w:jc w:val="both"/>
        <w:rPr>
          <w:rFonts w:ascii="Times New Roman" w:eastAsiaTheme="minorHAnsi" w:hAnsi="Times New Roman" w:cs="Times New Roman"/>
          <w:sz w:val="24"/>
          <w:szCs w:val="24"/>
          <w:lang w:eastAsia="en-US"/>
        </w:rPr>
      </w:pPr>
      <w:r w:rsidRPr="00C06475">
        <w:rPr>
          <w:rFonts w:ascii="Times New Roman" w:eastAsia="Times New Roman" w:hAnsi="Times New Roman" w:cs="Times New Roman"/>
          <w:sz w:val="24"/>
          <w:szCs w:val="24"/>
        </w:rPr>
        <w:t>1.</w:t>
      </w:r>
      <w:r w:rsidRPr="00C06475">
        <w:rPr>
          <w:rFonts w:ascii="Times New Roman" w:hAnsi="Times New Roman" w:cs="Times New Roman"/>
          <w:sz w:val="24"/>
          <w:szCs w:val="24"/>
        </w:rPr>
        <w:t xml:space="preserve"> Иконникова Г.А. Производственное обучение портных по пошиву легкого платья.</w:t>
      </w:r>
    </w:p>
    <w:p w:rsidR="00873ABD" w:rsidRPr="00C06475" w:rsidRDefault="00873ABD" w:rsidP="00873ABD">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2. Лопанова Е.В, Рабочих Т.Б. Личностно - деятельностные технологии обучения.</w:t>
      </w:r>
    </w:p>
    <w:p w:rsidR="00873ABD" w:rsidRPr="00C06475" w:rsidRDefault="00873ABD" w:rsidP="00873ABD">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3. Современные исследования социальных проблем (электронный научный журнал), № 10 (18), 2012. http://cyberleninka.ru/article/n/osobennosti-razvitiya-tvorcheskoy-odarennosti-uchaschihsya-s-</w:t>
      </w:r>
      <w:r w:rsidRPr="00C06475">
        <w:rPr>
          <w:rFonts w:ascii="Times New Roman" w:eastAsia="Times New Roman" w:hAnsi="Times New Roman" w:cs="Times New Roman"/>
          <w:sz w:val="24"/>
          <w:szCs w:val="24"/>
        </w:rPr>
        <w:br/>
        <w:t>ogranichennymi-vozmozhnostyami-zdorovya</w:t>
      </w:r>
    </w:p>
    <w:p w:rsidR="00873ABD" w:rsidRPr="00C06475" w:rsidRDefault="00873ABD" w:rsidP="00873ABD">
      <w:pPr>
        <w:shd w:val="clear" w:color="auto" w:fill="FFFFFF"/>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4.Яковлева Г. В., Титеева И. Л. Особенности развития творческой одаренности учащихся с ограниченными возможностями здоровья. </w:t>
      </w:r>
    </w:p>
    <w:p w:rsidR="00873ABD" w:rsidRPr="00C06475" w:rsidRDefault="00873ABD" w:rsidP="00873ABD">
      <w:pPr>
        <w:spacing w:after="0" w:line="240" w:lineRule="auto"/>
        <w:ind w:firstLine="567"/>
        <w:jc w:val="both"/>
        <w:rPr>
          <w:rFonts w:ascii="Times New Roman" w:eastAsiaTheme="minorHAnsi" w:hAnsi="Times New Roman" w:cs="Times New Roman"/>
          <w:sz w:val="24"/>
          <w:szCs w:val="24"/>
          <w:lang w:eastAsia="en-US"/>
        </w:rPr>
      </w:pPr>
    </w:p>
    <w:p w:rsidR="00B46409" w:rsidRPr="00C06475" w:rsidRDefault="00B46409" w:rsidP="00B46409">
      <w:pPr>
        <w:spacing w:before="100" w:beforeAutospacing="1" w:line="240" w:lineRule="auto"/>
        <w:ind w:left="113" w:right="113"/>
        <w:jc w:val="center"/>
        <w:rPr>
          <w:rFonts w:ascii="Times New Roman" w:hAnsi="Times New Roman" w:cs="Times New Roman"/>
          <w:b/>
          <w:sz w:val="24"/>
          <w:szCs w:val="24"/>
        </w:rPr>
      </w:pPr>
      <w:r w:rsidRPr="00C06475">
        <w:rPr>
          <w:rFonts w:ascii="Times New Roman" w:hAnsi="Times New Roman" w:cs="Times New Roman"/>
          <w:b/>
          <w:sz w:val="24"/>
          <w:szCs w:val="24"/>
        </w:rPr>
        <w:t>Создание комфортных и благоприятных условий труда на производстве для лиц с ограниченными возможностями здоровья  – залог качественной и ответственной работы сотрудников</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4"/>
        <w:gridCol w:w="4617"/>
      </w:tblGrid>
      <w:tr w:rsidR="00B46409" w:rsidRPr="00C06475" w:rsidTr="00B46409">
        <w:tc>
          <w:tcPr>
            <w:tcW w:w="5070" w:type="dxa"/>
          </w:tcPr>
          <w:p w:rsidR="00B46409" w:rsidRPr="00C06475" w:rsidRDefault="00B46409">
            <w:pPr>
              <w:spacing w:before="100" w:beforeAutospacing="1"/>
              <w:ind w:left="113" w:right="113"/>
              <w:jc w:val="both"/>
              <w:rPr>
                <w:rFonts w:ascii="Times New Roman" w:hAnsi="Times New Roman" w:cs="Times New Roman"/>
                <w:b/>
                <w:sz w:val="24"/>
                <w:szCs w:val="24"/>
              </w:rPr>
            </w:pPr>
          </w:p>
        </w:tc>
        <w:tc>
          <w:tcPr>
            <w:tcW w:w="4677" w:type="dxa"/>
            <w:hideMark/>
          </w:tcPr>
          <w:p w:rsidR="00B46409" w:rsidRPr="00C06475" w:rsidRDefault="00B46409">
            <w:pPr>
              <w:ind w:left="-107" w:right="-1"/>
              <w:jc w:val="right"/>
              <w:rPr>
                <w:rFonts w:ascii="Times New Roman" w:hAnsi="Times New Roman" w:cs="Times New Roman"/>
                <w:b/>
                <w:i/>
                <w:sz w:val="24"/>
                <w:szCs w:val="24"/>
              </w:rPr>
            </w:pPr>
            <w:r w:rsidRPr="00C06475">
              <w:rPr>
                <w:rFonts w:ascii="Times New Roman" w:hAnsi="Times New Roman" w:cs="Times New Roman"/>
                <w:b/>
                <w:i/>
                <w:sz w:val="24"/>
                <w:szCs w:val="24"/>
              </w:rPr>
              <w:t>Н.М.    Гусева,</w:t>
            </w:r>
          </w:p>
          <w:p w:rsidR="00B46409" w:rsidRPr="00C06475" w:rsidRDefault="00B46409">
            <w:pPr>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B46409" w:rsidRPr="00C06475" w:rsidRDefault="00B46409">
            <w:pPr>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агропромышленный колледж»  отделение для обучающихся с ОВЗ</w:t>
            </w:r>
          </w:p>
          <w:p w:rsidR="00B46409" w:rsidRPr="00C06475" w:rsidRDefault="00B46409">
            <w:pPr>
              <w:ind w:left="-107" w:right="-1"/>
              <w:jc w:val="right"/>
              <w:rPr>
                <w:rFonts w:ascii="Times New Roman" w:hAnsi="Times New Roman" w:cs="Times New Roman"/>
                <w:b/>
                <w:i/>
                <w:sz w:val="24"/>
                <w:szCs w:val="24"/>
              </w:rPr>
            </w:pPr>
            <w:r w:rsidRPr="00C06475">
              <w:rPr>
                <w:rFonts w:ascii="Times New Roman" w:hAnsi="Times New Roman" w:cs="Times New Roman"/>
                <w:i/>
                <w:sz w:val="24"/>
                <w:szCs w:val="24"/>
              </w:rPr>
              <w:t xml:space="preserve"> г. Нижнекамск</w:t>
            </w:r>
            <w:r w:rsidRPr="00C06475">
              <w:rPr>
                <w:rFonts w:ascii="Times New Roman" w:hAnsi="Times New Roman" w:cs="Times New Roman"/>
                <w:b/>
                <w:i/>
                <w:sz w:val="24"/>
                <w:szCs w:val="24"/>
              </w:rPr>
              <w:t xml:space="preserve"> </w:t>
            </w:r>
          </w:p>
          <w:p w:rsidR="00B46409" w:rsidRPr="00C06475" w:rsidRDefault="00B46409">
            <w:pPr>
              <w:ind w:left="-107" w:right="-1"/>
              <w:jc w:val="right"/>
              <w:rPr>
                <w:rFonts w:ascii="Times New Roman" w:hAnsi="Times New Roman" w:cs="Times New Roman"/>
                <w:b/>
                <w:sz w:val="24"/>
                <w:szCs w:val="24"/>
              </w:rPr>
            </w:pPr>
            <w:r w:rsidRPr="00C06475">
              <w:rPr>
                <w:rFonts w:ascii="Times New Roman" w:hAnsi="Times New Roman" w:cs="Times New Roman"/>
                <w:sz w:val="24"/>
                <w:szCs w:val="24"/>
              </w:rPr>
              <w:t xml:space="preserve"> </w:t>
            </w:r>
          </w:p>
        </w:tc>
      </w:tr>
    </w:tbl>
    <w:p w:rsidR="00B46409" w:rsidRPr="00C06475" w:rsidRDefault="00B46409" w:rsidP="003C5103">
      <w:pPr>
        <w:spacing w:after="0" w:line="240" w:lineRule="auto"/>
        <w:jc w:val="both"/>
        <w:rPr>
          <w:rFonts w:ascii="Times New Roman" w:hAnsi="Times New Roman" w:cs="Times New Roman"/>
          <w:sz w:val="24"/>
          <w:szCs w:val="24"/>
        </w:rPr>
      </w:pPr>
      <w:r w:rsidRPr="00C06475">
        <w:rPr>
          <w:rFonts w:ascii="Times New Roman" w:hAnsi="Times New Roman" w:cs="Times New Roman"/>
          <w:b/>
          <w:sz w:val="24"/>
          <w:szCs w:val="24"/>
        </w:rPr>
        <w:t xml:space="preserve">         </w:t>
      </w:r>
      <w:r w:rsidRPr="00C06475">
        <w:rPr>
          <w:rFonts w:ascii="Times New Roman" w:hAnsi="Times New Roman" w:cs="Times New Roman"/>
          <w:sz w:val="24"/>
          <w:szCs w:val="24"/>
        </w:rPr>
        <w:t xml:space="preserve">Основной целью государственных структур является  обеспечение доступности занятости людей с ограниченными возможностями здоровья,  что является формированием условий, обеспечивающих конкурентоспособность инвалидов на рынке труда. Для достижения поставленных целей необходимо решение следующих задач: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 создание сети консультационных и тренинговых центров, направленных на приобретение знаний и первичного опыта работы людей с особенностями в условиях открытого рынка труда;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разработка механизмов профессионального дополнительного образования и переподготовки данного контингента;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организация профессионального дополнительного образования и переподготовки;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разработка мер налогового стимулирования предприятий для трудоустройства инвалидов;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содействие трудовой занятости людей с ОВЗ, в том числе путем оказания поддержки работодателей обеспечивающих рабочие места  вне зависимости от формы собственности. </w:t>
      </w:r>
    </w:p>
    <w:p w:rsidR="00B46409" w:rsidRPr="00C06475" w:rsidRDefault="00B46409" w:rsidP="00B46409">
      <w:pPr>
        <w:spacing w:after="0" w:line="240" w:lineRule="auto"/>
        <w:jc w:val="both"/>
        <w:rPr>
          <w:rFonts w:ascii="Times New Roman" w:hAnsi="Times New Roman" w:cs="Times New Roman"/>
          <w:bCs/>
          <w:sz w:val="24"/>
          <w:szCs w:val="24"/>
        </w:rPr>
      </w:pPr>
      <w:r w:rsidRPr="00C06475">
        <w:rPr>
          <w:rFonts w:ascii="Times New Roman" w:hAnsi="Times New Roman" w:cs="Times New Roman"/>
          <w:bCs/>
          <w:sz w:val="24"/>
          <w:szCs w:val="24"/>
        </w:rPr>
        <w:t xml:space="preserve">     Основные причины трудовой активности лиц с ограниченными возможностями здоровья: </w:t>
      </w:r>
    </w:p>
    <w:p w:rsidR="00B46409" w:rsidRPr="00C06475" w:rsidRDefault="00B46409" w:rsidP="00B46409">
      <w:pPr>
        <w:spacing w:after="0" w:line="240" w:lineRule="auto"/>
        <w:jc w:val="both"/>
        <w:rPr>
          <w:rFonts w:ascii="Times New Roman" w:eastAsia="Times New Roman" w:hAnsi="Times New Roman" w:cs="Times New Roman"/>
          <w:bCs/>
          <w:kern w:val="24"/>
          <w:sz w:val="24"/>
          <w:szCs w:val="24"/>
        </w:rPr>
      </w:pPr>
      <w:r w:rsidRPr="00C06475">
        <w:rPr>
          <w:rFonts w:ascii="Times New Roman" w:hAnsi="Times New Roman" w:cs="Times New Roman"/>
          <w:bCs/>
          <w:sz w:val="24"/>
          <w:szCs w:val="24"/>
        </w:rPr>
        <w:t xml:space="preserve">- </w:t>
      </w:r>
      <w:r w:rsidRPr="00C06475">
        <w:rPr>
          <w:rFonts w:ascii="Times New Roman" w:eastAsia="Times New Roman" w:hAnsi="Times New Roman" w:cs="Times New Roman"/>
          <w:bCs/>
          <w:kern w:val="24"/>
          <w:sz w:val="24"/>
          <w:szCs w:val="24"/>
        </w:rPr>
        <w:t xml:space="preserve">желание обрести материальное благополучие, </w:t>
      </w:r>
    </w:p>
    <w:p w:rsidR="00B46409" w:rsidRPr="00C06475" w:rsidRDefault="00B46409" w:rsidP="00B46409">
      <w:pPr>
        <w:spacing w:after="0" w:line="240" w:lineRule="auto"/>
        <w:jc w:val="both"/>
        <w:rPr>
          <w:rFonts w:ascii="Times New Roman" w:eastAsia="Times New Roman" w:hAnsi="Times New Roman" w:cs="Times New Roman"/>
          <w:bCs/>
          <w:kern w:val="24"/>
          <w:sz w:val="24"/>
          <w:szCs w:val="24"/>
        </w:rPr>
      </w:pPr>
      <w:r w:rsidRPr="00C06475">
        <w:rPr>
          <w:rFonts w:ascii="Times New Roman" w:eastAsia="Times New Roman" w:hAnsi="Times New Roman" w:cs="Times New Roman"/>
          <w:bCs/>
          <w:kern w:val="24"/>
          <w:sz w:val="24"/>
          <w:szCs w:val="24"/>
        </w:rPr>
        <w:t xml:space="preserve">- желание вести полноценную жизнь, </w:t>
      </w:r>
    </w:p>
    <w:p w:rsidR="00B46409" w:rsidRPr="00C06475" w:rsidRDefault="00B46409" w:rsidP="00B46409">
      <w:pPr>
        <w:spacing w:after="0" w:line="240" w:lineRule="auto"/>
        <w:jc w:val="both"/>
        <w:rPr>
          <w:rFonts w:ascii="Times New Roman" w:eastAsia="Times New Roman" w:hAnsi="Times New Roman" w:cs="Times New Roman"/>
          <w:bCs/>
          <w:kern w:val="24"/>
          <w:sz w:val="24"/>
          <w:szCs w:val="24"/>
        </w:rPr>
      </w:pPr>
      <w:r w:rsidRPr="00C06475">
        <w:rPr>
          <w:rFonts w:ascii="Times New Roman" w:hAnsi="Times New Roman" w:cs="Times New Roman"/>
          <w:bCs/>
          <w:sz w:val="24"/>
          <w:szCs w:val="24"/>
        </w:rPr>
        <w:t xml:space="preserve">- </w:t>
      </w:r>
      <w:r w:rsidRPr="00C06475">
        <w:rPr>
          <w:rFonts w:ascii="Times New Roman" w:eastAsia="Times New Roman" w:hAnsi="Times New Roman" w:cs="Times New Roman"/>
          <w:bCs/>
          <w:kern w:val="24"/>
          <w:sz w:val="24"/>
          <w:szCs w:val="24"/>
        </w:rPr>
        <w:t xml:space="preserve">общение, </w:t>
      </w:r>
    </w:p>
    <w:p w:rsidR="00B46409" w:rsidRPr="00C06475" w:rsidRDefault="00B46409" w:rsidP="00B46409">
      <w:pPr>
        <w:spacing w:after="0" w:line="240" w:lineRule="auto"/>
        <w:jc w:val="both"/>
        <w:rPr>
          <w:rFonts w:ascii="Times New Roman" w:eastAsia="Times New Roman" w:hAnsi="Times New Roman" w:cs="Times New Roman"/>
          <w:bCs/>
          <w:kern w:val="24"/>
          <w:sz w:val="24"/>
          <w:szCs w:val="24"/>
        </w:rPr>
      </w:pPr>
      <w:r w:rsidRPr="00C06475">
        <w:rPr>
          <w:rFonts w:ascii="Times New Roman" w:eastAsia="Times New Roman" w:hAnsi="Times New Roman" w:cs="Times New Roman"/>
          <w:bCs/>
          <w:kern w:val="24"/>
          <w:sz w:val="24"/>
          <w:szCs w:val="24"/>
        </w:rPr>
        <w:t>- желание быть полезным обществу,</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bCs/>
          <w:sz w:val="24"/>
          <w:szCs w:val="24"/>
        </w:rPr>
        <w:t xml:space="preserve">- личное желание быть полезным своей трудовой деятельностью предприятию,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bCs/>
          <w:sz w:val="24"/>
          <w:szCs w:val="24"/>
        </w:rPr>
        <w:t>- личное стремление к усовершенствованию базовых знаний по выбранной профессии,</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bCs/>
          <w:sz w:val="24"/>
          <w:szCs w:val="24"/>
        </w:rPr>
        <w:t>- быть в курсе событий, новшеств, требований и особенностей  в выбранной профессии,</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bCs/>
          <w:sz w:val="24"/>
          <w:szCs w:val="24"/>
        </w:rPr>
        <w:t xml:space="preserve">- быть терпеливым, настойчивым и требовательным к себе.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bCs/>
          <w:sz w:val="24"/>
          <w:szCs w:val="24"/>
        </w:rPr>
        <w:t xml:space="preserve">     Сколько в России работающих инвалидов?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Сейчас в России работают около 1 млн инвалидов трудоспособного возраста – это около 30% всех людей с ограниченными возможностями. Желающих работать гораздо больше. Минтруд РФ регулярно разрабатывает комплекс мер, который помогут увеличить долю работающих инвалидов.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bCs/>
          <w:sz w:val="24"/>
          <w:szCs w:val="24"/>
        </w:rPr>
        <w:t xml:space="preserve">     На какую работу могут претендовать люди с особенностями,  и кто это определяет?  </w:t>
      </w:r>
      <w:r w:rsidRPr="00C06475">
        <w:rPr>
          <w:rFonts w:ascii="Times New Roman" w:hAnsi="Times New Roman" w:cs="Times New Roman"/>
          <w:sz w:val="24"/>
          <w:szCs w:val="24"/>
        </w:rPr>
        <w:t xml:space="preserve">Соответствующее постановление Министерства труда содержит перечень приоритетных профессий рабочих и служащих, овладение которыми дает инвалидам наибольшую возможность быть конкурентоспособными на региональных рынках труда.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Откуда берутся рабочие места для таких людей? В соответствии с законом «О социальной защите инвалидов в Российской федерации» им предоставляются гарантии трудоустройства с помощью установления в организациях специальных квот для приема на работу и резервирования рабочих мест по подходящим профессиям.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В беседе инвалид опрашивается о том, какую профессию он хотел бы освоить, по мимо основной в соответствии с нарушением здоровья, проходит опрос о том, какие виды работ он хотел бы выполнять. Также специалисты пытаются раздвинуть границы о представлении профессии, об отношении к работе. </w:t>
      </w:r>
    </w:p>
    <w:p w:rsidR="00B46409" w:rsidRPr="00C06475" w:rsidRDefault="00B46409" w:rsidP="00B46409">
      <w:pPr>
        <w:spacing w:after="0" w:line="240" w:lineRule="auto"/>
        <w:ind w:firstLine="993"/>
        <w:jc w:val="both"/>
        <w:rPr>
          <w:rFonts w:ascii="Times New Roman" w:hAnsi="Times New Roman" w:cs="Times New Roman"/>
          <w:sz w:val="24"/>
          <w:szCs w:val="24"/>
        </w:rPr>
      </w:pPr>
      <w:r w:rsidRPr="00C06475">
        <w:rPr>
          <w:rFonts w:ascii="Times New Roman" w:hAnsi="Times New Roman" w:cs="Times New Roman"/>
          <w:sz w:val="24"/>
          <w:szCs w:val="24"/>
        </w:rPr>
        <w:t xml:space="preserve">Наиболее активными в поиске работы оказываются инвалиды 3-й группы, что вполне объяснимо, поскольку третья группа инвалидности самая легкая. Человек способен к самообслуживанию, самостоятельному передвижению, обучению в учебных заведениях общего типа при соблюдении специального режима учебного процесса и  с использованием вспомогательных средств, с помощью других лиц; способны к выполнению трудовой деятельности при условии снижения квалификации или уменьшения объёма производственной деятельности, невозможности выполнения работы по своей профессии. </w:t>
      </w:r>
    </w:p>
    <w:p w:rsidR="00B46409" w:rsidRPr="00C06475" w:rsidRDefault="00B46409" w:rsidP="00B46409">
      <w:pPr>
        <w:spacing w:after="0" w:line="240" w:lineRule="auto"/>
        <w:ind w:firstLine="1134"/>
        <w:jc w:val="both"/>
        <w:rPr>
          <w:rFonts w:ascii="Times New Roman" w:hAnsi="Times New Roman" w:cs="Times New Roman"/>
          <w:sz w:val="24"/>
          <w:szCs w:val="24"/>
        </w:rPr>
      </w:pPr>
      <w:r w:rsidRPr="00C06475">
        <w:rPr>
          <w:rFonts w:ascii="Times New Roman" w:hAnsi="Times New Roman" w:cs="Times New Roman"/>
          <w:sz w:val="24"/>
          <w:szCs w:val="24"/>
        </w:rPr>
        <w:t>Кроме того, результаты исследования показали, что возрастные ограничения в трудоустройстве лиц с ограниченными возможностями являются такими же, как и для всех людей. Это регламентирует трудовой кодекс РФ.</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Поэтому, по закону люди с ограниченными возможностями имеют право наравне со всеми трудоустроиться в любом трудоспособном возрасте.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Как оказалось, среди людей с ограниченными возможностями наиболее востребованы такие профессии, как программист ПК, оператор котельной, лифтёр, вахтёр, сторож, а так же в сфере бытового обслуживания.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bCs/>
          <w:i/>
          <w:sz w:val="24"/>
          <w:szCs w:val="24"/>
        </w:rPr>
        <w:t xml:space="preserve">    Обратите внимание!</w:t>
      </w:r>
      <w:r w:rsidRPr="00C06475">
        <w:rPr>
          <w:rFonts w:ascii="Times New Roman" w:hAnsi="Times New Roman" w:cs="Times New Roman"/>
          <w:sz w:val="24"/>
          <w:szCs w:val="24"/>
        </w:rPr>
        <w:t xml:space="preserve"> Не допускается размещение постоянных рабочих мест инвалидов в подвальных, цокольных этажах, в зданиях без естественного освещения и воздухообмена.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На предприятиях, предназначенных для трудоустройства инвалидов, оборудуются помещения для отдыха площадью из расчета 0,3 кв. м на одного работника, но не менее</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12 кв. м в зависимости от группы производственных процессов. Расстояние от производственных помещений до помещений для отдыха не должно превышать 75 м. Рекомендовано организовывать на предприятиях столовые, буфеты, комнаты приема пищи с обеспечением работников горячим питанием. Кроме того, на таких предприятиях должен быть оборудован здравпункт, включающий кабинет врача, процедурный кабинет и помещение, в котором могут находиться инвалиды в случае резкого ухудшения здоровья. </w:t>
      </w:r>
    </w:p>
    <w:p w:rsidR="00B46409" w:rsidRPr="00C06475" w:rsidRDefault="00B46409" w:rsidP="00B4640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Трудоустройство людей с ограниченными возможностям, дает шанс людям на самоутверждение. Работая такие люди получая оценку своего труда, позволяет чувствовать свою пригодность, завышается самооценка и самореализация в производственной сфере. </w:t>
      </w:r>
    </w:p>
    <w:p w:rsidR="00B46409" w:rsidRPr="00C06475" w:rsidRDefault="00B46409" w:rsidP="00B46409">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Источник информации:</w:t>
      </w:r>
    </w:p>
    <w:p w:rsidR="00B46409" w:rsidRPr="00FC4655" w:rsidRDefault="00B46409" w:rsidP="00B46409">
      <w:pPr>
        <w:spacing w:after="0" w:line="240" w:lineRule="auto"/>
        <w:jc w:val="both"/>
        <w:rPr>
          <w:rFonts w:ascii="Times New Roman" w:hAnsi="Times New Roman" w:cs="Times New Roman"/>
          <w:sz w:val="24"/>
          <w:szCs w:val="24"/>
          <w:lang w:val="en-US"/>
        </w:rPr>
      </w:pPr>
      <w:r w:rsidRPr="00C06475">
        <w:rPr>
          <w:rFonts w:ascii="Times New Roman" w:hAnsi="Times New Roman" w:cs="Times New Roman"/>
          <w:sz w:val="24"/>
          <w:szCs w:val="24"/>
          <w:lang w:val="en-US"/>
        </w:rPr>
        <w:t>Htths</w:t>
      </w:r>
      <w:r w:rsidRPr="00FC4655">
        <w:rPr>
          <w:rFonts w:ascii="Times New Roman" w:hAnsi="Times New Roman" w:cs="Times New Roman"/>
          <w:sz w:val="24"/>
          <w:szCs w:val="24"/>
          <w:lang w:val="en-US"/>
        </w:rPr>
        <w:t>://</w:t>
      </w:r>
      <w:r w:rsidRPr="00C06475">
        <w:rPr>
          <w:rFonts w:ascii="Times New Roman" w:hAnsi="Times New Roman" w:cs="Times New Roman"/>
          <w:sz w:val="24"/>
          <w:szCs w:val="24"/>
          <w:lang w:val="en-US"/>
        </w:rPr>
        <w:t>invalidu</w:t>
      </w:r>
      <w:r w:rsidRPr="00FC4655">
        <w:rPr>
          <w:rFonts w:ascii="Times New Roman" w:hAnsi="Times New Roman" w:cs="Times New Roman"/>
          <w:sz w:val="24"/>
          <w:szCs w:val="24"/>
          <w:lang w:val="en-US"/>
        </w:rPr>
        <w:t>.</w:t>
      </w:r>
      <w:r w:rsidRPr="00C06475">
        <w:rPr>
          <w:rFonts w:ascii="Times New Roman" w:hAnsi="Times New Roman" w:cs="Times New Roman"/>
          <w:sz w:val="24"/>
          <w:szCs w:val="24"/>
          <w:lang w:val="en-US"/>
        </w:rPr>
        <w:t>com</w:t>
      </w:r>
      <w:r w:rsidRPr="00FC4655">
        <w:rPr>
          <w:rFonts w:ascii="Times New Roman" w:hAnsi="Times New Roman" w:cs="Times New Roman"/>
          <w:sz w:val="24"/>
          <w:szCs w:val="24"/>
          <w:lang w:val="en-US"/>
        </w:rPr>
        <w:t xml:space="preserve">// </w:t>
      </w:r>
      <w:r w:rsidRPr="00C06475">
        <w:rPr>
          <w:rFonts w:ascii="Times New Roman" w:hAnsi="Times New Roman" w:cs="Times New Roman"/>
          <w:sz w:val="24"/>
          <w:szCs w:val="24"/>
          <w:lang w:val="en-US"/>
        </w:rPr>
        <w:t>raznoe</w:t>
      </w:r>
      <w:r w:rsidRPr="00FC4655">
        <w:rPr>
          <w:rFonts w:ascii="Times New Roman" w:hAnsi="Times New Roman" w:cs="Times New Roman"/>
          <w:sz w:val="24"/>
          <w:szCs w:val="24"/>
          <w:lang w:val="en-US"/>
        </w:rPr>
        <w:t xml:space="preserve"> .</w:t>
      </w:r>
      <w:r w:rsidRPr="00C06475">
        <w:rPr>
          <w:rFonts w:ascii="Times New Roman" w:hAnsi="Times New Roman" w:cs="Times New Roman"/>
          <w:sz w:val="24"/>
          <w:szCs w:val="24"/>
          <w:lang w:val="en-US"/>
        </w:rPr>
        <w:t>yandex</w:t>
      </w:r>
      <w:r w:rsidRPr="00FC4655">
        <w:rPr>
          <w:rFonts w:ascii="Times New Roman" w:hAnsi="Times New Roman" w:cs="Times New Roman"/>
          <w:sz w:val="24"/>
          <w:szCs w:val="24"/>
          <w:lang w:val="en-US"/>
        </w:rPr>
        <w:t>.</w:t>
      </w:r>
      <w:r w:rsidRPr="00C06475">
        <w:rPr>
          <w:rFonts w:ascii="Times New Roman" w:hAnsi="Times New Roman" w:cs="Times New Roman"/>
          <w:sz w:val="24"/>
          <w:szCs w:val="24"/>
          <w:lang w:val="en-US"/>
        </w:rPr>
        <w:t>ru</w:t>
      </w:r>
      <w:r w:rsidRPr="00FC4655">
        <w:rPr>
          <w:rFonts w:ascii="Times New Roman" w:hAnsi="Times New Roman" w:cs="Times New Roman"/>
          <w:sz w:val="24"/>
          <w:szCs w:val="24"/>
          <w:lang w:val="en-US"/>
        </w:rPr>
        <w:t xml:space="preserve">  </w:t>
      </w:r>
    </w:p>
    <w:p w:rsidR="00BD37AC" w:rsidRPr="00FC4655" w:rsidRDefault="00BD37AC" w:rsidP="004F6035">
      <w:pPr>
        <w:spacing w:after="0" w:line="240" w:lineRule="auto"/>
        <w:rPr>
          <w:rFonts w:ascii="Times New Roman" w:hAnsi="Times New Roman" w:cs="Times New Roman"/>
          <w:sz w:val="24"/>
          <w:szCs w:val="24"/>
          <w:lang w:val="en-US"/>
        </w:rPr>
      </w:pPr>
    </w:p>
    <w:p w:rsidR="00B46409" w:rsidRPr="00FC4655" w:rsidRDefault="00B46409" w:rsidP="004F6035">
      <w:pPr>
        <w:spacing w:after="0" w:line="240" w:lineRule="auto"/>
        <w:rPr>
          <w:rFonts w:ascii="Times New Roman" w:hAnsi="Times New Roman" w:cs="Times New Roman"/>
          <w:sz w:val="24"/>
          <w:szCs w:val="24"/>
          <w:lang w:val="en-US"/>
        </w:rPr>
      </w:pPr>
    </w:p>
    <w:p w:rsidR="00B46409" w:rsidRPr="00C06475" w:rsidRDefault="00B46409" w:rsidP="00B46409">
      <w:pPr>
        <w:spacing w:after="0" w:line="240" w:lineRule="auto"/>
        <w:ind w:firstLine="567"/>
        <w:contextualSpacing/>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История создания и применение в современной агропромышленности зерноуборочных комбайнов</w:t>
      </w:r>
    </w:p>
    <w:p w:rsidR="00B46409" w:rsidRPr="00C06475" w:rsidRDefault="00B46409" w:rsidP="00B46409">
      <w:pPr>
        <w:spacing w:after="0" w:line="240" w:lineRule="auto"/>
        <w:ind w:firstLine="567"/>
        <w:rPr>
          <w:rFonts w:ascii="Times New Roman" w:hAnsi="Times New Roman" w:cs="Times New Roman"/>
          <w:b/>
          <w:i/>
          <w:sz w:val="24"/>
          <w:szCs w:val="24"/>
        </w:rPr>
      </w:pPr>
    </w:p>
    <w:p w:rsidR="00B46409" w:rsidRPr="00C06475" w:rsidRDefault="00B46409" w:rsidP="00B46409">
      <w:pPr>
        <w:spacing w:after="0" w:line="240" w:lineRule="auto"/>
        <w:ind w:firstLine="567"/>
        <w:jc w:val="right"/>
        <w:rPr>
          <w:rFonts w:ascii="Times New Roman" w:hAnsi="Times New Roman" w:cs="Times New Roman"/>
          <w:b/>
          <w:i/>
          <w:sz w:val="24"/>
          <w:szCs w:val="24"/>
        </w:rPr>
      </w:pPr>
      <w:r w:rsidRPr="00C06475">
        <w:rPr>
          <w:rFonts w:ascii="Times New Roman" w:hAnsi="Times New Roman" w:cs="Times New Roman"/>
          <w:b/>
          <w:i/>
          <w:sz w:val="24"/>
          <w:szCs w:val="24"/>
        </w:rPr>
        <w:t>Д.Н. Елизаров,</w:t>
      </w:r>
    </w:p>
    <w:p w:rsidR="00B46409" w:rsidRPr="00C06475" w:rsidRDefault="00B46409" w:rsidP="00B46409">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B46409" w:rsidRPr="00C06475" w:rsidRDefault="00B46409" w:rsidP="00B46409">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агропромышленный</w:t>
      </w:r>
    </w:p>
    <w:p w:rsidR="00B46409" w:rsidRPr="00C06475" w:rsidRDefault="00B46409" w:rsidP="00B46409">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 xml:space="preserve"> колледж»  отделение для обучающихся с ОВЗ</w:t>
      </w:r>
    </w:p>
    <w:p w:rsidR="00B46409" w:rsidRPr="00C06475" w:rsidRDefault="00B46409" w:rsidP="00B46409">
      <w:pPr>
        <w:shd w:val="clear" w:color="auto" w:fill="FEFDFA"/>
        <w:spacing w:after="0" w:line="240" w:lineRule="auto"/>
        <w:ind w:firstLine="567"/>
        <w:jc w:val="right"/>
        <w:rPr>
          <w:rFonts w:ascii="Times New Roman" w:hAnsi="Times New Roman" w:cs="Times New Roman"/>
          <w:b/>
          <w:i/>
          <w:sz w:val="24"/>
          <w:szCs w:val="24"/>
        </w:rPr>
      </w:pPr>
      <w:r w:rsidRPr="00C06475">
        <w:rPr>
          <w:rFonts w:ascii="Times New Roman" w:hAnsi="Times New Roman" w:cs="Times New Roman"/>
          <w:i/>
          <w:sz w:val="24"/>
          <w:szCs w:val="24"/>
        </w:rPr>
        <w:t xml:space="preserve"> г. Нижнекамск</w:t>
      </w:r>
      <w:r w:rsidRPr="00C06475">
        <w:rPr>
          <w:rFonts w:ascii="Times New Roman" w:hAnsi="Times New Roman" w:cs="Times New Roman"/>
          <w:b/>
          <w:i/>
          <w:sz w:val="24"/>
          <w:szCs w:val="24"/>
        </w:rPr>
        <w:t xml:space="preserve"> </w:t>
      </w:r>
    </w:p>
    <w:p w:rsidR="00B46409" w:rsidRPr="00C06475" w:rsidRDefault="00B46409" w:rsidP="00B46409">
      <w:pPr>
        <w:shd w:val="clear" w:color="auto" w:fill="FEFDFA"/>
        <w:spacing w:after="0" w:line="240" w:lineRule="auto"/>
        <w:ind w:firstLine="567"/>
        <w:jc w:val="both"/>
        <w:rPr>
          <w:rFonts w:ascii="Times New Roman" w:hAnsi="Times New Roman" w:cs="Times New Roman"/>
          <w:b/>
          <w:i/>
          <w:sz w:val="24"/>
          <w:szCs w:val="24"/>
        </w:rPr>
      </w:pP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На Руси всегда было почтительное отношение к хлебу, ведь доставался он тяжелым трудом крестьян. Поспевшую пшеницу или рожь жали чаще всего женщины с помощью серпов.</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А с развитием технического прогресса им на смену пришли зерноуборочные комбайны.</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История зерноуборочных комбайнов началась в Соединенных штатах Америки в начале девятнадцатого века. Еще в 1828 году в США была запатентована первая сложная комбинированная система для уборки зерновых. Машина самостоятельно срезала культуры, обмолачивала их и очищала зерно от мусора. Однако, построена эта машина так и не была[1]. </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Первым же реализованным проектом комбайна следует считать машину, которая была изобретена американцами Бриггсом и Карпентером еще в 1836 году. Машина была установлена на четырехколесной повозке и передвигалась при помощи лошадиной тяги. Привод же режущего и молотильного аппаратов осуществлялись за счет передачи от задних колес. </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том же 1836 году конструкторы Мур и Хескалл запатентовали машину, которая по основным принципам работы очень походила на конструкцию современных комбайнов.</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 1890 году заводским изготовлением комбайнов занимались уже 6 фирм (в том числе Holt), которые выпускали комбайны для продажи. Комбайны этого типа хотя и были очень близки в основном по принципиальной схеме к современным машинам, но резко отличались от последних своим оформлением.</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lastRenderedPageBreak/>
        <w:t>В Россию первый комбайн был завезён фирмой Holt в 1913 году на Киевскую сельскохозяйственную выставку. Это была деревянная конструкция на одноленточном гусеничном ходу с 14-футовым (4,27 м) захватом режущего аппарата и бензиновым мотором для одновременного приведения в действие механизмов и передвижения самой машины. Комбайн испытывался на Акимовской машиноиспытательной станции, дал относительно хорошие показатели работы. Но применения в условиях сельского хозяйства России не нашёл — в 1914 году началась первая мировая война[2].</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Вновь к комбайну возвращаются уже в СССР. В связи с организацией крупного товарного производства в зерновых совхозах СССР в период с 1929 по 1931 организует массовый импорт комбайнов из США. Первые американские комбайны в совхозе «Гигант» блестяще выдержали испытания.</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Одновременно с импортом развертывается собственное производство. В начале 1930 года первенец советского комбайностроения завод «Коммунар» в Запорожье выпустил первые 10 советских комбайнов. К концу года общее число произведенных комбайнов достигло 347.</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Благодаря собственному производству уже к 1935 году зерновые совхозы убирали комбайнами 97,1 % площадей. В уборочную кампанию 1937 года в СССР было уже около 120 тысяч комбайнов, собравших 39,2 % зерновых колосовых, обеспечив тем самым значительное снижение потерь при уборке, которое достигало 25 % при использовании лобогреек, даже несмотря на многочисленные ограничения в работе и наличие конструктивных недостатков.</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После Великой Отечественной войны в СССР были произведены крупные научные исследования, существенно обогатившие теорию зерноуборочного комбайна. В частности была детально исследована роль отбойного битера и соломотряса в процессе сепарации зерна, что позволило существенно повысить эффективность работы указанных узлов[3].</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Были произведены исследования аэродинамических свойств грубого вороха, что позволило существенно улучшить эффективность очистки зерна. На основании указанных достижений в 60-е годы были разработаны проекты высокопроизводительных (для тех лет) комбайнов типов СК-5 и СК-6.</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Первыми самоходными зерноуборочными комбайнами в СССР были С-4, выпуск которых начался в 1947 году. В 1956 году появились самоходные комбайны СК-3, в 1962 году — СК-4, а в 1969 году — СКД-5 «Сибиряк».</w:t>
      </w:r>
    </w:p>
    <w:p w:rsidR="00B46409" w:rsidRPr="00C06475" w:rsidRDefault="00B46409" w:rsidP="00B46409">
      <w:pPr>
        <w:shd w:val="clear" w:color="auto" w:fill="FEFDFA"/>
        <w:spacing w:after="0" w:line="240" w:lineRule="auto"/>
        <w:ind w:firstLine="567"/>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С 1970 года заводом «Ростсельмаш» выпускается комбайн СК-5 «Нива», а Таганрогским комбайновым заводом комбайн СК-6-II «Колос».</w:t>
      </w:r>
    </w:p>
    <w:p w:rsidR="00B46409" w:rsidRPr="00C06475" w:rsidRDefault="00B46409" w:rsidP="00B46409">
      <w:pPr>
        <w:shd w:val="clear" w:color="auto" w:fill="FEFDFA"/>
        <w:spacing w:after="0" w:line="240" w:lineRule="auto"/>
        <w:ind w:firstLine="567"/>
        <w:jc w:val="center"/>
        <w:rPr>
          <w:rFonts w:ascii="Times New Roman" w:eastAsia="Times New Roman" w:hAnsi="Times New Roman" w:cs="Times New Roman"/>
          <w:bCs/>
          <w:sz w:val="24"/>
          <w:szCs w:val="24"/>
        </w:rPr>
      </w:pPr>
      <w:r w:rsidRPr="00C06475">
        <w:rPr>
          <w:rFonts w:ascii="Times New Roman" w:eastAsia="Times New Roman" w:hAnsi="Times New Roman" w:cs="Times New Roman"/>
          <w:bCs/>
          <w:sz w:val="24"/>
          <w:szCs w:val="24"/>
        </w:rPr>
        <w:t>Список литературы:</w:t>
      </w:r>
    </w:p>
    <w:p w:rsidR="00B46409" w:rsidRPr="00C06475" w:rsidRDefault="006F2CD7" w:rsidP="002925BD">
      <w:pPr>
        <w:pStyle w:val="a5"/>
        <w:numPr>
          <w:ilvl w:val="0"/>
          <w:numId w:val="44"/>
        </w:numPr>
        <w:shd w:val="clear" w:color="auto" w:fill="FEFDFA"/>
        <w:spacing w:after="0" w:line="240" w:lineRule="auto"/>
        <w:jc w:val="both"/>
        <w:rPr>
          <w:rFonts w:ascii="Times New Roman" w:eastAsia="Times New Roman" w:hAnsi="Times New Roman" w:cs="Times New Roman"/>
          <w:sz w:val="24"/>
          <w:szCs w:val="24"/>
        </w:rPr>
      </w:pPr>
      <w:hyperlink r:id="rId137" w:history="1">
        <w:r w:rsidR="00B46409" w:rsidRPr="00C06475">
          <w:rPr>
            <w:rStyle w:val="a8"/>
            <w:rFonts w:ascii="Times New Roman" w:eastAsia="Times New Roman" w:hAnsi="Times New Roman" w:cs="Times New Roman"/>
            <w:color w:val="auto"/>
            <w:sz w:val="24"/>
            <w:szCs w:val="24"/>
          </w:rPr>
          <w:t>www.zkombain.ru</w:t>
        </w:r>
      </w:hyperlink>
    </w:p>
    <w:p w:rsidR="00B46409" w:rsidRPr="00C06475" w:rsidRDefault="00B46409" w:rsidP="002925BD">
      <w:pPr>
        <w:pStyle w:val="a5"/>
        <w:numPr>
          <w:ilvl w:val="0"/>
          <w:numId w:val="44"/>
        </w:numPr>
        <w:shd w:val="clear" w:color="auto" w:fill="FEFDFA"/>
        <w:spacing w:after="0" w:line="240" w:lineRule="auto"/>
        <w:jc w:val="both"/>
        <w:rPr>
          <w:rFonts w:ascii="Times New Roman" w:eastAsia="Times New Roman" w:hAnsi="Times New Roman" w:cs="Times New Roman"/>
          <w:sz w:val="24"/>
          <w:szCs w:val="24"/>
        </w:rPr>
      </w:pPr>
      <w:r w:rsidRPr="00C06475">
        <w:rPr>
          <w:rFonts w:ascii="Times New Roman" w:hAnsi="Times New Roman" w:cs="Times New Roman"/>
          <w:sz w:val="24"/>
          <w:szCs w:val="24"/>
          <w:lang w:val="en-US"/>
        </w:rPr>
        <w:t>www.</w:t>
      </w:r>
      <w:hyperlink r:id="rId138" w:history="1">
        <w:r w:rsidRPr="00C06475">
          <w:rPr>
            <w:rStyle w:val="a8"/>
            <w:rFonts w:ascii="Times New Roman" w:hAnsi="Times New Roman" w:cs="Times New Roman"/>
            <w:color w:val="auto"/>
            <w:sz w:val="24"/>
            <w:szCs w:val="24"/>
            <w:shd w:val="clear" w:color="auto" w:fill="FEFDFA"/>
          </w:rPr>
          <w:t>technicamolodezhi.ru</w:t>
        </w:r>
      </w:hyperlink>
    </w:p>
    <w:p w:rsidR="00B46409" w:rsidRPr="00C06475" w:rsidRDefault="00B46409" w:rsidP="002925BD">
      <w:pPr>
        <w:pStyle w:val="a5"/>
        <w:numPr>
          <w:ilvl w:val="0"/>
          <w:numId w:val="44"/>
        </w:numPr>
        <w:shd w:val="clear" w:color="auto" w:fill="FEFDFA"/>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Труфляк, Е.В., Современные зерноуборочные комбайны. Учебное пособие / Е.В.. Труфляк, Е.И. Трубилин. – Учебник для вузов. Специальная литература. 2-е изд., – СПб, Лань, 2017.</w:t>
      </w:r>
    </w:p>
    <w:p w:rsidR="00B46409" w:rsidRPr="00C06475" w:rsidRDefault="00B46409" w:rsidP="004F6035">
      <w:pPr>
        <w:spacing w:after="0" w:line="240" w:lineRule="auto"/>
        <w:rPr>
          <w:rFonts w:ascii="Times New Roman" w:hAnsi="Times New Roman" w:cs="Times New Roman"/>
          <w:sz w:val="24"/>
          <w:szCs w:val="24"/>
        </w:rPr>
      </w:pPr>
    </w:p>
    <w:p w:rsidR="00B46409" w:rsidRPr="00C06475" w:rsidRDefault="00B46409" w:rsidP="004F6035">
      <w:pPr>
        <w:spacing w:after="0" w:line="240" w:lineRule="auto"/>
        <w:rPr>
          <w:rFonts w:ascii="Times New Roman" w:hAnsi="Times New Roman" w:cs="Times New Roman"/>
          <w:sz w:val="24"/>
          <w:szCs w:val="24"/>
        </w:rPr>
      </w:pPr>
    </w:p>
    <w:p w:rsidR="003C5103" w:rsidRDefault="003C5103">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B46409" w:rsidRPr="00C06475" w:rsidRDefault="00B46409" w:rsidP="00B46409">
      <w:pPr>
        <w:spacing w:after="150" w:line="240" w:lineRule="auto"/>
        <w:jc w:val="center"/>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lastRenderedPageBreak/>
        <w:t>Создание профориентационной среды</w:t>
      </w:r>
      <w:r w:rsidRPr="00C06475">
        <w:rPr>
          <w:rFonts w:ascii="Times New Roman" w:eastAsia="Times New Roman" w:hAnsi="Times New Roman" w:cs="Times New Roman"/>
          <w:sz w:val="24"/>
          <w:szCs w:val="24"/>
        </w:rPr>
        <w:t> </w:t>
      </w:r>
      <w:r w:rsidRPr="00C06475">
        <w:rPr>
          <w:rFonts w:ascii="Times New Roman" w:eastAsia="Times New Roman" w:hAnsi="Times New Roman" w:cs="Times New Roman"/>
          <w:b/>
          <w:bCs/>
          <w:sz w:val="24"/>
          <w:szCs w:val="24"/>
        </w:rPr>
        <w:t>для детей с ограниченными возможностями здоровья</w:t>
      </w:r>
    </w:p>
    <w:p w:rsidR="00B46409" w:rsidRPr="00C06475" w:rsidRDefault="00B46409" w:rsidP="00B46409">
      <w:pPr>
        <w:spacing w:after="150" w:line="240" w:lineRule="auto"/>
        <w:jc w:val="center"/>
        <w:rPr>
          <w:rFonts w:ascii="Times New Roman" w:eastAsia="Times New Roman" w:hAnsi="Times New Roman" w:cs="Times New Roman"/>
          <w:b/>
          <w:bCs/>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B46409" w:rsidRPr="00C06475" w:rsidTr="00B46409">
        <w:tc>
          <w:tcPr>
            <w:tcW w:w="4785" w:type="dxa"/>
          </w:tcPr>
          <w:p w:rsidR="00B46409" w:rsidRPr="00C06475" w:rsidRDefault="00B46409">
            <w:pPr>
              <w:spacing w:after="150"/>
              <w:jc w:val="center"/>
              <w:rPr>
                <w:rFonts w:ascii="Times New Roman" w:eastAsia="Times New Roman" w:hAnsi="Times New Roman" w:cs="Times New Roman"/>
                <w:b/>
                <w:bCs/>
                <w:sz w:val="24"/>
                <w:szCs w:val="24"/>
              </w:rPr>
            </w:pPr>
          </w:p>
        </w:tc>
        <w:tc>
          <w:tcPr>
            <w:tcW w:w="4786" w:type="dxa"/>
            <w:hideMark/>
          </w:tcPr>
          <w:p w:rsidR="00B46409" w:rsidRPr="00C06475" w:rsidRDefault="00B46409">
            <w:pPr>
              <w:ind w:left="-107" w:right="-1"/>
              <w:jc w:val="right"/>
              <w:rPr>
                <w:rFonts w:ascii="Times New Roman" w:eastAsiaTheme="minorHAnsi" w:hAnsi="Times New Roman" w:cs="Times New Roman"/>
                <w:b/>
                <w:i/>
                <w:sz w:val="24"/>
                <w:szCs w:val="24"/>
                <w:lang w:eastAsia="en-US"/>
              </w:rPr>
            </w:pPr>
            <w:r w:rsidRPr="00C06475">
              <w:rPr>
                <w:rFonts w:ascii="Times New Roman" w:hAnsi="Times New Roman" w:cs="Times New Roman"/>
                <w:b/>
                <w:i/>
                <w:sz w:val="24"/>
                <w:szCs w:val="24"/>
              </w:rPr>
              <w:t>Д.Ф.Камалова</w:t>
            </w:r>
          </w:p>
          <w:p w:rsidR="00B46409" w:rsidRPr="00C06475" w:rsidRDefault="00B46409">
            <w:pPr>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B46409" w:rsidRPr="00C06475" w:rsidRDefault="00B46409">
            <w:pPr>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агропромышленный</w:t>
            </w:r>
          </w:p>
          <w:p w:rsidR="00B46409" w:rsidRPr="00C06475" w:rsidRDefault="00B46409">
            <w:pPr>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 xml:space="preserve"> колледж»  отделение для обучающихся с ОВЗ</w:t>
            </w:r>
          </w:p>
          <w:p w:rsidR="00B46409" w:rsidRPr="00C06475" w:rsidRDefault="00B46409">
            <w:pPr>
              <w:spacing w:after="150"/>
              <w:jc w:val="right"/>
              <w:rPr>
                <w:rFonts w:ascii="Times New Roman" w:eastAsia="Times New Roman" w:hAnsi="Times New Roman" w:cs="Times New Roman"/>
                <w:b/>
                <w:bCs/>
                <w:sz w:val="24"/>
                <w:szCs w:val="24"/>
              </w:rPr>
            </w:pPr>
            <w:r w:rsidRPr="00C06475">
              <w:rPr>
                <w:rFonts w:ascii="Times New Roman" w:hAnsi="Times New Roman" w:cs="Times New Roman"/>
                <w:i/>
                <w:sz w:val="24"/>
                <w:szCs w:val="24"/>
              </w:rPr>
              <w:t xml:space="preserve"> г. Нижнекамск</w:t>
            </w:r>
            <w:r w:rsidRPr="00C06475">
              <w:rPr>
                <w:rFonts w:ascii="Times New Roman" w:hAnsi="Times New Roman" w:cs="Times New Roman"/>
                <w:b/>
                <w:i/>
                <w:sz w:val="24"/>
                <w:szCs w:val="24"/>
              </w:rPr>
              <w:t xml:space="preserve"> </w:t>
            </w:r>
            <w:r w:rsidRPr="00C06475">
              <w:rPr>
                <w:rFonts w:ascii="Times New Roman" w:hAnsi="Times New Roman" w:cs="Times New Roman"/>
                <w:sz w:val="24"/>
                <w:szCs w:val="24"/>
              </w:rPr>
              <w:t xml:space="preserve"> </w:t>
            </w:r>
          </w:p>
        </w:tc>
      </w:tr>
    </w:tbl>
    <w:p w:rsidR="00B46409" w:rsidRPr="00C06475" w:rsidRDefault="00B46409" w:rsidP="00B46409">
      <w:pPr>
        <w:spacing w:after="150" w:line="240" w:lineRule="auto"/>
        <w:jc w:val="center"/>
        <w:rPr>
          <w:rFonts w:ascii="Times New Roman" w:eastAsia="Times New Roman" w:hAnsi="Times New Roman" w:cs="Times New Roman"/>
          <w:sz w:val="24"/>
          <w:szCs w:val="24"/>
        </w:rPr>
      </w:pPr>
    </w:p>
    <w:p w:rsidR="00B46409" w:rsidRPr="00C06475" w:rsidRDefault="00B46409" w:rsidP="00B46409">
      <w:pPr>
        <w:shd w:val="clear" w:color="auto" w:fill="FFFFFF"/>
        <w:spacing w:after="0" w:line="240" w:lineRule="auto"/>
        <w:jc w:val="right"/>
        <w:outlineLvl w:val="0"/>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«Все наши замыслы, все поиски и построения превращаются в прах, если у ученика нет желания учиться!"</w:t>
      </w:r>
    </w:p>
    <w:p w:rsidR="00B46409" w:rsidRPr="00C06475" w:rsidRDefault="00B46409" w:rsidP="00B46409">
      <w:pPr>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В. А. Сухомлинский</w:t>
      </w:r>
    </w:p>
    <w:p w:rsidR="00B46409" w:rsidRPr="00C06475" w:rsidRDefault="00B46409" w:rsidP="00B46409">
      <w:pPr>
        <w:spacing w:after="0" w:line="240" w:lineRule="auto"/>
        <w:jc w:val="both"/>
        <w:rPr>
          <w:rFonts w:ascii="Times New Roman" w:eastAsia="Times New Roman" w:hAnsi="Times New Roman" w:cs="Times New Roman"/>
          <w:sz w:val="24"/>
          <w:szCs w:val="24"/>
        </w:rPr>
      </w:pPr>
    </w:p>
    <w:p w:rsidR="00B46409" w:rsidRPr="00C06475" w:rsidRDefault="00B46409" w:rsidP="00B46409">
      <w:pPr>
        <w:pStyle w:val="a4"/>
        <w:spacing w:before="0" w:beforeAutospacing="0" w:after="0" w:afterAutospacing="0"/>
        <w:ind w:firstLine="708"/>
        <w:jc w:val="both"/>
      </w:pPr>
      <w:r w:rsidRPr="00C06475">
        <w:t>Социальная адаптация выпускников специальной (коррекционной) школы VIII вида является сложным неоднозначным процессом, требующим поиска педагогических путей своей реализации.</w:t>
      </w:r>
    </w:p>
    <w:p w:rsidR="00B46409" w:rsidRPr="00C06475" w:rsidRDefault="00B46409" w:rsidP="00B46409">
      <w:pPr>
        <w:pStyle w:val="a4"/>
        <w:spacing w:before="0" w:beforeAutospacing="0" w:after="0" w:afterAutospacing="0"/>
        <w:jc w:val="both"/>
      </w:pPr>
      <w:r w:rsidRPr="00C06475">
        <w:t>В настоящее время актуальной является проблема в выборе профессии у детей с ограниченными возможностями здоровья. В силу своих личностных особенностей, выпускникам (коррекционной) школы VIII вида сложно сориентироваться в условиях современного рынка труда , так как помимо снижения интеллекта, учащиеся имеют, как правило, сопутствующие психоневрологические, физические и соматические осложнения, которые мешают становлению профессиональных навыков, ведущих к квалификационным умениям.</w:t>
      </w:r>
    </w:p>
    <w:p w:rsidR="00B46409" w:rsidRPr="00C06475" w:rsidRDefault="00B46409" w:rsidP="00B46409">
      <w:pPr>
        <w:pStyle w:val="a4"/>
        <w:spacing w:before="0" w:beforeAutospacing="0" w:after="0" w:afterAutospacing="0"/>
        <w:jc w:val="both"/>
      </w:pPr>
      <w:r w:rsidRPr="00C06475">
        <w:t>Проблема выбора профессии стоит перед старшеклассниками всегда, а сейчас она становится особенно актуальной в связи с изменениями, происходящими в нашем обществе. О множестве новых профессий школьники практически не имеют информации, да и традиционные профессии претерпевают существенные изменения. И чтобы сориентировать подростков в профессиональном выборе и подготовить их к жизни в условиях рыночной экономики необходимо вести профориентационную работу. А педагогам, работающим с детьми, имеющим недостатки интеллекта, следует стимулировать интерес подростков к будущему, к своей личности, своим способностям, целенаправленно развивать интерес к профессии, но  с учетом реальных возможностей.</w:t>
      </w:r>
    </w:p>
    <w:p w:rsidR="00B46409" w:rsidRPr="00C06475" w:rsidRDefault="00B46409" w:rsidP="00B46409">
      <w:pPr>
        <w:pStyle w:val="a4"/>
        <w:shd w:val="clear" w:color="auto" w:fill="FFFFFF"/>
        <w:spacing w:before="0" w:beforeAutospacing="0" w:after="0" w:afterAutospacing="0"/>
        <w:ind w:firstLine="708"/>
        <w:jc w:val="both"/>
      </w:pPr>
      <w:r w:rsidRPr="00C06475">
        <w:rPr>
          <w:b/>
          <w:bCs/>
        </w:rPr>
        <w:t xml:space="preserve"> </w:t>
      </w:r>
      <w:r w:rsidRPr="00C06475">
        <w:rPr>
          <w:bCs/>
        </w:rPr>
        <w:t>Моей целью</w:t>
      </w:r>
      <w:r w:rsidRPr="00C06475">
        <w:rPr>
          <w:b/>
          <w:bCs/>
        </w:rPr>
        <w:t> </w:t>
      </w:r>
      <w:r w:rsidRPr="00C06475">
        <w:t>создания</w:t>
      </w:r>
      <w:r w:rsidRPr="00C06475">
        <w:rPr>
          <w:b/>
          <w:bCs/>
        </w:rPr>
        <w:t> </w:t>
      </w:r>
      <w:r w:rsidRPr="00C06475">
        <w:t>профориентационной среды для лиц ОВЗ, является оказание помощи в выборе профессиональной деятельности подростка, которая  соответствовала бы его способностям, отвечала бы интересам подростка и потребностям рынка труда.</w:t>
      </w:r>
    </w:p>
    <w:p w:rsidR="00B46409" w:rsidRPr="00C06475" w:rsidRDefault="00B46409" w:rsidP="00B46409">
      <w:pPr>
        <w:pStyle w:val="a4"/>
        <w:shd w:val="clear" w:color="auto" w:fill="FFFFFF"/>
        <w:spacing w:before="0" w:beforeAutospacing="0" w:after="0" w:afterAutospacing="0"/>
        <w:ind w:firstLine="708"/>
        <w:jc w:val="both"/>
      </w:pPr>
      <w:r w:rsidRPr="00C06475">
        <w:t>В этой связи основными </w:t>
      </w:r>
      <w:r w:rsidRPr="00C06475">
        <w:rPr>
          <w:bCs/>
        </w:rPr>
        <w:t>задачами</w:t>
      </w:r>
      <w:r w:rsidRPr="00C06475">
        <w:rPr>
          <w:b/>
          <w:bCs/>
        </w:rPr>
        <w:t> </w:t>
      </w:r>
      <w:r w:rsidRPr="00C06475">
        <w:t>профориентационной работы с лицами с ОВЗ являются:</w:t>
      </w:r>
    </w:p>
    <w:p w:rsidR="00B46409" w:rsidRPr="00C06475" w:rsidRDefault="00B46409" w:rsidP="00B46409">
      <w:pPr>
        <w:pStyle w:val="a4"/>
        <w:shd w:val="clear" w:color="auto" w:fill="FFFFFF"/>
        <w:spacing w:before="0" w:beforeAutospacing="0" w:after="0" w:afterAutospacing="0"/>
        <w:jc w:val="both"/>
      </w:pPr>
      <w:r w:rsidRPr="00C06475">
        <w:t>-развитие общих и профессиональных компетенций;</w:t>
      </w:r>
    </w:p>
    <w:p w:rsidR="00B46409" w:rsidRPr="00C06475" w:rsidRDefault="00B46409" w:rsidP="00B46409">
      <w:pPr>
        <w:pStyle w:val="a4"/>
        <w:shd w:val="clear" w:color="auto" w:fill="FFFFFF"/>
        <w:spacing w:before="0" w:beforeAutospacing="0" w:after="0" w:afterAutospacing="0"/>
        <w:jc w:val="both"/>
      </w:pPr>
      <w:r w:rsidRPr="00C06475">
        <w:t>-расширение границ самопознания, предоставление информации о профессии, о путях профессиональной подготовки;</w:t>
      </w:r>
    </w:p>
    <w:p w:rsidR="00B46409" w:rsidRPr="00C06475" w:rsidRDefault="00B46409" w:rsidP="00B46409">
      <w:pPr>
        <w:pStyle w:val="a4"/>
        <w:shd w:val="clear" w:color="auto" w:fill="FFFFFF"/>
        <w:spacing w:before="0" w:beforeAutospacing="0" w:after="0" w:afterAutospacing="0"/>
        <w:jc w:val="both"/>
      </w:pPr>
      <w:r w:rsidRPr="00C06475">
        <w:t>-формирование способности соотносить индивидуально-психологические особенности и возможности с требованиями профессии, необходимые для успешной социальной и профессиональной адаптации.</w:t>
      </w:r>
    </w:p>
    <w:p w:rsidR="00B46409" w:rsidRPr="00C06475" w:rsidRDefault="00B46409" w:rsidP="00B46409">
      <w:pPr>
        <w:pStyle w:val="a4"/>
        <w:shd w:val="clear" w:color="auto" w:fill="FFFFFF"/>
        <w:spacing w:before="0" w:beforeAutospacing="0" w:after="0" w:afterAutospacing="0"/>
        <w:jc w:val="both"/>
      </w:pPr>
      <w:r w:rsidRPr="00C06475">
        <w:t>-Формирование мотивационной готовности к труду, к выполнению определенных видов деятельности  может решаться в рамках развивающей и психокоррекционной работы, в ходе оказания психологической помощи, игровой и учебной деятельности детей и т.д.</w:t>
      </w:r>
    </w:p>
    <w:p w:rsidR="00B46409" w:rsidRPr="00C06475" w:rsidRDefault="00B46409" w:rsidP="00B46409">
      <w:pPr>
        <w:pStyle w:val="a4"/>
        <w:shd w:val="clear" w:color="auto" w:fill="FFFFFF"/>
        <w:spacing w:before="0" w:beforeAutospacing="0" w:after="0" w:afterAutospacing="0"/>
        <w:ind w:firstLine="708"/>
        <w:jc w:val="both"/>
      </w:pPr>
      <w:r w:rsidRPr="00C06475">
        <w:t xml:space="preserve">Для создания профориентационной среды в своей педагогической деятельности  по профессии  «Кондитер» использую следующие формы работы:  дни открытых дверей, </w:t>
      </w:r>
      <w:r w:rsidRPr="00C06475">
        <w:lastRenderedPageBreak/>
        <w:t xml:space="preserve">выставки, экскурсии, ярмарки профессий, встречи со специалистами, презентации, видеофильмы, сайты, специальную справочно-информационную и профессиографическую литературу . Данные формы работы, проводимые из года в год, позволяют обучающимся на этапе профессионального самоопределения глубже узнать содержание труда будущей профессии «Кондитер", оценить свою профессиональную пригодность к ней, определить каких качеств недостаточно, какие необходимы и какие  нужно будет развивать. </w:t>
      </w:r>
    </w:p>
    <w:p w:rsidR="00B46409" w:rsidRPr="00C06475" w:rsidRDefault="00B46409" w:rsidP="00B46409">
      <w:pPr>
        <w:pStyle w:val="a4"/>
        <w:shd w:val="clear" w:color="auto" w:fill="FFFFFF"/>
        <w:spacing w:before="0" w:beforeAutospacing="0" w:after="0" w:afterAutospacing="0"/>
        <w:jc w:val="both"/>
      </w:pPr>
      <w:r w:rsidRPr="00C06475">
        <w:t xml:space="preserve">  </w:t>
      </w:r>
      <w:r w:rsidRPr="00C06475">
        <w:tab/>
        <w:t>В своей работе я применяю следующие методы профориентационной деятельности:</w:t>
      </w:r>
    </w:p>
    <w:p w:rsidR="00B46409" w:rsidRPr="00C06475" w:rsidRDefault="00B46409" w:rsidP="002925BD">
      <w:pPr>
        <w:pStyle w:val="a4"/>
        <w:numPr>
          <w:ilvl w:val="0"/>
          <w:numId w:val="45"/>
        </w:numPr>
        <w:shd w:val="clear" w:color="auto" w:fill="FFFFFF"/>
        <w:spacing w:before="0" w:beforeAutospacing="0" w:after="0" w:afterAutospacing="0"/>
        <w:jc w:val="both"/>
      </w:pPr>
      <w:r w:rsidRPr="00C06475">
        <w:t>Методы морально-эмоциональной поддержки:</w:t>
      </w:r>
    </w:p>
    <w:p w:rsidR="00B46409" w:rsidRPr="00C06475" w:rsidRDefault="00B46409" w:rsidP="00B46409">
      <w:pPr>
        <w:pStyle w:val="a4"/>
        <w:shd w:val="clear" w:color="auto" w:fill="FFFFFF"/>
        <w:spacing w:before="0" w:beforeAutospacing="0" w:after="0" w:afterAutospacing="0"/>
        <w:jc w:val="both"/>
      </w:pPr>
      <w:r w:rsidRPr="00C06475">
        <w:t>-личное обаяние (то, что дано от природы, и то, что можно самостоятельно в себе развивать);</w:t>
      </w:r>
    </w:p>
    <w:p w:rsidR="00B46409" w:rsidRPr="00C06475" w:rsidRDefault="00B46409" w:rsidP="00B46409">
      <w:pPr>
        <w:pStyle w:val="a4"/>
        <w:shd w:val="clear" w:color="auto" w:fill="FFFFFF"/>
        <w:spacing w:before="0" w:beforeAutospacing="0" w:after="0" w:afterAutospacing="0"/>
        <w:jc w:val="both"/>
      </w:pPr>
      <w:r w:rsidRPr="00C06475">
        <w:t>-различные положительные (успешные) примеры самоопределения, на которые ссылаюсь для повышения уверенности детей в принципиальной возможности разрешения своих проблем;</w:t>
      </w:r>
    </w:p>
    <w:p w:rsidR="00B46409" w:rsidRPr="00C06475" w:rsidRDefault="00B46409" w:rsidP="00B46409">
      <w:pPr>
        <w:pStyle w:val="a4"/>
        <w:shd w:val="clear" w:color="auto" w:fill="FFFFFF"/>
        <w:spacing w:before="0" w:beforeAutospacing="0" w:after="0" w:afterAutospacing="0"/>
        <w:jc w:val="both"/>
      </w:pPr>
      <w:r w:rsidRPr="00C06475">
        <w:t>-примеры, повышающие престиж профессии "Кондитер".</w:t>
      </w:r>
    </w:p>
    <w:p w:rsidR="00B46409" w:rsidRPr="00C06475" w:rsidRDefault="00B46409" w:rsidP="002925BD">
      <w:pPr>
        <w:pStyle w:val="a4"/>
        <w:numPr>
          <w:ilvl w:val="0"/>
          <w:numId w:val="45"/>
        </w:numPr>
        <w:shd w:val="clear" w:color="auto" w:fill="FFFFFF"/>
        <w:spacing w:before="0" w:beforeAutospacing="0" w:after="0" w:afterAutospacing="0"/>
        <w:jc w:val="both"/>
      </w:pPr>
      <w:r w:rsidRPr="00C06475">
        <w:t>Методы профессиональной психодиагностики (в идеале — помощь в самопознании):</w:t>
      </w:r>
    </w:p>
    <w:p w:rsidR="00B46409" w:rsidRPr="00C06475" w:rsidRDefault="00B46409" w:rsidP="00B46409">
      <w:pPr>
        <w:pStyle w:val="a4"/>
        <w:shd w:val="clear" w:color="auto" w:fill="FFFFFF"/>
        <w:spacing w:before="0" w:beforeAutospacing="0" w:after="0" w:afterAutospacing="0"/>
        <w:jc w:val="both"/>
      </w:pPr>
      <w:r w:rsidRPr="00C06475">
        <w:t>-беседы-интервью закрытого типа (по строго обозначенным вопросам);</w:t>
      </w:r>
    </w:p>
    <w:p w:rsidR="00B46409" w:rsidRPr="00C06475" w:rsidRDefault="00B46409" w:rsidP="00B46409">
      <w:pPr>
        <w:pStyle w:val="a4"/>
        <w:shd w:val="clear" w:color="auto" w:fill="FFFFFF"/>
        <w:spacing w:before="0" w:beforeAutospacing="0" w:after="0" w:afterAutospacing="0"/>
        <w:jc w:val="both"/>
      </w:pPr>
      <w:r w:rsidRPr="00C06475">
        <w:t>-открытые беседы-интервью (с возможностью некоторого отвлечения от заранее заготовленных вопросов; опытные профконсультанты считают, что такие беседы дают о детях информации больше, чем традиционное тестирование);</w:t>
      </w:r>
    </w:p>
    <w:p w:rsidR="00B46409" w:rsidRPr="00C06475" w:rsidRDefault="00B46409" w:rsidP="00B46409">
      <w:pPr>
        <w:pStyle w:val="a4"/>
        <w:shd w:val="clear" w:color="auto" w:fill="FFFFFF"/>
        <w:spacing w:before="0" w:beforeAutospacing="0" w:after="0" w:afterAutospacing="0"/>
        <w:jc w:val="both"/>
      </w:pPr>
      <w:r w:rsidRPr="00C06475">
        <w:t>-опросники профессиональной мотивации;</w:t>
      </w:r>
    </w:p>
    <w:p w:rsidR="00B46409" w:rsidRPr="00C06475" w:rsidRDefault="00B46409" w:rsidP="00B46409">
      <w:pPr>
        <w:pStyle w:val="a4"/>
        <w:shd w:val="clear" w:color="auto" w:fill="FFFFFF"/>
        <w:spacing w:before="0" w:beforeAutospacing="0" w:after="0" w:afterAutospacing="0"/>
        <w:jc w:val="both"/>
      </w:pPr>
      <w:r w:rsidRPr="00C06475">
        <w:t>-опросники профессиональных способностей;</w:t>
      </w:r>
    </w:p>
    <w:p w:rsidR="00B46409" w:rsidRPr="00C06475" w:rsidRDefault="00B46409" w:rsidP="00B46409">
      <w:pPr>
        <w:pStyle w:val="a4"/>
        <w:shd w:val="clear" w:color="auto" w:fill="FFFFFF"/>
        <w:spacing w:before="0" w:beforeAutospacing="0" w:after="0" w:afterAutospacing="0"/>
        <w:ind w:firstLine="708"/>
        <w:jc w:val="both"/>
      </w:pPr>
      <w:r w:rsidRPr="00C06475">
        <w:t>В профориентационной работе с подростками, имеющими ОВЗ, придерживаюсь определенных принципов:</w:t>
      </w:r>
    </w:p>
    <w:p w:rsidR="00B46409" w:rsidRPr="00C06475" w:rsidRDefault="00B46409" w:rsidP="00B46409">
      <w:pPr>
        <w:pStyle w:val="a4"/>
        <w:shd w:val="clear" w:color="auto" w:fill="FFFFFF"/>
        <w:spacing w:before="0" w:beforeAutospacing="0" w:after="0" w:afterAutospacing="0"/>
        <w:jc w:val="both"/>
      </w:pPr>
      <w:r w:rsidRPr="00C06475">
        <w:t>-толерантность по отношению к лицам с ОВЗ, их надеждам, страхам и личностным затруднениям;</w:t>
      </w:r>
    </w:p>
    <w:p w:rsidR="00B46409" w:rsidRPr="00C06475" w:rsidRDefault="00B46409" w:rsidP="00B46409">
      <w:pPr>
        <w:pStyle w:val="a4"/>
        <w:shd w:val="clear" w:color="auto" w:fill="FFFFFF"/>
        <w:spacing w:before="0" w:beforeAutospacing="0" w:after="0" w:afterAutospacing="0"/>
        <w:jc w:val="both"/>
      </w:pPr>
      <w:r w:rsidRPr="00C06475">
        <w:t>-открытость к восприятию, возможно, нелепых, незрелых суждений подростков с ОВЗ;</w:t>
      </w:r>
    </w:p>
    <w:p w:rsidR="00B46409" w:rsidRPr="00C06475" w:rsidRDefault="00B46409" w:rsidP="00B46409">
      <w:pPr>
        <w:pStyle w:val="a4"/>
        <w:shd w:val="clear" w:color="auto" w:fill="FFFFFF"/>
        <w:spacing w:before="0" w:beforeAutospacing="0" w:after="0" w:afterAutospacing="0"/>
        <w:jc w:val="both"/>
      </w:pPr>
      <w:r w:rsidRPr="00C06475">
        <w:t>-готовность к работе с дефектологами, </w:t>
      </w:r>
      <w:hyperlink r:id="rId139" w:history="1">
        <w:r w:rsidRPr="00C06475">
          <w:rPr>
            <w:rStyle w:val="a8"/>
            <w:color w:val="auto"/>
          </w:rPr>
          <w:t>психиатрами</w:t>
        </w:r>
      </w:hyperlink>
      <w:r w:rsidRPr="00C06475">
        <w:t>, </w:t>
      </w:r>
      <w:hyperlink r:id="rId140" w:history="1">
        <w:r w:rsidRPr="00C06475">
          <w:rPr>
            <w:rStyle w:val="a8"/>
            <w:color w:val="auto"/>
          </w:rPr>
          <w:t>педиатрами</w:t>
        </w:r>
      </w:hyperlink>
      <w:r w:rsidRPr="00C06475">
        <w:t>, невропатологами .</w:t>
      </w:r>
    </w:p>
    <w:p w:rsidR="00B46409" w:rsidRPr="00C06475" w:rsidRDefault="00B46409" w:rsidP="00B46409">
      <w:pPr>
        <w:pStyle w:val="a4"/>
        <w:shd w:val="clear" w:color="auto" w:fill="FFFFFF"/>
        <w:spacing w:before="0" w:beforeAutospacing="0" w:after="0" w:afterAutospacing="0"/>
        <w:ind w:firstLine="708"/>
        <w:jc w:val="both"/>
      </w:pPr>
      <w:r w:rsidRPr="00C06475">
        <w:t>Начиная с февраля месяца в Агропромышленном колледже, в отделении для обучающихся с ОВЗ, проводятся Дни открытых дверей, на которые приглашаются дети с ОВЗ из различных школ г. Нижнекамска, Тукаевского, Елабужского, Заинского и др. районов,  вместе с родителями. Они получают развернутую устную информацию о возможностях обучения,  об условиях приёма на текущий год. Мастера производственного обучения рассказывают о всех   имеющихся в нашем учебном заведении профессиях ,  об особенностях  каждой профессии, о предстоящем виде деятельности. В это время происходит первый контакт абитуриентов с колледжем, его педагогами, аудиториями, мастерскими, с атмосферой учебного заведения. Полученная в день открытых дверей  информация служит основой дальнейших размышлений детей о выборе профессии. В дальнейшем, по желанию абитуриента, проводятся  индивидуальные консультации .</w:t>
      </w:r>
    </w:p>
    <w:p w:rsidR="00B46409" w:rsidRPr="00C06475" w:rsidRDefault="00B46409" w:rsidP="00B46409">
      <w:pPr>
        <w:pStyle w:val="a4"/>
        <w:spacing w:before="0" w:beforeAutospacing="0" w:after="0" w:afterAutospacing="0"/>
        <w:ind w:firstLine="708"/>
        <w:jc w:val="both"/>
      </w:pPr>
      <w:r w:rsidRPr="00C06475">
        <w:t>Моя задача состоит в том, чтобы дать каждому из ребят предоставить возможность пережить радость достижения, осознать свои возможности, поверить, в первую очередь, в себя. А поверить в себя, это очень важно, особенно на начальном этапе обучения в ведении в профессию. Помочь побороть  неуверенность, страх, панику перед новым видом деятельности. Вселить уверенность в то, что всё у них получится, поддержать и не забывать поощрять даже незначительные успехи.</w:t>
      </w:r>
    </w:p>
    <w:p w:rsidR="00B46409" w:rsidRPr="00C06475" w:rsidRDefault="00B46409" w:rsidP="00B46409">
      <w:pPr>
        <w:pStyle w:val="a4"/>
        <w:spacing w:before="0" w:beforeAutospacing="0" w:after="0" w:afterAutospacing="0"/>
        <w:ind w:firstLine="708"/>
        <w:jc w:val="both"/>
      </w:pPr>
      <w:r w:rsidRPr="00C06475">
        <w:t xml:space="preserve">Таким образом, создание профориентационной среды происходит через самораскрытие, самовыражение абитуриента или обучающегося, выявление его потенциальных возможностей и способностей, социальную и психологическую адаптацию к мероприятиям профотбора. Это способствует успешному прохождению </w:t>
      </w:r>
      <w:r w:rsidRPr="00C06475">
        <w:lastRenderedPageBreak/>
        <w:t>тестирования, адекватной оценке собственных возможностей, сознательному профессиональному выбору, эффективности дальнейшего обучения и становлению квалифицированного специалиста, конкурентоспособного на рынке труда.</w:t>
      </w:r>
    </w:p>
    <w:p w:rsidR="00B46409" w:rsidRPr="00C06475" w:rsidRDefault="00B46409" w:rsidP="00B46409">
      <w:pPr>
        <w:pStyle w:val="a4"/>
        <w:spacing w:before="0" w:beforeAutospacing="0" w:after="0" w:afterAutospacing="0"/>
        <w:jc w:val="both"/>
      </w:pPr>
      <w:r w:rsidRPr="00C06475">
        <w:t>.... Капли росы на листьях травы незаметны невзрачны пока на них не упадёт луч солнца. вот так и дети, не обласканные вниманием педагогов и родителей, остаются "бесцветными и незаметными, но стоит лишь попасть благосклонному лучу интереса педагога к ребёнку, его внутреннему миру, как открываются его, казалось бы, невероятные способности и самые неожиданные дары, вдруг превращающие обычного ученика в яркую талантливую личность.</w:t>
      </w:r>
    </w:p>
    <w:p w:rsidR="00B46409" w:rsidRPr="00C06475" w:rsidRDefault="00B46409" w:rsidP="00B46409">
      <w:pPr>
        <w:pStyle w:val="a4"/>
        <w:shd w:val="clear" w:color="auto" w:fill="FFFFFF"/>
        <w:spacing w:before="0" w:beforeAutospacing="0" w:after="0" w:afterAutospacing="0"/>
        <w:jc w:val="center"/>
      </w:pPr>
      <w:r w:rsidRPr="00C06475">
        <w:t>Список литературы:</w:t>
      </w:r>
    </w:p>
    <w:p w:rsidR="00B46409" w:rsidRPr="00C06475" w:rsidRDefault="00B46409" w:rsidP="00B46409">
      <w:pPr>
        <w:pStyle w:val="a4"/>
        <w:shd w:val="clear" w:color="auto" w:fill="FFFFFF"/>
        <w:spacing w:before="0" w:beforeAutospacing="0" w:after="0" w:afterAutospacing="0"/>
        <w:jc w:val="both"/>
      </w:pPr>
      <w:r w:rsidRPr="00C06475">
        <w:t>1.  Воспитание и обучение детей и подростков с тяжелыми и множественными нарушениями развития/ под ред. И.М. Бгажноковой. – М.: Гуманитарный изд. Центр ВЛАДОС, 2016. – 239 с.</w:t>
      </w:r>
    </w:p>
    <w:p w:rsidR="00B46409" w:rsidRPr="00C06475" w:rsidRDefault="00B46409" w:rsidP="00B46409">
      <w:pPr>
        <w:pStyle w:val="a4"/>
        <w:shd w:val="clear" w:color="auto" w:fill="FFFFFF"/>
        <w:spacing w:before="0" w:beforeAutospacing="0" w:after="0" w:afterAutospacing="0"/>
        <w:jc w:val="both"/>
      </w:pPr>
      <w:r w:rsidRPr="00C06475">
        <w:t>2.  Пряжникова, Е.Ю,. Профориентация: учебное пособие для студентов высших учебных заведений/ Е.Ю. Пряжникова, Н.С. Пряжников – М.: Издательский центр «Академия», 2015. – 496 с</w:t>
      </w:r>
    </w:p>
    <w:p w:rsidR="00B46409" w:rsidRPr="00C06475" w:rsidRDefault="00B46409" w:rsidP="00B46409">
      <w:pPr>
        <w:pStyle w:val="a4"/>
        <w:shd w:val="clear" w:color="auto" w:fill="FFFFFF"/>
        <w:spacing w:before="0" w:beforeAutospacing="0" w:after="0" w:afterAutospacing="0"/>
      </w:pPr>
      <w:r w:rsidRPr="00C06475">
        <w:t>3.   Статья Основные группы профориентационных   методов  https://psyera.ru/osnovnye-gruppy-proforientacionnyh-metodov_7320.htm.</w:t>
      </w:r>
    </w:p>
    <w:p w:rsidR="00B46409" w:rsidRPr="00C06475" w:rsidRDefault="00B46409" w:rsidP="00B46409">
      <w:pPr>
        <w:pStyle w:val="a4"/>
        <w:shd w:val="clear" w:color="auto" w:fill="FFFFFF"/>
        <w:spacing w:before="0" w:beforeAutospacing="0" w:after="0" w:afterAutospacing="0"/>
        <w:jc w:val="both"/>
      </w:pPr>
      <w:r w:rsidRPr="00C06475">
        <w:t>4.  Ткачева, В.В. Технология психологической помощи семьям детей с отклонениями в развитии. – М.: АСТ; Астрель, 2017. – 318 с.</w:t>
      </w:r>
    </w:p>
    <w:p w:rsidR="00B46409" w:rsidRPr="00C06475" w:rsidRDefault="00B46409" w:rsidP="004F6035">
      <w:pPr>
        <w:spacing w:after="0" w:line="240" w:lineRule="auto"/>
        <w:rPr>
          <w:rFonts w:ascii="Times New Roman" w:hAnsi="Times New Roman" w:cs="Times New Roman"/>
          <w:sz w:val="24"/>
          <w:szCs w:val="24"/>
        </w:rPr>
      </w:pPr>
    </w:p>
    <w:p w:rsidR="00B46409" w:rsidRPr="00C06475" w:rsidRDefault="00B46409" w:rsidP="004F6035">
      <w:pPr>
        <w:spacing w:after="0" w:line="240" w:lineRule="auto"/>
        <w:rPr>
          <w:rFonts w:ascii="Times New Roman" w:hAnsi="Times New Roman" w:cs="Times New Roman"/>
          <w:sz w:val="24"/>
          <w:szCs w:val="24"/>
        </w:rPr>
      </w:pPr>
    </w:p>
    <w:p w:rsidR="00F50E17" w:rsidRPr="00C06475" w:rsidRDefault="00F50E17" w:rsidP="00F50E17">
      <w:pPr>
        <w:pStyle w:val="a4"/>
        <w:shd w:val="clear" w:color="auto" w:fill="FFFFFF"/>
        <w:spacing w:before="0" w:beforeAutospacing="0" w:after="0" w:afterAutospacing="0"/>
        <w:jc w:val="center"/>
        <w:rPr>
          <w:b/>
        </w:rPr>
      </w:pPr>
      <w:r w:rsidRPr="00C06475">
        <w:rPr>
          <w:b/>
        </w:rPr>
        <w:t xml:space="preserve">Трудоустройство лиц с инвалидностью и  ограниченными </w:t>
      </w:r>
    </w:p>
    <w:p w:rsidR="00F50E17" w:rsidRPr="00C06475" w:rsidRDefault="00F50E17" w:rsidP="00F50E17">
      <w:pPr>
        <w:pStyle w:val="a4"/>
        <w:shd w:val="clear" w:color="auto" w:fill="FFFFFF"/>
        <w:spacing w:before="0" w:beforeAutospacing="0" w:after="0" w:afterAutospacing="0"/>
        <w:jc w:val="center"/>
        <w:rPr>
          <w:b/>
        </w:rPr>
      </w:pPr>
      <w:r w:rsidRPr="00C06475">
        <w:rPr>
          <w:b/>
        </w:rPr>
        <w:t>возможностями здоровья</w:t>
      </w:r>
    </w:p>
    <w:p w:rsidR="00F50E17" w:rsidRPr="00C06475" w:rsidRDefault="00F50E17" w:rsidP="00F50E17">
      <w:pPr>
        <w:pStyle w:val="a4"/>
        <w:shd w:val="clear" w:color="auto" w:fill="FFFFFF"/>
        <w:spacing w:before="0" w:beforeAutospacing="0" w:after="0" w:afterAutospacing="0"/>
        <w:jc w:val="center"/>
        <w:rPr>
          <w:b/>
        </w:rPr>
      </w:pPr>
    </w:p>
    <w:p w:rsidR="00F50E17" w:rsidRPr="00C06475" w:rsidRDefault="00F50E17" w:rsidP="00F50E17">
      <w:pPr>
        <w:pStyle w:val="a4"/>
        <w:shd w:val="clear" w:color="auto" w:fill="FFFFFF"/>
        <w:spacing w:before="0" w:beforeAutospacing="0" w:after="0" w:afterAutospacing="0"/>
        <w:jc w:val="right"/>
        <w:rPr>
          <w:b/>
        </w:rPr>
      </w:pPr>
      <w:r w:rsidRPr="00C06475">
        <w:rPr>
          <w:b/>
        </w:rPr>
        <w:t>Л.Р.Камалова,</w:t>
      </w:r>
    </w:p>
    <w:p w:rsidR="00F50E17" w:rsidRPr="00C06475" w:rsidRDefault="00F50E17" w:rsidP="00F50E17">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F50E17" w:rsidRPr="00C06475" w:rsidRDefault="00F50E17" w:rsidP="00F50E17">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агропромышленный</w:t>
      </w:r>
    </w:p>
    <w:p w:rsidR="00F50E17" w:rsidRPr="00C06475" w:rsidRDefault="00F50E17" w:rsidP="00F50E17">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 xml:space="preserve"> колледж»  отделение для обучающихся с ОВЗ</w:t>
      </w:r>
    </w:p>
    <w:p w:rsidR="00F50E17" w:rsidRPr="00C06475" w:rsidRDefault="00F50E17" w:rsidP="00F50E17">
      <w:pPr>
        <w:pStyle w:val="a4"/>
        <w:shd w:val="clear" w:color="auto" w:fill="FFFFFF"/>
        <w:spacing w:before="0" w:beforeAutospacing="0" w:after="0" w:afterAutospacing="0"/>
        <w:jc w:val="right"/>
        <w:rPr>
          <w:b/>
          <w:i/>
        </w:rPr>
      </w:pPr>
      <w:r w:rsidRPr="00C06475">
        <w:rPr>
          <w:i/>
        </w:rPr>
        <w:t xml:space="preserve"> г. Нижнекамск</w:t>
      </w:r>
      <w:r w:rsidRPr="00C06475">
        <w:rPr>
          <w:b/>
          <w:i/>
        </w:rPr>
        <w:t xml:space="preserve"> </w:t>
      </w:r>
    </w:p>
    <w:p w:rsidR="00F50E17" w:rsidRPr="00C06475" w:rsidRDefault="00F50E17" w:rsidP="00F50E17">
      <w:pPr>
        <w:pStyle w:val="a4"/>
        <w:shd w:val="clear" w:color="auto" w:fill="FFFFFF"/>
        <w:spacing w:before="0" w:beforeAutospacing="0" w:after="0" w:afterAutospacing="0"/>
        <w:jc w:val="right"/>
        <w:rPr>
          <w:b/>
          <w:i/>
        </w:rPr>
      </w:pPr>
    </w:p>
    <w:p w:rsidR="00F50E17" w:rsidRPr="00C06475" w:rsidRDefault="00F50E17" w:rsidP="00F50E17">
      <w:pPr>
        <w:pStyle w:val="a4"/>
        <w:shd w:val="clear" w:color="auto" w:fill="FFFFFF"/>
        <w:spacing w:before="0" w:beforeAutospacing="0" w:after="0" w:afterAutospacing="0"/>
        <w:ind w:firstLine="567"/>
        <w:jc w:val="both"/>
      </w:pPr>
      <w:r w:rsidRPr="00C06475">
        <w:t xml:space="preserve">Трудовая деятельность для человека является важным условием полноценной жизни. Она не только является способом экономически обеспечить своѐ существование, но и возможностью </w:t>
      </w:r>
      <w:r w:rsidRPr="00C06475">
        <w:rPr>
          <w:shd w:val="clear" w:color="auto" w:fill="F6F6F6"/>
        </w:rPr>
        <w:t>самореализации инвалидов, способствует решению наиболее важных жизненных задач: социальной и профессиональной реабилитации, социально-бытовой адаптации, повышению уровня жизни .</w:t>
      </w:r>
    </w:p>
    <w:p w:rsidR="00F50E17" w:rsidRPr="00C06475" w:rsidRDefault="00F50E17" w:rsidP="00F50E1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w:t>
      </w:r>
      <w:r w:rsidRPr="00C06475">
        <w:rPr>
          <w:rFonts w:ascii="Times New Roman" w:hAnsi="Times New Roman" w:cs="Times New Roman"/>
          <w:sz w:val="24"/>
          <w:szCs w:val="24"/>
        </w:rPr>
        <w:tab/>
        <w:t xml:space="preserve">Работа позволяет каждому гражданину уважать себя, осознавать свою индивидуальность, быть полноценной частью современного общества. </w:t>
      </w:r>
    </w:p>
    <w:p w:rsidR="00F50E17" w:rsidRPr="00C06475" w:rsidRDefault="00F50E17" w:rsidP="00F50E1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К сожалению, современное общество предъявляет очень много требований даже к здоровым детям, что уменьшает  шансы трудоустройства выпускников с ОВЗ с сохраненным интеллектом и в этой связи трудоустройство выпускников с умственной отсталостью представляет особую проблему. </w:t>
      </w:r>
    </w:p>
    <w:p w:rsidR="00F50E17" w:rsidRPr="00C06475" w:rsidRDefault="00F50E17" w:rsidP="00F50E17">
      <w:pPr>
        <w:spacing w:after="0" w:line="240" w:lineRule="auto"/>
        <w:ind w:firstLine="567"/>
        <w:jc w:val="both"/>
        <w:rPr>
          <w:rFonts w:ascii="Times New Roman" w:hAnsi="Times New Roman" w:cs="Times New Roman"/>
          <w:b/>
          <w:bCs/>
          <w:sz w:val="24"/>
          <w:szCs w:val="24"/>
        </w:rPr>
      </w:pPr>
      <w:r w:rsidRPr="00C06475">
        <w:rPr>
          <w:rFonts w:ascii="Times New Roman" w:hAnsi="Times New Roman" w:cs="Times New Roman"/>
          <w:sz w:val="24"/>
          <w:szCs w:val="24"/>
        </w:rPr>
        <w:t>Подготовка рабочего тесно связана с конкретными задачами его будущей практической деятельности. Решению этих задач призваны способствовать учебная и  производственная  практики.</w:t>
      </w:r>
      <w:r w:rsidRPr="00C06475">
        <w:rPr>
          <w:rFonts w:ascii="Times New Roman" w:hAnsi="Times New Roman" w:cs="Times New Roman"/>
          <w:b/>
          <w:bCs/>
          <w:sz w:val="24"/>
          <w:szCs w:val="24"/>
        </w:rPr>
        <w:t xml:space="preserve"> </w:t>
      </w:r>
    </w:p>
    <w:p w:rsidR="00F50E17" w:rsidRPr="00C06475" w:rsidRDefault="00F50E17" w:rsidP="00F50E17">
      <w:pPr>
        <w:spacing w:after="0" w:line="240" w:lineRule="auto"/>
        <w:ind w:firstLine="567"/>
        <w:jc w:val="both"/>
        <w:rPr>
          <w:rFonts w:ascii="Times New Roman" w:hAnsi="Times New Roman" w:cs="Times New Roman"/>
          <w:bCs/>
          <w:sz w:val="24"/>
          <w:szCs w:val="24"/>
        </w:rPr>
      </w:pPr>
      <w:r w:rsidRPr="00C06475">
        <w:rPr>
          <w:rFonts w:ascii="Times New Roman" w:hAnsi="Times New Roman" w:cs="Times New Roman"/>
          <w:bCs/>
          <w:sz w:val="24"/>
          <w:szCs w:val="24"/>
        </w:rPr>
        <w:t xml:space="preserve">Учебная практика для обучающихся из числа выпускников школ 8 вида имеет свои особенности, связанные с их проблемами в развитии: замедленная реакция на производственные ситуации, вспыльчивость и неумение высказать свои мысли в процессе обучения, не всегда понятная речь. Именно эти особенности необходимо учитывать в индивидуальном подходе к каждому обучающемуся во время учебной и производственной практик. Учебная практика направлена на формирование практических </w:t>
      </w:r>
      <w:r w:rsidRPr="00C06475">
        <w:rPr>
          <w:rFonts w:ascii="Times New Roman" w:hAnsi="Times New Roman" w:cs="Times New Roman"/>
          <w:bCs/>
          <w:sz w:val="24"/>
          <w:szCs w:val="24"/>
        </w:rPr>
        <w:lastRenderedPageBreak/>
        <w:t>профессиональных умений, приобретение первоначального практического опыта по профессии «Кондитер» 2 разряда</w:t>
      </w:r>
    </w:p>
    <w:p w:rsidR="00F50E17" w:rsidRPr="00C06475" w:rsidRDefault="00F50E17" w:rsidP="00F50E17">
      <w:pPr>
        <w:spacing w:after="0" w:line="240" w:lineRule="auto"/>
        <w:ind w:firstLine="567"/>
        <w:jc w:val="both"/>
        <w:rPr>
          <w:rFonts w:ascii="Times New Roman" w:hAnsi="Times New Roman" w:cs="Times New Roman"/>
          <w:bCs/>
          <w:sz w:val="24"/>
          <w:szCs w:val="24"/>
        </w:rPr>
      </w:pPr>
      <w:r w:rsidRPr="00C06475">
        <w:rPr>
          <w:rFonts w:ascii="Times New Roman" w:hAnsi="Times New Roman" w:cs="Times New Roman"/>
          <w:sz w:val="24"/>
          <w:szCs w:val="24"/>
        </w:rPr>
        <w:t xml:space="preserve"> Правильно организованная производственная практика -это первый этап будущего трудоустройства обучающихся,  это тот период когда обучающиеся могут непосредственно попробовать себя в роли кондитера и заявить о себе, что, несмотря на ограниченные возможности здоровья –  могут хорошо выполнять свою работу.</w:t>
      </w:r>
      <w:r w:rsidRPr="00C06475">
        <w:rPr>
          <w:rFonts w:ascii="Times New Roman" w:hAnsi="Times New Roman" w:cs="Times New Roman"/>
          <w:bCs/>
          <w:sz w:val="24"/>
          <w:szCs w:val="24"/>
        </w:rPr>
        <w:t xml:space="preserve"> </w:t>
      </w:r>
    </w:p>
    <w:p w:rsidR="00F50E17" w:rsidRPr="00C06475" w:rsidRDefault="00F50E17" w:rsidP="00F50E17">
      <w:pPr>
        <w:spacing w:after="0" w:line="240" w:lineRule="auto"/>
        <w:ind w:firstLine="567"/>
        <w:jc w:val="both"/>
        <w:rPr>
          <w:rFonts w:ascii="Times New Roman" w:hAnsi="Times New Roman" w:cs="Times New Roman"/>
          <w:bCs/>
          <w:sz w:val="24"/>
          <w:szCs w:val="24"/>
        </w:rPr>
      </w:pPr>
      <w:r w:rsidRPr="00C06475">
        <w:rPr>
          <w:rFonts w:ascii="Times New Roman" w:hAnsi="Times New Roman" w:cs="Times New Roman"/>
          <w:bCs/>
          <w:sz w:val="24"/>
          <w:szCs w:val="24"/>
        </w:rPr>
        <w:t xml:space="preserve">Организация производственной практики </w:t>
      </w:r>
      <w:r w:rsidRPr="00C06475">
        <w:rPr>
          <w:rFonts w:ascii="Times New Roman" w:hAnsi="Times New Roman" w:cs="Times New Roman"/>
          <w:sz w:val="24"/>
          <w:szCs w:val="24"/>
        </w:rPr>
        <w:t xml:space="preserve">требует дополнительной работы с предприятиями, проведение  переговоров с руководством о готовности принять на практику обучающихся с инвалидностью и ОВЗ.  </w:t>
      </w:r>
    </w:p>
    <w:p w:rsidR="00F50E17" w:rsidRPr="00C06475" w:rsidRDefault="00F50E17" w:rsidP="00F50E1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Производственная практика организуется  на предприятиях по месту  проживания обучающихся с перспективой  дальнейшего их трудоустройства. Перед выходом на производственную практику для обучающихся  организуется экскурсия на   предприятие.</w:t>
      </w:r>
    </w:p>
    <w:p w:rsidR="00F50E17" w:rsidRPr="00C06475" w:rsidRDefault="00F50E17" w:rsidP="00F50E1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Обучающиеся знакомятся с условиями труда, требованиями к выполнению работ, знакомятся с коллективом. Это помогает им в дальнейшем легче приспособиться к новым условиям. </w:t>
      </w:r>
    </w:p>
    <w:p w:rsidR="00F50E17" w:rsidRPr="00C06475" w:rsidRDefault="00F50E17" w:rsidP="00F50E1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Обучающиеся по профессии «Кондитер» «Нижнекамского агропромышленного колледжа» проходят производственную практику на предприятиях города Нижнекамска и Набережных Челнов  в ОАО «Нижнекамский хлебокомбинат»,  УОП «Нефтехим» и   АО «Челны-хлеб». </w:t>
      </w:r>
    </w:p>
    <w:p w:rsidR="00F50E17" w:rsidRPr="00C06475" w:rsidRDefault="00F50E17" w:rsidP="00F50E17">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Перед выходом на производственную практику обучающиеся проходят углубленный медицинский осмотр, инструктажи по правилам техники безопасности и закрепляются за опытными наставниками. В течении трех месяцев обучающиеся работают на рабочих местах и имеют возможность проявить  свои способности. Таким образом были трудоустроены 40 % обучающихся, проявивших свои способности которым на момент производственной практики исполнилось 18 лет. Но не с одним из этих предприятий у нас не заключен долгосрочный договор, не на одном из этих предприятий не созданы специальные рабочие места в соответствии с характером нарушений, а также с учетом профессионального вида деятельности и характера труда, выполняемых обучающимися с инвалидностью и ОВЗ трудовых функций.  Поэтому не все выпускники  могут быть трудоустроены   из-за отсутствия физической способности осуществлять некоторые функции, присущие здоровому человеку</w:t>
      </w:r>
    </w:p>
    <w:p w:rsidR="00F50E17" w:rsidRPr="00C06475" w:rsidRDefault="00F50E17" w:rsidP="00F50E17">
      <w:pPr>
        <w:spacing w:after="0" w:line="240" w:lineRule="auto"/>
        <w:ind w:firstLine="567"/>
        <w:jc w:val="both"/>
        <w:rPr>
          <w:rFonts w:ascii="Times New Roman" w:hAnsi="Times New Roman" w:cs="Times New Roman"/>
          <w:sz w:val="24"/>
          <w:szCs w:val="24"/>
          <w:lang w:eastAsia="en-US"/>
        </w:rPr>
      </w:pPr>
      <w:r w:rsidRPr="00C06475">
        <w:rPr>
          <w:rFonts w:ascii="Times New Roman" w:hAnsi="Times New Roman" w:cs="Times New Roman"/>
          <w:sz w:val="24"/>
          <w:szCs w:val="24"/>
        </w:rPr>
        <w:t xml:space="preserve"> При всем этом мы благодарны нашим партнерам, трудоустроившим наших выпускников с ОВЗ.</w:t>
      </w:r>
    </w:p>
    <w:p w:rsidR="00F50E17" w:rsidRPr="00C06475" w:rsidRDefault="00F50E17" w:rsidP="00F50E17">
      <w:pPr>
        <w:pStyle w:val="a4"/>
        <w:shd w:val="clear" w:color="auto" w:fill="FFFFFF"/>
        <w:spacing w:before="0" w:beforeAutospacing="0" w:after="0" w:afterAutospacing="0"/>
        <w:ind w:firstLine="567"/>
        <w:jc w:val="both"/>
      </w:pPr>
      <w:r w:rsidRPr="00C06475">
        <w:t xml:space="preserve">Обучающиеся, имеющие инвалидность и ОВЗ – особая группа обучающихся, очень разнородная по своему составу, имеющая различные психологические и физические особенности. Психологические барьеры, обусловленные неуверенностью в себе, боязнью работать в коллективе или  недооценкой своих знаний и возможностей, социальные барьеры,  связанные с адаптацией инвалидов в обществе  и взаимодействием с социумом расширяют круг проблем с которыми приходится сталкиваться выпускникам с инвалидностью и ОВЗ  при трудоустройстве. </w:t>
      </w:r>
    </w:p>
    <w:p w:rsidR="00F50E17" w:rsidRPr="00C06475" w:rsidRDefault="00F50E17" w:rsidP="00F50E17">
      <w:pPr>
        <w:pStyle w:val="a4"/>
        <w:shd w:val="clear" w:color="auto" w:fill="FFFFFF"/>
        <w:spacing w:before="0" w:beforeAutospacing="0" w:after="0" w:afterAutospacing="0"/>
        <w:ind w:firstLine="567"/>
        <w:jc w:val="both"/>
      </w:pPr>
      <w:r w:rsidRPr="00C06475">
        <w:t xml:space="preserve"> Выпускники,  имеюшие инвалидность, не могут устроиться по причине  отсутствия специально созданных мест, с учетом  их патологии, некоторые выпускники  не имеют желания официально устраиваться  на работу из-за боязни потерять пенсию, кому то на момент окончания обучения нет 18 лет,   работодатели не заинтересованы в приёме на работу  лиц с ОВЗ, а если и принимают, то часто в качестве подсобных рабочих. </w:t>
      </w:r>
    </w:p>
    <w:p w:rsidR="00F50E17" w:rsidRPr="00C06475" w:rsidRDefault="00F50E17" w:rsidP="00F50E17">
      <w:pPr>
        <w:pStyle w:val="a4"/>
        <w:shd w:val="clear" w:color="auto" w:fill="FFFFFF"/>
        <w:spacing w:before="0" w:beforeAutospacing="0" w:after="0" w:afterAutospacing="0"/>
        <w:ind w:firstLine="567"/>
        <w:jc w:val="both"/>
      </w:pPr>
      <w:r w:rsidRPr="00C06475">
        <w:t xml:space="preserve">Трудовая деятельность человека является основной сферой его жизнедеятельности. Здоровый человек легко может приспособиться к окружающей среде. Инвалидам же нужно приспосабливаться к различным сферам жизнедеятельности </w:t>
      </w:r>
    </w:p>
    <w:p w:rsidR="00F50E17" w:rsidRPr="00C06475" w:rsidRDefault="00F50E17" w:rsidP="00F50E17">
      <w:pPr>
        <w:pStyle w:val="a4"/>
        <w:shd w:val="clear" w:color="auto" w:fill="FFFFFF"/>
        <w:spacing w:before="0" w:beforeAutospacing="0" w:after="0" w:afterAutospacing="0"/>
        <w:ind w:firstLine="567"/>
        <w:jc w:val="both"/>
      </w:pPr>
      <w:r w:rsidRPr="00C06475">
        <w:t>Государство и общество должно быть заинтересовано в адаптации и трудоустройстве этой социальной группы для того, чтобы они свободно могли работать по той профессии, которой они считают наиболее подходящей для себя</w:t>
      </w:r>
    </w:p>
    <w:p w:rsidR="00F50E17" w:rsidRPr="00C06475" w:rsidRDefault="00F50E17" w:rsidP="00F50E17">
      <w:pPr>
        <w:spacing w:after="0" w:line="240" w:lineRule="auto"/>
        <w:ind w:firstLine="567"/>
        <w:jc w:val="both"/>
        <w:rPr>
          <w:rFonts w:ascii="Times New Roman" w:hAnsi="Times New Roman" w:cs="Times New Roman"/>
          <w:b/>
          <w:sz w:val="24"/>
          <w:szCs w:val="24"/>
        </w:rPr>
      </w:pPr>
      <w:r w:rsidRPr="00C06475">
        <w:rPr>
          <w:rFonts w:ascii="Times New Roman" w:hAnsi="Times New Roman" w:cs="Times New Roman"/>
          <w:sz w:val="24"/>
          <w:szCs w:val="24"/>
        </w:rPr>
        <w:lastRenderedPageBreak/>
        <w:t>Наша задача помочь обучающимся с умственной отсталостью и ограниченными возможностями здоровья почувствовать свою успешность, продемонстрировать обществу достижения в определенной профессиональной сфере, чтобы потом иметь возможность занять достойное место в социуме и идти по жизни с уверенностью, что в любых обстоятельствах можно добиться профессионального и жизненного успеха.</w:t>
      </w:r>
      <w:r w:rsidRPr="00C06475">
        <w:rPr>
          <w:rFonts w:ascii="Times New Roman" w:hAnsi="Times New Roman" w:cs="Times New Roman"/>
          <w:b/>
          <w:sz w:val="24"/>
          <w:szCs w:val="24"/>
        </w:rPr>
        <w:t xml:space="preserve"> </w:t>
      </w:r>
      <w:r w:rsidRPr="00C06475">
        <w:rPr>
          <w:rFonts w:ascii="Times New Roman" w:hAnsi="Times New Roman" w:cs="Times New Roman"/>
          <w:sz w:val="24"/>
          <w:szCs w:val="24"/>
        </w:rPr>
        <w:t>Особенности заболевания не являются препятствием к достижению успеха,  шанс на победу есть у каждого</w:t>
      </w:r>
    </w:p>
    <w:p w:rsidR="00F50E17" w:rsidRPr="00C06475" w:rsidRDefault="00F50E17" w:rsidP="00F50E17">
      <w:pPr>
        <w:pStyle w:val="a4"/>
        <w:shd w:val="clear" w:color="auto" w:fill="FFFFFF"/>
        <w:spacing w:before="0" w:beforeAutospacing="0" w:after="0" w:afterAutospacing="0"/>
        <w:ind w:firstLine="567"/>
        <w:jc w:val="center"/>
      </w:pPr>
      <w:r w:rsidRPr="00C06475">
        <w:rPr>
          <w:bCs/>
        </w:rPr>
        <w:t>Список литературы:</w:t>
      </w:r>
    </w:p>
    <w:p w:rsidR="00F50E17" w:rsidRPr="00C06475" w:rsidRDefault="00F50E17" w:rsidP="002925BD">
      <w:pPr>
        <w:pStyle w:val="a4"/>
        <w:numPr>
          <w:ilvl w:val="0"/>
          <w:numId w:val="46"/>
        </w:numPr>
        <w:shd w:val="clear" w:color="auto" w:fill="FFFFFF"/>
        <w:spacing w:before="0" w:beforeAutospacing="0" w:after="0" w:afterAutospacing="0"/>
        <w:ind w:left="335" w:firstLine="567"/>
        <w:jc w:val="both"/>
      </w:pPr>
      <w:r w:rsidRPr="00C06475">
        <w:t>Картушина, Г.Б. Работа по профессиональной ориентации .//Трудовое обучение обучающихся с овз пр-во– М., 1988.</w:t>
      </w:r>
    </w:p>
    <w:p w:rsidR="00F50E17" w:rsidRPr="00C06475" w:rsidRDefault="00F50E17" w:rsidP="002925BD">
      <w:pPr>
        <w:pStyle w:val="a4"/>
        <w:numPr>
          <w:ilvl w:val="0"/>
          <w:numId w:val="46"/>
        </w:numPr>
        <w:shd w:val="clear" w:color="auto" w:fill="FFFFFF"/>
        <w:spacing w:before="0" w:beforeAutospacing="0" w:after="0" w:afterAutospacing="0"/>
        <w:ind w:left="335" w:firstLine="567"/>
        <w:jc w:val="both"/>
      </w:pPr>
      <w:r w:rsidRPr="00C06475">
        <w:t>Щербакова, А.М., Москоленко, Н.В. Формирование социальной компетентности у обучающихся в специальных образовательных учреждений VIII вида.// Дефектология. – 2001. - №3</w:t>
      </w:r>
    </w:p>
    <w:p w:rsidR="00F50E17" w:rsidRPr="00C06475" w:rsidRDefault="00F50E17" w:rsidP="002925BD">
      <w:pPr>
        <w:pStyle w:val="a4"/>
        <w:numPr>
          <w:ilvl w:val="0"/>
          <w:numId w:val="46"/>
        </w:numPr>
        <w:shd w:val="clear" w:color="auto" w:fill="FFFFFF"/>
        <w:spacing w:before="0" w:beforeAutospacing="0" w:after="0" w:afterAutospacing="0"/>
        <w:ind w:left="335" w:firstLine="567"/>
        <w:jc w:val="both"/>
      </w:pPr>
      <w:r w:rsidRPr="00C06475">
        <w:t>Потребность граждан с ограниченными возможностями здоровья   / В.Г. Агафонов  [и др.]; Департамент по труду и занятости населения Свердловской области. — Екатеринбург, 2013. — 15 с.</w:t>
      </w:r>
    </w:p>
    <w:p w:rsidR="00B46409" w:rsidRPr="00C06475" w:rsidRDefault="00B46409" w:rsidP="00F50E17">
      <w:pPr>
        <w:spacing w:after="0" w:line="240" w:lineRule="auto"/>
        <w:rPr>
          <w:rFonts w:ascii="Times New Roman" w:hAnsi="Times New Roman" w:cs="Times New Roman"/>
          <w:sz w:val="24"/>
          <w:szCs w:val="24"/>
        </w:rPr>
      </w:pPr>
    </w:p>
    <w:p w:rsidR="00F50E17" w:rsidRPr="00C06475" w:rsidRDefault="00F50E17" w:rsidP="00F50E17">
      <w:pPr>
        <w:spacing w:after="0" w:line="240" w:lineRule="auto"/>
        <w:rPr>
          <w:rFonts w:ascii="Times New Roman" w:hAnsi="Times New Roman" w:cs="Times New Roman"/>
          <w:sz w:val="24"/>
          <w:szCs w:val="24"/>
        </w:rPr>
      </w:pPr>
    </w:p>
    <w:p w:rsidR="00677745" w:rsidRPr="00C06475" w:rsidRDefault="00677745" w:rsidP="00677745">
      <w:pPr>
        <w:jc w:val="center"/>
        <w:rPr>
          <w:rFonts w:ascii="Times New Roman" w:eastAsiaTheme="minorHAnsi" w:hAnsi="Times New Roman" w:cs="Times New Roman"/>
          <w:b/>
          <w:sz w:val="24"/>
          <w:szCs w:val="24"/>
        </w:rPr>
      </w:pPr>
      <w:r w:rsidRPr="00C06475">
        <w:rPr>
          <w:rFonts w:ascii="Times New Roman" w:hAnsi="Times New Roman" w:cs="Times New Roman"/>
          <w:b/>
          <w:sz w:val="24"/>
          <w:szCs w:val="24"/>
        </w:rPr>
        <w:t>Стресс за рулем. Психология для автоЛЕДИ</w:t>
      </w:r>
    </w:p>
    <w:p w:rsidR="00677745" w:rsidRPr="00C06475" w:rsidRDefault="00677745" w:rsidP="00677745">
      <w:pPr>
        <w:jc w:val="right"/>
        <w:rPr>
          <w:rFonts w:ascii="Times New Roman" w:hAnsi="Times New Roman" w:cs="Times New Roman"/>
          <w:sz w:val="24"/>
          <w:szCs w:val="24"/>
        </w:rPr>
      </w:pPr>
    </w:p>
    <w:p w:rsidR="00677745" w:rsidRPr="00C06475" w:rsidRDefault="00677745" w:rsidP="00677745">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Р.Ф.Миннегулова</w:t>
      </w:r>
    </w:p>
    <w:p w:rsidR="00677745" w:rsidRPr="00C06475" w:rsidRDefault="00677745" w:rsidP="00677745">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педагог-психолог</w:t>
      </w:r>
    </w:p>
    <w:p w:rsidR="00677745" w:rsidRPr="00C06475" w:rsidRDefault="00677745" w:rsidP="00677745">
      <w:pPr>
        <w:spacing w:after="0" w:line="240" w:lineRule="auto"/>
        <w:ind w:left="-107" w:right="-1"/>
        <w:jc w:val="right"/>
        <w:rPr>
          <w:rFonts w:ascii="Times New Roman" w:hAnsi="Times New Roman" w:cs="Times New Roman"/>
          <w:i/>
          <w:sz w:val="24"/>
          <w:szCs w:val="24"/>
          <w:lang w:eastAsia="en-US"/>
        </w:rPr>
      </w:pPr>
      <w:r w:rsidRPr="00C06475">
        <w:rPr>
          <w:rFonts w:ascii="Times New Roman" w:hAnsi="Times New Roman" w:cs="Times New Roman"/>
          <w:i/>
          <w:sz w:val="24"/>
          <w:szCs w:val="24"/>
        </w:rPr>
        <w:t xml:space="preserve"> ГАПОУ   «Нижнекамский  агропромышленный </w:t>
      </w:r>
    </w:p>
    <w:p w:rsidR="00677745" w:rsidRPr="00C06475" w:rsidRDefault="00677745" w:rsidP="00677745">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колледж»  отделение для обучающихся с ОВЗ</w:t>
      </w:r>
    </w:p>
    <w:p w:rsidR="00677745" w:rsidRPr="00C06475" w:rsidRDefault="00677745" w:rsidP="00677745">
      <w:pPr>
        <w:spacing w:after="0" w:line="240" w:lineRule="auto"/>
        <w:ind w:left="-107" w:right="-1"/>
        <w:jc w:val="right"/>
        <w:rPr>
          <w:rFonts w:ascii="Times New Roman" w:hAnsi="Times New Roman" w:cs="Times New Roman"/>
          <w:b/>
          <w:i/>
          <w:sz w:val="24"/>
          <w:szCs w:val="24"/>
        </w:rPr>
      </w:pPr>
      <w:r w:rsidRPr="00C06475">
        <w:rPr>
          <w:rFonts w:ascii="Times New Roman" w:hAnsi="Times New Roman" w:cs="Times New Roman"/>
          <w:i/>
          <w:sz w:val="24"/>
          <w:szCs w:val="24"/>
        </w:rPr>
        <w:t xml:space="preserve"> г. Нижнекамск</w:t>
      </w:r>
      <w:r w:rsidRPr="00C06475">
        <w:rPr>
          <w:rFonts w:ascii="Times New Roman" w:hAnsi="Times New Roman" w:cs="Times New Roman"/>
          <w:b/>
          <w:i/>
          <w:sz w:val="24"/>
          <w:szCs w:val="24"/>
        </w:rPr>
        <w:t xml:space="preserve"> </w:t>
      </w:r>
    </w:p>
    <w:p w:rsidR="00677745" w:rsidRPr="00C06475" w:rsidRDefault="00677745" w:rsidP="00677745">
      <w:pPr>
        <w:spacing w:after="0" w:line="240" w:lineRule="auto"/>
        <w:jc w:val="right"/>
        <w:rPr>
          <w:rFonts w:ascii="Times New Roman" w:hAnsi="Times New Roman" w:cs="Times New Roman"/>
          <w:i/>
          <w:sz w:val="24"/>
          <w:szCs w:val="24"/>
        </w:rPr>
      </w:pP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Факторы приводящие к стрессу.</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Волнение и стресс преследует нас повсеместно. Дорога не исключение.</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Долгие пробки, наглые водители, кто-то подрезал, кто-то агрессивно высказался, нетерпеливо сигналил, стараясь проскочить на желтый. Все это может вывести из равновесия даже самого спокойного человека. Особенно остро стоит проблема стресса за рулем перед женщиной- водителем. Так как она натура эмоциональная и находится в окружении не всегда лояльных к автоледи мужчин.</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Что такое «Транспортный стресс?</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Понятие транспортный стресс возникло не давно. Большая загруженность в городах, высокий темп жизни вызывает негативные эмоции и постоянное напряжение нервной системы.</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При длительных поездках мозг постоянно фиксирует различные раздражители и долгое время вынужден  поддерживать внимание. Эти факторы изматывают нервную систему, вызывая истощение. В это время организм вырабатывает гормон стресса Картизол.</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Что происходит когда вырабатывается гормон Картизол?</w:t>
      </w:r>
    </w:p>
    <w:p w:rsidR="00677745" w:rsidRPr="00C06475" w:rsidRDefault="00677745" w:rsidP="00677745">
      <w:pPr>
        <w:spacing w:after="0" w:line="240" w:lineRule="auto"/>
        <w:ind w:left="720"/>
        <w:jc w:val="both"/>
        <w:rPr>
          <w:rFonts w:ascii="Times New Roman" w:hAnsi="Times New Roman" w:cs="Times New Roman"/>
          <w:sz w:val="24"/>
          <w:szCs w:val="24"/>
        </w:rPr>
      </w:pPr>
      <w:r w:rsidRPr="00C06475">
        <w:rPr>
          <w:rFonts w:ascii="Times New Roman" w:hAnsi="Times New Roman" w:cs="Times New Roman"/>
          <w:sz w:val="24"/>
          <w:szCs w:val="24"/>
        </w:rPr>
        <w:t>Снижается мышление, инстинктивные импульсы выходят на первый план.</w:t>
      </w:r>
    </w:p>
    <w:p w:rsidR="00677745" w:rsidRPr="00C06475" w:rsidRDefault="00677745" w:rsidP="002925BD">
      <w:pPr>
        <w:numPr>
          <w:ilvl w:val="0"/>
          <w:numId w:val="47"/>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Повышается артериальное давление и количество сахара в крови.</w:t>
      </w:r>
    </w:p>
    <w:p w:rsidR="00677745" w:rsidRPr="00C06475" w:rsidRDefault="00677745" w:rsidP="002925BD">
      <w:pPr>
        <w:numPr>
          <w:ilvl w:val="0"/>
          <w:numId w:val="47"/>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Увеличивается пульс и раздражительность</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w:t>
      </w:r>
      <w:r w:rsidRPr="00C06475">
        <w:rPr>
          <w:rFonts w:ascii="Times New Roman" w:hAnsi="Times New Roman" w:cs="Times New Roman"/>
          <w:b/>
          <w:sz w:val="24"/>
          <w:szCs w:val="24"/>
        </w:rPr>
        <w:t>.</w:t>
      </w:r>
      <w:r w:rsidRPr="00C06475">
        <w:rPr>
          <w:rFonts w:ascii="Times New Roman" w:hAnsi="Times New Roman" w:cs="Times New Roman"/>
          <w:sz w:val="24"/>
          <w:szCs w:val="24"/>
        </w:rPr>
        <w:t xml:space="preserve">    Уменьшение внимания , зрения и слуха. </w:t>
      </w:r>
    </w:p>
    <w:p w:rsidR="00677745" w:rsidRPr="00C06475" w:rsidRDefault="00677745" w:rsidP="00677745">
      <w:pPr>
        <w:spacing w:after="0" w:line="240" w:lineRule="auto"/>
        <w:ind w:left="720"/>
        <w:jc w:val="both"/>
        <w:rPr>
          <w:rFonts w:ascii="Times New Roman" w:hAnsi="Times New Roman" w:cs="Times New Roman"/>
          <w:sz w:val="24"/>
          <w:szCs w:val="24"/>
        </w:rPr>
      </w:pPr>
      <w:r w:rsidRPr="00C06475">
        <w:rPr>
          <w:rFonts w:ascii="Times New Roman" w:hAnsi="Times New Roman" w:cs="Times New Roman"/>
          <w:sz w:val="24"/>
          <w:szCs w:val="24"/>
        </w:rPr>
        <w:t>Три основных  фактора стресса:</w:t>
      </w:r>
    </w:p>
    <w:p w:rsidR="00677745" w:rsidRPr="00C06475" w:rsidRDefault="00677745" w:rsidP="002925BD">
      <w:pPr>
        <w:pStyle w:val="a5"/>
        <w:numPr>
          <w:ilvl w:val="0"/>
          <w:numId w:val="48"/>
        </w:numPr>
        <w:spacing w:after="0" w:line="240" w:lineRule="auto"/>
        <w:jc w:val="both"/>
        <w:rPr>
          <w:rFonts w:ascii="Times New Roman" w:hAnsi="Times New Roman" w:cs="Times New Roman"/>
          <w:sz w:val="24"/>
          <w:szCs w:val="24"/>
          <w:lang w:eastAsia="ru-RU"/>
        </w:rPr>
      </w:pPr>
      <w:r w:rsidRPr="00C06475">
        <w:rPr>
          <w:rFonts w:ascii="Times New Roman" w:hAnsi="Times New Roman" w:cs="Times New Roman"/>
          <w:sz w:val="24"/>
          <w:szCs w:val="24"/>
          <w:lang w:eastAsia="ru-RU"/>
        </w:rPr>
        <w:t>Неожиданность-это сигналы, хлопки, пешеходы.</w:t>
      </w:r>
    </w:p>
    <w:p w:rsidR="00677745" w:rsidRPr="00C06475" w:rsidRDefault="00677745" w:rsidP="002925BD">
      <w:pPr>
        <w:pStyle w:val="a5"/>
        <w:numPr>
          <w:ilvl w:val="0"/>
          <w:numId w:val="48"/>
        </w:numPr>
        <w:spacing w:after="0" w:line="240" w:lineRule="auto"/>
        <w:jc w:val="both"/>
        <w:rPr>
          <w:rFonts w:ascii="Times New Roman" w:hAnsi="Times New Roman" w:cs="Times New Roman"/>
          <w:sz w:val="24"/>
          <w:szCs w:val="24"/>
          <w:lang w:eastAsia="ru-RU"/>
        </w:rPr>
      </w:pPr>
      <w:r w:rsidRPr="00C06475">
        <w:rPr>
          <w:rFonts w:ascii="Times New Roman" w:hAnsi="Times New Roman" w:cs="Times New Roman"/>
          <w:sz w:val="24"/>
          <w:szCs w:val="24"/>
          <w:lang w:eastAsia="ru-RU"/>
        </w:rPr>
        <w:t>Неопределенность ситуации - это вариативность для начинающего водителя, становиться серьезной нагрузкой.</w:t>
      </w:r>
    </w:p>
    <w:p w:rsidR="00677745" w:rsidRPr="00C06475" w:rsidRDefault="00677745" w:rsidP="002925BD">
      <w:pPr>
        <w:pStyle w:val="a5"/>
        <w:numPr>
          <w:ilvl w:val="0"/>
          <w:numId w:val="48"/>
        </w:numPr>
        <w:spacing w:after="0" w:line="240" w:lineRule="auto"/>
        <w:jc w:val="both"/>
        <w:rPr>
          <w:rFonts w:ascii="Times New Roman" w:hAnsi="Times New Roman" w:cs="Times New Roman"/>
          <w:sz w:val="24"/>
          <w:szCs w:val="24"/>
          <w:lang w:eastAsia="ru-RU"/>
        </w:rPr>
      </w:pPr>
      <w:r w:rsidRPr="00C06475">
        <w:rPr>
          <w:rFonts w:ascii="Times New Roman" w:hAnsi="Times New Roman" w:cs="Times New Roman"/>
          <w:sz w:val="24"/>
          <w:szCs w:val="24"/>
          <w:lang w:eastAsia="ru-RU"/>
        </w:rPr>
        <w:lastRenderedPageBreak/>
        <w:t xml:space="preserve"> Ответственность- как  участник движения каждый из нас ответственен не только перед собой, но и перед пешеходами, пассажирами и других участников движения.</w:t>
      </w:r>
    </w:p>
    <w:p w:rsidR="00677745" w:rsidRPr="00C06475" w:rsidRDefault="00677745" w:rsidP="00677745">
      <w:pPr>
        <w:spacing w:after="0" w:line="240" w:lineRule="auto"/>
        <w:ind w:left="360"/>
        <w:jc w:val="both"/>
        <w:rPr>
          <w:rFonts w:ascii="Times New Roman" w:hAnsi="Times New Roman" w:cs="Times New Roman"/>
          <w:sz w:val="24"/>
          <w:szCs w:val="24"/>
        </w:rPr>
      </w:pPr>
      <w:r w:rsidRPr="00C06475">
        <w:rPr>
          <w:rFonts w:ascii="Times New Roman" w:hAnsi="Times New Roman" w:cs="Times New Roman"/>
          <w:sz w:val="24"/>
          <w:szCs w:val="24"/>
        </w:rPr>
        <w:t>Как бороться со стрессом? Совет психологов.</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Для снятия стресса и успокоения нервов психологи советуют сделать дыхательную гимнастику.</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1.Упражнение: «Вдох-выдох».</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Медленно вдыхать воздух через нос, задержать дыхание на несколько секунд ,выдохнуть ртом. Дыхательные упражнения выводят из организма негативные эмоции.</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2.Упражнение: «Зевание».</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Для того чтобы спровоцировать  зевание необходимо открыть рот и вдохнуть воздуха. Зевание помогает в борьбе с нервозностью.</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3.Упражнение: «Диафрагмальное дыхание».(дыхание животом)</w:t>
      </w:r>
    </w:p>
    <w:p w:rsidR="00677745" w:rsidRPr="00C06475" w:rsidRDefault="00677745" w:rsidP="00677745">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 положении сидя, необходимо  расслабиться. Одну руку положить на живот , другую на грудь. При вдохе грудь должна остаться не подвижной, живот приподняться, дышать в течении 1-2 минуты, потом отдохнуть. П ри необходимости повторить.</w:t>
      </w:r>
    </w:p>
    <w:p w:rsidR="00677745" w:rsidRPr="00C06475" w:rsidRDefault="00677745" w:rsidP="00677745">
      <w:pPr>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Список литературы:</w:t>
      </w:r>
    </w:p>
    <w:p w:rsidR="00677745" w:rsidRPr="00C06475" w:rsidRDefault="00677745" w:rsidP="006777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24"/>
          <w:szCs w:val="24"/>
          <w:lang w:eastAsia="en-US"/>
        </w:rPr>
      </w:pPr>
      <w:r w:rsidRPr="00C06475">
        <w:rPr>
          <w:rFonts w:ascii="Times New Roman" w:hAnsi="Times New Roman" w:cs="Times New Roman"/>
          <w:sz w:val="24"/>
          <w:szCs w:val="24"/>
        </w:rPr>
        <w:t>Даниличева Н.А., Балакирева Л.А. Психология профессионального успеха. - СПб.: ООО "СЛП", 2016. - 144 с.</w:t>
      </w:r>
    </w:p>
    <w:p w:rsidR="00677745" w:rsidRPr="00C06475" w:rsidRDefault="00677745" w:rsidP="006777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24"/>
          <w:szCs w:val="24"/>
        </w:rPr>
      </w:pPr>
      <w:r w:rsidRPr="00C06475">
        <w:rPr>
          <w:rFonts w:ascii="Times New Roman" w:hAnsi="Times New Roman" w:cs="Times New Roman"/>
          <w:bCs/>
          <w:sz w:val="24"/>
          <w:szCs w:val="24"/>
        </w:rPr>
        <w:t>Иванова И. С. «Этика делового общения»: Учебное пособие / И.С. Иванова. - 3-e изд., испр. и доп. - М.: НИЦ ИНФРА-М, 2016. - 168 с.</w:t>
      </w:r>
    </w:p>
    <w:p w:rsidR="00677745" w:rsidRPr="00C06475" w:rsidRDefault="00677745" w:rsidP="006777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24"/>
          <w:szCs w:val="24"/>
        </w:rPr>
      </w:pPr>
      <w:r w:rsidRPr="00C06475">
        <w:rPr>
          <w:rFonts w:ascii="Times New Roman" w:hAnsi="Times New Roman" w:cs="Times New Roman"/>
          <w:bCs/>
          <w:sz w:val="24"/>
          <w:szCs w:val="24"/>
        </w:rPr>
        <w:t>.А.П. Панфилова «Психология общения», «Академия», 2017 г.</w:t>
      </w:r>
    </w:p>
    <w:p w:rsidR="00677745" w:rsidRPr="00C06475" w:rsidRDefault="00677745" w:rsidP="006777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24"/>
          <w:szCs w:val="24"/>
        </w:rPr>
      </w:pPr>
      <w:r w:rsidRPr="00C06475">
        <w:rPr>
          <w:rFonts w:ascii="Times New Roman" w:hAnsi="Times New Roman" w:cs="Times New Roman"/>
          <w:bCs/>
          <w:sz w:val="24"/>
          <w:szCs w:val="24"/>
        </w:rPr>
        <w:t>Томсон П.Т. Самоучитель общения. – СПб. 2016. -256с., (Серия "Психология общения «Сам себе психолог)01. -33</w:t>
      </w:r>
    </w:p>
    <w:p w:rsidR="00677745" w:rsidRPr="00C06475" w:rsidRDefault="00677745" w:rsidP="00677745">
      <w:pPr>
        <w:pStyle w:val="a9"/>
        <w:jc w:val="both"/>
        <w:rPr>
          <w:rFonts w:ascii="Times New Roman" w:hAnsi="Times New Roman" w:cs="Times New Roman"/>
          <w:sz w:val="24"/>
          <w:szCs w:val="24"/>
        </w:rPr>
      </w:pPr>
      <w:r w:rsidRPr="00C06475">
        <w:rPr>
          <w:rFonts w:ascii="Times New Roman" w:hAnsi="Times New Roman" w:cs="Times New Roman"/>
          <w:bCs/>
          <w:sz w:val="24"/>
          <w:szCs w:val="24"/>
        </w:rPr>
        <w:t xml:space="preserve">Интернет-источники: </w:t>
      </w:r>
    </w:p>
    <w:p w:rsidR="00677745" w:rsidRPr="00C06475" w:rsidRDefault="00677745" w:rsidP="00677745">
      <w:pPr>
        <w:pStyle w:val="a9"/>
        <w:jc w:val="both"/>
        <w:rPr>
          <w:rFonts w:ascii="Times New Roman" w:hAnsi="Times New Roman" w:cs="Times New Roman"/>
          <w:sz w:val="24"/>
          <w:szCs w:val="24"/>
        </w:rPr>
      </w:pPr>
      <w:r w:rsidRPr="00C06475">
        <w:rPr>
          <w:rFonts w:ascii="Times New Roman" w:hAnsi="Times New Roman" w:cs="Times New Roman"/>
          <w:sz w:val="24"/>
          <w:szCs w:val="24"/>
        </w:rPr>
        <w:t xml:space="preserve">http://natlib.udm.ru/first.htm </w:t>
      </w:r>
    </w:p>
    <w:p w:rsidR="00677745" w:rsidRPr="00C06475" w:rsidRDefault="00677745" w:rsidP="00677745">
      <w:pPr>
        <w:pStyle w:val="a9"/>
        <w:jc w:val="both"/>
        <w:rPr>
          <w:rFonts w:ascii="Times New Roman" w:hAnsi="Times New Roman" w:cs="Times New Roman"/>
          <w:sz w:val="24"/>
          <w:szCs w:val="24"/>
        </w:rPr>
      </w:pPr>
      <w:r w:rsidRPr="00C06475">
        <w:rPr>
          <w:rFonts w:ascii="Times New Roman" w:hAnsi="Times New Roman" w:cs="Times New Roman"/>
          <w:sz w:val="24"/>
          <w:szCs w:val="24"/>
        </w:rPr>
        <w:t xml:space="preserve">http://www.hi-edu.ru/e-books/HB/index.htm </w:t>
      </w:r>
    </w:p>
    <w:p w:rsidR="00677745" w:rsidRPr="00C06475" w:rsidRDefault="00677745" w:rsidP="00677745">
      <w:pPr>
        <w:pStyle w:val="a9"/>
        <w:jc w:val="both"/>
        <w:rPr>
          <w:rFonts w:ascii="Times New Roman" w:hAnsi="Times New Roman" w:cs="Times New Roman"/>
          <w:sz w:val="24"/>
          <w:szCs w:val="24"/>
        </w:rPr>
      </w:pPr>
      <w:r w:rsidRPr="00C06475">
        <w:rPr>
          <w:rFonts w:ascii="Times New Roman" w:hAnsi="Times New Roman" w:cs="Times New Roman"/>
          <w:sz w:val="24"/>
          <w:szCs w:val="24"/>
        </w:rPr>
        <w:t xml:space="preserve">http://www.idlazur.ru/art81.php </w:t>
      </w:r>
    </w:p>
    <w:p w:rsidR="00677745" w:rsidRPr="00C06475" w:rsidRDefault="00677745" w:rsidP="00677745">
      <w:pPr>
        <w:pStyle w:val="a9"/>
        <w:jc w:val="both"/>
        <w:rPr>
          <w:rFonts w:ascii="Times New Roman" w:hAnsi="Times New Roman" w:cs="Times New Roman"/>
          <w:sz w:val="24"/>
          <w:szCs w:val="24"/>
        </w:rPr>
      </w:pPr>
      <w:r w:rsidRPr="00C06475">
        <w:rPr>
          <w:rFonts w:ascii="Times New Roman" w:hAnsi="Times New Roman" w:cs="Times New Roman"/>
          <w:sz w:val="24"/>
          <w:szCs w:val="24"/>
        </w:rPr>
        <w:t>http://www.art-urok.ru/kraski.htm</w:t>
      </w:r>
    </w:p>
    <w:p w:rsidR="00677745" w:rsidRPr="00C06475" w:rsidRDefault="00677745" w:rsidP="00677745">
      <w:pPr>
        <w:spacing w:line="240" w:lineRule="auto"/>
        <w:jc w:val="both"/>
        <w:rPr>
          <w:rFonts w:ascii="Times New Roman" w:hAnsi="Times New Roman" w:cs="Times New Roman"/>
          <w:sz w:val="24"/>
          <w:szCs w:val="24"/>
        </w:rPr>
      </w:pPr>
    </w:p>
    <w:p w:rsidR="008F0D1A" w:rsidRPr="00C06475" w:rsidRDefault="008F0D1A" w:rsidP="008F0D1A">
      <w:pPr>
        <w:spacing w:after="0" w:line="240" w:lineRule="auto"/>
        <w:ind w:firstLine="567"/>
        <w:contextualSpacing/>
        <w:jc w:val="center"/>
        <w:rPr>
          <w:rFonts w:ascii="Times New Roman" w:hAnsi="Times New Roman" w:cs="Times New Roman"/>
          <w:b/>
          <w:sz w:val="24"/>
          <w:szCs w:val="24"/>
          <w:shd w:val="clear" w:color="auto" w:fill="FFFFFF"/>
        </w:rPr>
      </w:pPr>
      <w:r w:rsidRPr="00C06475">
        <w:rPr>
          <w:rFonts w:ascii="Times New Roman" w:hAnsi="Times New Roman" w:cs="Times New Roman"/>
          <w:b/>
          <w:sz w:val="24"/>
          <w:szCs w:val="24"/>
          <w:shd w:val="clear" w:color="auto" w:fill="FFFFFF"/>
        </w:rPr>
        <w:t>Воспитание осознанного потребления в использовании автотранспорта, как одного из необходимых направлений гуманного отношения к окружающей среде</w:t>
      </w:r>
    </w:p>
    <w:p w:rsidR="008F0D1A" w:rsidRPr="00C06475" w:rsidRDefault="008F0D1A" w:rsidP="008F0D1A">
      <w:pPr>
        <w:spacing w:line="240" w:lineRule="auto"/>
        <w:ind w:firstLine="567"/>
        <w:rPr>
          <w:rFonts w:ascii="Times New Roman" w:hAnsi="Times New Roman" w:cs="Times New Roman"/>
          <w:b/>
          <w:i/>
          <w:sz w:val="24"/>
          <w:szCs w:val="24"/>
        </w:rPr>
      </w:pPr>
    </w:p>
    <w:p w:rsidR="008F0D1A" w:rsidRPr="00C06475" w:rsidRDefault="008F0D1A" w:rsidP="008F0D1A">
      <w:pPr>
        <w:spacing w:after="0" w:line="240" w:lineRule="auto"/>
        <w:ind w:firstLine="567"/>
        <w:jc w:val="right"/>
        <w:rPr>
          <w:rFonts w:ascii="Times New Roman" w:hAnsi="Times New Roman" w:cs="Times New Roman"/>
          <w:b/>
          <w:i/>
          <w:sz w:val="24"/>
          <w:szCs w:val="24"/>
        </w:rPr>
      </w:pPr>
      <w:r w:rsidRPr="00C06475">
        <w:rPr>
          <w:rFonts w:ascii="Times New Roman" w:hAnsi="Times New Roman" w:cs="Times New Roman"/>
          <w:b/>
          <w:i/>
          <w:sz w:val="24"/>
          <w:szCs w:val="24"/>
        </w:rPr>
        <w:t>Р.Н. Петрова,</w:t>
      </w:r>
    </w:p>
    <w:p w:rsidR="008F0D1A" w:rsidRPr="00C06475" w:rsidRDefault="008F0D1A" w:rsidP="008F0D1A">
      <w:pPr>
        <w:spacing w:after="0" w:line="240" w:lineRule="auto"/>
        <w:ind w:firstLine="567"/>
        <w:jc w:val="right"/>
        <w:rPr>
          <w:rFonts w:ascii="Times New Roman" w:hAnsi="Times New Roman" w:cs="Times New Roman"/>
          <w:i/>
          <w:sz w:val="24"/>
          <w:szCs w:val="24"/>
        </w:rPr>
      </w:pPr>
      <w:r w:rsidRPr="00C06475">
        <w:rPr>
          <w:rFonts w:ascii="Times New Roman" w:hAnsi="Times New Roman" w:cs="Times New Roman"/>
          <w:i/>
          <w:sz w:val="24"/>
          <w:szCs w:val="24"/>
        </w:rPr>
        <w:t>учитель-дефектолог</w:t>
      </w:r>
    </w:p>
    <w:p w:rsidR="008F0D1A" w:rsidRPr="00C06475" w:rsidRDefault="008F0D1A" w:rsidP="008F0D1A">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w:t>
      </w:r>
    </w:p>
    <w:p w:rsidR="008F0D1A" w:rsidRPr="00C06475" w:rsidRDefault="008F0D1A" w:rsidP="008F0D1A">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 xml:space="preserve">  агропромышленный колледж» </w:t>
      </w:r>
    </w:p>
    <w:p w:rsidR="008F0D1A" w:rsidRPr="00C06475" w:rsidRDefault="008F0D1A" w:rsidP="008F0D1A">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 xml:space="preserve"> отделение для обучающихся с ОВЗ</w:t>
      </w:r>
    </w:p>
    <w:p w:rsidR="008F0D1A" w:rsidRPr="00C06475" w:rsidRDefault="008F0D1A" w:rsidP="008F0D1A">
      <w:pPr>
        <w:spacing w:after="0" w:line="240" w:lineRule="auto"/>
        <w:ind w:left="-107" w:right="-1"/>
        <w:jc w:val="right"/>
        <w:rPr>
          <w:rFonts w:ascii="Times New Roman" w:hAnsi="Times New Roman" w:cs="Times New Roman"/>
          <w:b/>
          <w:i/>
          <w:sz w:val="24"/>
          <w:szCs w:val="24"/>
        </w:rPr>
      </w:pPr>
      <w:r w:rsidRPr="00C06475">
        <w:rPr>
          <w:rFonts w:ascii="Times New Roman" w:hAnsi="Times New Roman" w:cs="Times New Roman"/>
          <w:i/>
          <w:sz w:val="24"/>
          <w:szCs w:val="24"/>
        </w:rPr>
        <w:t xml:space="preserve"> г. Нижнекамск</w:t>
      </w:r>
      <w:r w:rsidRPr="00C06475">
        <w:rPr>
          <w:rFonts w:ascii="Times New Roman" w:hAnsi="Times New Roman" w:cs="Times New Roman"/>
          <w:b/>
          <w:i/>
          <w:sz w:val="24"/>
          <w:szCs w:val="24"/>
        </w:rPr>
        <w:t xml:space="preserve"> </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Осознанное потребление подразумевает экономное, грамотно-взвешенное использование природных ресурсов для минимизации ущерба окружающей среде. На практике это значит, что вы пересаживаетесь с личного транспорта на общественный, воздерживаетесь от поездки на автомобиле, без крайней необходимости. И это не просто веяние моды: осознанное потребление уже входит в </w:t>
      </w:r>
      <w:hyperlink r:id="rId141" w:tgtFrame="_blank" w:history="1">
        <w:r w:rsidRPr="00C06475">
          <w:rPr>
            <w:rStyle w:val="a8"/>
            <w:rFonts w:ascii="Times New Roman" w:hAnsi="Times New Roman" w:cs="Times New Roman"/>
            <w:color w:val="auto"/>
            <w:sz w:val="24"/>
            <w:szCs w:val="24"/>
            <w:shd w:val="clear" w:color="auto" w:fill="FFFFFF"/>
          </w:rPr>
          <w:t>список</w:t>
        </w:r>
      </w:hyperlink>
      <w:r w:rsidRPr="00C06475">
        <w:rPr>
          <w:rFonts w:ascii="Times New Roman" w:hAnsi="Times New Roman" w:cs="Times New Roman"/>
          <w:sz w:val="24"/>
          <w:szCs w:val="24"/>
        </w:rPr>
        <w:t xml:space="preserve"> </w:t>
      </w:r>
      <w:r w:rsidRPr="00C06475">
        <w:rPr>
          <w:rFonts w:ascii="Times New Roman" w:hAnsi="Times New Roman" w:cs="Times New Roman"/>
          <w:sz w:val="24"/>
          <w:szCs w:val="24"/>
          <w:shd w:val="clear" w:color="auto" w:fill="FFFFFF"/>
        </w:rPr>
        <w:t xml:space="preserve">приоритетных целей ООН по устойчивому развитию </w:t>
      </w:r>
      <w:r w:rsidRPr="00C06475">
        <w:rPr>
          <w:rFonts w:ascii="Times New Roman" w:hAnsi="Times New Roman" w:cs="Times New Roman"/>
          <w:sz w:val="24"/>
          <w:szCs w:val="24"/>
        </w:rPr>
        <w:t>[3]</w:t>
      </w:r>
      <w:r w:rsidRPr="00C06475">
        <w:rPr>
          <w:rFonts w:ascii="Times New Roman" w:hAnsi="Times New Roman" w:cs="Times New Roman"/>
          <w:sz w:val="24"/>
          <w:szCs w:val="24"/>
          <w:shd w:val="clear" w:color="auto" w:fill="FFFFFF"/>
        </w:rPr>
        <w:t>.</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Автомобили наиболее агрессивны по отношению к окружающей среде в сравнении с другими видами транспорта. Это мощный источник химического, шумового и механического загрязнения.</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lastRenderedPageBreak/>
        <w:t>Всем известно, что производство топлива для автотранспорта истощает невозобновляемые природные ресурсы: газ, нефть и уголь. Кроме того, использование такого топлива вызывает повышение плотности атмосферы - создается «парниковый эффект», способствующий глобальному потеплению. По данным Национального управления по аэронавтике и исследованию космического пространства (</w:t>
      </w:r>
      <w:r w:rsidRPr="00C06475">
        <w:rPr>
          <w:rFonts w:ascii="Times New Roman" w:hAnsi="Times New Roman" w:cs="Times New Roman"/>
          <w:sz w:val="24"/>
          <w:szCs w:val="24"/>
          <w:shd w:val="clear" w:color="auto" w:fill="FFFFFF"/>
          <w:lang w:val="en-US"/>
        </w:rPr>
        <w:t>NASA</w:t>
      </w:r>
      <w:r w:rsidRPr="00C06475">
        <w:rPr>
          <w:rFonts w:ascii="Times New Roman" w:hAnsi="Times New Roman" w:cs="Times New Roman"/>
          <w:sz w:val="24"/>
          <w:szCs w:val="24"/>
          <w:shd w:val="clear" w:color="auto" w:fill="FFFFFF"/>
        </w:rPr>
        <w:t>) температура на Земле продолжает расти — особенно с 1980 года, когда каждое из последних трёх десятилетий было теплее предыдущего [1].</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Специалисты установили, что один легковой автомобиль ежегодно поглощает из атмосферы в среднем более 4 т кислорода, выбрасывая с отработавшими газами примерно 800 кг окиси углерода, около 40 кг оксидов азота и почти 200 кг различных углеводородов. </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Если помножить эти цифры на 51, 8 млн. ед., составляющим парк автомобильной техники на территории Российской Федерации, согласно данным аналитического агентства «АВТОСТАТ», по состоянию на 1 января 2019 года, то можно представить себе степень угрозы, таящейся в чрезмерной автомобилизации. За последние шесть лет, подсчитало агентство, количество выбросов от автомобильного транспорта в атмосферу выросло на 14% [1].</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Кроме этого изменяется почвенный состав, загрязняются водоемы, погибают животные.</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Со стороны воздействия управлением автомобиля, помимо вредного воздействия на дыхательную систему, на внутренние органы человека тоже существуют неутешительные данные. Да, автомобиль – это экономия времени, комфорт, но в то же время:</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из-за постоянных стрессовых ситуаций на дороге страдает нервная система;</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из-за вибраций, рывков, торможений велик риск возникновения остеохондроза, смещения позвонков в основании черепа, что в свою очередь мешает нормальному кровообращению – страдает сердечно - сосудистая система.</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Задумываемся ли мы об этом, садясь за руль автомобиля? А может попробуем почаще вместе с нашими детьми больше двигаться, ездить на велосипеде? Все мы заметили, как за последние несколько лет по программам благоустройства Нижнекамска увеличилось число велопарковок, специальных велодорожек.</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В современных условиях данная проблема выдвинулась на передний план, стала приоритетной, так как от ее решения зависит благополучие, возможность развития, здоровье и будущее человека, человечества в целом.</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 xml:space="preserve">Мы все время должны помнить, о том, что современные проблемы взаимоотношений человека с окружающей средой могут быть решены только при условии формирования гуманного отношения к природе у подрастающего поколения, повышения их экологической грамотности и культуры. Из пассивных созерцателей, нерациональных потребителей дети должны стать активными созидателями, умеющими сравнивать и обобщать собственные наблюдения, видеть и понимать красоту окружающего мира, самостоятельно мыслить, логически рассуждать, устанавливать взаимосвязи, эмоционально сопереживать </w:t>
      </w:r>
      <w:r w:rsidRPr="00C06475">
        <w:rPr>
          <w:rFonts w:ascii="Times New Roman" w:hAnsi="Times New Roman" w:cs="Times New Roman"/>
          <w:sz w:val="24"/>
          <w:szCs w:val="24"/>
        </w:rPr>
        <w:t>[4, 311-312]</w:t>
      </w:r>
      <w:r w:rsidRPr="00C06475">
        <w:rPr>
          <w:rFonts w:ascii="Times New Roman" w:hAnsi="Times New Roman" w:cs="Times New Roman"/>
          <w:sz w:val="24"/>
          <w:szCs w:val="24"/>
          <w:shd w:val="clear" w:color="auto" w:fill="FFFFFF"/>
        </w:rPr>
        <w:t>.</w:t>
      </w:r>
      <w:r w:rsidR="00E369F8">
        <w:rPr>
          <w:rFonts w:ascii="Times New Roman" w:hAnsi="Times New Roman" w:cs="Times New Roman"/>
          <w:sz w:val="24"/>
          <w:szCs w:val="24"/>
          <w:shd w:val="clear" w:color="auto" w:fill="FFFFFF"/>
        </w:rPr>
        <w:t xml:space="preserve"> </w:t>
      </w:r>
    </w:p>
    <w:p w:rsidR="008F0D1A" w:rsidRPr="00C06475" w:rsidRDefault="008F0D1A" w:rsidP="008F0D1A">
      <w:pPr>
        <w:spacing w:after="0" w:line="240" w:lineRule="auto"/>
        <w:ind w:firstLine="567"/>
        <w:contextualSpacing/>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Как педагогический работник, который работает с подростками, могу сказать, что сегодня желание владеть и управлять автомобилем, для молодежи является признаком успешности, статусности, признаком человека, идущего в ногу со временем. Так вот, сейчас в мире стало модным практиковать осознанное потребление, минимизируя вред, наносимый окружающей среде, в том числе отказ от пользования автотранспортными средствами без крайней необходимости. Также сейчас стало модным вести здоровый образ жизни.</w:t>
      </w:r>
    </w:p>
    <w:p w:rsidR="008F0D1A" w:rsidRPr="00C06475" w:rsidRDefault="008F0D1A" w:rsidP="00E369F8">
      <w:pPr>
        <w:spacing w:after="0" w:line="240" w:lineRule="auto"/>
        <w:ind w:firstLine="567"/>
        <w:contextualSpacing/>
        <w:jc w:val="both"/>
        <w:rPr>
          <w:rFonts w:ascii="Times New Roman" w:hAnsi="Times New Roman" w:cs="Times New Roman"/>
          <w:sz w:val="24"/>
          <w:szCs w:val="24"/>
          <w:lang w:val="en-US"/>
        </w:rPr>
      </w:pPr>
      <w:r w:rsidRPr="00C06475">
        <w:rPr>
          <w:rFonts w:ascii="Times New Roman" w:hAnsi="Times New Roman" w:cs="Times New Roman"/>
          <w:sz w:val="24"/>
          <w:szCs w:val="24"/>
          <w:shd w:val="clear" w:color="auto" w:fill="FFFFFF"/>
        </w:rPr>
        <w:t xml:space="preserve">Как итог, думаю, что на это нужно делать упор, в учебно-воспитательном процессе: на уроках, экскурсиях, линейках. Необходимо нам самим, взрослым, принять это, сделать это привычным образом жизни, показать на своем примере, что отказ от нерационального использования автотранспортом, есть большой и ответственный шаг, так необходимый </w:t>
      </w:r>
      <w:r w:rsidRPr="00C06475">
        <w:rPr>
          <w:rFonts w:ascii="Times New Roman" w:hAnsi="Times New Roman" w:cs="Times New Roman"/>
          <w:sz w:val="24"/>
          <w:szCs w:val="24"/>
          <w:shd w:val="clear" w:color="auto" w:fill="FFFFFF"/>
        </w:rPr>
        <w:lastRenderedPageBreak/>
        <w:t>миру, в котором мы живем.</w:t>
      </w:r>
      <w:r w:rsidRPr="00C06475">
        <w:rPr>
          <w:rFonts w:ascii="Times New Roman" w:hAnsi="Times New Roman" w:cs="Times New Roman"/>
          <w:sz w:val="24"/>
          <w:szCs w:val="24"/>
          <w:shd w:val="clear" w:color="auto" w:fill="FFFFFF"/>
        </w:rPr>
        <w:br/>
      </w:r>
      <w:r w:rsidRPr="00C06475">
        <w:rPr>
          <w:rFonts w:ascii="Times New Roman" w:hAnsi="Times New Roman" w:cs="Times New Roman"/>
          <w:sz w:val="24"/>
          <w:szCs w:val="24"/>
        </w:rPr>
        <w:t>Список литературы:</w:t>
      </w:r>
    </w:p>
    <w:p w:rsidR="008F0D1A" w:rsidRPr="00C06475" w:rsidRDefault="006F2CD7" w:rsidP="002925BD">
      <w:pPr>
        <w:pStyle w:val="a5"/>
        <w:numPr>
          <w:ilvl w:val="0"/>
          <w:numId w:val="49"/>
        </w:numPr>
        <w:spacing w:after="0" w:line="240" w:lineRule="auto"/>
        <w:jc w:val="both"/>
        <w:rPr>
          <w:rFonts w:ascii="Times New Roman" w:hAnsi="Times New Roman" w:cs="Times New Roman"/>
          <w:sz w:val="24"/>
          <w:szCs w:val="24"/>
        </w:rPr>
      </w:pPr>
      <w:hyperlink r:id="rId142" w:history="1">
        <w:r w:rsidR="008F0D1A" w:rsidRPr="00C06475">
          <w:rPr>
            <w:rStyle w:val="a8"/>
            <w:rFonts w:ascii="Times New Roman" w:hAnsi="Times New Roman" w:cs="Times New Roman"/>
            <w:color w:val="auto"/>
            <w:sz w:val="24"/>
            <w:szCs w:val="24"/>
            <w:lang w:val="en-US"/>
          </w:rPr>
          <w:t>www.autostat.ru</w:t>
        </w:r>
      </w:hyperlink>
    </w:p>
    <w:p w:rsidR="008F0D1A" w:rsidRPr="00C06475" w:rsidRDefault="006F2CD7" w:rsidP="002925BD">
      <w:pPr>
        <w:pStyle w:val="a5"/>
        <w:numPr>
          <w:ilvl w:val="0"/>
          <w:numId w:val="49"/>
        </w:numPr>
        <w:spacing w:after="0" w:line="240" w:lineRule="auto"/>
        <w:jc w:val="both"/>
        <w:rPr>
          <w:rFonts w:ascii="Times New Roman" w:hAnsi="Times New Roman" w:cs="Times New Roman"/>
          <w:sz w:val="24"/>
          <w:szCs w:val="24"/>
        </w:rPr>
      </w:pPr>
      <w:hyperlink r:id="rId143" w:history="1">
        <w:r w:rsidR="008F0D1A" w:rsidRPr="00C06475">
          <w:rPr>
            <w:rStyle w:val="a8"/>
            <w:rFonts w:ascii="Times New Roman" w:hAnsi="Times New Roman" w:cs="Times New Roman"/>
            <w:color w:val="auto"/>
            <w:sz w:val="24"/>
            <w:szCs w:val="24"/>
            <w:lang w:val="en-US"/>
          </w:rPr>
          <w:t>www.iq.hse.ru</w:t>
        </w:r>
      </w:hyperlink>
    </w:p>
    <w:p w:rsidR="008F0D1A" w:rsidRPr="00C06475" w:rsidRDefault="006F2CD7" w:rsidP="002925BD">
      <w:pPr>
        <w:pStyle w:val="a5"/>
        <w:numPr>
          <w:ilvl w:val="0"/>
          <w:numId w:val="49"/>
        </w:numPr>
        <w:spacing w:after="0" w:line="240" w:lineRule="auto"/>
        <w:jc w:val="both"/>
        <w:rPr>
          <w:rFonts w:ascii="Times New Roman" w:hAnsi="Times New Roman" w:cs="Times New Roman"/>
          <w:sz w:val="24"/>
          <w:szCs w:val="24"/>
        </w:rPr>
      </w:pPr>
      <w:hyperlink r:id="rId144" w:history="1">
        <w:r w:rsidR="008F0D1A" w:rsidRPr="00C06475">
          <w:rPr>
            <w:rStyle w:val="a8"/>
            <w:rFonts w:ascii="Times New Roman" w:hAnsi="Times New Roman" w:cs="Times New Roman"/>
            <w:color w:val="auto"/>
            <w:sz w:val="24"/>
            <w:szCs w:val="24"/>
            <w:lang w:val="en-US"/>
          </w:rPr>
          <w:t>www.kommersant.ru</w:t>
        </w:r>
      </w:hyperlink>
    </w:p>
    <w:p w:rsidR="008F0D1A" w:rsidRPr="00C06475" w:rsidRDefault="008F0D1A" w:rsidP="002925BD">
      <w:pPr>
        <w:pStyle w:val="a5"/>
        <w:numPr>
          <w:ilvl w:val="0"/>
          <w:numId w:val="49"/>
        </w:num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Сластёнин, В.А., Педагогика: учебник для студ.высш.учеб.заведений/ В.А. Сластёнин, И.Ф. Исаев, Е.Н. Шиянов; под ред.В.А. Сластёнина. – 9-е изд., стер. – М.: Издательский центр «Академия», 2008. – 576 с.</w:t>
      </w:r>
    </w:p>
    <w:p w:rsidR="00F50E17" w:rsidRPr="00C06475" w:rsidRDefault="00F50E17" w:rsidP="00F50E17">
      <w:pPr>
        <w:spacing w:after="0" w:line="240" w:lineRule="auto"/>
        <w:rPr>
          <w:rFonts w:ascii="Times New Roman" w:hAnsi="Times New Roman" w:cs="Times New Roman"/>
          <w:sz w:val="24"/>
          <w:szCs w:val="24"/>
        </w:rPr>
      </w:pPr>
    </w:p>
    <w:p w:rsidR="008F0D1A" w:rsidRPr="00C06475" w:rsidRDefault="008F0D1A" w:rsidP="00F50E17">
      <w:pPr>
        <w:spacing w:after="0" w:line="240" w:lineRule="auto"/>
        <w:rPr>
          <w:rFonts w:ascii="Times New Roman" w:hAnsi="Times New Roman" w:cs="Times New Roman"/>
          <w:sz w:val="24"/>
          <w:szCs w:val="24"/>
        </w:rPr>
      </w:pPr>
    </w:p>
    <w:p w:rsidR="008F0D1A" w:rsidRPr="00C06475" w:rsidRDefault="008F0D1A" w:rsidP="008F0D1A">
      <w:pPr>
        <w:jc w:val="center"/>
        <w:rPr>
          <w:rFonts w:ascii="Times New Roman" w:eastAsiaTheme="minorHAnsi" w:hAnsi="Times New Roman" w:cs="Times New Roman"/>
          <w:b/>
          <w:sz w:val="24"/>
          <w:szCs w:val="24"/>
        </w:rPr>
      </w:pPr>
      <w:r w:rsidRPr="00C06475">
        <w:rPr>
          <w:rFonts w:ascii="Times New Roman" w:hAnsi="Times New Roman" w:cs="Times New Roman"/>
          <w:b/>
          <w:sz w:val="24"/>
          <w:szCs w:val="24"/>
        </w:rPr>
        <w:t>Формирование практических умений и навыков обучающихся с ограниченными возможностями здоровья по профессии «Садовник»</w:t>
      </w:r>
    </w:p>
    <w:p w:rsidR="008F0D1A" w:rsidRPr="00C06475" w:rsidRDefault="008F0D1A" w:rsidP="008F0D1A">
      <w:pPr>
        <w:spacing w:after="0"/>
        <w:jc w:val="right"/>
        <w:rPr>
          <w:rFonts w:ascii="Times New Roman" w:hAnsi="Times New Roman" w:cs="Times New Roman"/>
          <w:b/>
          <w:i/>
          <w:sz w:val="24"/>
          <w:szCs w:val="24"/>
        </w:rPr>
      </w:pPr>
      <w:r w:rsidRPr="00C06475">
        <w:rPr>
          <w:rFonts w:ascii="Times New Roman" w:hAnsi="Times New Roman" w:cs="Times New Roman"/>
          <w:b/>
          <w:i/>
          <w:sz w:val="24"/>
          <w:szCs w:val="24"/>
        </w:rPr>
        <w:t>В.Б.Романова,</w:t>
      </w:r>
    </w:p>
    <w:p w:rsidR="008F0D1A" w:rsidRPr="00C06475" w:rsidRDefault="008F0D1A" w:rsidP="008F0D1A">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мастер производственного  обучения</w:t>
      </w:r>
    </w:p>
    <w:p w:rsidR="008F0D1A" w:rsidRPr="00C06475" w:rsidRDefault="008F0D1A" w:rsidP="008F0D1A">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ГАПОУ   «Нижнекамский  агропромышленный</w:t>
      </w:r>
    </w:p>
    <w:p w:rsidR="008F0D1A" w:rsidRPr="00C06475" w:rsidRDefault="008F0D1A" w:rsidP="008F0D1A">
      <w:pPr>
        <w:spacing w:after="0" w:line="240" w:lineRule="auto"/>
        <w:ind w:left="-107" w:right="-1"/>
        <w:jc w:val="right"/>
        <w:rPr>
          <w:rFonts w:ascii="Times New Roman" w:hAnsi="Times New Roman" w:cs="Times New Roman"/>
          <w:i/>
          <w:sz w:val="24"/>
          <w:szCs w:val="24"/>
        </w:rPr>
      </w:pPr>
      <w:r w:rsidRPr="00C06475">
        <w:rPr>
          <w:rFonts w:ascii="Times New Roman" w:hAnsi="Times New Roman" w:cs="Times New Roman"/>
          <w:i/>
          <w:sz w:val="24"/>
          <w:szCs w:val="24"/>
        </w:rPr>
        <w:t xml:space="preserve"> колледж»  отделение для обучающихся с ОВЗ</w:t>
      </w:r>
    </w:p>
    <w:p w:rsidR="008F0D1A" w:rsidRPr="00C06475" w:rsidRDefault="008F0D1A" w:rsidP="008F0D1A">
      <w:pPr>
        <w:spacing w:after="0"/>
        <w:jc w:val="right"/>
        <w:rPr>
          <w:rFonts w:ascii="Times New Roman" w:hAnsi="Times New Roman" w:cs="Times New Roman"/>
          <w:i/>
          <w:sz w:val="24"/>
          <w:szCs w:val="24"/>
        </w:rPr>
      </w:pPr>
      <w:r w:rsidRPr="00C06475">
        <w:rPr>
          <w:rFonts w:ascii="Times New Roman" w:hAnsi="Times New Roman" w:cs="Times New Roman"/>
          <w:i/>
          <w:sz w:val="24"/>
          <w:szCs w:val="24"/>
        </w:rPr>
        <w:t xml:space="preserve"> г. Нижнекамск</w:t>
      </w:r>
      <w:r w:rsidRPr="00C06475">
        <w:rPr>
          <w:rFonts w:ascii="Times New Roman" w:hAnsi="Times New Roman" w:cs="Times New Roman"/>
          <w:b/>
          <w:i/>
          <w:sz w:val="24"/>
          <w:szCs w:val="24"/>
        </w:rPr>
        <w:t xml:space="preserve">                                                         </w:t>
      </w:r>
    </w:p>
    <w:p w:rsidR="008F0D1A" w:rsidRPr="00C06475" w:rsidRDefault="008F0D1A" w:rsidP="008F0D1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современных условиях развития общества особое место занимает вопрос адаптации ребенка с ограниченными возможностями здоровья к изменяющимся факторам социальной среды. Именно категория людей с физическими и умственными нарушениями на рынке труда является менее защищенной и неконкурентноспособной. Всвязи с этим актуальной проблемой является получение детьми с ограниченными возможностями здоровья начального профессионального образования, которое является одним из основных и неотъемлемых условий успешной социализации, обеспечения их полноценного участия в жизни общества, самореализации в различных видах профессиональной деятельности.</w:t>
      </w:r>
    </w:p>
    <w:p w:rsidR="008F0D1A" w:rsidRPr="00C06475" w:rsidRDefault="008F0D1A" w:rsidP="008F0D1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Моя педагогическая деятельность связана с ГБОУ «Агропромышленный колледж»,в котором являюсь мастером группы по профессии «Садовник». Все обучающиеся группы имеют те или иные патологии в развитии речи, опорно-двигательного аппарата, психики и эмоциональной сферы. Для части детей характерна легкая интеллектуальная недостаточность. Чтобы жизнь таких детей была полноценной в будущем, необходимо обеспечить оптимальные условия для их успешной интеграции в общественные отношения.</w:t>
      </w:r>
    </w:p>
    <w:p w:rsidR="008F0D1A" w:rsidRPr="00C06475" w:rsidRDefault="008F0D1A" w:rsidP="008F0D1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Каким должен быть портрет выпускника колледжа? Как сформировать социально адаптированную личность? Эти вопросы решаю в процессе педагогической  деятельности, работая над формированием практических умений и навыков. Именно практика является важной составляющейобучения профессииобучающихся с ограниченными возможностями здоровья и создает основу для достижения положительного результата в развитии личности. « Скажи мне- и я забуду, покажи мне- и я не смогу запомнить, привлеки меня к участию- и я пойму»-говорит пословица.</w:t>
      </w:r>
    </w:p>
    <w:p w:rsidR="008F0D1A" w:rsidRPr="00C06475" w:rsidRDefault="008F0D1A" w:rsidP="008F0D1A">
      <w:pPr>
        <w:spacing w:after="0" w:line="240" w:lineRule="auto"/>
        <w:ind w:firstLine="426"/>
        <w:jc w:val="both"/>
        <w:rPr>
          <w:rFonts w:ascii="Times New Roman" w:hAnsi="Times New Roman" w:cs="Times New Roman"/>
          <w:sz w:val="24"/>
          <w:szCs w:val="24"/>
        </w:rPr>
      </w:pPr>
      <w:r w:rsidRPr="00C06475">
        <w:rPr>
          <w:rFonts w:ascii="Times New Roman" w:hAnsi="Times New Roman" w:cs="Times New Roman"/>
          <w:sz w:val="24"/>
          <w:szCs w:val="24"/>
        </w:rPr>
        <w:t>Практические умения и навыки у обучающихся формирую систематически на учебных дисциплинах. Одним из основных предметов по профессии является: «Технология выращивания цветочных и декоративных культур» ,который представляет большие возможности для развития практических действий . На занятиях выполняли следующие работы: подготовка ящиков и субстрата для рассады, посадка семян, выращивание однолетних растений в открытом и закрытом грунте, обработка почвы, уход за комнатными цветами, выгонка луковичных Непосредственная деятельность с садовым инвентарем, земляными смесями, растениями  развивает мелкую моторику, координацию движений, интеллект .</w:t>
      </w:r>
    </w:p>
    <w:p w:rsidR="008F0D1A" w:rsidRPr="00C06475" w:rsidRDefault="008F0D1A" w:rsidP="008F0D1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lastRenderedPageBreak/>
        <w:t>На уроках по дисциплине «Основы зеленого строительства»обучающиеся учатся простейшему составлению макетов по ландшафтному дизайну. Зачем это делаем? Цель- развитие  практических умений и навыков макетной работы, креативного мышления, которое в будущем позволит реализовать себя в разных аспектах жизни и стать профессионально востребованным. Макеты изготовляли из бумаги, природного материала, предварительно начертив проект.</w:t>
      </w:r>
    </w:p>
    <w:p w:rsidR="008F0D1A" w:rsidRPr="00C06475" w:rsidRDefault="008F0D1A" w:rsidP="008F0D1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Флористика органично вписывается в развитие практических умений и навыков. На уроках создавали  флористические работы: букеты,  композиции из овощей, фруктов, цветов, панно, коллажи.Такая деятельность позволяет у учащихся формировать пространственное мышление, точное выполнение действий, улучшает глазомер, расширяет кругозор. Такая деятельность - прекрасная возможность совмещения учебы и творчества.</w:t>
      </w:r>
    </w:p>
    <w:p w:rsidR="008F0D1A" w:rsidRPr="00C06475" w:rsidRDefault="008F0D1A" w:rsidP="008F0D1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 целью закрепления практических умений и навыков на лето дети получили задание вырастить у себя на участке любое растение, при этом нужно было присылать фото по уходу и выращиванию.</w:t>
      </w:r>
    </w:p>
    <w:p w:rsidR="008F0D1A" w:rsidRPr="00C06475" w:rsidRDefault="008F0D1A" w:rsidP="008F0D1A">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Таким образом, профессиональное образование должно вооружить обучающихся прочными знаниями, умениями и навыками, т. е. такими, чтобы они стали достоянием личности, собственным приобретением каждого ученика. Такие знания, умения и навыки учащиеся могут легко воспроизводить и использовать в своей учебной, а в дальнейшем и трудовой деятельности.</w:t>
      </w:r>
    </w:p>
    <w:p w:rsidR="008F0D1A" w:rsidRPr="00C06475" w:rsidRDefault="008F0D1A" w:rsidP="008F0D1A">
      <w:pPr>
        <w:pStyle w:val="a5"/>
        <w:spacing w:after="0" w:line="240" w:lineRule="auto"/>
        <w:ind w:left="1287"/>
        <w:jc w:val="center"/>
        <w:rPr>
          <w:rFonts w:ascii="Times New Roman" w:hAnsi="Times New Roman" w:cs="Times New Roman"/>
          <w:sz w:val="24"/>
          <w:szCs w:val="24"/>
        </w:rPr>
      </w:pPr>
      <w:r w:rsidRPr="00C06475">
        <w:rPr>
          <w:rFonts w:ascii="Times New Roman" w:eastAsia="Times New Roman" w:hAnsi="Times New Roman" w:cs="Times New Roman"/>
          <w:sz w:val="24"/>
          <w:szCs w:val="24"/>
          <w:lang w:eastAsia="ru-RU"/>
        </w:rPr>
        <w:t>Список литературы:</w:t>
      </w:r>
    </w:p>
    <w:p w:rsidR="008F0D1A" w:rsidRPr="00C06475" w:rsidRDefault="008F0D1A" w:rsidP="002925BD">
      <w:pPr>
        <w:numPr>
          <w:ilvl w:val="0"/>
          <w:numId w:val="50"/>
        </w:num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Мирский С.Л. «Развивающее обучение - главное условие подготовки учащихся вспомогательной школы к труду» ж. Дефектология № 1, 1999</w:t>
      </w:r>
    </w:p>
    <w:p w:rsidR="008F0D1A" w:rsidRPr="00C06475" w:rsidRDefault="008F0D1A" w:rsidP="002925BD">
      <w:pPr>
        <w:numPr>
          <w:ilvl w:val="0"/>
          <w:numId w:val="50"/>
        </w:num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Дульнев Г.М. Основы трудового обучения во вспомогательной школе. Психолого-педагогическое исследование. М, «Педагогика», 1969.</w:t>
      </w:r>
    </w:p>
    <w:p w:rsidR="008F0D1A" w:rsidRPr="00C06475" w:rsidRDefault="008F0D1A" w:rsidP="002925BD">
      <w:pPr>
        <w:numPr>
          <w:ilvl w:val="0"/>
          <w:numId w:val="50"/>
        </w:num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Гальперин П.Я. Формирование знаний и умений на основе теории поэтапного усвоения умственных действий / Под ред. Гальперина П.Я. и Талызиной Н.Ф.. М., 1968.</w:t>
      </w:r>
    </w:p>
    <w:p w:rsidR="008F0D1A" w:rsidRPr="00C06475" w:rsidRDefault="008F0D1A" w:rsidP="002925BD">
      <w:pPr>
        <w:numPr>
          <w:ilvl w:val="0"/>
          <w:numId w:val="50"/>
        </w:numPr>
        <w:shd w:val="clear" w:color="auto" w:fill="FFFFFF"/>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Талызина Н. Ф. Педагогическая психология: Учеб.пособие для студ. сред. спец. учеб. заведений. – 3-е изд. стереотип. – М.: Издательский центр «Академия», 1999.</w:t>
      </w:r>
    </w:p>
    <w:p w:rsidR="008F0D1A" w:rsidRPr="00C06475" w:rsidRDefault="008F0D1A" w:rsidP="008F0D1A">
      <w:pPr>
        <w:spacing w:after="0"/>
        <w:rPr>
          <w:rFonts w:ascii="Times New Roman" w:eastAsiaTheme="minorHAnsi" w:hAnsi="Times New Roman" w:cs="Times New Roman"/>
          <w:sz w:val="24"/>
          <w:szCs w:val="24"/>
          <w:lang w:eastAsia="en-US"/>
        </w:rPr>
      </w:pPr>
    </w:p>
    <w:p w:rsidR="008F0D1A" w:rsidRPr="00C06475" w:rsidRDefault="008F0D1A" w:rsidP="00F50E17">
      <w:pPr>
        <w:spacing w:after="0" w:line="240" w:lineRule="auto"/>
        <w:rPr>
          <w:rFonts w:ascii="Times New Roman" w:hAnsi="Times New Roman" w:cs="Times New Roman"/>
          <w:sz w:val="24"/>
          <w:szCs w:val="24"/>
        </w:rPr>
      </w:pPr>
    </w:p>
    <w:p w:rsidR="00DA2AC3" w:rsidRPr="00C06475" w:rsidRDefault="00DA2AC3" w:rsidP="00DA2AC3">
      <w:pPr>
        <w:pStyle w:val="a4"/>
        <w:tabs>
          <w:tab w:val="left" w:pos="9639"/>
        </w:tabs>
        <w:spacing w:before="0" w:beforeAutospacing="0" w:after="0" w:afterAutospacing="0"/>
        <w:ind w:left="1134" w:right="1134"/>
      </w:pPr>
    </w:p>
    <w:p w:rsidR="00DA2AC3" w:rsidRPr="00E369F8" w:rsidRDefault="00DA2AC3" w:rsidP="00DA2AC3">
      <w:pPr>
        <w:pStyle w:val="a4"/>
        <w:tabs>
          <w:tab w:val="left" w:pos="9639"/>
        </w:tabs>
        <w:spacing w:before="0" w:beforeAutospacing="0" w:after="0" w:afterAutospacing="0"/>
        <w:ind w:left="1134" w:right="1134"/>
        <w:jc w:val="center"/>
        <w:rPr>
          <w:b/>
        </w:rPr>
      </w:pPr>
      <w:r w:rsidRPr="00E369F8">
        <w:rPr>
          <w:b/>
        </w:rPr>
        <w:t>Совершенствование подготовки студентов к поездной работе в качестве помощника машиниста электровоза.</w:t>
      </w:r>
    </w:p>
    <w:p w:rsidR="00DA2AC3" w:rsidRPr="00C06475" w:rsidRDefault="00DA2AC3" w:rsidP="00DA2AC3">
      <w:pPr>
        <w:pStyle w:val="a4"/>
        <w:tabs>
          <w:tab w:val="left" w:pos="9639"/>
        </w:tabs>
        <w:spacing w:before="0" w:beforeAutospacing="0" w:after="0" w:afterAutospacing="0"/>
        <w:jc w:val="center"/>
      </w:pPr>
      <w:r w:rsidRPr="00E369F8">
        <w:rPr>
          <w:b/>
        </w:rPr>
        <w:t>Неисправности  оборудования электровозов вл80</w:t>
      </w:r>
      <w:r w:rsidRPr="00E369F8">
        <w:rPr>
          <w:b/>
          <w:vertAlign w:val="superscript"/>
        </w:rPr>
        <w:t>с</w:t>
      </w:r>
    </w:p>
    <w:p w:rsidR="00DA2AC3" w:rsidRPr="00C06475" w:rsidRDefault="00DA2AC3" w:rsidP="00DA2AC3">
      <w:pPr>
        <w:pStyle w:val="a4"/>
        <w:tabs>
          <w:tab w:val="left" w:pos="9639"/>
        </w:tabs>
        <w:spacing w:before="0" w:beforeAutospacing="0" w:after="0" w:afterAutospacing="0"/>
      </w:pPr>
    </w:p>
    <w:p w:rsidR="00DA2AC3" w:rsidRPr="00C06475" w:rsidRDefault="00DA2AC3" w:rsidP="00DA2AC3">
      <w:pPr>
        <w:pStyle w:val="a4"/>
        <w:tabs>
          <w:tab w:val="left" w:pos="9639"/>
        </w:tabs>
        <w:spacing w:before="0" w:beforeAutospacing="0" w:after="0" w:afterAutospacing="0"/>
        <w:jc w:val="right"/>
        <w:rPr>
          <w:i/>
        </w:rPr>
      </w:pPr>
      <w:r w:rsidRPr="00C06475">
        <w:rPr>
          <w:i/>
        </w:rPr>
        <w:t>М.М. Батырева,</w:t>
      </w:r>
    </w:p>
    <w:p w:rsidR="00DA2AC3" w:rsidRPr="00C06475" w:rsidRDefault="00DA2AC3" w:rsidP="00DA2AC3">
      <w:pPr>
        <w:pStyle w:val="a4"/>
        <w:tabs>
          <w:tab w:val="left" w:pos="9639"/>
        </w:tabs>
        <w:spacing w:before="0" w:beforeAutospacing="0" w:after="0" w:afterAutospacing="0"/>
        <w:jc w:val="right"/>
        <w:rPr>
          <w:bCs/>
          <w:i/>
        </w:rPr>
      </w:pPr>
      <w:r w:rsidRPr="00C06475">
        <w:rPr>
          <w:bCs/>
          <w:i/>
        </w:rPr>
        <w:t>Мастер производственного обучения филиала</w:t>
      </w:r>
    </w:p>
    <w:p w:rsidR="00DA2AC3" w:rsidRPr="00C06475" w:rsidRDefault="00DA2AC3" w:rsidP="00DA2AC3">
      <w:pPr>
        <w:pStyle w:val="a4"/>
        <w:tabs>
          <w:tab w:val="left" w:pos="9639"/>
        </w:tabs>
        <w:spacing w:before="0" w:beforeAutospacing="0" w:after="0" w:afterAutospacing="0"/>
        <w:jc w:val="right"/>
        <w:rPr>
          <w:bCs/>
          <w:i/>
        </w:rPr>
      </w:pPr>
      <w:r w:rsidRPr="00C06475">
        <w:rPr>
          <w:bCs/>
          <w:i/>
        </w:rPr>
        <w:t xml:space="preserve"> ГАПОУ «Нижнекамский агропромышленный </w:t>
      </w:r>
    </w:p>
    <w:p w:rsidR="00DA2AC3" w:rsidRPr="00C06475" w:rsidRDefault="00DA2AC3" w:rsidP="00DA2AC3">
      <w:pPr>
        <w:pStyle w:val="a4"/>
        <w:tabs>
          <w:tab w:val="left" w:pos="9639"/>
        </w:tabs>
        <w:spacing w:before="0" w:beforeAutospacing="0" w:after="0" w:afterAutospacing="0"/>
        <w:jc w:val="right"/>
        <w:rPr>
          <w:bCs/>
          <w:i/>
        </w:rPr>
      </w:pPr>
      <w:r w:rsidRPr="00C06475">
        <w:rPr>
          <w:bCs/>
          <w:i/>
        </w:rPr>
        <w:t>колледж» г. Агрыз</w:t>
      </w:r>
    </w:p>
    <w:p w:rsidR="00DA2AC3" w:rsidRPr="00C06475" w:rsidRDefault="00DA2AC3" w:rsidP="00DA2AC3">
      <w:pPr>
        <w:pStyle w:val="a4"/>
        <w:tabs>
          <w:tab w:val="left" w:pos="9639"/>
        </w:tabs>
        <w:spacing w:before="0" w:beforeAutospacing="0" w:after="0" w:afterAutospacing="0"/>
        <w:ind w:firstLineChars="201" w:firstLine="482"/>
      </w:pPr>
    </w:p>
    <w:p w:rsidR="00DA2AC3" w:rsidRPr="00C06475" w:rsidRDefault="00DA2AC3" w:rsidP="00DA2AC3">
      <w:pPr>
        <w:pStyle w:val="af3"/>
        <w:tabs>
          <w:tab w:val="left" w:pos="567"/>
          <w:tab w:val="left" w:pos="9639"/>
        </w:tabs>
        <w:spacing w:after="0" w:line="240" w:lineRule="auto"/>
        <w:ind w:left="0"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В процессе эксплуатации электроподвижного состава в пути следования в работе электрического и механического оборудования электровоза не редко возникают отказы, приводящие к длительным задержкам и сбою в работе железнодорожного транспорта.</w:t>
      </w:r>
    </w:p>
    <w:p w:rsidR="00DA2AC3" w:rsidRPr="00C06475" w:rsidRDefault="00DA2AC3" w:rsidP="00DA2AC3">
      <w:pPr>
        <w:pStyle w:val="25"/>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За 12 месяцев 2016 года по всем хозяйствам Горьковской железной дороги филиала ОАО «РЖД» допущено 1 крушение, 354 случая брака в поездной и маневровой работе. Доля службы локомотивного хозяйства от браков по Горьковской ж.д. составила 31,6% т.е. 112 случаев.</w:t>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noProof/>
          <w:sz w:val="24"/>
          <w:szCs w:val="24"/>
        </w:rPr>
        <w:lastRenderedPageBreak/>
        <w:drawing>
          <wp:anchor distT="0" distB="0" distL="114300" distR="114300" simplePos="0" relativeHeight="251634176" behindDoc="0" locked="0" layoutInCell="1" allowOverlap="1" wp14:anchorId="1563D622" wp14:editId="321A9225">
            <wp:simplePos x="0" y="0"/>
            <wp:positionH relativeFrom="column">
              <wp:posOffset>-228600</wp:posOffset>
            </wp:positionH>
            <wp:positionV relativeFrom="paragraph">
              <wp:posOffset>283845</wp:posOffset>
            </wp:positionV>
            <wp:extent cx="6286500" cy="3573145"/>
            <wp:effectExtent l="0" t="0" r="0" b="635"/>
            <wp:wrapTight wrapText="bothSides">
              <wp:wrapPolygon edited="0">
                <wp:start x="969" y="1439"/>
                <wp:lineTo x="864" y="1727"/>
                <wp:lineTo x="1036" y="2303"/>
                <wp:lineTo x="1900" y="2361"/>
                <wp:lineTo x="1176" y="2764"/>
                <wp:lineTo x="1176" y="4668"/>
                <wp:lineTo x="1521" y="5125"/>
                <wp:lineTo x="1176" y="5125"/>
                <wp:lineTo x="1176" y="6050"/>
                <wp:lineTo x="1900" y="6050"/>
                <wp:lineTo x="1244" y="6395"/>
                <wp:lineTo x="1141" y="6510"/>
                <wp:lineTo x="1141" y="8410"/>
                <wp:lineTo x="1486" y="8814"/>
                <wp:lineTo x="1141" y="8814"/>
                <wp:lineTo x="1141" y="9735"/>
                <wp:lineTo x="1900" y="9735"/>
                <wp:lineTo x="1211" y="10080"/>
                <wp:lineTo x="1176" y="10368"/>
                <wp:lineTo x="1381" y="10656"/>
                <wp:lineTo x="1176" y="10771"/>
                <wp:lineTo x="1176" y="11577"/>
                <wp:lineTo x="1381" y="11577"/>
                <wp:lineTo x="1176" y="12153"/>
                <wp:lineTo x="1211" y="12211"/>
                <wp:lineTo x="1900" y="12499"/>
                <wp:lineTo x="1313" y="12614"/>
                <wp:lineTo x="1211" y="12844"/>
                <wp:lineTo x="1313" y="13420"/>
                <wp:lineTo x="1176" y="13996"/>
                <wp:lineTo x="1141" y="14687"/>
                <wp:lineTo x="7464" y="15262"/>
                <wp:lineTo x="484" y="15324"/>
                <wp:lineTo x="484" y="19527"/>
                <wp:lineTo x="1001" y="19873"/>
                <wp:lineTo x="1763" y="19873"/>
                <wp:lineTo x="1763" y="20218"/>
                <wp:lineTo x="12823" y="20391"/>
                <wp:lineTo x="15482" y="20391"/>
                <wp:lineTo x="16311" y="20391"/>
                <wp:lineTo x="20287" y="19988"/>
                <wp:lineTo x="20356" y="15324"/>
                <wp:lineTo x="14413" y="15262"/>
                <wp:lineTo x="21253" y="14687"/>
                <wp:lineTo x="21288" y="1843"/>
                <wp:lineTo x="20219" y="1843"/>
                <wp:lineTo x="1486" y="1439"/>
                <wp:lineTo x="969" y="1439"/>
              </wp:wrapPolygon>
            </wp:wrapTight>
            <wp:docPr id="210" name="Диаграмма 2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5"/>
              </a:graphicData>
            </a:graphic>
            <wp14:sizeRelH relativeFrom="page">
              <wp14:pctWidth>0</wp14:pctWidth>
            </wp14:sizeRelH>
            <wp14:sizeRelV relativeFrom="page">
              <wp14:pctHeight>0</wp14:pctHeight>
            </wp14:sizeRelV>
          </wp:anchor>
        </w:drawing>
      </w:r>
      <w:r w:rsidRPr="00C06475">
        <w:rPr>
          <w:rFonts w:ascii="Times New Roman" w:hAnsi="Times New Roman" w:cs="Times New Roman"/>
          <w:sz w:val="24"/>
          <w:szCs w:val="24"/>
        </w:rPr>
        <w:t>Количество браков допущенных на электровозе ВЛ80</w:t>
      </w:r>
      <w:r w:rsidRPr="00C06475">
        <w:rPr>
          <w:rFonts w:ascii="Times New Roman" w:hAnsi="Times New Roman" w:cs="Times New Roman"/>
          <w:sz w:val="24"/>
          <w:szCs w:val="24"/>
          <w:vertAlign w:val="superscript"/>
        </w:rPr>
        <w:t>С</w:t>
      </w:r>
      <w:r w:rsidRPr="00C06475">
        <w:rPr>
          <w:rFonts w:ascii="Times New Roman" w:hAnsi="Times New Roman" w:cs="Times New Roman"/>
          <w:sz w:val="24"/>
          <w:szCs w:val="24"/>
        </w:rPr>
        <w:t xml:space="preserve"> </w:t>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По серии локомотивов браки распределились:</w:t>
      </w:r>
    </w:p>
    <w:p w:rsidR="00DA2AC3" w:rsidRPr="00C06475" w:rsidRDefault="00DA2AC3" w:rsidP="002925BD">
      <w:pPr>
        <w:numPr>
          <w:ilvl w:val="0"/>
          <w:numId w:val="51"/>
        </w:numPr>
        <w:tabs>
          <w:tab w:val="left" w:pos="9639"/>
        </w:tabs>
        <w:spacing w:after="0" w:line="240" w:lineRule="auto"/>
        <w:ind w:left="0"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электровозы 61,6% (69 случаев) из них на электровозы серии ВЛ80</w:t>
      </w:r>
      <w:r w:rsidRPr="00C06475">
        <w:rPr>
          <w:rFonts w:ascii="Times New Roman" w:hAnsi="Times New Roman" w:cs="Times New Roman"/>
          <w:sz w:val="24"/>
          <w:szCs w:val="24"/>
          <w:vertAlign w:val="superscript"/>
        </w:rPr>
        <w:t>С</w:t>
      </w:r>
      <w:r w:rsidRPr="00C06475">
        <w:rPr>
          <w:rFonts w:ascii="Times New Roman" w:hAnsi="Times New Roman" w:cs="Times New Roman"/>
          <w:sz w:val="24"/>
          <w:szCs w:val="24"/>
        </w:rPr>
        <w:t xml:space="preserve"> приходится 86,9% (60 случаев (таблица 1.1)) и только 13,4% (9 случаев) на другие серии.</w:t>
      </w:r>
    </w:p>
    <w:p w:rsidR="00DA2AC3" w:rsidRPr="00C06475" w:rsidRDefault="00DA2AC3" w:rsidP="002925BD">
      <w:pPr>
        <w:numPr>
          <w:ilvl w:val="0"/>
          <w:numId w:val="51"/>
        </w:numPr>
        <w:tabs>
          <w:tab w:val="left" w:pos="9639"/>
        </w:tabs>
        <w:spacing w:after="0" w:line="240" w:lineRule="auto"/>
        <w:ind w:left="0"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Тепловозы 38,4% (43 случая)</w:t>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Причины допущенных браков в поездной работе с грузовыми поездами на электровозах серии ВЛ80</w:t>
      </w:r>
      <w:r w:rsidRPr="00C06475">
        <w:rPr>
          <w:rFonts w:ascii="Times New Roman" w:hAnsi="Times New Roman" w:cs="Times New Roman"/>
          <w:sz w:val="24"/>
          <w:szCs w:val="24"/>
          <w:vertAlign w:val="superscript"/>
        </w:rPr>
        <w:t>С</w:t>
      </w:r>
      <w:r w:rsidRPr="00C06475">
        <w:rPr>
          <w:rFonts w:ascii="Times New Roman" w:hAnsi="Times New Roman" w:cs="Times New Roman"/>
          <w:sz w:val="24"/>
          <w:szCs w:val="24"/>
        </w:rPr>
        <w:t>:</w:t>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noProof/>
          <w:sz w:val="24"/>
          <w:szCs w:val="24"/>
        </w:rPr>
        <w:drawing>
          <wp:anchor distT="0" distB="0" distL="114300" distR="114300" simplePos="0" relativeHeight="251654656" behindDoc="0" locked="0" layoutInCell="1" allowOverlap="1" wp14:anchorId="40656D55" wp14:editId="0E203232">
            <wp:simplePos x="0" y="0"/>
            <wp:positionH relativeFrom="column">
              <wp:posOffset>442595</wp:posOffset>
            </wp:positionH>
            <wp:positionV relativeFrom="paragraph">
              <wp:posOffset>-1905</wp:posOffset>
            </wp:positionV>
            <wp:extent cx="5029200" cy="3086100"/>
            <wp:effectExtent l="4445" t="0" r="0" b="1905"/>
            <wp:wrapSquare wrapText="bothSides"/>
            <wp:docPr id="209" name="Диаграмма 20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6"/>
              </a:graphicData>
            </a:graphic>
            <wp14:sizeRelH relativeFrom="page">
              <wp14:pctWidth>0</wp14:pctWidth>
            </wp14:sizeRelH>
            <wp14:sizeRelV relativeFrom="page">
              <wp14:pctHeight>0</wp14:pctHeight>
            </wp14:sizeRelV>
          </wp:anchor>
        </w:drawing>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pStyle w:val="1"/>
        <w:tabs>
          <w:tab w:val="left" w:pos="9639"/>
        </w:tabs>
        <w:spacing w:before="0" w:line="240" w:lineRule="auto"/>
        <w:ind w:firstLineChars="201" w:firstLine="484"/>
        <w:jc w:val="both"/>
        <w:rPr>
          <w:rFonts w:ascii="Times New Roman" w:hAnsi="Times New Roman" w:cs="Times New Roman"/>
          <w:color w:val="auto"/>
          <w:sz w:val="24"/>
          <w:szCs w:val="24"/>
        </w:rPr>
      </w:pPr>
      <w:r w:rsidRPr="00C06475">
        <w:rPr>
          <w:rFonts w:ascii="Times New Roman" w:hAnsi="Times New Roman" w:cs="Times New Roman"/>
          <w:color w:val="auto"/>
          <w:sz w:val="24"/>
          <w:szCs w:val="24"/>
        </w:rPr>
        <w:t>Таблица 1.1</w:t>
      </w:r>
    </w:p>
    <w:tbl>
      <w:tblPr>
        <w:tblW w:w="9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5326"/>
        <w:gridCol w:w="1617"/>
        <w:gridCol w:w="1660"/>
      </w:tblGrid>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Причины допущенных браков</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Количество браков</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Доля от всех браков</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pStyle w:val="2"/>
              <w:tabs>
                <w:tab w:val="left" w:pos="9639"/>
              </w:tabs>
              <w:spacing w:before="0" w:beforeAutospacing="0" w:after="0" w:afterAutospacing="0"/>
              <w:ind w:firstLineChars="201" w:firstLine="484"/>
              <w:jc w:val="both"/>
              <w:rPr>
                <w:sz w:val="24"/>
                <w:szCs w:val="24"/>
              </w:rPr>
            </w:pPr>
            <w:r w:rsidRPr="00C06475">
              <w:rPr>
                <w:sz w:val="24"/>
                <w:szCs w:val="24"/>
              </w:rPr>
              <w:t>Неисправности в ЦУ</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24</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41,3%</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Неисправности ТП</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1,8%</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Неисправности в силовой цепи</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5</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8,6%</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4</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Неисправности колесных пар, ТРП</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8</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13,8%</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5</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Неисправности вспомогательных машин</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5</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8,6%</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6</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Неисправность питательной магистрали</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1,8%</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7</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Неисправность ЭКГ</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4</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6,9%</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8</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Неисправность ТЭД</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6</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10,4%</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9</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Обрыв автосцепки</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2</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3,4%</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10</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Неисправность приборов безопасности</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2</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3,4%</w:t>
            </w:r>
          </w:p>
        </w:tc>
      </w:tr>
    </w:tbl>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ab/>
      </w:r>
      <w:r w:rsidRPr="00C06475">
        <w:rPr>
          <w:rFonts w:ascii="Times New Roman" w:hAnsi="Times New Roman" w:cs="Times New Roman"/>
          <w:sz w:val="24"/>
          <w:szCs w:val="24"/>
        </w:rPr>
        <w:tab/>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Основными причинами браков допущенных в 2016 году приходится на неисправности в цепях управления электровоза – 41,3%. По видам неисправных цепей управления браки распределились (таблица 1.2)</w:t>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noProof/>
          <w:sz w:val="24"/>
          <w:szCs w:val="24"/>
        </w:rPr>
        <w:drawing>
          <wp:anchor distT="0" distB="0" distL="114300" distR="114300" simplePos="0" relativeHeight="251675136" behindDoc="0" locked="0" layoutInCell="1" allowOverlap="1" wp14:anchorId="04325340" wp14:editId="19B082BD">
            <wp:simplePos x="0" y="0"/>
            <wp:positionH relativeFrom="column">
              <wp:posOffset>504825</wp:posOffset>
            </wp:positionH>
            <wp:positionV relativeFrom="paragraph">
              <wp:posOffset>139700</wp:posOffset>
            </wp:positionV>
            <wp:extent cx="5029200" cy="3086100"/>
            <wp:effectExtent l="0" t="0" r="0" b="3175"/>
            <wp:wrapSquare wrapText="bothSides"/>
            <wp:docPr id="208" name="Диаграмма 20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7"/>
              </a:graphicData>
            </a:graphic>
            <wp14:sizeRelH relativeFrom="page">
              <wp14:pctWidth>0</wp14:pctWidth>
            </wp14:sizeRelH>
            <wp14:sizeRelV relativeFrom="page">
              <wp14:pctHeight>0</wp14:pctHeight>
            </wp14:sizeRelV>
          </wp:anchor>
        </w:drawing>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pStyle w:val="3"/>
        <w:tabs>
          <w:tab w:val="left" w:pos="9639"/>
        </w:tabs>
        <w:spacing w:before="0" w:line="240" w:lineRule="auto"/>
        <w:jc w:val="both"/>
        <w:rPr>
          <w:rFonts w:ascii="Times New Roman" w:hAnsi="Times New Roman" w:cs="Times New Roman"/>
          <w:color w:val="auto"/>
        </w:rPr>
      </w:pPr>
    </w:p>
    <w:p w:rsidR="00DA2AC3" w:rsidRPr="00C06475" w:rsidRDefault="00DA2AC3" w:rsidP="00DA2AC3">
      <w:pPr>
        <w:spacing w:after="0" w:line="240" w:lineRule="auto"/>
        <w:jc w:val="both"/>
        <w:rPr>
          <w:rFonts w:ascii="Times New Roman" w:hAnsi="Times New Roman" w:cs="Times New Roman"/>
          <w:sz w:val="24"/>
          <w:szCs w:val="24"/>
        </w:rPr>
      </w:pPr>
    </w:p>
    <w:p w:rsidR="00DA2AC3" w:rsidRPr="00C06475" w:rsidRDefault="00DA2AC3" w:rsidP="00DA2AC3">
      <w:pPr>
        <w:spacing w:after="0" w:line="240" w:lineRule="auto"/>
        <w:jc w:val="both"/>
        <w:rPr>
          <w:rFonts w:ascii="Times New Roman" w:hAnsi="Times New Roman" w:cs="Times New Roman"/>
          <w:sz w:val="24"/>
          <w:szCs w:val="24"/>
        </w:rPr>
      </w:pPr>
    </w:p>
    <w:p w:rsidR="00DA2AC3" w:rsidRPr="00C06475" w:rsidRDefault="00DA2AC3" w:rsidP="00DA2AC3">
      <w:pPr>
        <w:spacing w:after="0" w:line="240" w:lineRule="auto"/>
        <w:jc w:val="both"/>
        <w:rPr>
          <w:rFonts w:ascii="Times New Roman" w:hAnsi="Times New Roman" w:cs="Times New Roman"/>
          <w:sz w:val="24"/>
          <w:szCs w:val="24"/>
        </w:rPr>
      </w:pPr>
    </w:p>
    <w:p w:rsidR="00DA2AC3" w:rsidRPr="00C06475" w:rsidRDefault="00DA2AC3" w:rsidP="00DA2AC3">
      <w:pPr>
        <w:spacing w:after="0" w:line="240" w:lineRule="auto"/>
        <w:jc w:val="both"/>
        <w:rPr>
          <w:rFonts w:ascii="Times New Roman" w:hAnsi="Times New Roman" w:cs="Times New Roman"/>
          <w:sz w:val="24"/>
          <w:szCs w:val="24"/>
        </w:rPr>
      </w:pPr>
    </w:p>
    <w:p w:rsidR="00DA2AC3" w:rsidRPr="00C06475" w:rsidRDefault="00DA2AC3" w:rsidP="00DA2AC3">
      <w:pPr>
        <w:pStyle w:val="3"/>
        <w:tabs>
          <w:tab w:val="left" w:pos="9639"/>
        </w:tabs>
        <w:spacing w:before="0" w:line="240" w:lineRule="auto"/>
        <w:ind w:firstLineChars="201" w:firstLine="482"/>
        <w:jc w:val="both"/>
        <w:rPr>
          <w:rFonts w:ascii="Times New Roman" w:hAnsi="Times New Roman" w:cs="Times New Roman"/>
          <w:color w:val="auto"/>
        </w:rPr>
      </w:pPr>
      <w:r w:rsidRPr="00C06475">
        <w:rPr>
          <w:rFonts w:ascii="Times New Roman" w:hAnsi="Times New Roman" w:cs="Times New Roman"/>
          <w:color w:val="auto"/>
        </w:rPr>
        <w:t>Таблица 1.2</w:t>
      </w:r>
    </w:p>
    <w:tbl>
      <w:tblPr>
        <w:tblW w:w="9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5326"/>
        <w:gridCol w:w="1617"/>
        <w:gridCol w:w="1660"/>
      </w:tblGrid>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Причины допущенных браков</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Количество браков</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Доля от всех браков</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pStyle w:val="2"/>
              <w:tabs>
                <w:tab w:val="left" w:pos="9639"/>
              </w:tabs>
              <w:spacing w:before="0" w:beforeAutospacing="0" w:after="0" w:afterAutospacing="0"/>
              <w:ind w:firstLineChars="201" w:firstLine="484"/>
              <w:jc w:val="both"/>
              <w:rPr>
                <w:sz w:val="24"/>
                <w:szCs w:val="24"/>
              </w:rPr>
            </w:pPr>
            <w:r w:rsidRPr="00C06475">
              <w:rPr>
                <w:sz w:val="24"/>
                <w:szCs w:val="24"/>
              </w:rPr>
              <w:t xml:space="preserve">ЦУ токоприемников </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4,2%</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2</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ЦУ главного выключателя</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4</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16,6%</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3</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ЦУ фазорасщепителя</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4,2%</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4</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ЦУ мотор-компрессоров</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4,2%</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5</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ЦУ мотор-вентиляторов</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6</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ЦУ линейных контакторов</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3</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12,5%</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7</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ЦУ набора и сброса позиций</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9</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37,5%</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8</w:t>
            </w: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Неисправности аккумуляторных батарей</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5</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20,8%</w:t>
            </w:r>
          </w:p>
        </w:tc>
      </w:tr>
      <w:tr w:rsidR="00DA2AC3" w:rsidRPr="00C06475" w:rsidTr="00DA2AC3">
        <w:trPr>
          <w:jc w:val="center"/>
        </w:trPr>
        <w:tc>
          <w:tcPr>
            <w:tcW w:w="818" w:type="dxa"/>
            <w:tcBorders>
              <w:top w:val="single" w:sz="4" w:space="0" w:color="auto"/>
              <w:left w:val="single" w:sz="4" w:space="0" w:color="auto"/>
              <w:bottom w:val="single" w:sz="4" w:space="0" w:color="auto"/>
              <w:right w:val="single" w:sz="4" w:space="0" w:color="auto"/>
            </w:tcBorders>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tc>
        <w:tc>
          <w:tcPr>
            <w:tcW w:w="5326"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pStyle w:val="2"/>
              <w:tabs>
                <w:tab w:val="left" w:pos="9639"/>
              </w:tabs>
              <w:spacing w:before="0" w:beforeAutospacing="0" w:after="0" w:afterAutospacing="0"/>
              <w:ind w:firstLineChars="201" w:firstLine="484"/>
              <w:jc w:val="both"/>
              <w:rPr>
                <w:sz w:val="24"/>
                <w:szCs w:val="24"/>
              </w:rPr>
            </w:pPr>
            <w:r w:rsidRPr="00C06475">
              <w:rPr>
                <w:sz w:val="24"/>
                <w:szCs w:val="24"/>
              </w:rPr>
              <w:t>ИТОГО</w:t>
            </w:r>
          </w:p>
        </w:tc>
        <w:tc>
          <w:tcPr>
            <w:tcW w:w="161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24</w:t>
            </w:r>
          </w:p>
        </w:tc>
        <w:tc>
          <w:tcPr>
            <w:tcW w:w="1660"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100%</w:t>
            </w:r>
          </w:p>
        </w:tc>
      </w:tr>
    </w:tbl>
    <w:p w:rsidR="00DA2AC3" w:rsidRPr="00C06475" w:rsidRDefault="00DA2AC3" w:rsidP="00DA2AC3">
      <w:pPr>
        <w:tabs>
          <w:tab w:val="left" w:pos="9639"/>
        </w:tabs>
        <w:spacing w:after="0" w:line="240" w:lineRule="auto"/>
        <w:ind w:left="567"/>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noProof/>
          <w:sz w:val="24"/>
          <w:szCs w:val="24"/>
        </w:rPr>
        <w:lastRenderedPageBreak/>
        <w:drawing>
          <wp:anchor distT="0" distB="0" distL="114300" distR="114300" simplePos="0" relativeHeight="251700736" behindDoc="0" locked="0" layoutInCell="1" allowOverlap="1" wp14:anchorId="239440E3" wp14:editId="098A0F19">
            <wp:simplePos x="0" y="0"/>
            <wp:positionH relativeFrom="column">
              <wp:posOffset>571500</wp:posOffset>
            </wp:positionH>
            <wp:positionV relativeFrom="paragraph">
              <wp:posOffset>925195</wp:posOffset>
            </wp:positionV>
            <wp:extent cx="5029200" cy="3086100"/>
            <wp:effectExtent l="0" t="1270" r="0" b="0"/>
            <wp:wrapSquare wrapText="bothSides"/>
            <wp:docPr id="207" name="Диаграмма 20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8"/>
              </a:graphicData>
            </a:graphic>
            <wp14:sizeRelH relativeFrom="page">
              <wp14:pctWidth>0</wp14:pctWidth>
            </wp14:sizeRelH>
            <wp14:sizeRelV relativeFrom="page">
              <wp14:pctHeight>0</wp14:pctHeight>
            </wp14:sizeRelV>
          </wp:anchor>
        </w:drawing>
      </w:r>
      <w:r w:rsidRPr="00C06475">
        <w:rPr>
          <w:rFonts w:ascii="Times New Roman" w:hAnsi="Times New Roman" w:cs="Times New Roman"/>
          <w:sz w:val="24"/>
          <w:szCs w:val="24"/>
        </w:rPr>
        <w:t>За 12 месяцев по службе Т в 2016 году так же было допущено 377 случаев отказа в работе оборудования электровозов ВЛ80</w:t>
      </w:r>
      <w:r w:rsidRPr="00C06475">
        <w:rPr>
          <w:rFonts w:ascii="Times New Roman" w:hAnsi="Times New Roman" w:cs="Times New Roman"/>
          <w:sz w:val="24"/>
          <w:szCs w:val="24"/>
          <w:vertAlign w:val="superscript"/>
        </w:rPr>
        <w:t>С</w:t>
      </w:r>
      <w:r w:rsidRPr="00C06475">
        <w:rPr>
          <w:rFonts w:ascii="Times New Roman" w:hAnsi="Times New Roman" w:cs="Times New Roman"/>
          <w:sz w:val="24"/>
          <w:szCs w:val="24"/>
        </w:rPr>
        <w:t xml:space="preserve"> приведших к задержки поездов на перегоне или станции продолжительностью менее 1 часа или сходу электровоза с кольца. По видам оборудования отказы распределились (таблица 1.3)</w:t>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jc w:val="both"/>
        <w:rPr>
          <w:rFonts w:ascii="Times New Roman" w:hAnsi="Times New Roman" w:cs="Times New Roman"/>
          <w:sz w:val="24"/>
          <w:szCs w:val="24"/>
        </w:rPr>
      </w:pPr>
    </w:p>
    <w:p w:rsidR="00DA2AC3" w:rsidRPr="00C06475" w:rsidRDefault="00DA2AC3" w:rsidP="00DA2AC3">
      <w:pPr>
        <w:pStyle w:val="3"/>
        <w:tabs>
          <w:tab w:val="left" w:pos="9639"/>
        </w:tabs>
        <w:spacing w:before="0" w:line="240" w:lineRule="auto"/>
        <w:ind w:firstLineChars="201" w:firstLine="482"/>
        <w:jc w:val="both"/>
        <w:rPr>
          <w:rFonts w:ascii="Times New Roman" w:hAnsi="Times New Roman" w:cs="Times New Roman"/>
          <w:color w:val="auto"/>
        </w:rPr>
      </w:pPr>
      <w:r w:rsidRPr="00C06475">
        <w:rPr>
          <w:rFonts w:ascii="Times New Roman" w:hAnsi="Times New Roman" w:cs="Times New Roman"/>
          <w:color w:val="auto"/>
        </w:rPr>
        <w:t>Таблица 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616"/>
        <w:gridCol w:w="616"/>
        <w:gridCol w:w="616"/>
        <w:gridCol w:w="616"/>
        <w:gridCol w:w="616"/>
        <w:gridCol w:w="616"/>
        <w:gridCol w:w="616"/>
        <w:gridCol w:w="615"/>
        <w:gridCol w:w="616"/>
        <w:gridCol w:w="616"/>
        <w:gridCol w:w="616"/>
        <w:gridCol w:w="616"/>
        <w:gridCol w:w="616"/>
        <w:gridCol w:w="616"/>
        <w:gridCol w:w="616"/>
      </w:tblGrid>
      <w:tr w:rsidR="00DA2AC3" w:rsidRPr="00C06475" w:rsidTr="00DA2AC3">
        <w:trPr>
          <w:cantSplit/>
        </w:trPr>
        <w:tc>
          <w:tcPr>
            <w:tcW w:w="1231" w:type="dxa"/>
            <w:gridSpan w:val="2"/>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ТЭД</w:t>
            </w:r>
          </w:p>
        </w:tc>
        <w:tc>
          <w:tcPr>
            <w:tcW w:w="1232" w:type="dxa"/>
            <w:gridSpan w:val="2"/>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Вспом. машины</w:t>
            </w:r>
          </w:p>
        </w:tc>
        <w:tc>
          <w:tcPr>
            <w:tcW w:w="1232" w:type="dxa"/>
            <w:gridSpan w:val="2"/>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Эл. оборуд</w:t>
            </w:r>
          </w:p>
        </w:tc>
        <w:tc>
          <w:tcPr>
            <w:tcW w:w="1232" w:type="dxa"/>
            <w:gridSpan w:val="2"/>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Мех. оборудование</w:t>
            </w:r>
          </w:p>
        </w:tc>
        <w:tc>
          <w:tcPr>
            <w:tcW w:w="1231" w:type="dxa"/>
            <w:gridSpan w:val="2"/>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Автоторм. оборуд.</w:t>
            </w:r>
          </w:p>
        </w:tc>
        <w:tc>
          <w:tcPr>
            <w:tcW w:w="1232" w:type="dxa"/>
            <w:gridSpan w:val="2"/>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Приборы безопасности</w:t>
            </w:r>
          </w:p>
        </w:tc>
        <w:tc>
          <w:tcPr>
            <w:tcW w:w="1232" w:type="dxa"/>
            <w:gridSpan w:val="2"/>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Прочие</w:t>
            </w:r>
          </w:p>
        </w:tc>
        <w:tc>
          <w:tcPr>
            <w:tcW w:w="1232" w:type="dxa"/>
            <w:gridSpan w:val="2"/>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Всего</w:t>
            </w:r>
          </w:p>
        </w:tc>
      </w:tr>
      <w:tr w:rsidR="00DA2AC3" w:rsidRPr="00C06475" w:rsidTr="00DA2AC3">
        <w:trPr>
          <w:cantSplit/>
          <w:trHeight w:val="702"/>
        </w:trPr>
        <w:tc>
          <w:tcPr>
            <w:tcW w:w="615"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Кол-во</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616"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Кол-во</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616"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Кол-во</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616"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Кол-во</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615"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Кол-во</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616"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Кол-во</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616"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Кол-во</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c>
          <w:tcPr>
            <w:tcW w:w="616"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Кол-во</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w:t>
            </w:r>
          </w:p>
        </w:tc>
      </w:tr>
      <w:tr w:rsidR="00DA2AC3" w:rsidRPr="00C06475" w:rsidTr="00DA2AC3">
        <w:tc>
          <w:tcPr>
            <w:tcW w:w="615"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30</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7,9</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30</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7,9</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199</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52,8</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46</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12,2</w:t>
            </w:r>
          </w:p>
        </w:tc>
        <w:tc>
          <w:tcPr>
            <w:tcW w:w="615"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27</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7,2</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33</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8,7</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12</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3,3</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377</w:t>
            </w:r>
          </w:p>
        </w:tc>
        <w:tc>
          <w:tcPr>
            <w:tcW w:w="616"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both"/>
              <w:rPr>
                <w:rFonts w:ascii="Times New Roman" w:hAnsi="Times New Roman" w:cs="Times New Roman"/>
                <w:b/>
                <w:bCs/>
                <w:sz w:val="24"/>
                <w:szCs w:val="24"/>
              </w:rPr>
            </w:pPr>
            <w:r w:rsidRPr="00C06475">
              <w:rPr>
                <w:rFonts w:ascii="Times New Roman" w:hAnsi="Times New Roman" w:cs="Times New Roman"/>
                <w:b/>
                <w:bCs/>
                <w:sz w:val="24"/>
                <w:szCs w:val="24"/>
              </w:rPr>
              <w:t>100</w:t>
            </w:r>
          </w:p>
        </w:tc>
      </w:tr>
    </w:tbl>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Эти отказы в работе могут быть вызваны некачественным ремонтом или несвоевременным выявлением неисправных узлов и деталей во время постановки электровозов на плановые виды ремонта и в пути следования.</w:t>
      </w: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По видам отказы распределились (таблица 1.4)</w:t>
      </w:r>
    </w:p>
    <w:p w:rsidR="00DA2AC3" w:rsidRPr="00C06475" w:rsidRDefault="00DA2AC3" w:rsidP="00DA2AC3">
      <w:pPr>
        <w:pStyle w:val="3"/>
        <w:tabs>
          <w:tab w:val="left" w:pos="9639"/>
        </w:tabs>
        <w:spacing w:before="0" w:line="240" w:lineRule="auto"/>
        <w:ind w:firstLineChars="201" w:firstLine="482"/>
        <w:jc w:val="both"/>
        <w:rPr>
          <w:rFonts w:ascii="Times New Roman" w:hAnsi="Times New Roman" w:cs="Times New Roman"/>
          <w:color w:val="auto"/>
        </w:rPr>
      </w:pPr>
      <w:r w:rsidRPr="00C06475">
        <w:rPr>
          <w:rFonts w:ascii="Times New Roman" w:hAnsi="Times New Roman" w:cs="Times New Roman"/>
          <w:color w:val="auto"/>
        </w:rPr>
        <w:t>Таблица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770"/>
        <w:gridCol w:w="770"/>
        <w:gridCol w:w="676"/>
        <w:gridCol w:w="954"/>
        <w:gridCol w:w="953"/>
        <w:gridCol w:w="562"/>
        <w:gridCol w:w="712"/>
        <w:gridCol w:w="777"/>
      </w:tblGrid>
      <w:tr w:rsidR="00DA2AC3" w:rsidRPr="00C06475" w:rsidTr="00DA2AC3">
        <w:trPr>
          <w:cantSplit/>
          <w:trHeight w:val="418"/>
          <w:jc w:val="center"/>
        </w:trPr>
        <w:tc>
          <w:tcPr>
            <w:tcW w:w="9854" w:type="dxa"/>
            <w:gridSpan w:val="9"/>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pStyle w:val="4"/>
              <w:tabs>
                <w:tab w:val="left" w:pos="9639"/>
              </w:tabs>
              <w:spacing w:before="0" w:line="240" w:lineRule="auto"/>
              <w:ind w:firstLineChars="201" w:firstLine="482"/>
              <w:jc w:val="both"/>
              <w:rPr>
                <w:rFonts w:ascii="Times New Roman" w:hAnsi="Times New Roman" w:cs="Times New Roman"/>
                <w:color w:val="auto"/>
                <w:sz w:val="24"/>
                <w:szCs w:val="24"/>
              </w:rPr>
            </w:pPr>
            <w:r w:rsidRPr="00C06475">
              <w:rPr>
                <w:rFonts w:ascii="Times New Roman" w:hAnsi="Times New Roman" w:cs="Times New Roman"/>
                <w:color w:val="auto"/>
                <w:sz w:val="24"/>
                <w:szCs w:val="24"/>
              </w:rPr>
              <w:t>Отказы электровозов по виновности</w:t>
            </w:r>
          </w:p>
        </w:tc>
      </w:tr>
      <w:tr w:rsidR="00DA2AC3" w:rsidRPr="00C06475" w:rsidTr="00DA2AC3">
        <w:trPr>
          <w:cantSplit/>
          <w:trHeight w:val="1348"/>
          <w:jc w:val="center"/>
        </w:trPr>
        <w:tc>
          <w:tcPr>
            <w:tcW w:w="3507"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Причины неплановых ремонтов (порч) электровозов</w:t>
            </w:r>
          </w:p>
        </w:tc>
        <w:tc>
          <w:tcPr>
            <w:tcW w:w="793"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Тяговые двиг</w:t>
            </w:r>
          </w:p>
        </w:tc>
        <w:tc>
          <w:tcPr>
            <w:tcW w:w="793"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Вспом машины</w:t>
            </w:r>
          </w:p>
        </w:tc>
        <w:tc>
          <w:tcPr>
            <w:tcW w:w="685"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Эл/аппа-ратура</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Механи-ческое оборуд.</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Тормоз и пневма-тич</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Приборы</w:t>
            </w:r>
          </w:p>
        </w:tc>
        <w:tc>
          <w:tcPr>
            <w:tcW w:w="730"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Прочие</w:t>
            </w:r>
          </w:p>
        </w:tc>
        <w:tc>
          <w:tcPr>
            <w:tcW w:w="794" w:type="dxa"/>
            <w:tcBorders>
              <w:top w:val="single" w:sz="4" w:space="0" w:color="auto"/>
              <w:left w:val="single" w:sz="4" w:space="0" w:color="auto"/>
              <w:bottom w:val="single" w:sz="4" w:space="0" w:color="auto"/>
              <w:right w:val="single" w:sz="4" w:space="0" w:color="auto"/>
            </w:tcBorders>
            <w:textDirection w:val="btLr"/>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Всего</w:t>
            </w:r>
          </w:p>
        </w:tc>
      </w:tr>
      <w:tr w:rsidR="00DA2AC3" w:rsidRPr="00C06475" w:rsidTr="00DA2AC3">
        <w:trPr>
          <w:jc w:val="center"/>
        </w:trPr>
        <w:tc>
          <w:tcPr>
            <w:tcW w:w="350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Низкое качество ремонта и технического обслуживания в депо</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20</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21</w:t>
            </w:r>
          </w:p>
        </w:tc>
        <w:tc>
          <w:tcPr>
            <w:tcW w:w="685"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109</w:t>
            </w:r>
          </w:p>
        </w:tc>
        <w:tc>
          <w:tcPr>
            <w:tcW w:w="9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29</w:t>
            </w:r>
          </w:p>
        </w:tc>
        <w:tc>
          <w:tcPr>
            <w:tcW w:w="992"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15</w:t>
            </w:r>
          </w:p>
        </w:tc>
        <w:tc>
          <w:tcPr>
            <w:tcW w:w="567"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21</w:t>
            </w:r>
          </w:p>
        </w:tc>
        <w:tc>
          <w:tcPr>
            <w:tcW w:w="730"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3</w:t>
            </w:r>
          </w:p>
        </w:tc>
        <w:tc>
          <w:tcPr>
            <w:tcW w:w="794"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216</w:t>
            </w:r>
          </w:p>
        </w:tc>
      </w:tr>
      <w:tr w:rsidR="00DA2AC3" w:rsidRPr="00C06475" w:rsidTr="00DA2AC3">
        <w:trPr>
          <w:jc w:val="center"/>
        </w:trPr>
        <w:tc>
          <w:tcPr>
            <w:tcW w:w="350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Низкое качество технического обслуживанияТО-1 со стороны локомотивных бригад</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5</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7</w:t>
            </w:r>
          </w:p>
        </w:tc>
        <w:tc>
          <w:tcPr>
            <w:tcW w:w="685"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74</w:t>
            </w:r>
          </w:p>
        </w:tc>
        <w:tc>
          <w:tcPr>
            <w:tcW w:w="9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10</w:t>
            </w:r>
          </w:p>
        </w:tc>
        <w:tc>
          <w:tcPr>
            <w:tcW w:w="730"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1</w:t>
            </w:r>
          </w:p>
        </w:tc>
        <w:tc>
          <w:tcPr>
            <w:tcW w:w="794"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115</w:t>
            </w:r>
          </w:p>
        </w:tc>
      </w:tr>
      <w:tr w:rsidR="00DA2AC3" w:rsidRPr="00C06475" w:rsidTr="00DA2AC3">
        <w:trPr>
          <w:jc w:val="center"/>
        </w:trPr>
        <w:tc>
          <w:tcPr>
            <w:tcW w:w="350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 xml:space="preserve">Низкое качество ремонта </w:t>
            </w:r>
            <w:r w:rsidRPr="00C06475">
              <w:rPr>
                <w:rFonts w:ascii="Times New Roman" w:hAnsi="Times New Roman" w:cs="Times New Roman"/>
                <w:sz w:val="24"/>
                <w:szCs w:val="24"/>
              </w:rPr>
              <w:lastRenderedPageBreak/>
              <w:t>на ЦТВР</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lastRenderedPageBreak/>
              <w:t>5</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1</w:t>
            </w:r>
          </w:p>
        </w:tc>
        <w:tc>
          <w:tcPr>
            <w:tcW w:w="685"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0</w:t>
            </w:r>
          </w:p>
        </w:tc>
        <w:tc>
          <w:tcPr>
            <w:tcW w:w="730"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13</w:t>
            </w:r>
          </w:p>
        </w:tc>
      </w:tr>
      <w:tr w:rsidR="00DA2AC3" w:rsidRPr="00C06475" w:rsidTr="00DA2AC3">
        <w:trPr>
          <w:jc w:val="center"/>
        </w:trPr>
        <w:tc>
          <w:tcPr>
            <w:tcW w:w="350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lastRenderedPageBreak/>
              <w:t>Прочее</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1</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1</w:t>
            </w:r>
          </w:p>
        </w:tc>
        <w:tc>
          <w:tcPr>
            <w:tcW w:w="685"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13</w:t>
            </w:r>
          </w:p>
        </w:tc>
        <w:tc>
          <w:tcPr>
            <w:tcW w:w="9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2</w:t>
            </w:r>
          </w:p>
        </w:tc>
        <w:tc>
          <w:tcPr>
            <w:tcW w:w="730"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7</w:t>
            </w:r>
          </w:p>
        </w:tc>
        <w:tc>
          <w:tcPr>
            <w:tcW w:w="794"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29</w:t>
            </w:r>
          </w:p>
        </w:tc>
      </w:tr>
      <w:tr w:rsidR="00DA2AC3" w:rsidRPr="00C06475" w:rsidTr="00DA2AC3">
        <w:trPr>
          <w:jc w:val="center"/>
        </w:trPr>
        <w:tc>
          <w:tcPr>
            <w:tcW w:w="3507" w:type="dxa"/>
            <w:tcBorders>
              <w:top w:val="single" w:sz="4" w:space="0" w:color="auto"/>
              <w:left w:val="single" w:sz="4" w:space="0" w:color="auto"/>
              <w:bottom w:val="single" w:sz="4" w:space="0" w:color="auto"/>
              <w:right w:val="single" w:sz="4" w:space="0" w:color="auto"/>
            </w:tcBorders>
            <w:hideMark/>
          </w:tcPr>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ИТОГО</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31</w:t>
            </w:r>
          </w:p>
        </w:tc>
        <w:tc>
          <w:tcPr>
            <w:tcW w:w="7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30</w:t>
            </w:r>
          </w:p>
        </w:tc>
        <w:tc>
          <w:tcPr>
            <w:tcW w:w="685"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201</w:t>
            </w:r>
          </w:p>
        </w:tc>
        <w:tc>
          <w:tcPr>
            <w:tcW w:w="993"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ind w:firstLineChars="201" w:firstLine="482"/>
              <w:jc w:val="center"/>
              <w:rPr>
                <w:rFonts w:ascii="Times New Roman" w:hAnsi="Times New Roman" w:cs="Times New Roman"/>
                <w:sz w:val="24"/>
                <w:szCs w:val="24"/>
              </w:rPr>
            </w:pPr>
            <w:r w:rsidRPr="00C06475">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jc w:val="center"/>
              <w:rPr>
                <w:rFonts w:ascii="Times New Roman" w:hAnsi="Times New Roman" w:cs="Times New Roman"/>
                <w:sz w:val="24"/>
                <w:szCs w:val="24"/>
              </w:rPr>
            </w:pPr>
            <w:r w:rsidRPr="00C06475">
              <w:rPr>
                <w:rFonts w:ascii="Times New Roman" w:hAnsi="Times New Roman" w:cs="Times New Roman"/>
                <w:sz w:val="24"/>
                <w:szCs w:val="24"/>
              </w:rPr>
              <w:t>33</w:t>
            </w:r>
          </w:p>
        </w:tc>
        <w:tc>
          <w:tcPr>
            <w:tcW w:w="730"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11</w:t>
            </w:r>
          </w:p>
        </w:tc>
        <w:tc>
          <w:tcPr>
            <w:tcW w:w="794" w:type="dxa"/>
            <w:tcBorders>
              <w:top w:val="single" w:sz="4" w:space="0" w:color="auto"/>
              <w:left w:val="single" w:sz="4" w:space="0" w:color="auto"/>
              <w:bottom w:val="single" w:sz="4" w:space="0" w:color="auto"/>
              <w:right w:val="single" w:sz="4" w:space="0" w:color="auto"/>
            </w:tcBorders>
            <w:vAlign w:val="center"/>
            <w:hideMark/>
          </w:tcPr>
          <w:p w:rsidR="00DA2AC3" w:rsidRPr="00C06475" w:rsidRDefault="00DA2AC3" w:rsidP="00DA2AC3">
            <w:pPr>
              <w:tabs>
                <w:tab w:val="left" w:pos="9639"/>
              </w:tabs>
              <w:spacing w:after="0" w:line="240" w:lineRule="auto"/>
              <w:rPr>
                <w:rFonts w:ascii="Times New Roman" w:hAnsi="Times New Roman" w:cs="Times New Roman"/>
                <w:sz w:val="24"/>
                <w:szCs w:val="24"/>
              </w:rPr>
            </w:pPr>
            <w:r w:rsidRPr="00C06475">
              <w:rPr>
                <w:rFonts w:ascii="Times New Roman" w:hAnsi="Times New Roman" w:cs="Times New Roman"/>
                <w:sz w:val="24"/>
                <w:szCs w:val="24"/>
              </w:rPr>
              <w:t>377</w:t>
            </w:r>
          </w:p>
        </w:tc>
      </w:tr>
    </w:tbl>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p>
    <w:p w:rsidR="00DA2AC3" w:rsidRPr="00C06475" w:rsidRDefault="00DA2AC3" w:rsidP="00DA2AC3">
      <w:pPr>
        <w:tabs>
          <w:tab w:val="left" w:pos="9639"/>
        </w:tabs>
        <w:spacing w:after="0" w:line="240" w:lineRule="auto"/>
        <w:ind w:firstLineChars="201" w:firstLine="482"/>
        <w:jc w:val="both"/>
        <w:rPr>
          <w:rFonts w:ascii="Times New Roman" w:hAnsi="Times New Roman" w:cs="Times New Roman"/>
          <w:sz w:val="24"/>
          <w:szCs w:val="24"/>
        </w:rPr>
      </w:pPr>
      <w:r w:rsidRPr="00C06475">
        <w:rPr>
          <w:rFonts w:ascii="Times New Roman" w:hAnsi="Times New Roman" w:cs="Times New Roman"/>
          <w:sz w:val="24"/>
          <w:szCs w:val="24"/>
        </w:rPr>
        <w:t xml:space="preserve">В случае вынужденной остановки поезда на перегоне или станции по неисправности локомотива согласно приказа «1Н» начальника дороги, время определения причины неисправности и принятия решения локомотивной бригадой должно составлять не более 10 минут. При невозможности устранения неисправности, машинист должен заказать вспомогательный локомотив, тем самым обеспечивается минимальная задержка поездов и обеспечивается максимальная пропускная способность участка. </w:t>
      </w:r>
    </w:p>
    <w:p w:rsidR="00DA2AC3" w:rsidRPr="00C06475" w:rsidRDefault="00DA2AC3" w:rsidP="00DA2AC3">
      <w:pPr>
        <w:tabs>
          <w:tab w:val="left" w:pos="9639"/>
        </w:tabs>
        <w:spacing w:after="0" w:line="240" w:lineRule="auto"/>
        <w:jc w:val="both"/>
        <w:rPr>
          <w:rFonts w:ascii="Times New Roman" w:hAnsi="Times New Roman" w:cs="Times New Roman"/>
          <w:b/>
          <w:sz w:val="24"/>
          <w:szCs w:val="24"/>
        </w:rPr>
      </w:pPr>
      <w:r w:rsidRPr="00C06475">
        <w:rPr>
          <w:rFonts w:ascii="Times New Roman" w:hAnsi="Times New Roman" w:cs="Times New Roman"/>
          <w:b/>
          <w:sz w:val="24"/>
          <w:szCs w:val="24"/>
        </w:rPr>
        <w:t>Список используемой литературы:</w:t>
      </w:r>
    </w:p>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1. Зорохович А.Е., Крылов С.С.</w:t>
      </w:r>
    </w:p>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Основы электротехники для локомотивных бригад: Учебник для техн. школ.-2-е изд., перераб. и доп.- М ; Транспорт, 1987,- 414 с.</w:t>
      </w:r>
    </w:p>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2. Дубровский З.М. Грузовые электровозы переменного тока: Справочник/ З.М. Дубровский, В.И. Попов, Б.А. Тушканов- М: Транспорт, 1991- 471с.</w:t>
      </w:r>
    </w:p>
    <w:p w:rsidR="00DA2AC3" w:rsidRPr="00C06475" w:rsidRDefault="00DA2AC3" w:rsidP="00DA2AC3">
      <w:pPr>
        <w:tabs>
          <w:tab w:val="left" w:pos="9639"/>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3. Приказ от 9 января 2016 года № ГорьК-1 о системных мерах, направленных на реализацию функциональной стратегии обеспечения гарантированной безопасности и надежности перевозочного процесса на Горьковской железной дороге- филиале ОАО РЖД. Н. Новгород 2016, 285 с.</w:t>
      </w:r>
    </w:p>
    <w:p w:rsidR="008F0D1A" w:rsidRPr="00C06475" w:rsidRDefault="008F0D1A" w:rsidP="00F50E17">
      <w:pPr>
        <w:spacing w:after="0" w:line="240" w:lineRule="auto"/>
        <w:rPr>
          <w:rFonts w:ascii="Times New Roman" w:hAnsi="Times New Roman" w:cs="Times New Roman"/>
          <w:sz w:val="24"/>
          <w:szCs w:val="24"/>
        </w:rPr>
      </w:pPr>
    </w:p>
    <w:p w:rsidR="00DA2AC3" w:rsidRPr="00C06475" w:rsidRDefault="00DA2AC3" w:rsidP="00F50E17">
      <w:pPr>
        <w:spacing w:after="0" w:line="240" w:lineRule="auto"/>
        <w:rPr>
          <w:rFonts w:ascii="Times New Roman" w:hAnsi="Times New Roman" w:cs="Times New Roman"/>
          <w:sz w:val="24"/>
          <w:szCs w:val="24"/>
        </w:rPr>
      </w:pPr>
    </w:p>
    <w:p w:rsidR="00DA2AC3" w:rsidRPr="00C06475" w:rsidRDefault="00DA2AC3" w:rsidP="00DA2AC3">
      <w:pPr>
        <w:ind w:firstLine="851"/>
        <w:jc w:val="center"/>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t xml:space="preserve">Новое поколение средств диагностики подвижного состава </w:t>
      </w:r>
    </w:p>
    <w:p w:rsidR="00DA2AC3" w:rsidRPr="00C06475" w:rsidRDefault="00DA2AC3" w:rsidP="00DA2AC3">
      <w:pPr>
        <w:ind w:firstLine="851"/>
        <w:jc w:val="center"/>
        <w:rPr>
          <w:rFonts w:ascii="Times New Roman" w:eastAsia="Times New Roman" w:hAnsi="Times New Roman" w:cs="Times New Roman"/>
          <w:b/>
          <w:bCs/>
          <w:sz w:val="24"/>
          <w:szCs w:val="24"/>
        </w:rPr>
      </w:pPr>
      <w:r w:rsidRPr="00C06475">
        <w:rPr>
          <w:rFonts w:ascii="Times New Roman" w:eastAsia="Times New Roman" w:hAnsi="Times New Roman" w:cs="Times New Roman"/>
          <w:b/>
          <w:bCs/>
          <w:sz w:val="24"/>
          <w:szCs w:val="24"/>
        </w:rPr>
        <w:t>ж. д. дорог России</w:t>
      </w:r>
    </w:p>
    <w:p w:rsidR="00DA2AC3" w:rsidRPr="00C06475" w:rsidRDefault="00DA2AC3" w:rsidP="00DA2AC3">
      <w:pPr>
        <w:jc w:val="right"/>
        <w:rPr>
          <w:rFonts w:ascii="Times New Roman" w:hAnsi="Times New Roman" w:cs="Times New Roman"/>
          <w:b/>
          <w:i/>
          <w:sz w:val="24"/>
          <w:szCs w:val="24"/>
        </w:rPr>
      </w:pPr>
      <w:r w:rsidRPr="00C06475">
        <w:rPr>
          <w:rFonts w:ascii="Times New Roman" w:hAnsi="Times New Roman" w:cs="Times New Roman"/>
          <w:b/>
          <w:i/>
          <w:sz w:val="24"/>
          <w:szCs w:val="24"/>
        </w:rPr>
        <w:t>О.А. Каримова</w:t>
      </w:r>
    </w:p>
    <w:p w:rsidR="00DA2AC3" w:rsidRPr="00C06475" w:rsidRDefault="00DA2AC3" w:rsidP="00DA2AC3">
      <w:pPr>
        <w:jc w:val="right"/>
        <w:rPr>
          <w:rFonts w:ascii="Times New Roman" w:hAnsi="Times New Roman" w:cs="Times New Roman"/>
          <w:i/>
          <w:sz w:val="24"/>
          <w:szCs w:val="24"/>
        </w:rPr>
      </w:pPr>
      <w:r w:rsidRPr="00C06475">
        <w:rPr>
          <w:rFonts w:ascii="Times New Roman" w:hAnsi="Times New Roman" w:cs="Times New Roman"/>
          <w:i/>
          <w:sz w:val="24"/>
          <w:szCs w:val="24"/>
        </w:rPr>
        <w:t xml:space="preserve"> Преподаватель спец дисциплин</w:t>
      </w:r>
    </w:p>
    <w:p w:rsidR="00DA2AC3" w:rsidRPr="00C06475" w:rsidRDefault="00DA2AC3" w:rsidP="00DA2AC3">
      <w:pPr>
        <w:ind w:firstLine="567"/>
        <w:jc w:val="both"/>
        <w:rPr>
          <w:rFonts w:ascii="Times New Roman" w:hAnsi="Times New Roman" w:cs="Times New Roman"/>
          <w:sz w:val="24"/>
          <w:szCs w:val="24"/>
        </w:rPr>
      </w:pPr>
      <w:r w:rsidRPr="00C06475">
        <w:rPr>
          <w:rFonts w:ascii="Times New Roman" w:hAnsi="Times New Roman" w:cs="Times New Roman"/>
          <w:sz w:val="24"/>
          <w:szCs w:val="24"/>
        </w:rPr>
        <w:t>В целях обеспечения безопасности движения поездов, повышения                   уровня технического обслуживания подвижного состава, в рамках комплексного научно-технического проекта «Цифровая железная дорога» на сортировочных станциях железных дорог начиная с 2019 года внедряется диагностическая установка «».</w:t>
      </w:r>
    </w:p>
    <w:p w:rsidR="00DA2AC3" w:rsidRPr="00C06475" w:rsidRDefault="00DA2AC3" w:rsidP="00DA2AC3">
      <w:pPr>
        <w:ind w:firstLine="567"/>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1071E244" wp14:editId="7C01F64F">
            <wp:extent cx="2067697" cy="2098837"/>
            <wp:effectExtent l="0" t="0" r="8890" b="0"/>
            <wp:docPr id="218" name="Рисунок 218"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0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070391" cy="2101571"/>
                    </a:xfrm>
                    <a:prstGeom prst="rect">
                      <a:avLst/>
                    </a:prstGeom>
                    <a:noFill/>
                    <a:ln>
                      <a:noFill/>
                    </a:ln>
                  </pic:spPr>
                </pic:pic>
              </a:graphicData>
            </a:graphic>
          </wp:inline>
        </w:drawing>
      </w:r>
    </w:p>
    <w:p w:rsidR="00DA2AC3" w:rsidRPr="00C06475" w:rsidRDefault="00DA2AC3" w:rsidP="00E369F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Основной целью создания данной установки является обеспечение выполнения единого (совмещенного технического и коммерческого) осмотра подвижного состава в парке приема благодаря высокой степени автоматизации существующих технологических </w:t>
      </w:r>
      <w:r w:rsidRPr="00C06475">
        <w:rPr>
          <w:rFonts w:ascii="Times New Roman" w:hAnsi="Times New Roman" w:cs="Times New Roman"/>
          <w:sz w:val="24"/>
          <w:szCs w:val="24"/>
        </w:rPr>
        <w:lastRenderedPageBreak/>
        <w:t>процессов. Данная система диагностики исключает дублирование технологических операций в парках приема и отправления станции.</w:t>
      </w:r>
    </w:p>
    <w:p w:rsidR="00DA2AC3" w:rsidRPr="00C06475" w:rsidRDefault="00DA2AC3" w:rsidP="00E369F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Основной задачей диагностической установки является выявление неисправностей деталей подвижного состава по ходу движения поезда, своевременного исключения неисправных вагонов из оборота, отмена технологических операций таких, как встреча поезда осмотрщиками по прибытию его на станцию.</w:t>
      </w:r>
    </w:p>
    <w:p w:rsidR="00DA2AC3" w:rsidRPr="00C06475" w:rsidRDefault="00DA2AC3" w:rsidP="00E369F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u w:val="single"/>
        </w:rPr>
        <w:t xml:space="preserve">Подсистема распознавание инвентарных номеров вагонов – </w:t>
      </w:r>
      <w:r w:rsidRPr="00C06475">
        <w:rPr>
          <w:rFonts w:ascii="Times New Roman" w:hAnsi="Times New Roman" w:cs="Times New Roman"/>
          <w:sz w:val="24"/>
          <w:szCs w:val="24"/>
        </w:rPr>
        <w:t>предназначена для автоматического получения информации об инвентарном номере вагонов, контроля соответствия знаков опасности, трафаретных надписей на вагоне сопроводительной документации.</w:t>
      </w:r>
    </w:p>
    <w:p w:rsidR="00DA2AC3" w:rsidRPr="00C06475" w:rsidRDefault="00DA2AC3" w:rsidP="00E369F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u w:val="single"/>
        </w:rPr>
        <w:t>Подсистема «Техновизор»</w:t>
      </w:r>
      <w:r w:rsidRPr="00C06475">
        <w:rPr>
          <w:rFonts w:ascii="Times New Roman" w:hAnsi="Times New Roman" w:cs="Times New Roman"/>
          <w:sz w:val="24"/>
          <w:szCs w:val="24"/>
        </w:rPr>
        <w:t xml:space="preserve"> - предназначена для автоматизации процессов диагностирования неисправностей узлов и деталей подвижного состава. Данная подсистема определяет завышение-занижение фрикционного клина вагонных тележек, толщину тормозных колодок с построением профиля износа.</w:t>
      </w:r>
    </w:p>
    <w:p w:rsidR="00DA2AC3" w:rsidRPr="00C06475" w:rsidRDefault="00DA2AC3" w:rsidP="00DA2AC3">
      <w:pPr>
        <w:ind w:firstLine="567"/>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725329F6" wp14:editId="7B7DA68B">
            <wp:extent cx="4010025" cy="2647950"/>
            <wp:effectExtent l="0" t="0" r="9525" b="0"/>
            <wp:docPr id="216" name="Рисунок 216"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04"/>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4010025" cy="2647950"/>
                    </a:xfrm>
                    <a:prstGeom prst="rect">
                      <a:avLst/>
                    </a:prstGeom>
                    <a:noFill/>
                    <a:ln>
                      <a:noFill/>
                    </a:ln>
                  </pic:spPr>
                </pic:pic>
              </a:graphicData>
            </a:graphic>
          </wp:inline>
        </w:drawing>
      </w:r>
    </w:p>
    <w:p w:rsidR="00DA2AC3" w:rsidRPr="00C06475" w:rsidRDefault="00DA2AC3" w:rsidP="00DA2AC3">
      <w:pPr>
        <w:ind w:firstLine="567"/>
        <w:jc w:val="both"/>
        <w:rPr>
          <w:rFonts w:ascii="Times New Roman" w:hAnsi="Times New Roman" w:cs="Times New Roman"/>
          <w:sz w:val="24"/>
          <w:szCs w:val="24"/>
        </w:rPr>
      </w:pPr>
      <w:r w:rsidRPr="00C06475">
        <w:rPr>
          <w:rFonts w:ascii="Times New Roman" w:hAnsi="Times New Roman" w:cs="Times New Roman"/>
          <w:sz w:val="24"/>
          <w:szCs w:val="24"/>
          <w:u w:val="single"/>
        </w:rPr>
        <w:t>Подсистема лазерного контроля отрицательной динамики и габарита</w:t>
      </w:r>
      <w:r w:rsidRPr="00C06475">
        <w:rPr>
          <w:rFonts w:ascii="Times New Roman" w:hAnsi="Times New Roman" w:cs="Times New Roman"/>
          <w:sz w:val="24"/>
          <w:szCs w:val="24"/>
        </w:rPr>
        <w:t xml:space="preserve"> позволяет осуществлять коммерческий осмотр подвижного состава. Данная подсистема предназначена для автоматического выявления отрицательной динамики (галопирование) подвижных единиц, нарушения габарита подвижного состава и негабаритности груза, дефекты кузовов вагонов (перекосы, отверстия в полу, вмятины), открытые двери и люки, наличия в грузовом вагоне людей.</w:t>
      </w:r>
    </w:p>
    <w:p w:rsidR="00DA2AC3" w:rsidRPr="00C06475" w:rsidRDefault="00DA2AC3" w:rsidP="00DA2AC3">
      <w:pPr>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1E6B1D28" wp14:editId="0E4A4859">
            <wp:extent cx="2973859" cy="1339407"/>
            <wp:effectExtent l="0" t="0" r="0" b="0"/>
            <wp:docPr id="215" name="Рисунок 215"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1111"/>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975920" cy="1340335"/>
                    </a:xfrm>
                    <a:prstGeom prst="rect">
                      <a:avLst/>
                    </a:prstGeom>
                    <a:noFill/>
                    <a:ln>
                      <a:noFill/>
                    </a:ln>
                  </pic:spPr>
                </pic:pic>
              </a:graphicData>
            </a:graphic>
          </wp:inline>
        </w:drawing>
      </w:r>
    </w:p>
    <w:p w:rsidR="00DA2AC3" w:rsidRPr="00C06475" w:rsidRDefault="00DA2AC3" w:rsidP="00DA2AC3">
      <w:pPr>
        <w:ind w:firstLine="567"/>
        <w:jc w:val="both"/>
        <w:rPr>
          <w:rFonts w:ascii="Times New Roman" w:hAnsi="Times New Roman" w:cs="Times New Roman"/>
          <w:sz w:val="24"/>
          <w:szCs w:val="24"/>
        </w:rPr>
      </w:pPr>
      <w:r w:rsidRPr="00C06475">
        <w:rPr>
          <w:rFonts w:ascii="Times New Roman" w:hAnsi="Times New Roman" w:cs="Times New Roman"/>
          <w:sz w:val="24"/>
          <w:szCs w:val="24"/>
          <w:u w:val="single"/>
        </w:rPr>
        <w:t>Подсистема контроля веса и вертикальных динамических нагрузок</w:t>
      </w:r>
      <w:r w:rsidRPr="00C06475">
        <w:rPr>
          <w:rFonts w:ascii="Times New Roman" w:hAnsi="Times New Roman" w:cs="Times New Roman"/>
          <w:sz w:val="24"/>
          <w:szCs w:val="24"/>
        </w:rPr>
        <w:t xml:space="preserve"> – предназначена для автоматического измерения массы железнодорожных подвижных единиц с определением неравномерной загрузки вагона, смещения центра тяжести, а также обнаружения дефектов поверхности катания колес (ползуны, выщербины, навары).</w:t>
      </w:r>
    </w:p>
    <w:p w:rsidR="00DA2AC3" w:rsidRPr="00C06475" w:rsidRDefault="00DA2AC3" w:rsidP="00E369F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u w:val="single"/>
        </w:rPr>
        <w:lastRenderedPageBreak/>
        <w:t>Подсистема акустического контроля</w:t>
      </w:r>
      <w:r w:rsidRPr="00C06475">
        <w:rPr>
          <w:rFonts w:ascii="Times New Roman" w:hAnsi="Times New Roman" w:cs="Times New Roman"/>
          <w:sz w:val="24"/>
          <w:szCs w:val="24"/>
        </w:rPr>
        <w:t xml:space="preserve"> – предназначена для выявления дефектов буксовых узлов. Данная подсистема позволяет выявлять дефекты на ранних стадиях их развития.</w:t>
      </w:r>
    </w:p>
    <w:p w:rsidR="00DA2AC3" w:rsidRPr="00C06475" w:rsidRDefault="00DA2AC3" w:rsidP="00E369F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системе «Интегрированный пост» реализована функция прогнозирования технического состояния подвижного состояния, она позволяет определить пробег подвижной единицы, после которого эксплуатация вагона угрожает безопасности перевозочного процесса и сохранности груза. Вся информация полученная и обработанная диагностической системой поступает на автоматизированное рабочее место оператора ППСС в режиме просмотра тревоги.</w:t>
      </w:r>
    </w:p>
    <w:p w:rsidR="00DA2AC3" w:rsidRPr="00C06475" w:rsidRDefault="00DA2AC3" w:rsidP="00DA2AC3">
      <w:pPr>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52C63661" wp14:editId="1920FBFC">
            <wp:extent cx="6115050" cy="2781300"/>
            <wp:effectExtent l="0" t="0" r="0" b="0"/>
            <wp:docPr id="214" name="Рисунок 214"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22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115050" cy="2781300"/>
                    </a:xfrm>
                    <a:prstGeom prst="rect">
                      <a:avLst/>
                    </a:prstGeom>
                    <a:noFill/>
                    <a:ln>
                      <a:noFill/>
                    </a:ln>
                  </pic:spPr>
                </pic:pic>
              </a:graphicData>
            </a:graphic>
          </wp:inline>
        </w:drawing>
      </w:r>
    </w:p>
    <w:p w:rsidR="00DA2AC3" w:rsidRPr="00C06475" w:rsidRDefault="00DA2AC3" w:rsidP="00E369F8">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Система «Интегрированный пост» производит комплексную оценку состояния подвижной единицы по критериям допуска на сортировочную горку и осуществляется по следующим принципам:</w:t>
      </w:r>
    </w:p>
    <w:p w:rsidR="00DA2AC3" w:rsidRPr="00C06475" w:rsidRDefault="00DA2AC3" w:rsidP="00E369F8">
      <w:pPr>
        <w:spacing w:after="0" w:line="240" w:lineRule="auto"/>
        <w:jc w:val="both"/>
        <w:rPr>
          <w:rFonts w:ascii="Times New Roman" w:hAnsi="Times New Roman" w:cs="Times New Roman"/>
          <w:i/>
          <w:sz w:val="24"/>
          <w:szCs w:val="24"/>
        </w:rPr>
      </w:pPr>
      <w:r w:rsidRPr="00C06475">
        <w:rPr>
          <w:rFonts w:ascii="Times New Roman" w:hAnsi="Times New Roman" w:cs="Times New Roman"/>
          <w:i/>
          <w:sz w:val="24"/>
          <w:szCs w:val="24"/>
        </w:rPr>
        <w:t>- К1 Вагон с горки не спускать, вероятность схода или падения груза;</w:t>
      </w:r>
    </w:p>
    <w:p w:rsidR="00DA2AC3" w:rsidRPr="00C06475" w:rsidRDefault="00DA2AC3" w:rsidP="00E369F8">
      <w:pPr>
        <w:spacing w:after="0" w:line="240" w:lineRule="auto"/>
        <w:jc w:val="both"/>
        <w:rPr>
          <w:rFonts w:ascii="Times New Roman" w:hAnsi="Times New Roman" w:cs="Times New Roman"/>
          <w:i/>
          <w:sz w:val="24"/>
          <w:szCs w:val="24"/>
        </w:rPr>
      </w:pPr>
      <w:r w:rsidRPr="00C06475">
        <w:rPr>
          <w:rFonts w:ascii="Times New Roman" w:hAnsi="Times New Roman" w:cs="Times New Roman"/>
          <w:i/>
          <w:sz w:val="24"/>
          <w:szCs w:val="24"/>
        </w:rPr>
        <w:t>- К2 На сортировочную горку, в ремонт или коммерческом отношении;</w:t>
      </w:r>
    </w:p>
    <w:p w:rsidR="00DA2AC3" w:rsidRPr="00C06475" w:rsidRDefault="00DA2AC3" w:rsidP="00E369F8">
      <w:pPr>
        <w:spacing w:after="0" w:line="240" w:lineRule="auto"/>
        <w:jc w:val="both"/>
        <w:rPr>
          <w:rFonts w:ascii="Times New Roman" w:hAnsi="Times New Roman" w:cs="Times New Roman"/>
          <w:i/>
          <w:sz w:val="24"/>
          <w:szCs w:val="24"/>
        </w:rPr>
      </w:pPr>
      <w:r w:rsidRPr="00C06475">
        <w:rPr>
          <w:rFonts w:ascii="Times New Roman" w:hAnsi="Times New Roman" w:cs="Times New Roman"/>
          <w:i/>
          <w:sz w:val="24"/>
          <w:szCs w:val="24"/>
        </w:rPr>
        <w:t xml:space="preserve">- К3 На сортировочную горку, в безотцепочный ремонт; </w:t>
      </w:r>
    </w:p>
    <w:p w:rsidR="00DA2AC3" w:rsidRPr="00C06475" w:rsidRDefault="00DA2AC3" w:rsidP="00E369F8">
      <w:pPr>
        <w:spacing w:after="0" w:line="240" w:lineRule="auto"/>
        <w:jc w:val="both"/>
        <w:rPr>
          <w:rFonts w:ascii="Times New Roman" w:hAnsi="Times New Roman" w:cs="Times New Roman"/>
          <w:i/>
          <w:sz w:val="24"/>
          <w:szCs w:val="24"/>
        </w:rPr>
      </w:pPr>
      <w:r w:rsidRPr="00C06475">
        <w:rPr>
          <w:rFonts w:ascii="Times New Roman" w:hAnsi="Times New Roman" w:cs="Times New Roman"/>
          <w:i/>
          <w:sz w:val="24"/>
          <w:szCs w:val="24"/>
        </w:rPr>
        <w:t>- К4 На сортировочную горку без ограничений.</w:t>
      </w:r>
    </w:p>
    <w:p w:rsidR="00DA2AC3" w:rsidRPr="00C06475" w:rsidRDefault="00DA2AC3" w:rsidP="00E369F8">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Внедрение системы «Интегрированный пост» в парках приема и отправления сортировочной станции позволяет:                                  </w:t>
      </w:r>
    </w:p>
    <w:p w:rsidR="00DA2AC3" w:rsidRPr="00C06475" w:rsidRDefault="00DA2AC3" w:rsidP="00E369F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оптимизировать численность штата осмотрщиков и приемщиков поездов на 10-30%;                                                                                  </w:t>
      </w:r>
    </w:p>
    <w:p w:rsidR="00DA2AC3" w:rsidRPr="00C06475" w:rsidRDefault="00DA2AC3" w:rsidP="00E369F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сократить время обработки состава до 30%;                                      </w:t>
      </w:r>
    </w:p>
    <w:p w:rsidR="00DA2AC3" w:rsidRPr="00C06475" w:rsidRDefault="00DA2AC3" w:rsidP="00E369F8">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сократить капитальные затраты в 1,5 раза.</w:t>
      </w:r>
    </w:p>
    <w:p w:rsidR="00DA2AC3" w:rsidRPr="00C06475" w:rsidRDefault="00DA2AC3" w:rsidP="00E369F8">
      <w:pPr>
        <w:spacing w:after="0" w:line="240" w:lineRule="auto"/>
        <w:ind w:firstLine="708"/>
        <w:jc w:val="both"/>
        <w:rPr>
          <w:rFonts w:ascii="Times New Roman" w:hAnsi="Times New Roman" w:cs="Times New Roman"/>
          <w:sz w:val="24"/>
          <w:szCs w:val="24"/>
        </w:rPr>
      </w:pPr>
    </w:p>
    <w:p w:rsidR="00DA2AC3" w:rsidRPr="00C06475" w:rsidRDefault="00DA2AC3" w:rsidP="00E369F8">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Использованная литература:</w:t>
      </w:r>
    </w:p>
    <w:p w:rsidR="00DA2AC3" w:rsidRPr="00C06475" w:rsidRDefault="00DA2AC3" w:rsidP="00E369F8">
      <w:pPr>
        <w:spacing w:after="0" w:line="240" w:lineRule="auto"/>
        <w:ind w:firstLine="708"/>
        <w:rPr>
          <w:rFonts w:ascii="Times New Roman" w:hAnsi="Times New Roman" w:cs="Times New Roman"/>
          <w:sz w:val="24"/>
          <w:szCs w:val="24"/>
        </w:rPr>
      </w:pPr>
      <w:r w:rsidRPr="00C06475">
        <w:rPr>
          <w:rFonts w:ascii="Times New Roman" w:hAnsi="Times New Roman" w:cs="Times New Roman"/>
          <w:sz w:val="24"/>
          <w:szCs w:val="24"/>
        </w:rPr>
        <w:t>1. Журнал «Вагоны и вагонное хозяйства» № 2  2019 год.</w:t>
      </w:r>
    </w:p>
    <w:p w:rsidR="00DA2AC3" w:rsidRPr="00C06475" w:rsidRDefault="00DA2AC3" w:rsidP="00E369F8">
      <w:pPr>
        <w:spacing w:after="0" w:line="240" w:lineRule="auto"/>
        <w:ind w:firstLine="708"/>
        <w:rPr>
          <w:rFonts w:ascii="Times New Roman" w:hAnsi="Times New Roman" w:cs="Times New Roman"/>
          <w:sz w:val="24"/>
          <w:szCs w:val="24"/>
          <w:lang w:val="en-US"/>
        </w:rPr>
      </w:pPr>
      <w:r w:rsidRPr="00C06475">
        <w:rPr>
          <w:rFonts w:ascii="Times New Roman" w:hAnsi="Times New Roman" w:cs="Times New Roman"/>
          <w:sz w:val="24"/>
          <w:szCs w:val="24"/>
          <w:lang w:val="en-US"/>
        </w:rPr>
        <w:t xml:space="preserve">2. </w:t>
      </w:r>
      <w:r w:rsidRPr="00C06475">
        <w:rPr>
          <w:rFonts w:ascii="Times New Roman" w:hAnsi="Times New Roman" w:cs="Times New Roman"/>
          <w:sz w:val="24"/>
          <w:szCs w:val="24"/>
        </w:rPr>
        <w:t>Сайт</w:t>
      </w:r>
      <w:r w:rsidRPr="00C06475">
        <w:rPr>
          <w:rFonts w:ascii="Times New Roman" w:hAnsi="Times New Roman" w:cs="Times New Roman"/>
          <w:sz w:val="24"/>
          <w:szCs w:val="24"/>
          <w:lang w:val="en-US"/>
        </w:rPr>
        <w:t xml:space="preserve"> gudok.ru/freighttrans/?ID=1431859</w:t>
      </w:r>
    </w:p>
    <w:p w:rsidR="00DA2AC3" w:rsidRPr="00C06475" w:rsidRDefault="00DA2AC3" w:rsidP="00DA2AC3">
      <w:pPr>
        <w:spacing w:after="0" w:line="240" w:lineRule="auto"/>
        <w:ind w:left="1416"/>
        <w:rPr>
          <w:rFonts w:ascii="Times New Roman" w:hAnsi="Times New Roman" w:cs="Times New Roman"/>
          <w:sz w:val="24"/>
          <w:szCs w:val="24"/>
          <w:lang w:val="en-US"/>
        </w:rPr>
      </w:pPr>
    </w:p>
    <w:p w:rsidR="00DA2AC3" w:rsidRPr="00C06475" w:rsidRDefault="00DA2AC3" w:rsidP="00DA2AC3">
      <w:pPr>
        <w:spacing w:after="0" w:line="240" w:lineRule="auto"/>
        <w:ind w:left="1416"/>
        <w:rPr>
          <w:rFonts w:ascii="Times New Roman" w:hAnsi="Times New Roman" w:cs="Times New Roman"/>
          <w:sz w:val="24"/>
          <w:szCs w:val="24"/>
          <w:lang w:val="en-US"/>
        </w:rPr>
      </w:pPr>
    </w:p>
    <w:p w:rsidR="00DA2AC3" w:rsidRPr="00C06475" w:rsidRDefault="00DA2AC3" w:rsidP="00DA2AC3">
      <w:pPr>
        <w:spacing w:after="0" w:line="240" w:lineRule="auto"/>
        <w:ind w:left="1416"/>
        <w:rPr>
          <w:rFonts w:ascii="Times New Roman" w:hAnsi="Times New Roman" w:cs="Times New Roman"/>
          <w:sz w:val="24"/>
          <w:szCs w:val="24"/>
          <w:lang w:val="en-US"/>
        </w:rPr>
      </w:pPr>
    </w:p>
    <w:p w:rsidR="00E369F8" w:rsidRPr="00FC4655" w:rsidRDefault="00E369F8">
      <w:pPr>
        <w:rPr>
          <w:rFonts w:ascii="Times New Roman" w:hAnsi="Times New Roman" w:cs="Times New Roman"/>
          <w:b/>
          <w:sz w:val="24"/>
          <w:szCs w:val="24"/>
          <w:lang w:val="en-US"/>
        </w:rPr>
      </w:pPr>
      <w:r w:rsidRPr="00FC4655">
        <w:rPr>
          <w:rFonts w:ascii="Times New Roman" w:hAnsi="Times New Roman" w:cs="Times New Roman"/>
          <w:b/>
          <w:sz w:val="24"/>
          <w:szCs w:val="24"/>
          <w:lang w:val="en-US"/>
        </w:rPr>
        <w:br w:type="page"/>
      </w:r>
    </w:p>
    <w:p w:rsidR="00DA2AC3" w:rsidRPr="00C06475" w:rsidRDefault="00DA2AC3" w:rsidP="00DA2AC3">
      <w:pPr>
        <w:spacing w:after="0" w:line="240" w:lineRule="auto"/>
        <w:ind w:left="1416"/>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Инновационное вагоностроение современной России</w:t>
      </w:r>
    </w:p>
    <w:p w:rsidR="00DA2AC3" w:rsidRPr="00C06475" w:rsidRDefault="00DA2AC3" w:rsidP="00DA2AC3">
      <w:pPr>
        <w:spacing w:after="0" w:line="240" w:lineRule="auto"/>
        <w:ind w:left="1416"/>
        <w:rPr>
          <w:rFonts w:ascii="Times New Roman" w:hAnsi="Times New Roman" w:cs="Times New Roman"/>
          <w:sz w:val="24"/>
          <w:szCs w:val="24"/>
        </w:rPr>
      </w:pPr>
    </w:p>
    <w:p w:rsidR="00DA2AC3" w:rsidRPr="00C06475" w:rsidRDefault="00DA2AC3" w:rsidP="00DA2AC3">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И. Семененко,</w:t>
      </w:r>
    </w:p>
    <w:p w:rsidR="00DA2AC3" w:rsidRPr="00C06475" w:rsidRDefault="00DA2AC3" w:rsidP="00DA2AC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студент филиала ГАПОУ «Нижнекамский </w:t>
      </w:r>
    </w:p>
    <w:p w:rsidR="00DA2AC3" w:rsidRPr="00C06475" w:rsidRDefault="00DA2AC3" w:rsidP="00DA2AC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агропромышленный колледж», Агрыз;</w:t>
      </w:r>
    </w:p>
    <w:p w:rsidR="00DA2AC3" w:rsidRPr="00C06475" w:rsidRDefault="00DA2AC3" w:rsidP="00DA2AC3">
      <w:pPr>
        <w:spacing w:after="0" w:line="240" w:lineRule="auto"/>
        <w:jc w:val="right"/>
        <w:rPr>
          <w:rFonts w:ascii="Times New Roman" w:hAnsi="Times New Roman" w:cs="Times New Roman"/>
          <w:b/>
          <w:i/>
          <w:sz w:val="24"/>
          <w:szCs w:val="24"/>
        </w:rPr>
      </w:pPr>
      <w:r w:rsidRPr="00C06475">
        <w:rPr>
          <w:rFonts w:ascii="Times New Roman" w:hAnsi="Times New Roman" w:cs="Times New Roman"/>
          <w:b/>
          <w:i/>
          <w:sz w:val="24"/>
          <w:szCs w:val="24"/>
        </w:rPr>
        <w:t>О.А. Каримова</w:t>
      </w:r>
    </w:p>
    <w:p w:rsidR="00DA2AC3" w:rsidRPr="00C06475" w:rsidRDefault="00DA2AC3" w:rsidP="00DA2AC3">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Преподаватель спец дисциплин.</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Для повышения провозной способности железных дорог и конкуренции со стороны других видов транспорта являются предпосылки для разработки и освоения производства инновационных грузовых вагонов.</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Основной целью инновационного вагоностроения является увеличение объемов перевозок в первую очень таких грузов как уголь, нефтепродукты, руды, сыпучие грузы. Планируемое увеличение объемов перевозок рассматриваемых грузов влечет за собой необходимость наращивания парка вагонов, отдавая предпочтение подвижному состава с наилучшими показателями эффективности эксплуатации.</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Основной задачей создание вагонов нового поколения является увеличение грузоподъемности вагона, объема кузова, увеличение конструктивной скорости, срока службы вагона, межремонтного срока/пробега 8 лет/800 тыс. км. сочлененного вагона-хоппера вместо 100 тыс. км., </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w:t>
      </w:r>
      <w:r w:rsidRPr="00C06475">
        <w:rPr>
          <w:rFonts w:ascii="Times New Roman" w:hAnsi="Times New Roman" w:cs="Times New Roman"/>
          <w:noProof/>
          <w:sz w:val="24"/>
          <w:szCs w:val="24"/>
        </w:rPr>
        <w:drawing>
          <wp:inline distT="0" distB="0" distL="0" distR="0" wp14:anchorId="216FB6BC" wp14:editId="55C20903">
            <wp:extent cx="4305300" cy="2362200"/>
            <wp:effectExtent l="0" t="0" r="0" b="0"/>
            <wp:docPr id="213" name="Рисунок 213"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09"/>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4305300" cy="2362200"/>
                    </a:xfrm>
                    <a:prstGeom prst="rect">
                      <a:avLst/>
                    </a:prstGeom>
                    <a:noFill/>
                    <a:ln>
                      <a:noFill/>
                    </a:ln>
                  </pic:spPr>
                </pic:pic>
              </a:graphicData>
            </a:graphic>
          </wp:inline>
        </w:drawing>
      </w:r>
    </w:p>
    <w:p w:rsidR="00DA2AC3" w:rsidRPr="00C06475" w:rsidRDefault="00DA2AC3" w:rsidP="00DA2AC3">
      <w:pPr>
        <w:spacing w:after="0" w:line="240" w:lineRule="auto"/>
        <w:ind w:left="1416"/>
        <w:rPr>
          <w:rFonts w:ascii="Times New Roman" w:hAnsi="Times New Roman" w:cs="Times New Roman"/>
          <w:sz w:val="24"/>
          <w:szCs w:val="24"/>
        </w:rPr>
      </w:pPr>
      <w:r w:rsidRPr="00C06475">
        <w:rPr>
          <w:rFonts w:ascii="Times New Roman" w:hAnsi="Times New Roman" w:cs="Times New Roman"/>
          <w:sz w:val="24"/>
          <w:szCs w:val="24"/>
        </w:rPr>
        <w:t xml:space="preserve">   Сочлененный вагон-цистерна нового поколения</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Реализовать вышеперечисленные цели и основные задачи позволяет разработка вагонов новейшей конструкции – сочлененные вагоны- платформы, сочлененные вагоны-хопперы, сочлененные вагоны-цистерны на трех духосных тележках.</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Неотъемлемой частью вагона сочлененного типа является устройство сочленения грузовых вагонов шарнирного типа.</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Устройство сочленения грузовых вагонов предназначено для:</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соединения двух последовательно расположенных рам секций вагона                                  на полупостоянной основе;</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опирания их на одну общую тележку;</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удержание секций на определенном расстоянии друг от друга;</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 передачи динамических и статических усилий при движении и стоянке вагона.</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Устройство сочленения предназначено для эксплуатации в интервале температур окружающей среды от плюс 50 ºС до минус 60 ºС.</w:t>
      </w:r>
    </w:p>
    <w:p w:rsidR="00DA2AC3" w:rsidRPr="00C06475" w:rsidRDefault="00DA2AC3" w:rsidP="00DA2AC3">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lastRenderedPageBreak/>
        <w:t xml:space="preserve">              </w:t>
      </w:r>
      <w:r w:rsidRPr="00C06475">
        <w:rPr>
          <w:rFonts w:ascii="Times New Roman" w:hAnsi="Times New Roman" w:cs="Times New Roman"/>
          <w:noProof/>
          <w:sz w:val="24"/>
          <w:szCs w:val="24"/>
        </w:rPr>
        <w:drawing>
          <wp:inline distT="0" distB="0" distL="0" distR="0" wp14:anchorId="0FE09335" wp14:editId="357C06EF">
            <wp:extent cx="5162550" cy="2762250"/>
            <wp:effectExtent l="0" t="0" r="0" b="0"/>
            <wp:docPr id="212" name="Рисунок 212" descr="_46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_465299"/>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162550" cy="2762250"/>
                    </a:xfrm>
                    <a:prstGeom prst="rect">
                      <a:avLst/>
                    </a:prstGeom>
                    <a:noFill/>
                    <a:ln>
                      <a:noFill/>
                    </a:ln>
                  </pic:spPr>
                </pic:pic>
              </a:graphicData>
            </a:graphic>
          </wp:inline>
        </w:drawing>
      </w:r>
    </w:p>
    <w:p w:rsidR="00DA2AC3" w:rsidRPr="00C06475" w:rsidRDefault="00DA2AC3" w:rsidP="00DA2AC3">
      <w:pPr>
        <w:tabs>
          <w:tab w:val="center" w:pos="5527"/>
        </w:tabs>
        <w:spacing w:after="0" w:line="240" w:lineRule="auto"/>
        <w:ind w:left="1416"/>
        <w:jc w:val="both"/>
        <w:rPr>
          <w:rFonts w:ascii="Times New Roman" w:hAnsi="Times New Roman" w:cs="Times New Roman"/>
          <w:sz w:val="24"/>
          <w:szCs w:val="24"/>
        </w:rPr>
      </w:pPr>
      <w:r w:rsidRPr="00C06475">
        <w:rPr>
          <w:rFonts w:ascii="Times New Roman" w:hAnsi="Times New Roman" w:cs="Times New Roman"/>
          <w:sz w:val="24"/>
          <w:szCs w:val="24"/>
        </w:rPr>
        <w:t>Сочлененный вагон-крытый универсальный</w:t>
      </w:r>
    </w:p>
    <w:p w:rsidR="00DA2AC3" w:rsidRPr="00C06475" w:rsidRDefault="00DA2AC3" w:rsidP="00DA2AC3">
      <w:pPr>
        <w:tabs>
          <w:tab w:val="center" w:pos="5527"/>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Техническое обслуживание устройства сочленения в эксплуатации заключается в контроле технического состояния и не требует выполнения специальных операций для поддержания его в рабочем состоянии. Текущий ремонт осуществляется только при выявлении неисправностей, которые могут вызвать отказ в работе устройства.</w:t>
      </w:r>
    </w:p>
    <w:p w:rsidR="00DA2AC3" w:rsidRPr="00C06475" w:rsidRDefault="00DA2AC3" w:rsidP="00DA2AC3">
      <w:pPr>
        <w:tabs>
          <w:tab w:val="center" w:pos="5527"/>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Комплекс испытаний подтвердил соответствие разработанной конструкции устройства сочленения </w:t>
      </w:r>
      <w:r w:rsidRPr="00C06475">
        <w:rPr>
          <w:rFonts w:ascii="Times New Roman" w:hAnsi="Times New Roman" w:cs="Times New Roman"/>
          <w:sz w:val="24"/>
          <w:szCs w:val="24"/>
          <w:lang w:val="en-US"/>
        </w:rPr>
        <w:t>SAC</w:t>
      </w:r>
      <w:r w:rsidRPr="00C06475">
        <w:rPr>
          <w:rFonts w:ascii="Times New Roman" w:hAnsi="Times New Roman" w:cs="Times New Roman"/>
          <w:sz w:val="24"/>
          <w:szCs w:val="24"/>
        </w:rPr>
        <w:t xml:space="preserve">-1 </w:t>
      </w:r>
      <w:r w:rsidRPr="00C06475">
        <w:rPr>
          <w:rFonts w:ascii="Times New Roman" w:hAnsi="Times New Roman" w:cs="Times New Roman"/>
          <w:sz w:val="24"/>
          <w:szCs w:val="24"/>
          <w:lang w:val="en-US"/>
        </w:rPr>
        <w:t>RUS</w:t>
      </w:r>
      <w:r w:rsidRPr="00C06475">
        <w:rPr>
          <w:rFonts w:ascii="Times New Roman" w:hAnsi="Times New Roman" w:cs="Times New Roman"/>
          <w:sz w:val="24"/>
          <w:szCs w:val="24"/>
        </w:rPr>
        <w:t xml:space="preserve"> требованиям технического задания и нормативной документации. Результаты опытно-конструкторских работ получили положительную оценку приемочной комиссии.</w:t>
      </w:r>
    </w:p>
    <w:p w:rsidR="00DA2AC3" w:rsidRPr="00C06475" w:rsidRDefault="00DA2AC3" w:rsidP="00DA2AC3">
      <w:pPr>
        <w:tabs>
          <w:tab w:val="center" w:pos="5527"/>
        </w:tabs>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                 В настоящее время в АО «ТихвинХимМаш» освоено производство вагона-цистерны модели 15-9541-01 сочлененного типа для сжиженных углеводородных газов.</w:t>
      </w:r>
    </w:p>
    <w:p w:rsidR="00DA2AC3" w:rsidRPr="00C06475" w:rsidRDefault="00DA2AC3" w:rsidP="00E369F8">
      <w:pPr>
        <w:tabs>
          <w:tab w:val="center" w:pos="5527"/>
        </w:tabs>
        <w:spacing w:after="0" w:line="240" w:lineRule="auto"/>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7222DEE1" wp14:editId="3ECD58B2">
            <wp:extent cx="3591697" cy="2244078"/>
            <wp:effectExtent l="0" t="0" r="0" b="4445"/>
            <wp:docPr id="211" name="Рисунок 211" descr="112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123243"/>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3596513" cy="2247087"/>
                    </a:xfrm>
                    <a:prstGeom prst="rect">
                      <a:avLst/>
                    </a:prstGeom>
                    <a:noFill/>
                    <a:ln>
                      <a:noFill/>
                    </a:ln>
                  </pic:spPr>
                </pic:pic>
              </a:graphicData>
            </a:graphic>
          </wp:inline>
        </w:drawing>
      </w:r>
    </w:p>
    <w:p w:rsidR="00DA2AC3" w:rsidRPr="00C06475" w:rsidRDefault="00DA2AC3" w:rsidP="00DA2AC3">
      <w:pPr>
        <w:tabs>
          <w:tab w:val="center" w:pos="5527"/>
        </w:tabs>
        <w:spacing w:after="0" w:line="240" w:lineRule="auto"/>
        <w:jc w:val="both"/>
        <w:rPr>
          <w:rFonts w:ascii="Times New Roman" w:hAnsi="Times New Roman" w:cs="Times New Roman"/>
          <w:sz w:val="24"/>
          <w:szCs w:val="24"/>
        </w:rPr>
      </w:pPr>
    </w:p>
    <w:p w:rsidR="00DA2AC3" w:rsidRPr="00C06475" w:rsidRDefault="00DA2AC3" w:rsidP="00DA2AC3">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 xml:space="preserve">                  Использованная литература:</w:t>
      </w:r>
    </w:p>
    <w:p w:rsidR="00DA2AC3" w:rsidRPr="00C06475" w:rsidRDefault="00DA2AC3" w:rsidP="00DA2AC3">
      <w:pPr>
        <w:spacing w:after="0" w:line="240" w:lineRule="auto"/>
        <w:ind w:left="1416"/>
        <w:rPr>
          <w:rFonts w:ascii="Times New Roman" w:hAnsi="Times New Roman" w:cs="Times New Roman"/>
          <w:sz w:val="24"/>
          <w:szCs w:val="24"/>
        </w:rPr>
      </w:pPr>
    </w:p>
    <w:p w:rsidR="00DA2AC3" w:rsidRPr="00C06475" w:rsidRDefault="00DA2AC3" w:rsidP="00DA2AC3">
      <w:pPr>
        <w:spacing w:after="0" w:line="240" w:lineRule="auto"/>
        <w:ind w:firstLine="708"/>
        <w:rPr>
          <w:rFonts w:ascii="Times New Roman" w:hAnsi="Times New Roman" w:cs="Times New Roman"/>
          <w:sz w:val="24"/>
          <w:szCs w:val="24"/>
        </w:rPr>
      </w:pPr>
      <w:r w:rsidRPr="00C06475">
        <w:rPr>
          <w:rFonts w:ascii="Times New Roman" w:hAnsi="Times New Roman" w:cs="Times New Roman"/>
          <w:sz w:val="24"/>
          <w:szCs w:val="24"/>
        </w:rPr>
        <w:t>1. Журнал «Вагоны и вагонное хозяйства» № 2  2019 год.</w:t>
      </w:r>
    </w:p>
    <w:p w:rsidR="00DA2AC3" w:rsidRPr="00C06475" w:rsidRDefault="00DA2AC3" w:rsidP="00DA2AC3">
      <w:pPr>
        <w:spacing w:after="0" w:line="240" w:lineRule="auto"/>
        <w:ind w:firstLine="708"/>
        <w:rPr>
          <w:rFonts w:ascii="Times New Roman" w:hAnsi="Times New Roman" w:cs="Times New Roman"/>
          <w:sz w:val="24"/>
          <w:szCs w:val="24"/>
        </w:rPr>
      </w:pPr>
      <w:r w:rsidRPr="00C06475">
        <w:rPr>
          <w:rFonts w:ascii="Times New Roman" w:hAnsi="Times New Roman" w:cs="Times New Roman"/>
          <w:sz w:val="24"/>
          <w:szCs w:val="24"/>
        </w:rPr>
        <w:t>2. Журнал «Вагоны и вагонное хозяйства» № 4  2019 год.</w:t>
      </w:r>
    </w:p>
    <w:p w:rsidR="00DA2AC3" w:rsidRPr="00C06475" w:rsidRDefault="00DA2AC3" w:rsidP="00DA2AC3">
      <w:pPr>
        <w:spacing w:after="0" w:line="240" w:lineRule="auto"/>
        <w:ind w:firstLine="708"/>
        <w:rPr>
          <w:rFonts w:ascii="Times New Roman" w:hAnsi="Times New Roman" w:cs="Times New Roman"/>
          <w:sz w:val="24"/>
          <w:szCs w:val="24"/>
        </w:rPr>
      </w:pPr>
      <w:r w:rsidRPr="00C06475">
        <w:rPr>
          <w:rFonts w:ascii="Times New Roman" w:hAnsi="Times New Roman" w:cs="Times New Roman"/>
          <w:sz w:val="24"/>
          <w:szCs w:val="24"/>
        </w:rPr>
        <w:t>3 Журнал «Вагоны и вагонное хозяйства» № 4  2018 год.</w:t>
      </w:r>
    </w:p>
    <w:p w:rsidR="004A5F98" w:rsidRPr="00C06475" w:rsidRDefault="004A5F98" w:rsidP="004A5F98">
      <w:pPr>
        <w:pStyle w:val="a4"/>
        <w:tabs>
          <w:tab w:val="left" w:pos="9639"/>
        </w:tabs>
        <w:spacing w:before="200" w:beforeAutospacing="0" w:after="0" w:afterAutospacing="0"/>
        <w:ind w:left="-567"/>
      </w:pPr>
      <w:r w:rsidRPr="00C06475">
        <w:t>Совершенствование подготовки студентов к поездной работе в качестве помощника машиниста электровоза.</w:t>
      </w:r>
    </w:p>
    <w:p w:rsidR="004A5F98" w:rsidRPr="00C06475" w:rsidRDefault="004A5F98" w:rsidP="004A5F98">
      <w:pPr>
        <w:spacing w:after="0" w:line="240" w:lineRule="auto"/>
        <w:ind w:left="-567" w:right="567"/>
        <w:jc w:val="center"/>
        <w:rPr>
          <w:rFonts w:ascii="Times New Roman" w:hAnsi="Times New Roman" w:cs="Times New Roman"/>
          <w:b/>
          <w:sz w:val="24"/>
          <w:szCs w:val="24"/>
        </w:rPr>
      </w:pPr>
    </w:p>
    <w:p w:rsidR="002925BD" w:rsidRPr="00C06475" w:rsidRDefault="002925BD" w:rsidP="004A5F98">
      <w:pPr>
        <w:spacing w:after="0" w:line="240" w:lineRule="auto"/>
        <w:ind w:left="-567" w:right="567"/>
        <w:jc w:val="center"/>
        <w:rPr>
          <w:rFonts w:ascii="Times New Roman" w:hAnsi="Times New Roman" w:cs="Times New Roman"/>
          <w:b/>
          <w:sz w:val="24"/>
          <w:szCs w:val="24"/>
        </w:rPr>
      </w:pPr>
    </w:p>
    <w:p w:rsidR="00EF20F9" w:rsidRPr="00C06475" w:rsidRDefault="00EF20F9" w:rsidP="00EF20F9">
      <w:pPr>
        <w:spacing w:after="0" w:line="240" w:lineRule="auto"/>
        <w:jc w:val="center"/>
        <w:rPr>
          <w:rFonts w:ascii="Times New Roman" w:eastAsia="Times New Roman" w:hAnsi="Times New Roman" w:cs="Times New Roman"/>
          <w:b/>
          <w:bCs/>
          <w:sz w:val="24"/>
          <w:szCs w:val="24"/>
        </w:rPr>
      </w:pPr>
      <w:r w:rsidRPr="00C06475">
        <w:rPr>
          <w:rFonts w:ascii="Times New Roman" w:hAnsi="Times New Roman" w:cs="Times New Roman"/>
          <w:b/>
          <w:bCs/>
          <w:sz w:val="24"/>
          <w:szCs w:val="24"/>
        </w:rPr>
        <w:lastRenderedPageBreak/>
        <w:t>Использование интерактивных методов обучения в преподавании курса истории в филиале СамГУПС в г.Ижевске</w:t>
      </w:r>
    </w:p>
    <w:p w:rsidR="00EF20F9" w:rsidRPr="00C06475" w:rsidRDefault="00EF20F9" w:rsidP="00EF20F9">
      <w:pPr>
        <w:spacing w:after="0" w:line="240" w:lineRule="auto"/>
        <w:jc w:val="both"/>
        <w:rPr>
          <w:rFonts w:ascii="Times New Roman" w:hAnsi="Times New Roman" w:cs="Times New Roman"/>
          <w:sz w:val="24"/>
          <w:szCs w:val="24"/>
        </w:rPr>
      </w:pPr>
    </w:p>
    <w:p w:rsidR="00EF20F9" w:rsidRPr="00C06475" w:rsidRDefault="00EF20F9" w:rsidP="00EF20F9">
      <w:pPr>
        <w:spacing w:after="0" w:line="240" w:lineRule="auto"/>
        <w:jc w:val="right"/>
        <w:rPr>
          <w:rFonts w:ascii="Times New Roman" w:hAnsi="Times New Roman" w:cs="Times New Roman"/>
          <w:i/>
          <w:iCs/>
          <w:sz w:val="24"/>
          <w:szCs w:val="24"/>
        </w:rPr>
      </w:pPr>
      <w:r w:rsidRPr="00C06475">
        <w:rPr>
          <w:rFonts w:ascii="Times New Roman" w:hAnsi="Times New Roman" w:cs="Times New Roman"/>
          <w:b/>
          <w:i/>
          <w:iCs/>
          <w:sz w:val="24"/>
          <w:szCs w:val="24"/>
        </w:rPr>
        <w:t>М. Р. Масленникова</w:t>
      </w:r>
      <w:r w:rsidRPr="00C06475">
        <w:rPr>
          <w:rFonts w:ascii="Times New Roman" w:hAnsi="Times New Roman" w:cs="Times New Roman"/>
          <w:i/>
          <w:iCs/>
          <w:sz w:val="24"/>
          <w:szCs w:val="24"/>
        </w:rPr>
        <w:t xml:space="preserve">, </w:t>
      </w:r>
    </w:p>
    <w:p w:rsidR="00EF20F9" w:rsidRPr="00C06475" w:rsidRDefault="00EF20F9" w:rsidP="00EF20F9">
      <w:pPr>
        <w:spacing w:after="0" w:line="240" w:lineRule="auto"/>
        <w:jc w:val="right"/>
        <w:rPr>
          <w:rFonts w:ascii="Times New Roman" w:hAnsi="Times New Roman" w:cs="Times New Roman"/>
          <w:i/>
          <w:iCs/>
          <w:sz w:val="24"/>
          <w:szCs w:val="24"/>
        </w:rPr>
      </w:pPr>
      <w:r w:rsidRPr="00C06475">
        <w:rPr>
          <w:rFonts w:ascii="Times New Roman" w:hAnsi="Times New Roman" w:cs="Times New Roman"/>
          <w:i/>
          <w:iCs/>
          <w:sz w:val="24"/>
          <w:szCs w:val="24"/>
        </w:rPr>
        <w:t xml:space="preserve">преподаватель истории и обществознания </w:t>
      </w:r>
    </w:p>
    <w:p w:rsidR="00EF20F9" w:rsidRPr="00C06475" w:rsidRDefault="00EF20F9" w:rsidP="00EF20F9">
      <w:pPr>
        <w:spacing w:after="0" w:line="240" w:lineRule="auto"/>
        <w:jc w:val="right"/>
        <w:rPr>
          <w:rFonts w:ascii="Times New Roman" w:hAnsi="Times New Roman" w:cs="Times New Roman"/>
          <w:i/>
          <w:iCs/>
          <w:sz w:val="24"/>
          <w:szCs w:val="24"/>
        </w:rPr>
      </w:pPr>
      <w:r w:rsidRPr="00C06475">
        <w:rPr>
          <w:rFonts w:ascii="Times New Roman" w:hAnsi="Times New Roman" w:cs="Times New Roman"/>
          <w:i/>
          <w:iCs/>
          <w:sz w:val="24"/>
          <w:szCs w:val="24"/>
        </w:rPr>
        <w:t>Филиала СамГУПС в г.Ижевске, г. Ижевск</w:t>
      </w:r>
    </w:p>
    <w:p w:rsidR="00EF20F9" w:rsidRPr="00C06475" w:rsidRDefault="00EF20F9" w:rsidP="00EF20F9">
      <w:pPr>
        <w:pStyle w:val="a4"/>
        <w:spacing w:before="0" w:beforeAutospacing="0" w:after="0" w:afterAutospacing="0"/>
        <w:ind w:firstLine="709"/>
        <w:jc w:val="both"/>
      </w:pPr>
    </w:p>
    <w:p w:rsidR="00EF20F9" w:rsidRPr="00C06475" w:rsidRDefault="00EF20F9" w:rsidP="00EF20F9">
      <w:pPr>
        <w:pStyle w:val="a4"/>
        <w:spacing w:before="0" w:beforeAutospacing="0" w:after="0" w:afterAutospacing="0"/>
        <w:ind w:firstLine="709"/>
        <w:jc w:val="both"/>
      </w:pPr>
      <w:r w:rsidRPr="00C06475">
        <w:t>Одной из целей преподавания истории в системе СПО является формирование целостного мировоззрения студентов о мире, который развивается во времени и пространстве. Поэтому, сегодня важнейшей целью исторического образования является воспитание гражданина и патриота Отечества, ценностно-ориентированной личности, обладающей нравственными качествами. С помощью исторических знаний человек должен самоопределить себя в этот мир [3].</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Методика преподавания истории в техникуме (колледже) имеет свои особенности.  История - не основной предмет, но преподаватель стремится демонстрировать, что  интеллектуально развитые личности успешнее в профессиональной деятельности, и более востребованы на рынке труда. Студент должен знать уже с первого курса связь предлагаемого учебного материала с перспективами технического, экономического и социального развития общества. Все это повышает мотивацию к обучению. </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Вообще, преподавание истории и других дисциплин общегуманитарного и социально-экономического циклов в СПО предусматривает идею популяризации исторических знаний, обсуждение значимых событий и дат, т.к. ставить цель достижения высот в познании этого материала обучающимися технических специальностей нереально. [2]</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Style w:val="23"/>
          <w:rFonts w:eastAsiaTheme="minorEastAsia"/>
          <w:sz w:val="24"/>
          <w:szCs w:val="24"/>
        </w:rPr>
        <w:t xml:space="preserve">Таким образом, история, обществознание и основы философия в учебном плане СПО рассматриваются как учебные дисциплины, расширяющие кругозор </w:t>
      </w:r>
      <w:r w:rsidRPr="00C06475">
        <w:rPr>
          <w:rStyle w:val="212pt"/>
          <w:rFonts w:ascii="Times New Roman" w:hAnsi="Times New Roman" w:cs="Times New Roman"/>
          <w:b w:val="0"/>
          <w:bCs w:val="0"/>
        </w:rPr>
        <w:t xml:space="preserve">и </w:t>
      </w:r>
      <w:r w:rsidRPr="00C06475">
        <w:rPr>
          <w:rStyle w:val="23"/>
          <w:rFonts w:eastAsiaTheme="minorEastAsia"/>
          <w:sz w:val="24"/>
          <w:szCs w:val="24"/>
        </w:rPr>
        <w:t>формирующие мировоззрение [5]</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Многие обучающиеся, поступившие в филиал СамГУПС в г. Ижевске, мало заинтересованы в таких предметах как история и обществознание. Поэтому одна из моих главных целей – заинтересовать их предметом. Этому способствуют различные нестандартные формы, методы урока, игры, в том числе, такая форма, как викторина с использованием ИКТ.</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Известно, что метод – совокупность относительно однородных приемов, операций практического или теоретического освоения действительности, подчиненных решению конкретной задачи [6, 6], а методы обучения – это конкретно-исторические формы получения знаний, они изменяются с изменением целей и содержания образования. </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В зависимости от того, как действует ученик в обучении, можно выделить: 1) активные методы - ученик работает самостоятельно (лабораторный метод, работа с книгой); 2) пассивные методы - ученики слушают и смотрят (рассказ, лекция, объяснение, экскурсия) [7, 72].</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В педагогике известно множество классификаций методов, форм и технологий обучения. Кроме того, известна классификация форм обучения: традиционные (включает в себя стандартные и нестандартные уроки) и нетрадиционные формы [7, 210]. </w:t>
      </w:r>
    </w:p>
    <w:p w:rsidR="00EF20F9" w:rsidRPr="00C06475" w:rsidRDefault="00EF20F9" w:rsidP="00EF20F9">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Таким образом, викторину можно отнести к нестандартным урокам. А активное использование ИКТ при проведении и подготовке викторины включает в ее проведение интерактивный метод. Интерактивным называют такое взаимодействие, при котором субъекты  находиться в режиме беседы, диалога с кем-либо. Интерактивные методы ориентированы на широкое взаимодействие обучающихся не только с преподавателем, но и друг с другом, и на доминирование активности обучающихся в процессе обучения.</w:t>
      </w:r>
    </w:p>
    <w:p w:rsidR="00EF20F9" w:rsidRPr="00C06475" w:rsidRDefault="00EF20F9" w:rsidP="00EF20F9">
      <w:pPr>
        <w:spacing w:after="0" w:line="240" w:lineRule="auto"/>
        <w:rPr>
          <w:rFonts w:ascii="Times New Roman" w:hAnsi="Times New Roman" w:cs="Times New Roman"/>
          <w:sz w:val="24"/>
          <w:szCs w:val="24"/>
        </w:rPr>
      </w:pPr>
      <w:r w:rsidRPr="00C06475">
        <w:rPr>
          <w:rFonts w:ascii="Times New Roman" w:hAnsi="Times New Roman" w:cs="Times New Roman"/>
          <w:sz w:val="24"/>
          <w:szCs w:val="24"/>
        </w:rPr>
        <w:t xml:space="preserve">Преимущества интерактивных методов очевидны: самоанализ, самооценка участниками педагогического процесса своей деятельности; создание ситуации успеха; организация </w:t>
      </w:r>
      <w:r w:rsidRPr="00C06475">
        <w:rPr>
          <w:rFonts w:ascii="Times New Roman" w:hAnsi="Times New Roman" w:cs="Times New Roman"/>
          <w:sz w:val="24"/>
          <w:szCs w:val="24"/>
        </w:rPr>
        <w:lastRenderedPageBreak/>
        <w:t xml:space="preserve">активной мыслительной деятельности обучающихся; установление взаимодействия между обучающимися, обучение работе в команде; эффективность усвоения учебного материала; пробуждение у обучающихся интереса к образовательному процессу [1, 1069]. </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2019 год знаменателен для Удмуртии юбилеем. Это столетие со дня рождения всемирно известного конструктора – оружейника М.Т. Калашникова. В рамках ежегодной декады общеобразовательных дисциплин открытый урок по истории решено было провести в форме викторины, посвященной юбилею нашего земляка. Цель мероприятия: вызвать интерес к изучению жизни и деятельности легендарного конструктора Михаила Калашникова. Задачи мероприятия: развитие у обучающихся интереса к изучению истории оружия и его создателей; воспитание патриотических чувств у обучающихся, гордости за малую родину, свою страну, и тех людей, которые её прославляют; развитие навыков работы в команде. </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Студентам были заранее оглашены темы раундов, даны примерные разделы биографии М.Т. Калашникова, по которым надо было подготовиться («Сибирское детство», «Солдат своего Отечества», «Оружейных дел мастер», «Автомат Калашникова», «Ижмаш» и т.д.).  В процессе подготовки использовала форму работы в микрогруппах (минигруппах). Она предусматривает совместное выполнение обучающимися определенных учебных заданий внутри микрогрупп. При этом происходит не только внутригрупповое, но и межгрупповое взаимодействие [4, 211]. Когда учебная группа разделяется на мини-группы по 4-5 человек, ребята учатся работать самостоятельно как с предоставленными источниками, так и с поиском информации. Поскольку время для подготовки ограничено (45 минут), студенты вынуждены договариваться друг с другом, разделяя предоставленный объем информации между собой. Это способствует развитию навыков коммуникации, командной работы, работы с источниками информации. Каждая микрогруппа получила определенную тему для разработки (примерные темы раундов). В течение первой половины пары ребята готовили и искали информацию (кое-какие ресурсы им были предоставлены: Калашников М.Т. Калашников: траектория судьбы.- М.: Издательский дом «Вся Россия», 2004; Концерн «Калашников» - официальный сайт; Мемориальный интернет-музей М.Т. Калашникова; Мемориальный музей Калашникова Михаила Тимофеевича; Российский оружейный журнал «Калашников»; Калашников без прикрас - Электронный ресурс).  В течение второй половины пары делились найденной информацией со своими одногруппниками, презентовали результаты работы. Таким образом, все поработали в мини-группах, если остались вопросы, или возникло желание, то подготовиться можно дома самостоятельно – известны вопросы, известны ресурсы.</w:t>
      </w:r>
    </w:p>
    <w:p w:rsidR="00EF20F9" w:rsidRPr="00C06475" w:rsidRDefault="00EF20F9" w:rsidP="00EF20F9">
      <w:pPr>
        <w:spacing w:after="0" w:line="240" w:lineRule="auto"/>
        <w:ind w:firstLine="540"/>
        <w:jc w:val="both"/>
        <w:rPr>
          <w:rFonts w:ascii="Times New Roman" w:hAnsi="Times New Roman" w:cs="Times New Roman"/>
          <w:sz w:val="24"/>
          <w:szCs w:val="24"/>
        </w:rPr>
      </w:pPr>
      <w:r w:rsidRPr="00C06475">
        <w:rPr>
          <w:rFonts w:ascii="Times New Roman" w:hAnsi="Times New Roman" w:cs="Times New Roman"/>
          <w:sz w:val="24"/>
          <w:szCs w:val="24"/>
        </w:rPr>
        <w:t xml:space="preserve">Большую роль в проведении уроков данного формата играет оформление презентации, которая используется для проведения викторины. Данная викторина была проведена по правилам известной телеигры «Своя игра». Презентация была составлена и оформлена полностью в соответствии с правилами телеигры. Презентация содержит гиперссылки, благодаря чему можно посмотреть и вопросы, и правильные ответы, вне зависимости от порядка вопросов. </w:t>
      </w:r>
    </w:p>
    <w:p w:rsidR="00EF20F9" w:rsidRPr="00C06475" w:rsidRDefault="00EF20F9" w:rsidP="00EF20F9">
      <w:pPr>
        <w:shd w:val="clear" w:color="auto" w:fill="FFFFFF"/>
        <w:spacing w:after="0" w:line="240" w:lineRule="auto"/>
        <w:ind w:firstLine="540"/>
        <w:jc w:val="both"/>
        <w:rPr>
          <w:rFonts w:ascii="Times New Roman" w:eastAsia="Batang" w:hAnsi="Times New Roman" w:cs="Times New Roman"/>
          <w:sz w:val="24"/>
          <w:szCs w:val="24"/>
          <w:lang w:eastAsia="ko-KR" w:bidi="he-IL"/>
        </w:rPr>
      </w:pPr>
      <w:r w:rsidRPr="00C06475">
        <w:rPr>
          <w:rFonts w:ascii="Times New Roman" w:hAnsi="Times New Roman" w:cs="Times New Roman"/>
          <w:sz w:val="24"/>
          <w:szCs w:val="24"/>
        </w:rPr>
        <w:t>Данный формат проведения учебного занятия предполагает соревновательный момент, что вызывает у студентов дополнительный интерес, дух соперничества. Очевидны и преимущества интеллектуальной игры: п</w:t>
      </w:r>
      <w:r w:rsidRPr="00C06475">
        <w:rPr>
          <w:rFonts w:ascii="Times New Roman" w:eastAsia="Batang" w:hAnsi="Times New Roman" w:cs="Times New Roman"/>
          <w:sz w:val="24"/>
          <w:szCs w:val="24"/>
          <w:lang w:eastAsia="ko-KR" w:bidi="he-IL"/>
        </w:rPr>
        <w:t>ерерыв в повседневности, с ее монотонностью; увлеченность: в игре нет частичной выгоды, она интенсивно вовлекает всего человека; возможность создать и сплотить коллектив; элемент неопределенности, который активизирует ум; возможность проявить или совершенствовать свои творческие навыки.</w:t>
      </w:r>
    </w:p>
    <w:p w:rsidR="00EF20F9" w:rsidRPr="00C06475" w:rsidRDefault="00EF20F9" w:rsidP="00EF20F9">
      <w:pPr>
        <w:shd w:val="clear" w:color="auto" w:fill="FFFFFF"/>
        <w:spacing w:after="0" w:line="240" w:lineRule="auto"/>
        <w:ind w:firstLine="540"/>
        <w:jc w:val="both"/>
        <w:rPr>
          <w:rFonts w:ascii="Times New Roman" w:eastAsia="Batang" w:hAnsi="Times New Roman" w:cs="Times New Roman"/>
          <w:sz w:val="24"/>
          <w:szCs w:val="24"/>
          <w:lang w:eastAsia="ko-KR" w:bidi="he-IL"/>
        </w:rPr>
      </w:pPr>
      <w:r w:rsidRPr="00C06475">
        <w:rPr>
          <w:rFonts w:ascii="Times New Roman" w:eastAsia="Batang" w:hAnsi="Times New Roman" w:cs="Times New Roman"/>
          <w:sz w:val="24"/>
          <w:szCs w:val="24"/>
          <w:lang w:eastAsia="ko-KR" w:bidi="he-IL"/>
        </w:rPr>
        <w:t xml:space="preserve">Таким образом, использование нестандартных форматов проведения урока способствует повышению интереса обучающихся к предмету в целом, а также к теме и к самому уроку. Формат викторины, соревновательный дух, позволяет не только привлечь интерес к определенной исторической личности, но и  активизировать познавательную активность студентов. Особо следует подчеркнуть качественную «техническую» сторону </w:t>
      </w:r>
      <w:r w:rsidRPr="00C06475">
        <w:rPr>
          <w:rFonts w:ascii="Times New Roman" w:eastAsia="Batang" w:hAnsi="Times New Roman" w:cs="Times New Roman"/>
          <w:sz w:val="24"/>
          <w:szCs w:val="24"/>
          <w:lang w:eastAsia="ko-KR" w:bidi="he-IL"/>
        </w:rPr>
        <w:lastRenderedPageBreak/>
        <w:t>подготовки к проведению интерактивной викторины с использованием ИКТ, все должно быть идеально, недопустимо из-за технических ошибок или недочетов демонстрировать слайды с правильными ответами, следовательно, в реализации интерактивных методов обучения важнейшую роль играет ИКТ-компетентность преподавателя.</w:t>
      </w:r>
    </w:p>
    <w:p w:rsidR="00EF20F9" w:rsidRPr="00C06475" w:rsidRDefault="00EF20F9" w:rsidP="00EF20F9">
      <w:pPr>
        <w:spacing w:after="0" w:line="240" w:lineRule="auto"/>
        <w:jc w:val="both"/>
        <w:rPr>
          <w:rFonts w:ascii="Times New Roman" w:eastAsia="Times New Roman" w:hAnsi="Times New Roman" w:cs="Times New Roman"/>
          <w:i/>
          <w:iCs/>
          <w:sz w:val="24"/>
          <w:szCs w:val="24"/>
        </w:rPr>
      </w:pPr>
      <w:r w:rsidRPr="00C06475">
        <w:rPr>
          <w:rFonts w:ascii="Times New Roman" w:hAnsi="Times New Roman" w:cs="Times New Roman"/>
          <w:i/>
          <w:iCs/>
          <w:sz w:val="24"/>
          <w:szCs w:val="24"/>
        </w:rPr>
        <w:t>Список литературы</w:t>
      </w:r>
    </w:p>
    <w:p w:rsidR="00EF20F9" w:rsidRPr="00C06475" w:rsidRDefault="00EF20F9" w:rsidP="00EF20F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1</w:t>
      </w:r>
      <w:r w:rsidRPr="00C06475">
        <w:rPr>
          <w:rFonts w:ascii="Times New Roman" w:hAnsi="Times New Roman" w:cs="Times New Roman"/>
          <w:sz w:val="24"/>
          <w:szCs w:val="24"/>
        </w:rPr>
        <w:t>. Белькова А. Е., Лесниченко Л. П. Интерактивный метод обучения на уроках русского языка как способ повышения познавательной активности учеников // Молодой ученый. — 2015. — №23. — С. 1068-1071. — URL https://moluch.ru/archive/103/23947/ (дата обращения: 11.02.2020).</w:t>
      </w:r>
    </w:p>
    <w:p w:rsidR="00EF20F9" w:rsidRPr="00C06475" w:rsidRDefault="00EF20F9" w:rsidP="00EF20F9">
      <w:pPr>
        <w:pStyle w:val="a4"/>
        <w:spacing w:before="0" w:beforeAutospacing="0" w:after="0" w:afterAutospacing="0"/>
        <w:jc w:val="both"/>
      </w:pPr>
      <w:r w:rsidRPr="00C06475">
        <w:t xml:space="preserve">2. Карпук, Н.Н. Особенности методики преподавания дисциплины «История» в условиях колледжа [Электронный ресурс] – Режим доступа: </w:t>
      </w:r>
      <w:r w:rsidRPr="00C06475">
        <w:rPr>
          <w:shd w:val="clear" w:color="auto" w:fill="FFFFFF"/>
        </w:rPr>
        <w:t xml:space="preserve">URL: </w:t>
      </w:r>
      <w:r w:rsidRPr="00C06475">
        <w:rPr>
          <w:rFonts w:eastAsia="Calibri"/>
        </w:rPr>
        <w:t>https://pedsovet.org/publikatsii/istoriya/osobennosti-metodiki-prepodavaniya-distsipliny--istoriya--v-usloviyah-kolledja</w:t>
      </w:r>
      <w:r w:rsidRPr="00C06475">
        <w:t xml:space="preserve"> (11.02.2020)</w:t>
      </w:r>
    </w:p>
    <w:p w:rsidR="00EF20F9" w:rsidRPr="00C06475" w:rsidRDefault="00EF20F9" w:rsidP="00EF20F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3. Кучаева, Л.В. Об использовании метода проектов в поисково-исследовательской деятельности студентов по дисциплине «История» [Электронный ресурс] – Режим доступа: </w:t>
      </w:r>
      <w:r w:rsidRPr="00C06475">
        <w:rPr>
          <w:rFonts w:ascii="Times New Roman" w:hAnsi="Times New Roman" w:cs="Times New Roman"/>
          <w:sz w:val="24"/>
          <w:szCs w:val="24"/>
          <w:shd w:val="clear" w:color="auto" w:fill="FFFFFF"/>
        </w:rPr>
        <w:t>URL:</w:t>
      </w:r>
      <w:r w:rsidRPr="00C06475">
        <w:rPr>
          <w:rFonts w:ascii="Times New Roman" w:hAnsi="Times New Roman" w:cs="Times New Roman"/>
          <w:sz w:val="24"/>
          <w:szCs w:val="24"/>
        </w:rPr>
        <w:t xml:space="preserve"> http://rirorzn.ru/publication/professionalnoe-obrazovanie-npo-i-spo/ob-ispolzovanii-metoda-proektov-v-poiskovo-issledovatelskoy-deyatelnosti-studentov-po-distsipline-is/ </w:t>
      </w:r>
    </w:p>
    <w:p w:rsidR="00EF20F9" w:rsidRPr="00C06475" w:rsidRDefault="00EF20F9" w:rsidP="00EF20F9">
      <w:pPr>
        <w:spacing w:after="0" w:line="240" w:lineRule="auto"/>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rPr>
        <w:t xml:space="preserve">4. </w:t>
      </w:r>
      <w:r w:rsidRPr="00C06475">
        <w:rPr>
          <w:rFonts w:ascii="Times New Roman" w:hAnsi="Times New Roman" w:cs="Times New Roman"/>
          <w:sz w:val="24"/>
          <w:szCs w:val="24"/>
          <w:shd w:val="clear" w:color="auto" w:fill="FFFFFF"/>
        </w:rPr>
        <w:t xml:space="preserve">Петрова, О. О. Педагогика </w:t>
      </w:r>
      <w:r w:rsidRPr="00C06475">
        <w:rPr>
          <w:rFonts w:ascii="Times New Roman" w:hAnsi="Times New Roman" w:cs="Times New Roman"/>
          <w:sz w:val="24"/>
          <w:szCs w:val="24"/>
        </w:rPr>
        <w:t>[Текст]</w:t>
      </w:r>
      <w:r w:rsidRPr="00C06475">
        <w:rPr>
          <w:rFonts w:ascii="Times New Roman" w:hAnsi="Times New Roman" w:cs="Times New Roman"/>
          <w:sz w:val="24"/>
          <w:szCs w:val="24"/>
          <w:shd w:val="clear" w:color="auto" w:fill="FFFFFF"/>
        </w:rPr>
        <w:t xml:space="preserve">: учебное пособие / О. О. Петрова, О. В. Долганова, Е. В. Шарохина. — Саратов : Научная книга, 2012. — 191 c. </w:t>
      </w:r>
    </w:p>
    <w:p w:rsidR="00EF20F9" w:rsidRPr="00C06475" w:rsidRDefault="00EF20F9" w:rsidP="00EF20F9">
      <w:pPr>
        <w:spacing w:after="0" w:line="240" w:lineRule="auto"/>
        <w:jc w:val="both"/>
        <w:rPr>
          <w:rFonts w:ascii="Times New Roman" w:hAnsi="Times New Roman" w:cs="Times New Roman"/>
          <w:b/>
          <w:bCs/>
          <w:caps/>
          <w:sz w:val="24"/>
          <w:szCs w:val="24"/>
        </w:rPr>
      </w:pPr>
      <w:r w:rsidRPr="00C06475">
        <w:rPr>
          <w:rFonts w:ascii="Times New Roman" w:hAnsi="Times New Roman" w:cs="Times New Roman"/>
          <w:sz w:val="24"/>
          <w:szCs w:val="24"/>
        </w:rPr>
        <w:t xml:space="preserve">5. Хурманенок Д.А. Особенности преподавания социально-гуманитарных дисциплин в системе СПО города Москвы [Электронный ресурс] – Режим доступа: </w:t>
      </w:r>
      <w:r w:rsidRPr="00C06475">
        <w:rPr>
          <w:rFonts w:ascii="Times New Roman" w:hAnsi="Times New Roman" w:cs="Times New Roman"/>
          <w:sz w:val="24"/>
          <w:szCs w:val="24"/>
          <w:shd w:val="clear" w:color="auto" w:fill="FFFFFF"/>
        </w:rPr>
        <w:t xml:space="preserve">URL: </w:t>
      </w:r>
      <w:r w:rsidRPr="00C06475">
        <w:rPr>
          <w:rFonts w:ascii="Times New Roman" w:hAnsi="Times New Roman" w:cs="Times New Roman"/>
          <w:sz w:val="24"/>
          <w:szCs w:val="24"/>
        </w:rPr>
        <w:t>https://cyberleninka.ru/article/n/osobennosti-prepodavaniya-sotsialno-gumanitarnyh-distsiplin-v-sisteme-spo-goroda-moskvy</w:t>
      </w:r>
    </w:p>
    <w:p w:rsidR="00EF20F9" w:rsidRPr="00C06475" w:rsidRDefault="00EF20F9" w:rsidP="00EF20F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6. </w:t>
      </w:r>
      <w:r w:rsidRPr="00C06475">
        <w:rPr>
          <w:rFonts w:ascii="Times New Roman" w:hAnsi="Times New Roman" w:cs="Times New Roman"/>
          <w:sz w:val="24"/>
          <w:szCs w:val="24"/>
          <w:shd w:val="clear" w:color="auto" w:fill="FFFFFF"/>
        </w:rPr>
        <w:t xml:space="preserve">Яремчук, С. В. Методы активного социально-психологического обучения </w:t>
      </w:r>
      <w:r w:rsidRPr="00C06475">
        <w:rPr>
          <w:rFonts w:ascii="Times New Roman" w:hAnsi="Times New Roman" w:cs="Times New Roman"/>
          <w:sz w:val="24"/>
          <w:szCs w:val="24"/>
        </w:rPr>
        <w:t>[Текст]</w:t>
      </w:r>
      <w:r w:rsidRPr="00C06475">
        <w:rPr>
          <w:rFonts w:ascii="Times New Roman" w:hAnsi="Times New Roman" w:cs="Times New Roman"/>
          <w:sz w:val="24"/>
          <w:szCs w:val="24"/>
          <w:shd w:val="clear" w:color="auto" w:fill="FFFFFF"/>
        </w:rPr>
        <w:t>: учебное пособие / С. В. Яремчук. — Саратов : Ай Пи Ар Медиа, 2019. — 121 c.</w:t>
      </w:r>
    </w:p>
    <w:p w:rsidR="00EF20F9" w:rsidRPr="00C06475" w:rsidRDefault="00EF20F9" w:rsidP="00EF20F9">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xml:space="preserve">7. </w:t>
      </w:r>
      <w:r w:rsidRPr="00C06475">
        <w:rPr>
          <w:rFonts w:ascii="Times New Roman" w:eastAsia="Batang" w:hAnsi="Times New Roman" w:cs="Times New Roman"/>
          <w:sz w:val="24"/>
          <w:szCs w:val="24"/>
          <w:shd w:val="clear" w:color="auto" w:fill="FFFFFF"/>
          <w:lang w:eastAsia="ko-KR" w:bidi="he-IL"/>
        </w:rPr>
        <w:t>Ясницкая, В. Р.</w:t>
      </w:r>
      <w:r w:rsidRPr="00C06475">
        <w:rPr>
          <w:rFonts w:ascii="Times New Roman" w:eastAsia="Batang" w:hAnsi="Times New Roman" w:cs="Times New Roman"/>
          <w:sz w:val="24"/>
          <w:szCs w:val="24"/>
          <w:lang w:eastAsia="ko-KR" w:bidi="he-IL"/>
        </w:rPr>
        <w:t xml:space="preserve"> Социальное воспитание в классе. Теория и методика </w:t>
      </w:r>
      <w:r w:rsidRPr="00C06475">
        <w:rPr>
          <w:rFonts w:ascii="Times New Roman" w:hAnsi="Times New Roman" w:cs="Times New Roman"/>
          <w:sz w:val="24"/>
          <w:szCs w:val="24"/>
        </w:rPr>
        <w:t>[Текст]</w:t>
      </w:r>
      <w:r w:rsidRPr="00C06475">
        <w:rPr>
          <w:rFonts w:ascii="Times New Roman" w:eastAsia="Batang" w:hAnsi="Times New Roman" w:cs="Times New Roman"/>
          <w:sz w:val="24"/>
          <w:szCs w:val="24"/>
          <w:lang w:eastAsia="ko-KR" w:bidi="he-IL"/>
        </w:rPr>
        <w:t xml:space="preserve">: учеб. пособие для студентов вузов, обучающихся по пед. специальностям/ В.Р. Ясницкая. - М. : Академия, - 348, с. </w:t>
      </w:r>
    </w:p>
    <w:p w:rsidR="00EF20F9" w:rsidRPr="00C06475" w:rsidRDefault="00EF20F9" w:rsidP="004A5F98">
      <w:pPr>
        <w:spacing w:after="0" w:line="240" w:lineRule="auto"/>
        <w:ind w:left="-567" w:right="567"/>
        <w:jc w:val="center"/>
        <w:rPr>
          <w:rFonts w:ascii="Times New Roman" w:hAnsi="Times New Roman" w:cs="Times New Roman"/>
          <w:b/>
          <w:sz w:val="24"/>
          <w:szCs w:val="24"/>
        </w:rPr>
      </w:pPr>
    </w:p>
    <w:p w:rsidR="00EF20F9" w:rsidRPr="00C06475" w:rsidRDefault="00EF20F9" w:rsidP="004A5F98">
      <w:pPr>
        <w:spacing w:after="0" w:line="240" w:lineRule="auto"/>
        <w:ind w:left="-567" w:right="567"/>
        <w:jc w:val="center"/>
        <w:rPr>
          <w:rFonts w:ascii="Times New Roman" w:hAnsi="Times New Roman" w:cs="Times New Roman"/>
          <w:b/>
          <w:sz w:val="24"/>
          <w:szCs w:val="24"/>
        </w:rPr>
      </w:pPr>
    </w:p>
    <w:p w:rsidR="00EF20F9" w:rsidRPr="00C06475" w:rsidRDefault="00EF20F9" w:rsidP="004A5F98">
      <w:pPr>
        <w:spacing w:after="0" w:line="240" w:lineRule="auto"/>
        <w:ind w:left="-567" w:right="567"/>
        <w:jc w:val="center"/>
        <w:rPr>
          <w:rFonts w:ascii="Times New Roman" w:hAnsi="Times New Roman" w:cs="Times New Roman"/>
          <w:b/>
          <w:sz w:val="24"/>
          <w:szCs w:val="24"/>
        </w:rPr>
      </w:pPr>
    </w:p>
    <w:p w:rsidR="002925BD" w:rsidRPr="00C06475" w:rsidRDefault="002925BD" w:rsidP="002925BD">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Работоспособность  локомотивных бригад</w:t>
      </w:r>
    </w:p>
    <w:p w:rsidR="002925BD" w:rsidRPr="00C06475" w:rsidRDefault="002925BD" w:rsidP="002925BD">
      <w:pPr>
        <w:spacing w:after="0" w:line="240" w:lineRule="auto"/>
        <w:rPr>
          <w:rFonts w:ascii="Times New Roman" w:hAnsi="Times New Roman" w:cs="Times New Roman"/>
          <w:sz w:val="24"/>
          <w:szCs w:val="24"/>
        </w:rPr>
      </w:pPr>
    </w:p>
    <w:p w:rsidR="002925BD" w:rsidRPr="00C06475" w:rsidRDefault="002925BD" w:rsidP="002925BD">
      <w:pPr>
        <w:spacing w:after="0" w:line="240" w:lineRule="auto"/>
        <w:jc w:val="right"/>
        <w:rPr>
          <w:rFonts w:ascii="Times New Roman" w:hAnsi="Times New Roman" w:cs="Times New Roman"/>
          <w:i/>
          <w:sz w:val="24"/>
          <w:szCs w:val="24"/>
        </w:rPr>
      </w:pPr>
      <w:r w:rsidRPr="00C06475">
        <w:rPr>
          <w:rFonts w:ascii="Times New Roman" w:hAnsi="Times New Roman" w:cs="Times New Roman"/>
          <w:b/>
          <w:sz w:val="24"/>
          <w:szCs w:val="24"/>
        </w:rPr>
        <w:t xml:space="preserve">                                                                             </w:t>
      </w:r>
      <w:r w:rsidRPr="00C06475">
        <w:rPr>
          <w:rFonts w:ascii="Times New Roman" w:hAnsi="Times New Roman" w:cs="Times New Roman"/>
          <w:b/>
          <w:i/>
          <w:sz w:val="24"/>
          <w:szCs w:val="24"/>
        </w:rPr>
        <w:t>Н.А. Марчан</w:t>
      </w:r>
      <w:r w:rsidRPr="00C06475">
        <w:rPr>
          <w:rFonts w:ascii="Times New Roman" w:hAnsi="Times New Roman" w:cs="Times New Roman"/>
          <w:i/>
          <w:sz w:val="24"/>
          <w:szCs w:val="24"/>
        </w:rPr>
        <w:t xml:space="preserve">,   </w:t>
      </w:r>
    </w:p>
    <w:p w:rsidR="002925BD" w:rsidRPr="00C06475" w:rsidRDefault="002925BD" w:rsidP="002925BD">
      <w:pPr>
        <w:spacing w:after="0" w:line="240" w:lineRule="auto"/>
        <w:ind w:left="-567" w:hanging="142"/>
        <w:jc w:val="right"/>
        <w:rPr>
          <w:rFonts w:ascii="Times New Roman" w:hAnsi="Times New Roman" w:cs="Times New Roman"/>
          <w:i/>
          <w:sz w:val="24"/>
          <w:szCs w:val="24"/>
        </w:rPr>
      </w:pPr>
      <w:r w:rsidRPr="00C06475">
        <w:rPr>
          <w:rFonts w:ascii="Times New Roman" w:hAnsi="Times New Roman" w:cs="Times New Roman"/>
          <w:i/>
          <w:sz w:val="24"/>
          <w:szCs w:val="24"/>
        </w:rPr>
        <w:t xml:space="preserve">                                                                  мастер производственного обучения</w:t>
      </w:r>
    </w:p>
    <w:p w:rsidR="002925BD" w:rsidRPr="00C06475" w:rsidRDefault="002925BD" w:rsidP="002925BD">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филиала ГАПОУ «Нижнекамский </w:t>
      </w:r>
    </w:p>
    <w:p w:rsidR="002925BD" w:rsidRPr="00C06475" w:rsidRDefault="002925BD" w:rsidP="002925BD">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агропромышленный колледж».</w:t>
      </w:r>
    </w:p>
    <w:p w:rsidR="002925BD" w:rsidRPr="00C06475" w:rsidRDefault="002925BD" w:rsidP="002925BD">
      <w:pPr>
        <w:jc w:val="right"/>
        <w:rPr>
          <w:rFonts w:ascii="Times New Roman" w:hAnsi="Times New Roman" w:cs="Times New Roman"/>
          <w:b/>
          <w:i/>
          <w:sz w:val="24"/>
          <w:szCs w:val="24"/>
        </w:rPr>
      </w:pPr>
    </w:p>
    <w:p w:rsidR="002925BD" w:rsidRPr="00C06475" w:rsidRDefault="002925BD" w:rsidP="002925BD">
      <w:pPr>
        <w:spacing w:line="240" w:lineRule="auto"/>
        <w:ind w:firstLine="567"/>
        <w:jc w:val="both"/>
        <w:rPr>
          <w:rFonts w:ascii="Times New Roman" w:hAnsi="Times New Roman" w:cs="Times New Roman"/>
          <w:sz w:val="24"/>
          <w:szCs w:val="24"/>
          <w:shd w:val="clear" w:color="auto" w:fill="FFFFFF"/>
        </w:rPr>
      </w:pPr>
      <w:r w:rsidRPr="00C06475">
        <w:rPr>
          <w:rFonts w:ascii="Times New Roman" w:hAnsi="Times New Roman" w:cs="Times New Roman"/>
          <w:sz w:val="24"/>
          <w:szCs w:val="24"/>
          <w:shd w:val="clear" w:color="auto" w:fill="FFFFFF"/>
        </w:rPr>
        <w:t>Улучшение условий труда на рабочем месте является одним из важнейших резервов дальнейшего развития самого работающего человека. Благоприятные условия труда способствуют развитию личности, формированию творческого отношения к труду, удовлетворенности трудом, повышению его производительности и качества. Неудовлетворительные условия труда зачастую являются основной причиной высокого уровня производственного травматизма, общей профессионально обусловленной заболеваемости.</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Одной из важных характеристик любой системы является надежность</w:t>
      </w:r>
      <w:r w:rsidRPr="00C06475">
        <w:rPr>
          <w:rFonts w:ascii="Times New Roman" w:hAnsi="Times New Roman" w:cs="Times New Roman"/>
          <w:sz w:val="24"/>
          <w:szCs w:val="24"/>
        </w:rPr>
        <w:t xml:space="preserve">, которая оценивается вероятностью безотказной работы в течение  заданного времени. При этом эффективность и надежность системы «человек- машина» часто зависят не только от </w:t>
      </w:r>
      <w:r w:rsidRPr="00C06475">
        <w:rPr>
          <w:rFonts w:ascii="Times New Roman" w:hAnsi="Times New Roman" w:cs="Times New Roman"/>
          <w:sz w:val="24"/>
          <w:szCs w:val="24"/>
        </w:rPr>
        <w:lastRenderedPageBreak/>
        <w:t>каждого компонента системы, но и в значительной степени от взаимодействия этих элементов.</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Внедрение новой техники позволяет значительно улучшать условия труда. На современных локомотивах бригада освобождена от тяжелой физической работы. В кабине машиниста созданы хорошие, условия, улучшена планировка кабины, ликвидированы сквозняки и стабилизированы параметры микроклимата.</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shd w:val="clear" w:color="auto" w:fill="FFFFFF"/>
        </w:rPr>
        <w:t>Огромная ответственность за обеспечение безопасности движения поездов возложена на локомотивные бригады – машинистов и их помощников. В силу специфики своего труда именно они наиболее часто признаются главными виновниками крушений, аварий и брака в поездной и маневровой работе. Неправильные действия локомотивной бригады нередко лишь замыкают трагическую цепь нарушений. И в то же время порой только высокий профессионализм машиниста и помощника позволяет разорвать ее и избежать катастрофы. Дисциплинированность и осознание величайшей ответственности за сохранность перевозимых грузов и жизни пассажиров должны быть, как говорится, в крови у каждого, кто берется за управление локомотивом, Но люди с этими качествами не рождаются. Их надо прививать.</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Для работы локомотивных бригад характерны неритмичное чередование смен в дневное и ночное время, начало и окончание работы в различное время суток, вынужденный отдых в пункте оборота бригад вдали от дома, неритмичный режим труда и отдыха, в ряде случаев сверхурочные работы, повышенная ответственность за безопасность движения. Кроме того, на машиниста специфически воздействуют монотонные раздражители — низкочастотный шум, общая и местная вибрация на рабочем месте, мелькание шпал, контактной сети, опорных столбов при высоких скоростях движения поездов в условиях строгого соблюдения графика.</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Особенностью труда машиниста современного локомотива является также малоподвижная рабочая поза, значительное нервное напряжение, постоянная готовность к экстренному действию, напряжение внимания и памяти, объективная необходимость сопротивления монотонно действующим факторам. Поездная работа машиниста предъявляет высокие требования к работоспособности различных анализаторных систем организма. Это прежде всего относится к функции зрительного, двигательного и слухового анализаторов. </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Объектом основного внимания машиниста является путь. Машинист в процессе поездной работы непрерывно воспринимает осведомительную информацию о состоянии пути, напольных сигналов, около дорожного пространства, движущихся объектов, имеющих определенное значение для безопасности движения (пешеходы, транспорт на переездах и т.д.).</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В особенности неблагоприятно с точки зрения поддержания бдительности вождение поезда в ночное время. Ночная работа нарушает суточную периодику организма, который в ходе длительного биологического развития выработал определенный ритм активности и отдыха, приуроченный к смене дня и ночи. Всякое нарушение этого ритма является существенной нагрузкой на организм. Помимо нарушения суточной периодики, вождение поезда в ночное время связано с особо выраженным напряжением зрения.</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Важнейшим психологическим фактором успешной работы машиниста является внимание. Профессионально значимыми являются как распределенность, интенсивность, так и устойчивость внимания, т.е. способность поддерживать необходимый уровень внимания в течение длительного времени и вместе с тем не концентрировать его надолго </w:t>
      </w:r>
      <w:r w:rsidRPr="00C06475">
        <w:rPr>
          <w:rFonts w:ascii="Times New Roman" w:hAnsi="Times New Roman" w:cs="Times New Roman"/>
          <w:sz w:val="24"/>
          <w:szCs w:val="24"/>
        </w:rPr>
        <w:lastRenderedPageBreak/>
        <w:t>лишь на одном или нескольких объектах, а иметь в поле зрения всю поездную ситуацию в целом.</w:t>
      </w:r>
    </w:p>
    <w:p w:rsidR="002925BD" w:rsidRPr="00C06475" w:rsidRDefault="002925BD" w:rsidP="002925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Наиболее важными и профессионально значимыми психологическими качествами, необходимыми для успешного выполнения управления локомотивом и обеспечивающими безопасность движения поездов, являются:</w:t>
      </w:r>
    </w:p>
    <w:p w:rsidR="002925BD" w:rsidRPr="00C06475" w:rsidRDefault="002925BD" w:rsidP="002925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способность к высоким сенсорным нагрузкам;</w:t>
      </w:r>
    </w:p>
    <w:p w:rsidR="002925BD" w:rsidRPr="00C06475" w:rsidRDefault="002925BD" w:rsidP="002925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монотоноустойчивость, способность к постоянному прогнозированию дорожной обстановки;</w:t>
      </w:r>
    </w:p>
    <w:p w:rsidR="002925BD" w:rsidRPr="00C06475" w:rsidRDefault="002925BD" w:rsidP="002925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готовность к экстренным действиям;</w:t>
      </w:r>
    </w:p>
    <w:p w:rsidR="002925BD" w:rsidRPr="00C06475" w:rsidRDefault="002925BD" w:rsidP="002925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сосредоточенное, интенсивное и устойчивое внимание;</w:t>
      </w:r>
    </w:p>
    <w:p w:rsidR="002925BD" w:rsidRPr="00C06475" w:rsidRDefault="002925BD" w:rsidP="002925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эмоциональная устойчивость;</w:t>
      </w:r>
    </w:p>
    <w:p w:rsidR="002925BD" w:rsidRPr="00C06475" w:rsidRDefault="002925BD" w:rsidP="002925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высокая мотивированность.</w:t>
      </w:r>
    </w:p>
    <w:p w:rsidR="002925BD" w:rsidRPr="00C06475" w:rsidRDefault="002925BD" w:rsidP="002925BD">
      <w:pPr>
        <w:spacing w:after="0"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Специальными психологическими качествами, обеспечивающими профессиональную пригодность работников локомотивных бригад, являются: готовность к экстренному действию, монотонная устойчивость, внимание (в основном скорость его переключения), эмоциональная устойчивость.</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Важную роль в обеспечении безопасности движения поездов имеют предрейсовые медицинские осмотры как эффективная форма оценки работоспособности и состояния здоровья локомотивных бригад. Основными причинами отстранения от поездки являются различные заболевания. </w:t>
      </w:r>
    </w:p>
    <w:p w:rsidR="002925BD" w:rsidRPr="00C06475" w:rsidRDefault="002925BD" w:rsidP="002925BD">
      <w:pPr>
        <w:spacing w:line="240" w:lineRule="auto"/>
        <w:ind w:firstLine="567"/>
        <w:jc w:val="both"/>
        <w:rPr>
          <w:rFonts w:ascii="Times New Roman" w:hAnsi="Times New Roman" w:cs="Times New Roman"/>
          <w:sz w:val="24"/>
          <w:szCs w:val="24"/>
        </w:rPr>
      </w:pPr>
      <w:r w:rsidRPr="00C06475">
        <w:rPr>
          <w:rFonts w:ascii="Times New Roman" w:hAnsi="Times New Roman" w:cs="Times New Roman"/>
          <w:sz w:val="24"/>
          <w:szCs w:val="24"/>
        </w:rPr>
        <w:t>Для охраны здоровья локомотивных бригад особое значение приобретает система медико-социальной защиты. Медицинская реабилитация является разделом восстановительной медицины, направленным на увеличение функциональных резервов, компенсацию нарушенных функций, вторичную профилактику заболеваний и их осложнений, восстановление сниженных трудовых функций, возвращение дееспособности. Отличительной чертой медицинской реабилитации является восстановительное лечение больных людей. В системе ОАО «РЖД» дома отдыха локомотивных бригад предназначаются для обеспечения полноценного отдыха, рационального питания и функциональной разгрузки работников локомотивной бригад во время ожидания обратной поездки в пунктах смены локомотивных бригад.</w:t>
      </w:r>
    </w:p>
    <w:p w:rsidR="002925BD" w:rsidRPr="00C06475" w:rsidRDefault="002925BD" w:rsidP="002925BD">
      <w:pPr>
        <w:spacing w:line="240" w:lineRule="auto"/>
        <w:ind w:left="113" w:firstLine="567"/>
        <w:jc w:val="both"/>
        <w:rPr>
          <w:rStyle w:val="ab"/>
          <w:rFonts w:ascii="Times New Roman" w:hAnsi="Times New Roman" w:cs="Times New Roman"/>
          <w:b w:val="0"/>
          <w:sz w:val="24"/>
          <w:szCs w:val="24"/>
        </w:rPr>
      </w:pPr>
      <w:r w:rsidRPr="00C06475">
        <w:rPr>
          <w:rStyle w:val="ab"/>
          <w:rFonts w:ascii="Times New Roman" w:hAnsi="Times New Roman" w:cs="Times New Roman"/>
          <w:b w:val="0"/>
          <w:sz w:val="24"/>
          <w:szCs w:val="24"/>
        </w:rPr>
        <w:t>В заключении хочу сказать, что система медицинского освидетельствования, предрейсовых и послерейсовых осмотров локомотивных бригад, а также проведение функциональной  разгрузки в  доме отдыха локомотивных бригад реабилитация в Центрах реабилитации ( у нас их 3 по ГЖД: Н.Новгород, Юдино, Киров), позволяют сохранить здоровье и работоспособность локомотивных бригад,   от начало трудовой деятельности до выхода на пенсию.</w:t>
      </w:r>
    </w:p>
    <w:p w:rsidR="002925BD" w:rsidRPr="00C06475" w:rsidRDefault="002925BD" w:rsidP="002925BD">
      <w:pPr>
        <w:spacing w:line="240" w:lineRule="auto"/>
        <w:ind w:left="113" w:firstLine="567"/>
        <w:jc w:val="both"/>
        <w:rPr>
          <w:rStyle w:val="ab"/>
          <w:rFonts w:ascii="Times New Roman" w:hAnsi="Times New Roman" w:cs="Times New Roman"/>
          <w:b w:val="0"/>
          <w:sz w:val="24"/>
          <w:szCs w:val="24"/>
        </w:rPr>
      </w:pPr>
      <w:r w:rsidRPr="00C06475">
        <w:rPr>
          <w:rStyle w:val="ab"/>
          <w:rFonts w:ascii="Times New Roman" w:hAnsi="Times New Roman" w:cs="Times New Roman"/>
          <w:b w:val="0"/>
          <w:sz w:val="24"/>
          <w:szCs w:val="24"/>
        </w:rPr>
        <w:t xml:space="preserve">Литература: </w:t>
      </w:r>
    </w:p>
    <w:p w:rsidR="002925BD" w:rsidRPr="00C06475" w:rsidRDefault="002925BD" w:rsidP="002925BD">
      <w:pPr>
        <w:spacing w:line="240" w:lineRule="auto"/>
        <w:ind w:left="113" w:firstLine="567"/>
        <w:jc w:val="both"/>
        <w:rPr>
          <w:rStyle w:val="ab"/>
          <w:rFonts w:ascii="Times New Roman" w:hAnsi="Times New Roman" w:cs="Times New Roman"/>
          <w:b w:val="0"/>
          <w:sz w:val="24"/>
          <w:szCs w:val="24"/>
        </w:rPr>
      </w:pPr>
      <w:r w:rsidRPr="00C06475">
        <w:rPr>
          <w:rStyle w:val="ab"/>
          <w:rFonts w:ascii="Times New Roman" w:hAnsi="Times New Roman" w:cs="Times New Roman"/>
          <w:b w:val="0"/>
          <w:sz w:val="24"/>
          <w:szCs w:val="24"/>
        </w:rPr>
        <w:t>1.ОАО "Российские Железные Дороги"</w:t>
      </w:r>
      <w:bookmarkStart w:id="4" w:name="Par3"/>
      <w:bookmarkEnd w:id="4"/>
      <w:r w:rsidRPr="00C06475">
        <w:rPr>
          <w:rStyle w:val="ab"/>
          <w:rFonts w:ascii="Times New Roman" w:hAnsi="Times New Roman" w:cs="Times New Roman"/>
          <w:b w:val="0"/>
          <w:sz w:val="24"/>
          <w:szCs w:val="24"/>
        </w:rPr>
        <w:t xml:space="preserve"> Распоряжение</w:t>
      </w:r>
      <w:r w:rsidRPr="00C06475">
        <w:rPr>
          <w:rFonts w:ascii="Times New Roman" w:hAnsi="Times New Roman" w:cs="Times New Roman"/>
          <w:b/>
          <w:sz w:val="24"/>
          <w:szCs w:val="24"/>
        </w:rPr>
        <w:br/>
      </w:r>
      <w:r w:rsidRPr="00C06475">
        <w:rPr>
          <w:rStyle w:val="ab"/>
          <w:rFonts w:ascii="Times New Roman" w:hAnsi="Times New Roman" w:cs="Times New Roman"/>
          <w:b w:val="0"/>
          <w:sz w:val="24"/>
          <w:szCs w:val="24"/>
        </w:rPr>
        <w:t>От 4 Февраля 2013 Г. N 259р Об Утверждении Положения По Устройству и Содержанию Домов и  Комнат Отдыха Локомотивных Бригад;</w:t>
      </w:r>
    </w:p>
    <w:p w:rsidR="002925BD" w:rsidRPr="00C06475" w:rsidRDefault="002925BD" w:rsidP="002925BD">
      <w:pPr>
        <w:spacing w:line="240" w:lineRule="auto"/>
        <w:ind w:left="113"/>
        <w:jc w:val="both"/>
        <w:rPr>
          <w:rFonts w:ascii="Times New Roman" w:hAnsi="Times New Roman" w:cs="Times New Roman"/>
          <w:sz w:val="24"/>
          <w:szCs w:val="24"/>
        </w:rPr>
      </w:pPr>
      <w:r w:rsidRPr="00C06475">
        <w:rPr>
          <w:rFonts w:ascii="Times New Roman" w:hAnsi="Times New Roman" w:cs="Times New Roman"/>
          <w:sz w:val="24"/>
          <w:szCs w:val="24"/>
        </w:rPr>
        <w:t xml:space="preserve">        2.ОАО "Российские Железные Дороги"</w:t>
      </w:r>
      <w:bookmarkStart w:id="5" w:name="100002"/>
      <w:bookmarkEnd w:id="5"/>
      <w:r w:rsidRPr="00C06475">
        <w:rPr>
          <w:rFonts w:ascii="Times New Roman" w:hAnsi="Times New Roman" w:cs="Times New Roman"/>
          <w:sz w:val="24"/>
          <w:szCs w:val="24"/>
        </w:rPr>
        <w:t xml:space="preserve"> Распоряжение От 14 Мая 2004 Г. N   2044р</w:t>
      </w:r>
      <w:bookmarkStart w:id="6" w:name="100003"/>
      <w:bookmarkEnd w:id="6"/>
      <w:r w:rsidRPr="00C06475">
        <w:rPr>
          <w:rFonts w:ascii="Times New Roman" w:hAnsi="Times New Roman" w:cs="Times New Roman"/>
          <w:sz w:val="24"/>
          <w:szCs w:val="24"/>
        </w:rPr>
        <w:t xml:space="preserve"> О Порядке Санаторно-Курортного Обеспечения И Медицинской Реабилитации В ОАО "РЖД".</w:t>
      </w:r>
    </w:p>
    <w:p w:rsidR="002925BD" w:rsidRPr="00C06475" w:rsidRDefault="002925BD" w:rsidP="004A5F98">
      <w:pPr>
        <w:spacing w:after="0" w:line="240" w:lineRule="auto"/>
        <w:ind w:left="-567" w:right="567"/>
        <w:jc w:val="center"/>
        <w:rPr>
          <w:rFonts w:ascii="Times New Roman" w:hAnsi="Times New Roman" w:cs="Times New Roman"/>
          <w:b/>
          <w:sz w:val="24"/>
          <w:szCs w:val="24"/>
        </w:rPr>
      </w:pPr>
    </w:p>
    <w:p w:rsidR="004A5F98" w:rsidRPr="00C06475" w:rsidRDefault="004A5F98" w:rsidP="004A5F98">
      <w:pPr>
        <w:spacing w:after="0" w:line="240" w:lineRule="auto"/>
        <w:ind w:left="-567" w:right="567"/>
        <w:jc w:val="center"/>
        <w:rPr>
          <w:rFonts w:ascii="Times New Roman" w:hAnsi="Times New Roman" w:cs="Times New Roman"/>
          <w:b/>
          <w:sz w:val="24"/>
          <w:szCs w:val="24"/>
        </w:rPr>
      </w:pPr>
    </w:p>
    <w:p w:rsidR="00475562" w:rsidRDefault="00475562">
      <w:pPr>
        <w:rPr>
          <w:rFonts w:ascii="Times New Roman" w:hAnsi="Times New Roman" w:cs="Times New Roman"/>
          <w:b/>
          <w:sz w:val="24"/>
          <w:szCs w:val="24"/>
        </w:rPr>
      </w:pPr>
      <w:r>
        <w:rPr>
          <w:rFonts w:ascii="Times New Roman" w:hAnsi="Times New Roman" w:cs="Times New Roman"/>
          <w:b/>
          <w:sz w:val="24"/>
          <w:szCs w:val="24"/>
        </w:rPr>
        <w:br w:type="page"/>
      </w:r>
    </w:p>
    <w:p w:rsidR="004A5F98" w:rsidRPr="00C06475" w:rsidRDefault="004A5F98" w:rsidP="004A5F98">
      <w:pPr>
        <w:spacing w:after="0" w:line="240" w:lineRule="auto"/>
        <w:ind w:left="-567" w:right="567"/>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Способы и методы устранения неисправностей в пути следования</w:t>
      </w:r>
    </w:p>
    <w:p w:rsidR="004A5F98" w:rsidRPr="00C06475" w:rsidRDefault="004A5F98" w:rsidP="004A5F98">
      <w:pPr>
        <w:tabs>
          <w:tab w:val="left" w:pos="8931"/>
        </w:tabs>
        <w:spacing w:after="0" w:line="240" w:lineRule="auto"/>
        <w:ind w:left="-567" w:right="567"/>
        <w:jc w:val="center"/>
        <w:rPr>
          <w:rFonts w:ascii="Times New Roman" w:hAnsi="Times New Roman" w:cs="Times New Roman"/>
          <w:b/>
          <w:sz w:val="24"/>
          <w:szCs w:val="24"/>
        </w:rPr>
      </w:pPr>
    </w:p>
    <w:p w:rsidR="004A5F98" w:rsidRPr="00C06475" w:rsidRDefault="004A5F98" w:rsidP="004A5F98">
      <w:pPr>
        <w:spacing w:after="0" w:line="240" w:lineRule="auto"/>
        <w:ind w:left="-567" w:right="567" w:firstLine="360"/>
        <w:jc w:val="center"/>
        <w:rPr>
          <w:rFonts w:ascii="Times New Roman" w:hAnsi="Times New Roman" w:cs="Times New Roman"/>
          <w:b/>
          <w:sz w:val="24"/>
          <w:szCs w:val="24"/>
        </w:rPr>
      </w:pPr>
    </w:p>
    <w:p w:rsidR="004A5F98" w:rsidRPr="00C06475" w:rsidRDefault="004A5F98" w:rsidP="004A5F98">
      <w:pPr>
        <w:spacing w:after="0" w:line="240" w:lineRule="auto"/>
        <w:ind w:left="-567" w:right="567" w:firstLine="567"/>
        <w:jc w:val="right"/>
        <w:rPr>
          <w:rFonts w:ascii="Times New Roman" w:hAnsi="Times New Roman" w:cs="Times New Roman"/>
          <w:i/>
          <w:sz w:val="24"/>
          <w:szCs w:val="24"/>
        </w:rPr>
      </w:pPr>
      <w:r w:rsidRPr="00C06475">
        <w:rPr>
          <w:rFonts w:ascii="Times New Roman" w:hAnsi="Times New Roman" w:cs="Times New Roman"/>
          <w:b/>
          <w:i/>
          <w:sz w:val="24"/>
          <w:szCs w:val="24"/>
        </w:rPr>
        <w:t>С.И. Мещанинов</w:t>
      </w:r>
      <w:r w:rsidRPr="00C06475">
        <w:rPr>
          <w:rFonts w:ascii="Times New Roman" w:hAnsi="Times New Roman" w:cs="Times New Roman"/>
          <w:i/>
          <w:sz w:val="24"/>
          <w:szCs w:val="24"/>
        </w:rPr>
        <w:t>,</w:t>
      </w:r>
    </w:p>
    <w:p w:rsidR="004A5F98" w:rsidRPr="00C06475" w:rsidRDefault="004A5F98" w:rsidP="004A5F98">
      <w:pPr>
        <w:spacing w:after="0" w:line="240" w:lineRule="auto"/>
        <w:ind w:left="-567" w:right="567" w:firstLine="360"/>
        <w:jc w:val="right"/>
        <w:rPr>
          <w:rFonts w:ascii="Times New Roman" w:hAnsi="Times New Roman" w:cs="Times New Roman"/>
          <w:i/>
          <w:sz w:val="24"/>
          <w:szCs w:val="24"/>
        </w:rPr>
      </w:pPr>
      <w:r w:rsidRPr="00C06475">
        <w:rPr>
          <w:rFonts w:ascii="Times New Roman" w:hAnsi="Times New Roman" w:cs="Times New Roman"/>
          <w:i/>
          <w:sz w:val="24"/>
          <w:szCs w:val="24"/>
        </w:rPr>
        <w:t>преподаватель филиала ГАПОУ «Нижнекамский</w:t>
      </w:r>
    </w:p>
    <w:p w:rsidR="004A5F98" w:rsidRPr="00C06475" w:rsidRDefault="004A5F98" w:rsidP="004A5F98">
      <w:pPr>
        <w:spacing w:after="0" w:line="240" w:lineRule="auto"/>
        <w:ind w:left="-567" w:right="567" w:firstLine="360"/>
        <w:jc w:val="right"/>
        <w:rPr>
          <w:rFonts w:ascii="Times New Roman" w:hAnsi="Times New Roman" w:cs="Times New Roman"/>
          <w:i/>
          <w:sz w:val="24"/>
          <w:szCs w:val="24"/>
        </w:rPr>
      </w:pPr>
      <w:r w:rsidRPr="00C06475">
        <w:rPr>
          <w:rFonts w:ascii="Times New Roman" w:hAnsi="Times New Roman" w:cs="Times New Roman"/>
          <w:i/>
          <w:sz w:val="24"/>
          <w:szCs w:val="24"/>
        </w:rPr>
        <w:t>агропромышленный колледж» г. Агрыз;</w:t>
      </w:r>
    </w:p>
    <w:p w:rsidR="004A5F98" w:rsidRPr="00C06475" w:rsidRDefault="004A5F98" w:rsidP="004A5F98">
      <w:pPr>
        <w:spacing w:after="0" w:line="240" w:lineRule="auto"/>
        <w:ind w:left="-567" w:right="567" w:firstLine="567"/>
        <w:rPr>
          <w:rFonts w:ascii="Times New Roman" w:hAnsi="Times New Roman" w:cs="Times New Roman"/>
          <w:b/>
          <w:sz w:val="24"/>
          <w:szCs w:val="24"/>
        </w:rPr>
      </w:pPr>
    </w:p>
    <w:p w:rsidR="004A5F98" w:rsidRPr="00C06475" w:rsidRDefault="004A5F98" w:rsidP="004A5F98">
      <w:pPr>
        <w:tabs>
          <w:tab w:val="left" w:pos="9638"/>
        </w:tabs>
        <w:spacing w:after="0" w:line="240" w:lineRule="auto"/>
        <w:ind w:left="-567" w:firstLine="567"/>
        <w:jc w:val="both"/>
        <w:rPr>
          <w:rFonts w:ascii="Times New Roman" w:hAnsi="Times New Roman" w:cs="Times New Roman"/>
          <w:sz w:val="24"/>
          <w:szCs w:val="24"/>
        </w:rPr>
      </w:pPr>
      <w:r w:rsidRPr="00C06475">
        <w:rPr>
          <w:rFonts w:ascii="Times New Roman" w:hAnsi="Times New Roman" w:cs="Times New Roman"/>
          <w:sz w:val="24"/>
          <w:szCs w:val="24"/>
        </w:rPr>
        <w:t>Для уменьшения времени задержки при отказах электрооборудования и уменьшения количества браков в поездной работе на электровозах серии ВЛ80</w:t>
      </w:r>
      <w:r w:rsidRPr="00C06475">
        <w:rPr>
          <w:rFonts w:ascii="Times New Roman" w:hAnsi="Times New Roman" w:cs="Times New Roman"/>
          <w:sz w:val="24"/>
          <w:szCs w:val="24"/>
          <w:vertAlign w:val="superscript"/>
        </w:rPr>
        <w:t>С</w:t>
      </w:r>
      <w:r w:rsidRPr="00C06475">
        <w:rPr>
          <w:rFonts w:ascii="Times New Roman" w:hAnsi="Times New Roman" w:cs="Times New Roman"/>
          <w:sz w:val="24"/>
          <w:szCs w:val="24"/>
        </w:rPr>
        <w:t xml:space="preserve"> рассмотрим порядок определения и способы устранения неисправностей в электрических цепях электровоза.</w:t>
      </w:r>
    </w:p>
    <w:p w:rsidR="004A5F98" w:rsidRPr="00C06475" w:rsidRDefault="004A5F98" w:rsidP="004A5F98">
      <w:pPr>
        <w:spacing w:after="0" w:line="240" w:lineRule="auto"/>
        <w:ind w:left="-567" w:firstLine="567"/>
        <w:jc w:val="both"/>
        <w:rPr>
          <w:rFonts w:ascii="Times New Roman" w:hAnsi="Times New Roman" w:cs="Times New Roman"/>
          <w:sz w:val="24"/>
          <w:szCs w:val="24"/>
        </w:rPr>
      </w:pPr>
      <w:r w:rsidRPr="00C06475">
        <w:rPr>
          <w:rFonts w:ascii="Times New Roman" w:hAnsi="Times New Roman" w:cs="Times New Roman"/>
          <w:sz w:val="24"/>
          <w:szCs w:val="24"/>
        </w:rPr>
        <w:t>В пути следования, в случае возникновения нестандартных ситуаций в виде отказов, локомотивная бригада может воспользоваться несколькими способами устранения определённой неисправности, это:</w:t>
      </w:r>
    </w:p>
    <w:p w:rsidR="004A5F98" w:rsidRPr="00C06475" w:rsidRDefault="004A5F98" w:rsidP="002925BD">
      <w:pPr>
        <w:numPr>
          <w:ilvl w:val="0"/>
          <w:numId w:val="52"/>
        </w:numPr>
        <w:spacing w:after="0" w:line="240" w:lineRule="auto"/>
        <w:ind w:left="-567" w:firstLine="567"/>
        <w:jc w:val="both"/>
        <w:rPr>
          <w:rFonts w:ascii="Times New Roman" w:hAnsi="Times New Roman" w:cs="Times New Roman"/>
          <w:sz w:val="24"/>
          <w:szCs w:val="24"/>
        </w:rPr>
      </w:pPr>
      <w:r w:rsidRPr="00C06475">
        <w:rPr>
          <w:rFonts w:ascii="Times New Roman" w:hAnsi="Times New Roman" w:cs="Times New Roman"/>
          <w:sz w:val="24"/>
          <w:szCs w:val="24"/>
        </w:rPr>
        <w:t>При помощи методических указаний разработанных в  локомотивных депо.</w:t>
      </w:r>
    </w:p>
    <w:p w:rsidR="004A5F98" w:rsidRPr="00C06475" w:rsidRDefault="004A5F98" w:rsidP="002925BD">
      <w:pPr>
        <w:numPr>
          <w:ilvl w:val="0"/>
          <w:numId w:val="52"/>
        </w:numPr>
        <w:spacing w:after="0" w:line="240" w:lineRule="auto"/>
        <w:ind w:left="-567" w:firstLine="567"/>
        <w:jc w:val="both"/>
        <w:rPr>
          <w:rFonts w:ascii="Times New Roman" w:hAnsi="Times New Roman" w:cs="Times New Roman"/>
          <w:sz w:val="24"/>
          <w:szCs w:val="24"/>
        </w:rPr>
      </w:pPr>
      <w:r w:rsidRPr="00C06475">
        <w:rPr>
          <w:rFonts w:ascii="Times New Roman" w:hAnsi="Times New Roman" w:cs="Times New Roman"/>
          <w:sz w:val="24"/>
          <w:szCs w:val="24"/>
        </w:rPr>
        <w:t>При помощи метода половинного исключения рассматриваемой схемы.</w:t>
      </w:r>
    </w:p>
    <w:p w:rsidR="004A5F98" w:rsidRPr="00C06475" w:rsidRDefault="004A5F98" w:rsidP="004A5F98">
      <w:pPr>
        <w:spacing w:after="0" w:line="240" w:lineRule="auto"/>
        <w:ind w:left="-567" w:firstLine="567"/>
        <w:jc w:val="both"/>
        <w:rPr>
          <w:rFonts w:ascii="Times New Roman" w:hAnsi="Times New Roman" w:cs="Times New Roman"/>
          <w:sz w:val="24"/>
          <w:szCs w:val="24"/>
        </w:rPr>
      </w:pPr>
      <w:r w:rsidRPr="00C06475">
        <w:rPr>
          <w:rFonts w:ascii="Times New Roman" w:hAnsi="Times New Roman" w:cs="Times New Roman"/>
          <w:sz w:val="24"/>
          <w:szCs w:val="24"/>
        </w:rPr>
        <w:t>Данные способы устранения неисправностей рассмотрим более подробно. При помощи методических указаний,</w:t>
      </w:r>
      <w:r w:rsidRPr="00C06475">
        <w:rPr>
          <w:rFonts w:ascii="Times New Roman" w:hAnsi="Times New Roman" w:cs="Times New Roman"/>
          <w:i/>
          <w:sz w:val="24"/>
          <w:szCs w:val="24"/>
        </w:rPr>
        <w:t xml:space="preserve"> </w:t>
      </w:r>
      <w:r w:rsidRPr="00C06475">
        <w:rPr>
          <w:rFonts w:ascii="Times New Roman" w:hAnsi="Times New Roman" w:cs="Times New Roman"/>
          <w:sz w:val="24"/>
          <w:szCs w:val="24"/>
        </w:rPr>
        <w:t>которые выполнены в виде краткой инструкции по определению и устранению неисправностей на электровозе вл-80</w:t>
      </w:r>
      <w:r w:rsidRPr="00C06475">
        <w:rPr>
          <w:rFonts w:ascii="Times New Roman" w:hAnsi="Times New Roman" w:cs="Times New Roman"/>
          <w:sz w:val="24"/>
          <w:szCs w:val="24"/>
          <w:vertAlign w:val="superscript"/>
        </w:rPr>
        <w:t>с</w:t>
      </w:r>
      <w:r w:rsidRPr="00C06475">
        <w:rPr>
          <w:rFonts w:ascii="Times New Roman" w:hAnsi="Times New Roman" w:cs="Times New Roman"/>
          <w:sz w:val="24"/>
          <w:szCs w:val="24"/>
        </w:rPr>
        <w:t>. В данных рекомендациях описаны действия, при устранении неисправности с учётом номера электровоза. Рекомендации составляются технологическими отделами  локомотивных депо при содействии опытных машинистов и машинистов-инструкторов.</w:t>
      </w:r>
    </w:p>
    <w:p w:rsidR="004A5F98" w:rsidRPr="00C06475" w:rsidRDefault="004A5F98" w:rsidP="004A5F98">
      <w:pPr>
        <w:spacing w:after="0" w:line="240" w:lineRule="auto"/>
        <w:ind w:left="-567" w:firstLine="567"/>
        <w:jc w:val="both"/>
        <w:rPr>
          <w:rFonts w:ascii="Times New Roman" w:hAnsi="Times New Roman" w:cs="Times New Roman"/>
          <w:sz w:val="24"/>
          <w:szCs w:val="24"/>
        </w:rPr>
      </w:pPr>
      <w:r w:rsidRPr="00C06475">
        <w:rPr>
          <w:rFonts w:ascii="Times New Roman" w:hAnsi="Times New Roman" w:cs="Times New Roman"/>
          <w:sz w:val="24"/>
          <w:szCs w:val="24"/>
        </w:rPr>
        <w:t>При помощи рекомендаций в большинстве случаев не отыскивается отказавший аппарат или обрыв, а так же не дается алгоритм поиска и устранения неисправности, а просто шунтируется часть электрической схемы, чтобы запитать конечный элемент данной цепи. В этом случае возможны ошибки в действиях локомотивной бригады или собранная схема работает в аварийном режиме, т.е. Исключены частично, а иногда и полностью промежуточные реле, аппараты защиты, блокировки. При таком режиме работы не обеспечивается защита силовых цепей и цепей управления, что может привести к более тяжелым последствиям и увеличению времени задержки поезда при устранении неисправности.</w:t>
      </w:r>
    </w:p>
    <w:p w:rsidR="004A5F98" w:rsidRPr="00C06475" w:rsidRDefault="004A5F98" w:rsidP="004A5F98">
      <w:pPr>
        <w:spacing w:after="0" w:line="240" w:lineRule="auto"/>
        <w:ind w:left="-567" w:firstLine="567"/>
        <w:jc w:val="both"/>
        <w:rPr>
          <w:rFonts w:ascii="Times New Roman" w:hAnsi="Times New Roman" w:cs="Times New Roman"/>
          <w:sz w:val="24"/>
          <w:szCs w:val="24"/>
        </w:rPr>
      </w:pPr>
      <w:r w:rsidRPr="00C06475">
        <w:rPr>
          <w:rFonts w:ascii="Times New Roman" w:hAnsi="Times New Roman" w:cs="Times New Roman"/>
          <w:b/>
          <w:i/>
          <w:sz w:val="24"/>
          <w:szCs w:val="24"/>
        </w:rPr>
        <w:t>Метод половинного исключения рассматриваемой схемы</w:t>
      </w:r>
      <w:r w:rsidRPr="00C06475">
        <w:rPr>
          <w:rFonts w:ascii="Times New Roman" w:hAnsi="Times New Roman" w:cs="Times New Roman"/>
          <w:sz w:val="24"/>
          <w:szCs w:val="24"/>
        </w:rPr>
        <w:t>. Для поиска отказавшего элемента можно разбить всю рассматриваемую цепь на отдельные участки.</w:t>
      </w:r>
    </w:p>
    <w:p w:rsidR="004A5F98" w:rsidRPr="00C06475" w:rsidRDefault="004A5F98" w:rsidP="004A5F98">
      <w:pPr>
        <w:spacing w:after="0" w:line="240" w:lineRule="auto"/>
        <w:ind w:left="-567" w:firstLine="567"/>
        <w:jc w:val="both"/>
        <w:rPr>
          <w:rFonts w:ascii="Times New Roman" w:hAnsi="Times New Roman" w:cs="Times New Roman"/>
          <w:sz w:val="24"/>
          <w:szCs w:val="24"/>
        </w:rPr>
      </w:pPr>
      <w:r w:rsidRPr="00C06475">
        <w:rPr>
          <w:rFonts w:ascii="Times New Roman" w:hAnsi="Times New Roman" w:cs="Times New Roman"/>
          <w:sz w:val="24"/>
          <w:szCs w:val="24"/>
        </w:rPr>
        <w:t>Сначала проверяют первую половину проверяемой цепи и делается за-         ключение об её исправности, после чего оставшаяся цепь разбивается на два участка с равными вероятностями неисправности. Затем проверяется наличие отказа во второй половине проверяемой цепи. В случае положительного результата можно сделать вывод о том, что отказавший элемент расположен в первой половине проверяемой цепи. Метод половинного исключения допускает невыполнение одной контрольной операции, так как имеется возможность получить результат на основании логического заключения. Действительно, если в одном из двух участков имеется отказ, то согласно этому методу достаточно проконтролировать только одну половину проверяемой цепи. Число подтверждающих проверок будет равно числу двоичных выходов программы контроля, т.е.  Данный поиск неисправности может быть применён для последовательной и последовательно-паралельной цепи  электрической схемы электровоза вл80</w:t>
      </w:r>
      <w:r w:rsidRPr="00C06475">
        <w:rPr>
          <w:rFonts w:ascii="Times New Roman" w:hAnsi="Times New Roman" w:cs="Times New Roman"/>
          <w:sz w:val="24"/>
          <w:szCs w:val="24"/>
          <w:vertAlign w:val="superscript"/>
        </w:rPr>
        <w:t xml:space="preserve">с </w:t>
      </w:r>
      <w:r w:rsidRPr="00C06475">
        <w:rPr>
          <w:rFonts w:ascii="Times New Roman" w:hAnsi="Times New Roman" w:cs="Times New Roman"/>
          <w:sz w:val="24"/>
          <w:szCs w:val="24"/>
        </w:rPr>
        <w:t xml:space="preserve"> (деление схемы пр, щпр).</w:t>
      </w:r>
    </w:p>
    <w:p w:rsidR="004A5F98" w:rsidRPr="00C06475" w:rsidRDefault="004A5F98" w:rsidP="004A5F98">
      <w:pPr>
        <w:spacing w:after="0" w:line="240" w:lineRule="auto"/>
        <w:ind w:left="-567" w:firstLine="567"/>
        <w:jc w:val="both"/>
        <w:rPr>
          <w:rFonts w:ascii="Times New Roman" w:hAnsi="Times New Roman" w:cs="Times New Roman"/>
          <w:sz w:val="24"/>
          <w:szCs w:val="24"/>
        </w:rPr>
      </w:pPr>
    </w:p>
    <w:p w:rsidR="004A5F98" w:rsidRPr="00C06475" w:rsidRDefault="004A5F98" w:rsidP="004A5F98">
      <w:pPr>
        <w:spacing w:after="0" w:line="240" w:lineRule="auto"/>
        <w:ind w:left="-567"/>
        <w:jc w:val="both"/>
        <w:rPr>
          <w:rFonts w:ascii="Times New Roman" w:hAnsi="Times New Roman" w:cs="Times New Roman"/>
          <w:sz w:val="24"/>
          <w:szCs w:val="24"/>
        </w:rPr>
      </w:pPr>
      <w:r w:rsidRPr="00C06475">
        <w:rPr>
          <w:rFonts w:ascii="Times New Roman" w:eastAsia="Times New Roman" w:hAnsi="Times New Roman" w:cs="Times New Roman"/>
          <w:sz w:val="24"/>
          <w:szCs w:val="24"/>
        </w:rPr>
        <w:object w:dxaOrig="9180" w:dyaOrig="7725">
          <v:shape id="_x0000_i1026" type="#_x0000_t75" style="width:459.6pt;height:386pt" o:ole="">
            <v:imagedata r:id="rId156" o:title="" cropbottom="3913f"/>
          </v:shape>
          <o:OLEObject Type="Embed" ProgID="Visio.Drawing.11" ShapeID="_x0000_i1026" DrawAspect="Content" ObjectID="_1653983351" r:id="rId157"/>
        </w:object>
      </w:r>
    </w:p>
    <w:p w:rsidR="004A5F98" w:rsidRPr="00C06475" w:rsidRDefault="004A5F98" w:rsidP="004A5F98">
      <w:pPr>
        <w:spacing w:after="0" w:line="240" w:lineRule="auto"/>
        <w:ind w:left="-567"/>
        <w:jc w:val="both"/>
        <w:rPr>
          <w:rFonts w:ascii="Times New Roman" w:hAnsi="Times New Roman" w:cs="Times New Roman"/>
          <w:sz w:val="24"/>
          <w:szCs w:val="24"/>
        </w:rPr>
      </w:pPr>
    </w:p>
    <w:p w:rsidR="004A5F98" w:rsidRPr="00C06475" w:rsidRDefault="004A5F98" w:rsidP="004A5F98">
      <w:pPr>
        <w:tabs>
          <w:tab w:val="left" w:pos="9639"/>
        </w:tabs>
        <w:spacing w:after="0" w:line="240" w:lineRule="auto"/>
        <w:ind w:leftChars="-235" w:left="-33" w:hangingChars="201" w:hanging="484"/>
        <w:jc w:val="both"/>
        <w:rPr>
          <w:rFonts w:ascii="Times New Roman" w:hAnsi="Times New Roman" w:cs="Times New Roman"/>
          <w:b/>
          <w:sz w:val="24"/>
          <w:szCs w:val="24"/>
        </w:rPr>
      </w:pPr>
      <w:r w:rsidRPr="00C06475">
        <w:rPr>
          <w:rFonts w:ascii="Times New Roman" w:hAnsi="Times New Roman" w:cs="Times New Roman"/>
          <w:b/>
          <w:sz w:val="24"/>
          <w:szCs w:val="24"/>
        </w:rPr>
        <w:t>Список используемой литературы:</w:t>
      </w:r>
    </w:p>
    <w:p w:rsidR="004A5F98" w:rsidRPr="00C06475" w:rsidRDefault="004A5F98" w:rsidP="004A5F98">
      <w:pPr>
        <w:tabs>
          <w:tab w:val="left" w:pos="9639"/>
        </w:tabs>
        <w:spacing w:after="0" w:line="240" w:lineRule="auto"/>
        <w:ind w:leftChars="-235" w:left="-35" w:hangingChars="201" w:hanging="482"/>
        <w:jc w:val="both"/>
        <w:rPr>
          <w:rFonts w:ascii="Times New Roman" w:hAnsi="Times New Roman" w:cs="Times New Roman"/>
          <w:sz w:val="24"/>
          <w:szCs w:val="24"/>
        </w:rPr>
      </w:pPr>
      <w:r w:rsidRPr="00C06475">
        <w:rPr>
          <w:rFonts w:ascii="Times New Roman" w:hAnsi="Times New Roman" w:cs="Times New Roman"/>
          <w:sz w:val="24"/>
          <w:szCs w:val="24"/>
        </w:rPr>
        <w:t>1. Зорохович А.Е., Крылов С.С.</w:t>
      </w:r>
    </w:p>
    <w:p w:rsidR="004A5F98" w:rsidRPr="00C06475" w:rsidRDefault="004A5F98" w:rsidP="004A5F98">
      <w:pPr>
        <w:tabs>
          <w:tab w:val="left" w:pos="9639"/>
        </w:tabs>
        <w:spacing w:after="0" w:line="240" w:lineRule="auto"/>
        <w:ind w:leftChars="-236" w:left="-519" w:firstLineChars="1" w:firstLine="2"/>
        <w:jc w:val="both"/>
        <w:rPr>
          <w:rFonts w:ascii="Times New Roman" w:hAnsi="Times New Roman" w:cs="Times New Roman"/>
          <w:sz w:val="24"/>
          <w:szCs w:val="24"/>
        </w:rPr>
      </w:pPr>
      <w:r w:rsidRPr="00C06475">
        <w:rPr>
          <w:rFonts w:ascii="Times New Roman" w:hAnsi="Times New Roman" w:cs="Times New Roman"/>
          <w:sz w:val="24"/>
          <w:szCs w:val="24"/>
        </w:rPr>
        <w:t>Основы электротехники для локомотивных бригад: Учебник для техн. школ.-2-е изд., перераб. и доп.- М ; Транспорт, 1987,- 414 с.</w:t>
      </w:r>
    </w:p>
    <w:p w:rsidR="004A5F98" w:rsidRPr="00C06475" w:rsidRDefault="004A5F98" w:rsidP="004A5F98">
      <w:pPr>
        <w:tabs>
          <w:tab w:val="left" w:pos="9639"/>
        </w:tabs>
        <w:spacing w:after="0" w:line="240" w:lineRule="auto"/>
        <w:ind w:leftChars="-236" w:left="-519" w:firstLineChars="1" w:firstLine="2"/>
        <w:jc w:val="both"/>
        <w:rPr>
          <w:rFonts w:ascii="Times New Roman" w:hAnsi="Times New Roman" w:cs="Times New Roman"/>
          <w:sz w:val="24"/>
          <w:szCs w:val="24"/>
        </w:rPr>
      </w:pPr>
      <w:r w:rsidRPr="00C06475">
        <w:rPr>
          <w:rFonts w:ascii="Times New Roman" w:hAnsi="Times New Roman" w:cs="Times New Roman"/>
          <w:sz w:val="24"/>
          <w:szCs w:val="24"/>
        </w:rPr>
        <w:t>2. Дубровский З.М. Грузовые электровозы переменного тока: Справочник/ З.М. Дубровский, В.И. Попов, Б.А. Тушканов- М: Транспорт, 1991- 471с.</w:t>
      </w:r>
    </w:p>
    <w:p w:rsidR="004A5F98" w:rsidRPr="00C06475" w:rsidRDefault="004A5F98" w:rsidP="004A5F98">
      <w:pPr>
        <w:tabs>
          <w:tab w:val="left" w:pos="9639"/>
        </w:tabs>
        <w:spacing w:after="0" w:line="240" w:lineRule="auto"/>
        <w:ind w:leftChars="-236" w:left="-519" w:firstLineChars="1" w:firstLine="2"/>
        <w:jc w:val="both"/>
        <w:rPr>
          <w:rFonts w:ascii="Times New Roman" w:hAnsi="Times New Roman" w:cs="Times New Roman"/>
          <w:sz w:val="24"/>
          <w:szCs w:val="24"/>
        </w:rPr>
      </w:pPr>
      <w:r w:rsidRPr="00C06475">
        <w:rPr>
          <w:rFonts w:ascii="Times New Roman" w:hAnsi="Times New Roman" w:cs="Times New Roman"/>
          <w:sz w:val="24"/>
          <w:szCs w:val="24"/>
        </w:rPr>
        <w:t>3. Приказ от 9 января 2016 года № ГорьК-1 о системных мерах, направленных на реализацию функциональной стратегии обеспечения гарантированной безопасности и надежности перевозочного процесса на Горьковской железной дороге- филиале ОАО РЖД. Н. Новгород 2016, 285 с.</w:t>
      </w:r>
    </w:p>
    <w:p w:rsidR="00EF20F9" w:rsidRPr="00C06475" w:rsidRDefault="00EF20F9" w:rsidP="004A5F98">
      <w:pPr>
        <w:ind w:leftChars="-236" w:left="-519" w:firstLineChars="1" w:firstLine="2"/>
        <w:jc w:val="both"/>
        <w:rPr>
          <w:rFonts w:ascii="Times New Roman" w:hAnsi="Times New Roman" w:cs="Times New Roman"/>
          <w:sz w:val="24"/>
          <w:szCs w:val="24"/>
        </w:rPr>
      </w:pPr>
    </w:p>
    <w:p w:rsidR="007C1532" w:rsidRPr="00475562" w:rsidRDefault="007C1532" w:rsidP="007C1532">
      <w:pPr>
        <w:spacing w:after="0" w:line="240" w:lineRule="auto"/>
        <w:jc w:val="center"/>
        <w:rPr>
          <w:rFonts w:ascii="Times New Roman" w:eastAsia="Calibri" w:hAnsi="Times New Roman" w:cs="Times New Roman"/>
          <w:b/>
          <w:sz w:val="24"/>
          <w:szCs w:val="24"/>
        </w:rPr>
      </w:pPr>
      <w:r w:rsidRPr="00475562">
        <w:rPr>
          <w:rFonts w:ascii="Times New Roman" w:hAnsi="Times New Roman" w:cs="Times New Roman"/>
          <w:b/>
          <w:sz w:val="24"/>
          <w:szCs w:val="24"/>
        </w:rPr>
        <w:t>Диагностирование не исправностей колесных пар в эксплуатации.</w:t>
      </w:r>
    </w:p>
    <w:p w:rsidR="007C1532" w:rsidRPr="00C06475" w:rsidRDefault="007C1532" w:rsidP="007C1532">
      <w:pPr>
        <w:jc w:val="right"/>
        <w:rPr>
          <w:rFonts w:ascii="Times New Roman" w:hAnsi="Times New Roman" w:cs="Times New Roman"/>
          <w:b/>
          <w:i/>
          <w:sz w:val="24"/>
          <w:szCs w:val="24"/>
        </w:rPr>
      </w:pPr>
    </w:p>
    <w:p w:rsidR="007C1532" w:rsidRPr="00C06475" w:rsidRDefault="007C1532" w:rsidP="007C1532">
      <w:pPr>
        <w:spacing w:after="0"/>
        <w:jc w:val="right"/>
        <w:rPr>
          <w:rFonts w:ascii="Times New Roman" w:hAnsi="Times New Roman" w:cs="Times New Roman"/>
          <w:b/>
          <w:i/>
          <w:sz w:val="24"/>
          <w:szCs w:val="24"/>
        </w:rPr>
      </w:pPr>
      <w:r w:rsidRPr="00C06475">
        <w:rPr>
          <w:rFonts w:ascii="Times New Roman" w:hAnsi="Times New Roman" w:cs="Times New Roman"/>
          <w:b/>
          <w:i/>
          <w:sz w:val="24"/>
          <w:szCs w:val="24"/>
        </w:rPr>
        <w:t>С.А.Попова</w:t>
      </w:r>
    </w:p>
    <w:p w:rsidR="007C1532" w:rsidRPr="00C06475" w:rsidRDefault="007C1532" w:rsidP="007C1532">
      <w:pPr>
        <w:spacing w:after="0"/>
        <w:jc w:val="right"/>
        <w:rPr>
          <w:rFonts w:ascii="Times New Roman" w:hAnsi="Times New Roman" w:cs="Times New Roman"/>
          <w:i/>
          <w:sz w:val="24"/>
          <w:szCs w:val="24"/>
        </w:rPr>
      </w:pPr>
      <w:r w:rsidRPr="00C06475">
        <w:rPr>
          <w:rFonts w:ascii="Times New Roman" w:hAnsi="Times New Roman" w:cs="Times New Roman"/>
          <w:i/>
          <w:sz w:val="24"/>
          <w:szCs w:val="24"/>
        </w:rPr>
        <w:t xml:space="preserve"> Мастер производственного обучения</w:t>
      </w:r>
    </w:p>
    <w:p w:rsidR="007C1532" w:rsidRPr="00C06475" w:rsidRDefault="007C1532" w:rsidP="007C1532">
      <w:pPr>
        <w:spacing w:after="0" w:line="240" w:lineRule="auto"/>
        <w:rPr>
          <w:rFonts w:ascii="Times New Roman" w:hAnsi="Times New Roman" w:cs="Times New Roman"/>
          <w:sz w:val="24"/>
          <w:szCs w:val="24"/>
        </w:rPr>
      </w:pPr>
    </w:p>
    <w:p w:rsidR="007C1532" w:rsidRPr="00C06475" w:rsidRDefault="007C1532" w:rsidP="007C153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ab/>
      </w:r>
      <w:r w:rsidRPr="00C06475">
        <w:rPr>
          <w:rFonts w:ascii="Times New Roman" w:hAnsi="Times New Roman" w:cs="Times New Roman"/>
          <w:bCs/>
          <w:sz w:val="24"/>
          <w:szCs w:val="24"/>
        </w:rPr>
        <w:t>Целенаправленная работа по улучшению технологического процесса качественного ремонта грузовых вагонов, их узлов и деталей, безусловное выполнение требований для обеспечения безопасности на железнодорожных магистралях – основные критерии в работе.</w:t>
      </w:r>
    </w:p>
    <w:p w:rsidR="007C1532" w:rsidRPr="00C06475" w:rsidRDefault="007C1532" w:rsidP="007C153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lastRenderedPageBreak/>
        <w:t>В настоящее время серьёзной проблемой является разрушительное воздействие колес с дефектами на рельсы во время движения. Этот фактор выступает одним из решающих, обуславливающих необходимость перехода от традиции ручных методов проверки и внешнего осмотра к автоматизированной системе диагностики подвижного состава во время эксплуатации.</w:t>
      </w:r>
    </w:p>
    <w:p w:rsidR="007C1532" w:rsidRPr="00C06475" w:rsidRDefault="007C1532" w:rsidP="007C153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ab/>
        <w:t>Рост объема перевозок, повышение скорости движения и тоннажа поездов заставляют обращать все большее внимание на оперативный контроль состояния ответственных частей подвижного состава. Решение задачи может быть, в частности, достигнуто путем создания ряда измерительных устройств, располагаемых на железнодорожном пути и вблизи него, и способных выполнять измерения непосредственно при движении поезда.</w:t>
      </w:r>
    </w:p>
    <w:p w:rsidR="007C1532" w:rsidRPr="00C06475" w:rsidRDefault="007C1532" w:rsidP="007C153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ab/>
        <w:t>Перспективы развития железнодорожного транспорта. Учитывая тенденции и перспективы развития грузопотоков, можно прогнозировать ориентированность железнодорожного транспорта:</w:t>
      </w:r>
    </w:p>
    <w:p w:rsidR="007C1532" w:rsidRPr="00C06475" w:rsidRDefault="007C1532" w:rsidP="007C153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на существенное повышение маршрутной скорости перевозки грузов;</w:t>
      </w:r>
    </w:p>
    <w:p w:rsidR="007C1532" w:rsidRPr="00C06475" w:rsidRDefault="007C1532" w:rsidP="007C1532">
      <w:pPr>
        <w:spacing w:after="0" w:line="240" w:lineRule="auto"/>
        <w:jc w:val="both"/>
        <w:rPr>
          <w:rFonts w:ascii="Times New Roman" w:hAnsi="Times New Roman" w:cs="Times New Roman"/>
          <w:sz w:val="24"/>
          <w:szCs w:val="24"/>
        </w:rPr>
      </w:pPr>
      <w:r w:rsidRPr="00C06475">
        <w:rPr>
          <w:rFonts w:ascii="Times New Roman" w:hAnsi="Times New Roman" w:cs="Times New Roman"/>
          <w:sz w:val="24"/>
          <w:szCs w:val="24"/>
        </w:rPr>
        <w:t>- на переход к управлению процессом перевозки с применением современных цифровых технологий.</w:t>
      </w:r>
    </w:p>
    <w:p w:rsidR="007C1532" w:rsidRPr="00C06475" w:rsidRDefault="007C1532" w:rsidP="007C1532">
      <w:pPr>
        <w:spacing w:after="0" w:line="240" w:lineRule="auto"/>
        <w:ind w:firstLine="708"/>
        <w:jc w:val="both"/>
        <w:rPr>
          <w:rFonts w:ascii="Times New Roman" w:hAnsi="Times New Roman" w:cs="Times New Roman"/>
          <w:sz w:val="24"/>
          <w:szCs w:val="24"/>
        </w:rPr>
      </w:pPr>
      <w:r w:rsidRPr="00C06475">
        <w:rPr>
          <w:rFonts w:ascii="Times New Roman" w:hAnsi="Times New Roman" w:cs="Times New Roman"/>
          <w:sz w:val="24"/>
          <w:szCs w:val="24"/>
        </w:rPr>
        <w:t>Основные элементы цифровой железной дороги:</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xml:space="preserve">- системы сигнализации, централизации и блокировки на современной элементной базе (более производительные и защищенные от кибератак по сравнению с </w:t>
      </w:r>
      <w:r w:rsidRPr="00C06475">
        <w:rPr>
          <w:rFonts w:ascii="Times New Roman" w:hAnsi="Times New Roman" w:cs="Times New Roman"/>
          <w:sz w:val="24"/>
          <w:szCs w:val="24"/>
          <w:lang w:val="en-US"/>
        </w:rPr>
        <w:t>Siemens</w:t>
      </w:r>
      <w:r w:rsidRPr="00C06475">
        <w:rPr>
          <w:rFonts w:ascii="Times New Roman" w:hAnsi="Times New Roman" w:cs="Times New Roman"/>
          <w:sz w:val="24"/>
          <w:szCs w:val="24"/>
        </w:rPr>
        <w:t xml:space="preserve"> и </w:t>
      </w:r>
      <w:r w:rsidRPr="00C06475">
        <w:rPr>
          <w:rFonts w:ascii="Times New Roman" w:hAnsi="Times New Roman" w:cs="Times New Roman"/>
          <w:sz w:val="24"/>
          <w:szCs w:val="24"/>
          <w:lang w:val="en-US"/>
        </w:rPr>
        <w:t>Bombardier</w:t>
      </w:r>
      <w:r w:rsidRPr="00C06475">
        <w:rPr>
          <w:rFonts w:ascii="Times New Roman" w:hAnsi="Times New Roman" w:cs="Times New Roman"/>
          <w:sz w:val="24"/>
          <w:szCs w:val="24"/>
        </w:rPr>
        <w:t>)- созданы и апробированы в ПГУПС</w:t>
      </w:r>
    </w:p>
    <w:p w:rsidR="007C1532" w:rsidRPr="00C06475" w:rsidRDefault="007C1532" w:rsidP="007C1532">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Системы интеллектуального электронного пломбирования – апробированы и могут быть поставлены на поточное производство.</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Высокие темпы износа и повреждения поверхности катания колесных пар грузовых вагонов и головки рельса</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Подрез гребня колеса</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Преждевременный износ элементов в месте сопряжения деталей тележек грузовых вагонов</w:t>
      </w:r>
    </w:p>
    <w:p w:rsidR="007C1532" w:rsidRPr="00C06475" w:rsidRDefault="007C1532" w:rsidP="007C1532">
      <w:pPr>
        <w:spacing w:after="0"/>
        <w:ind w:left="1080"/>
        <w:jc w:val="center"/>
        <w:rPr>
          <w:rFonts w:ascii="Times New Roman" w:hAnsi="Times New Roman" w:cs="Times New Roman"/>
          <w:sz w:val="24"/>
          <w:szCs w:val="24"/>
          <w:lang w:val="en-US"/>
        </w:rPr>
      </w:pPr>
      <w:r w:rsidRPr="00C06475">
        <w:rPr>
          <w:rFonts w:ascii="Times New Roman" w:hAnsi="Times New Roman" w:cs="Times New Roman"/>
          <w:noProof/>
          <w:sz w:val="24"/>
          <w:szCs w:val="24"/>
        </w:rPr>
        <w:drawing>
          <wp:inline distT="0" distB="0" distL="0" distR="0" wp14:anchorId="66D08159" wp14:editId="67FF279E">
            <wp:extent cx="1600200" cy="1371600"/>
            <wp:effectExtent l="0" t="0" r="0" b="0"/>
            <wp:docPr id="223" name="Рисунок 223" descr="68vuk2goA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68vuk2goAO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00200" cy="1371600"/>
                    </a:xfrm>
                    <a:prstGeom prst="rect">
                      <a:avLst/>
                    </a:prstGeom>
                    <a:noFill/>
                    <a:ln>
                      <a:noFill/>
                    </a:ln>
                  </pic:spPr>
                </pic:pic>
              </a:graphicData>
            </a:graphic>
          </wp:inline>
        </w:drawing>
      </w:r>
    </w:p>
    <w:p w:rsidR="007C1532" w:rsidRPr="00C06475" w:rsidRDefault="007C1532" w:rsidP="007C1532">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Проблемы взаимодействия колеса и рельса – самое слабое звено при переходе к полигонным технологиям перевозочного процесса по железнодорожным транспортным коридорам.</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ab/>
        <w:t>Прогностический комплекс «ПАУК-11к» размещен на перегоне Уром  - Агрыз 1083 км.</w:t>
      </w:r>
    </w:p>
    <w:p w:rsidR="007C1532" w:rsidRPr="00C06475" w:rsidRDefault="007C1532" w:rsidP="007C1532">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Система контроля, анализа, выработки управляющих решений на основе пунктов акустического ультразвукового контроля:</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решает задачи, направленные на повышение уровня безопасности движения и обеспечения сохранности верхнего строения железнодорожного пути.</w:t>
      </w:r>
    </w:p>
    <w:p w:rsidR="007C1532" w:rsidRPr="00C06475" w:rsidRDefault="007C1532" w:rsidP="007C1532">
      <w:pPr>
        <w:spacing w:after="0"/>
        <w:ind w:left="1080"/>
        <w:jc w:val="center"/>
        <w:rPr>
          <w:rFonts w:ascii="Times New Roman" w:hAnsi="Times New Roman" w:cs="Times New Roman"/>
          <w:sz w:val="24"/>
          <w:szCs w:val="24"/>
        </w:rPr>
      </w:pPr>
      <w:r w:rsidRPr="00C06475">
        <w:rPr>
          <w:rFonts w:ascii="Times New Roman" w:hAnsi="Times New Roman" w:cs="Times New Roman"/>
          <w:noProof/>
          <w:sz w:val="24"/>
          <w:szCs w:val="24"/>
        </w:rPr>
        <w:lastRenderedPageBreak/>
        <w:drawing>
          <wp:inline distT="0" distB="0" distL="0" distR="0" wp14:anchorId="429FD501" wp14:editId="08BB63D4">
            <wp:extent cx="3752850" cy="1771650"/>
            <wp:effectExtent l="0" t="0" r="0" b="0"/>
            <wp:docPr id="222" name="Рисунок 222" descr="zTy0juQTy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zTy0juQTyUY"/>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3752850" cy="1771650"/>
                    </a:xfrm>
                    <a:prstGeom prst="rect">
                      <a:avLst/>
                    </a:prstGeom>
                    <a:noFill/>
                    <a:ln>
                      <a:noFill/>
                    </a:ln>
                  </pic:spPr>
                </pic:pic>
              </a:graphicData>
            </a:graphic>
          </wp:inline>
        </w:drawing>
      </w:r>
    </w:p>
    <w:p w:rsidR="007C1532" w:rsidRPr="00C06475" w:rsidRDefault="007C1532" w:rsidP="007C1532">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Возможности прогностического комплекса «ПАУК-11к»</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Решение задач повышения надежности и безопасности эксплуатации парка подвижного состава.</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Автоматическое формирование единой базы данных технического состояния подвижного состава, эксплуатируемого на железных дорогах.</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Решение задач эксплуатационной диагностики всего подвижного состава.</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Увеличение межремонтного пробега, сокращение времени простоя из-за технического обслуживания или ремонта, что способствует повышению эффективности эксплуатации.</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Осуществление обслуживания и ремонта подвижного состава на основе реального технического состояния.</w:t>
      </w:r>
    </w:p>
    <w:p w:rsidR="007C1532" w:rsidRPr="00C06475" w:rsidRDefault="007C1532" w:rsidP="007C1532">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Применение системы экономически целесообразно, направлено на техническое и технологическое перевооружение компании – перевозчика.</w:t>
      </w:r>
    </w:p>
    <w:p w:rsidR="007C1532" w:rsidRPr="00C06475" w:rsidRDefault="007C1532" w:rsidP="007C1532">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Технологическая эффективность применения системы «ПАУК-11к»</w:t>
      </w:r>
    </w:p>
    <w:tbl>
      <w:tblPr>
        <w:tblW w:w="9642" w:type="dxa"/>
        <w:tblCellMar>
          <w:left w:w="0" w:type="dxa"/>
          <w:right w:w="0" w:type="dxa"/>
        </w:tblCellMar>
        <w:tblLook w:val="04A0" w:firstRow="1" w:lastRow="0" w:firstColumn="1" w:lastColumn="0" w:noHBand="0" w:noVBand="1"/>
      </w:tblPr>
      <w:tblGrid>
        <w:gridCol w:w="4539"/>
        <w:gridCol w:w="709"/>
        <w:gridCol w:w="4394"/>
      </w:tblGrid>
      <w:tr w:rsidR="007C1532" w:rsidRPr="00C06475" w:rsidTr="007C1532">
        <w:trPr>
          <w:trHeight w:val="875"/>
        </w:trPr>
        <w:tc>
          <w:tcPr>
            <w:tcW w:w="4539" w:type="dxa"/>
            <w:tcBorders>
              <w:top w:val="single" w:sz="18" w:space="0" w:color="000000"/>
              <w:left w:val="single" w:sz="18" w:space="0" w:color="000000"/>
              <w:bottom w:val="single" w:sz="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 xml:space="preserve">Пробег подвижного состава между плановыми ремонтами и обслуживаниями </w:t>
            </w:r>
          </w:p>
        </w:tc>
        <w:tc>
          <w:tcPr>
            <w:tcW w:w="709" w:type="dxa"/>
            <w:tcBorders>
              <w:top w:val="single" w:sz="1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w:t>
            </w:r>
          </w:p>
        </w:tc>
        <w:tc>
          <w:tcPr>
            <w:tcW w:w="4394" w:type="dxa"/>
            <w:tcBorders>
              <w:top w:val="single" w:sz="18" w:space="0" w:color="000000"/>
              <w:left w:val="single" w:sz="8" w:space="0" w:color="000000"/>
              <w:bottom w:val="single" w:sz="8" w:space="0" w:color="000000"/>
              <w:right w:val="single" w:sz="1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Возможно увеличение показателя на 15-20% от существующих значений</w:t>
            </w:r>
          </w:p>
        </w:tc>
      </w:tr>
      <w:tr w:rsidR="007C1532" w:rsidRPr="00C06475" w:rsidTr="007C1532">
        <w:trPr>
          <w:trHeight w:val="549"/>
        </w:trPr>
        <w:tc>
          <w:tcPr>
            <w:tcW w:w="4539"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Надежность эксплуатации подвижного состава</w:t>
            </w:r>
          </w:p>
        </w:tc>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w:t>
            </w:r>
          </w:p>
        </w:tc>
        <w:tc>
          <w:tcPr>
            <w:tcW w:w="4394"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Число отказов на 1млн.км сокращается на 20-30%</w:t>
            </w:r>
          </w:p>
        </w:tc>
      </w:tr>
      <w:tr w:rsidR="007C1532" w:rsidRPr="00C06475" w:rsidTr="007C1532">
        <w:trPr>
          <w:trHeight w:val="389"/>
        </w:trPr>
        <w:tc>
          <w:tcPr>
            <w:tcW w:w="4539"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Коэффициент технической готовности подвижного состава</w:t>
            </w:r>
          </w:p>
        </w:tc>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w:t>
            </w:r>
          </w:p>
        </w:tc>
        <w:tc>
          <w:tcPr>
            <w:tcW w:w="4394"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Увеличение показателя до 97-98%</w:t>
            </w:r>
          </w:p>
        </w:tc>
      </w:tr>
      <w:tr w:rsidR="007C1532" w:rsidRPr="00C06475" w:rsidTr="007C1532">
        <w:trPr>
          <w:trHeight w:val="253"/>
        </w:trPr>
        <w:tc>
          <w:tcPr>
            <w:tcW w:w="4539"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Техническая скорость движения</w:t>
            </w:r>
          </w:p>
        </w:tc>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w:t>
            </w:r>
          </w:p>
        </w:tc>
        <w:tc>
          <w:tcPr>
            <w:tcW w:w="4394"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Увеличение показателя на 10-15%</w:t>
            </w:r>
          </w:p>
        </w:tc>
      </w:tr>
      <w:tr w:rsidR="007C1532" w:rsidRPr="00C06475" w:rsidTr="007C1532">
        <w:trPr>
          <w:trHeight w:val="25"/>
        </w:trPr>
        <w:tc>
          <w:tcPr>
            <w:tcW w:w="4539"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Затраты на ремонт подвижного состава</w:t>
            </w:r>
          </w:p>
        </w:tc>
        <w:tc>
          <w:tcPr>
            <w:tcW w:w="709" w:type="dxa"/>
            <w:tcBorders>
              <w:top w:val="single" w:sz="8" w:space="0" w:color="000000"/>
              <w:left w:val="single" w:sz="8" w:space="0" w:color="000000"/>
              <w:bottom w:val="single" w:sz="18" w:space="0" w:color="000000"/>
              <w:right w:val="single" w:sz="8" w:space="0" w:color="000000"/>
            </w:tcBorders>
            <w:tcMar>
              <w:top w:w="72" w:type="dxa"/>
              <w:left w:w="144" w:type="dxa"/>
              <w:bottom w:w="72" w:type="dxa"/>
              <w:right w:w="144" w:type="dxa"/>
            </w:tcMar>
            <w:hideMark/>
          </w:tcPr>
          <w:p w:rsidR="007C1532" w:rsidRPr="00C06475" w:rsidRDefault="007C1532">
            <w:pPr>
              <w:spacing w:after="0" w:line="240" w:lineRule="auto"/>
              <w:jc w:val="center"/>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w:t>
            </w:r>
          </w:p>
        </w:tc>
        <w:tc>
          <w:tcPr>
            <w:tcW w:w="4394"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hideMark/>
          </w:tcPr>
          <w:p w:rsidR="007C1532" w:rsidRPr="00C06475" w:rsidRDefault="007C1532">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kern w:val="24"/>
                <w:sz w:val="24"/>
                <w:szCs w:val="24"/>
              </w:rPr>
              <w:t>Снижение показателя на 10-15% от существующего показателя</w:t>
            </w:r>
          </w:p>
        </w:tc>
      </w:tr>
    </w:tbl>
    <w:p w:rsidR="007C1532" w:rsidRPr="00C06475" w:rsidRDefault="007C1532" w:rsidP="007C1532">
      <w:pPr>
        <w:ind w:firstLine="708"/>
        <w:jc w:val="both"/>
        <w:rPr>
          <w:rFonts w:ascii="Times New Roman" w:eastAsia="Calibri" w:hAnsi="Times New Roman" w:cs="Times New Roman"/>
          <w:sz w:val="24"/>
          <w:szCs w:val="24"/>
          <w:lang w:eastAsia="en-US"/>
        </w:rPr>
      </w:pPr>
      <w:r w:rsidRPr="00C06475">
        <w:rPr>
          <w:rFonts w:ascii="Times New Roman" w:hAnsi="Times New Roman" w:cs="Times New Roman"/>
          <w:sz w:val="24"/>
          <w:szCs w:val="24"/>
        </w:rPr>
        <w:t>Функциональная схема комплекса мониторинга и прогнозирования ресурса экипажной части локомотивов «ПКО-Т»</w:t>
      </w:r>
    </w:p>
    <w:p w:rsidR="007C1532" w:rsidRPr="00C06475" w:rsidRDefault="007C1532" w:rsidP="007C1532">
      <w:pPr>
        <w:ind w:firstLine="708"/>
        <w:jc w:val="both"/>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17F1750A" wp14:editId="2523BCE1">
            <wp:extent cx="4695825" cy="1724025"/>
            <wp:effectExtent l="0" t="0" r="9525" b="9525"/>
            <wp:docPr id="221" name="Рисунок 221" descr="lGe86vk6yX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lGe86vk6yXk"/>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4695825" cy="1724025"/>
                    </a:xfrm>
                    <a:prstGeom prst="rect">
                      <a:avLst/>
                    </a:prstGeom>
                    <a:noFill/>
                    <a:ln>
                      <a:noFill/>
                    </a:ln>
                  </pic:spPr>
                </pic:pic>
              </a:graphicData>
            </a:graphic>
          </wp:inline>
        </w:drawing>
      </w:r>
    </w:p>
    <w:p w:rsidR="007C1532" w:rsidRPr="00C06475" w:rsidRDefault="007C1532" w:rsidP="007C1532">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lastRenderedPageBreak/>
        <w:t>Инновационное применение  акустико – эмиссионной технологии, реализованное в прогностическом комплексе «ПКО-Т», позволяет:</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На начальной стадии диагностировать абсолютно все наработанные виды дефектов подшипниковых узлов и зубчатых передач; выявлять, описать, анализировать и запоминать воздействия на узлы, возникающие при взаимодействии с оборудованием и внешними факторами;</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Вести прогнозирующий контроль технологических нарушений, которые приводят к возникновению дефектов;</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Вести их технического состояния с оценкой остаточного ресурса и предотказного состояния;</w:t>
      </w:r>
    </w:p>
    <w:p w:rsidR="007C1532" w:rsidRPr="00C06475" w:rsidRDefault="007C1532" w:rsidP="007C1532">
      <w:pPr>
        <w:spacing w:after="0"/>
        <w:jc w:val="both"/>
        <w:rPr>
          <w:rFonts w:ascii="Times New Roman" w:hAnsi="Times New Roman" w:cs="Times New Roman"/>
          <w:sz w:val="24"/>
          <w:szCs w:val="24"/>
        </w:rPr>
      </w:pPr>
      <w:r w:rsidRPr="00C06475">
        <w:rPr>
          <w:rFonts w:ascii="Times New Roman" w:hAnsi="Times New Roman" w:cs="Times New Roman"/>
          <w:sz w:val="24"/>
          <w:szCs w:val="24"/>
        </w:rPr>
        <w:t>- Формировать на основе получаемой информации базу данных о необходимых объемах и сроках технического облуживания и ремонта, что обеспечивает устойчивый рост безаварийной работы ответственных узлов и агрегатов при существенном снижении издержек по обслуживанию.</w:t>
      </w:r>
    </w:p>
    <w:p w:rsidR="007C1532" w:rsidRPr="00C06475" w:rsidRDefault="007C1532" w:rsidP="007C1532">
      <w:pPr>
        <w:spacing w:after="0"/>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6711B8B6" wp14:editId="2DE80811">
            <wp:extent cx="3190875" cy="2000250"/>
            <wp:effectExtent l="0" t="0" r="9525" b="0"/>
            <wp:docPr id="220" name="Рисунок 220" descr="Картинки по запросу &quot;паук определение дефектов поверхности колеса при движении поезда&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Картинки по запросу &quot;паук определение дефектов поверхности колеса при движении поезда&quot;&quot;"/>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190875" cy="2000250"/>
                    </a:xfrm>
                    <a:prstGeom prst="rect">
                      <a:avLst/>
                    </a:prstGeom>
                    <a:noFill/>
                    <a:ln>
                      <a:noFill/>
                    </a:ln>
                  </pic:spPr>
                </pic:pic>
              </a:graphicData>
            </a:graphic>
          </wp:inline>
        </w:drawing>
      </w:r>
    </w:p>
    <w:p w:rsidR="007C1532" w:rsidRPr="00C06475" w:rsidRDefault="007C1532" w:rsidP="007C1532">
      <w:pPr>
        <w:ind w:firstLine="708"/>
        <w:jc w:val="both"/>
        <w:rPr>
          <w:rFonts w:ascii="Times New Roman" w:hAnsi="Times New Roman" w:cs="Times New Roman"/>
          <w:sz w:val="24"/>
          <w:szCs w:val="24"/>
        </w:rPr>
      </w:pPr>
      <w:r w:rsidRPr="00C06475">
        <w:rPr>
          <w:rFonts w:ascii="Times New Roman" w:hAnsi="Times New Roman" w:cs="Times New Roman"/>
          <w:sz w:val="24"/>
          <w:szCs w:val="24"/>
        </w:rPr>
        <w:t>Информационно-измерительная система диагностики подшипниковых узлов подвижного состава на ходу поезда (основана на инновационном методе применения акустической эмиссии)</w:t>
      </w:r>
    </w:p>
    <w:p w:rsidR="007C1532" w:rsidRPr="00C06475" w:rsidRDefault="007C1532" w:rsidP="007C1532">
      <w:pPr>
        <w:jc w:val="center"/>
        <w:rPr>
          <w:rFonts w:ascii="Times New Roman" w:hAnsi="Times New Roman" w:cs="Times New Roman"/>
          <w:sz w:val="24"/>
          <w:szCs w:val="24"/>
        </w:rPr>
      </w:pPr>
      <w:r w:rsidRPr="00C06475">
        <w:rPr>
          <w:rFonts w:ascii="Times New Roman" w:hAnsi="Times New Roman" w:cs="Times New Roman"/>
          <w:noProof/>
          <w:sz w:val="24"/>
          <w:szCs w:val="24"/>
        </w:rPr>
        <w:drawing>
          <wp:inline distT="0" distB="0" distL="0" distR="0" wp14:anchorId="398A47DF" wp14:editId="08F40BBC">
            <wp:extent cx="4581525" cy="1743075"/>
            <wp:effectExtent l="0" t="0" r="9525" b="9525"/>
            <wp:docPr id="219" name="Рисунок 219" descr="Картинки по запросу &quot;паук определение дефектов поверхности колеса при движении поезда&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Картинки по запросу &quot;паук определение дефектов поверхности колеса при движении поезда&quot;&quot;"/>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581525" cy="1743075"/>
                    </a:xfrm>
                    <a:prstGeom prst="rect">
                      <a:avLst/>
                    </a:prstGeom>
                    <a:noFill/>
                    <a:ln>
                      <a:noFill/>
                    </a:ln>
                  </pic:spPr>
                </pic:pic>
              </a:graphicData>
            </a:graphic>
          </wp:inline>
        </w:drawing>
      </w:r>
    </w:p>
    <w:p w:rsidR="007C1532" w:rsidRPr="00C06475" w:rsidRDefault="007C1532" w:rsidP="007C1532">
      <w:pPr>
        <w:spacing w:after="0"/>
        <w:ind w:firstLine="708"/>
        <w:jc w:val="both"/>
        <w:rPr>
          <w:rFonts w:ascii="Times New Roman" w:hAnsi="Times New Roman" w:cs="Times New Roman"/>
          <w:sz w:val="24"/>
          <w:szCs w:val="24"/>
        </w:rPr>
      </w:pPr>
      <w:r w:rsidRPr="00C06475">
        <w:rPr>
          <w:rFonts w:ascii="Times New Roman" w:hAnsi="Times New Roman" w:cs="Times New Roman"/>
          <w:sz w:val="24"/>
          <w:szCs w:val="24"/>
        </w:rPr>
        <w:t>Современные наука и промышленность располагают научным потенциалом и производственными мощностями, позволяющими перейти к организации перевозочного процесса на сети железных дорог в автоматизированном режиме, т.е. к формированию технологического ядра цифровой железной дороги</w:t>
      </w:r>
    </w:p>
    <w:p w:rsidR="007C1532" w:rsidRPr="00C06475" w:rsidRDefault="007C1532" w:rsidP="007C1532">
      <w:pPr>
        <w:spacing w:after="0"/>
        <w:rPr>
          <w:rFonts w:ascii="Times New Roman" w:hAnsi="Times New Roman" w:cs="Times New Roman"/>
          <w:sz w:val="24"/>
          <w:szCs w:val="24"/>
        </w:rPr>
      </w:pPr>
    </w:p>
    <w:p w:rsidR="007C1532" w:rsidRPr="00C06475" w:rsidRDefault="007C1532" w:rsidP="007C1532">
      <w:pPr>
        <w:rPr>
          <w:rFonts w:ascii="Times New Roman" w:hAnsi="Times New Roman" w:cs="Times New Roman"/>
          <w:sz w:val="24"/>
          <w:szCs w:val="24"/>
        </w:rPr>
      </w:pPr>
    </w:p>
    <w:p w:rsidR="00475562" w:rsidRDefault="0047556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F930E1" w:rsidRPr="00C06475" w:rsidRDefault="00F930E1" w:rsidP="00F930E1">
      <w:pPr>
        <w:spacing w:after="0" w:line="240" w:lineRule="auto"/>
        <w:ind w:firstLine="851"/>
        <w:jc w:val="center"/>
        <w:rPr>
          <w:rFonts w:ascii="Times New Roman" w:eastAsia="Calibri" w:hAnsi="Times New Roman" w:cs="Times New Roman"/>
          <w:b/>
          <w:sz w:val="24"/>
          <w:szCs w:val="24"/>
        </w:rPr>
      </w:pPr>
      <w:r w:rsidRPr="00C06475">
        <w:rPr>
          <w:rFonts w:ascii="Times New Roman" w:eastAsia="Times New Roman" w:hAnsi="Times New Roman" w:cs="Times New Roman"/>
          <w:b/>
          <w:bCs/>
          <w:sz w:val="24"/>
          <w:szCs w:val="24"/>
        </w:rPr>
        <w:lastRenderedPageBreak/>
        <w:t>Воздействие железнодорожного транспорта на Здоровье населения</w:t>
      </w:r>
    </w:p>
    <w:p w:rsidR="00F930E1" w:rsidRPr="00C06475" w:rsidRDefault="00F930E1" w:rsidP="00F930E1">
      <w:pPr>
        <w:spacing w:after="0" w:line="240" w:lineRule="auto"/>
        <w:jc w:val="right"/>
        <w:rPr>
          <w:rFonts w:ascii="Times New Roman" w:eastAsia="Calibri" w:hAnsi="Times New Roman" w:cs="Times New Roman"/>
          <w:b/>
          <w:i/>
          <w:sz w:val="24"/>
          <w:szCs w:val="24"/>
        </w:rPr>
      </w:pPr>
    </w:p>
    <w:p w:rsidR="00F930E1" w:rsidRPr="00C06475" w:rsidRDefault="00F930E1" w:rsidP="00F930E1">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b/>
          <w:i/>
          <w:sz w:val="24"/>
          <w:szCs w:val="24"/>
        </w:rPr>
        <w:t>Д.Р. Фарвазова</w:t>
      </w:r>
      <w:r w:rsidRPr="00C06475">
        <w:rPr>
          <w:rFonts w:ascii="Times New Roman" w:eastAsia="Calibri" w:hAnsi="Times New Roman" w:cs="Times New Roman"/>
          <w:i/>
          <w:sz w:val="24"/>
          <w:szCs w:val="24"/>
        </w:rPr>
        <w:t>,</w:t>
      </w:r>
    </w:p>
    <w:p w:rsidR="00F930E1" w:rsidRPr="00C06475" w:rsidRDefault="00F930E1" w:rsidP="00F930E1">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преподаватель естествознания филиала ГАПОУ «Нижнекамский агропромышленный колледж»,</w:t>
      </w:r>
    </w:p>
    <w:p w:rsidR="00F930E1" w:rsidRPr="00C06475" w:rsidRDefault="00F930E1" w:rsidP="00F930E1">
      <w:pPr>
        <w:spacing w:after="0" w:line="240" w:lineRule="auto"/>
        <w:jc w:val="right"/>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 г. Агрыз;</w:t>
      </w:r>
    </w:p>
    <w:p w:rsidR="00F930E1" w:rsidRPr="00C06475" w:rsidRDefault="00F930E1" w:rsidP="00F930E1">
      <w:pPr>
        <w:spacing w:line="240" w:lineRule="auto"/>
        <w:rPr>
          <w:rFonts w:ascii="Times New Roman" w:eastAsia="Calibri" w:hAnsi="Times New Roman" w:cs="Times New Roman"/>
          <w:i/>
          <w:sz w:val="24"/>
          <w:szCs w:val="24"/>
        </w:rPr>
      </w:pPr>
      <w:r w:rsidRPr="00C06475">
        <w:rPr>
          <w:rFonts w:ascii="Times New Roman" w:eastAsia="Calibri" w:hAnsi="Times New Roman" w:cs="Times New Roman"/>
          <w:i/>
          <w:sz w:val="24"/>
          <w:szCs w:val="24"/>
        </w:rPr>
        <w:t xml:space="preserve">                                                                             </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bdr w:val="none" w:sz="0" w:space="0" w:color="auto" w:frame="1"/>
        </w:rPr>
        <w:t>Здоровье человека определяется комплексом факторов: наследственностью, качеством окружающей среды, качеством жизни, образом жизни человека. При этом, по мнению ученых, доля влияния окружающей среды на здоровье оценивается как основное и необходимое.</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bdr w:val="none" w:sz="0" w:space="0" w:color="auto" w:frame="1"/>
        </w:rPr>
        <w:t>В городе Агрыз Республики Татарстан, где я проживаю, железно - дорожное полотно пролегает через центр города, по которому за сутки проходит пассажирские и тяжелые большегрузные составы и это не может не отразиться на здоровье населения.</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bdr w:val="none" w:sz="0" w:space="0" w:color="auto" w:frame="1"/>
        </w:rPr>
      </w:pPr>
      <w:r w:rsidRPr="00C06475">
        <w:rPr>
          <w:rFonts w:ascii="Times New Roman" w:eastAsia="Times New Roman" w:hAnsi="Times New Roman" w:cs="Times New Roman"/>
          <w:sz w:val="24"/>
          <w:szCs w:val="24"/>
          <w:bdr w:val="none" w:sz="0" w:space="0" w:color="auto" w:frame="1"/>
        </w:rPr>
        <w:t xml:space="preserve"> На территории расположенной в непосредственной близости от железной дороги, основным влияющим фактором на здоровье является шум, вибрация от проходящих поездов именно — это причина их бессонницы, беспокойств и головных болей.</w:t>
      </w:r>
    </w:p>
    <w:p w:rsidR="00F930E1" w:rsidRPr="00C06475" w:rsidRDefault="00F930E1" w:rsidP="00F930E1">
      <w:pPr>
        <w:spacing w:after="0" w:line="240" w:lineRule="auto"/>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w:t>
      </w:r>
      <w:r w:rsidRPr="00C06475">
        <w:rPr>
          <w:rFonts w:ascii="Times New Roman" w:eastAsia="Times New Roman" w:hAnsi="Times New Roman" w:cs="Times New Roman"/>
          <w:b/>
          <w:bCs/>
          <w:sz w:val="24"/>
          <w:szCs w:val="24"/>
          <w:bdr w:val="none" w:sz="0" w:space="0" w:color="auto" w:frame="1"/>
        </w:rPr>
        <w:t>Звуковой шум, влияющий на организм человека</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bdr w:val="none" w:sz="0" w:space="0" w:color="auto" w:frame="1"/>
        </w:rPr>
        <w:t> Шумы негативно воздействуют на нервную систему человека, вызывают бессонницу, неспособность сосредоточиться.</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bdr w:val="none" w:sz="0" w:space="0" w:color="auto" w:frame="1"/>
        </w:rPr>
        <w:t>По санитарным нормам шум жилых, общественных зданий должен составлять не более 50 дБ.</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bdr w:val="none" w:sz="0" w:space="0" w:color="auto" w:frame="1"/>
        </w:rPr>
        <w:t xml:space="preserve">Уровень шума от железнодорожного состава составляет 80 - 100 дБ. Такой уровень звука снижает память и уменьшает усвояемость материала – это подтверждается анализом качества знаний по школьным журналам. </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bdr w:val="none" w:sz="0" w:space="0" w:color="auto" w:frame="1"/>
        </w:rPr>
        <w:t>Одним из возможных решений уменьшения шума от железнодорожного транспорта является устройство протяженных акустических экранов вдоль пути.</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bdr w:val="none" w:sz="0" w:space="0" w:color="auto" w:frame="1"/>
        </w:rPr>
      </w:pPr>
      <w:r w:rsidRPr="00C06475">
        <w:rPr>
          <w:rFonts w:ascii="Times New Roman" w:eastAsia="Times New Roman" w:hAnsi="Times New Roman" w:cs="Times New Roman"/>
          <w:sz w:val="24"/>
          <w:szCs w:val="24"/>
          <w:bdr w:val="none" w:sz="0" w:space="0" w:color="auto" w:frame="1"/>
        </w:rPr>
        <w:t xml:space="preserve">Поезда железной дороги являются существенными источниками вибрации. При воздействии общей вибрации у человека наблюдаются нарушения сердечной деятельности, расстройство нервной системы, спазм сосудов, изменения в суставах. </w:t>
      </w:r>
    </w:p>
    <w:p w:rsidR="00F930E1" w:rsidRPr="00C06475" w:rsidRDefault="00F930E1" w:rsidP="00F930E1">
      <w:pPr>
        <w:shd w:val="clear" w:color="auto" w:fill="FFFFFF"/>
        <w:spacing w:after="0" w:line="336" w:lineRule="atLeast"/>
        <w:ind w:left="225"/>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Основным источником шума вагонов являются удары колес на стыках и неровностях рельсов, а также трение поверхности катания и гребня колеса о головку рельса. Качение колес по сварному рельсу без выбоин и волнообразного износа приводит к образованию шума в широком диапазоне частот. Дефекты поверхности рельсов вызывают вибрации и удары, снижают устойчивость рельсов и верхнего строения пути в целом, приводят к износу подвижного состава и повышению уровня шума.</w:t>
      </w:r>
    </w:p>
    <w:p w:rsidR="00F930E1" w:rsidRPr="00C06475" w:rsidRDefault="00F930E1" w:rsidP="00F930E1">
      <w:pPr>
        <w:spacing w:after="0" w:line="240" w:lineRule="auto"/>
        <w:ind w:left="284" w:firstLine="426"/>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 xml:space="preserve">     </w:t>
      </w:r>
      <w:r w:rsidRPr="00C06475">
        <w:rPr>
          <w:rFonts w:ascii="Times New Roman" w:eastAsia="Times New Roman" w:hAnsi="Times New Roman" w:cs="Times New Roman"/>
          <w:b/>
          <w:bCs/>
          <w:sz w:val="24"/>
          <w:szCs w:val="24"/>
          <w:bdr w:val="none" w:sz="0" w:space="0" w:color="auto" w:frame="1"/>
        </w:rPr>
        <w:t>Влияние асбеста на здоровье человека</w:t>
      </w:r>
    </w:p>
    <w:p w:rsidR="00F930E1" w:rsidRPr="00C06475" w:rsidRDefault="00F930E1" w:rsidP="00F930E1">
      <w:pPr>
        <w:spacing w:after="0" w:line="240" w:lineRule="auto"/>
        <w:ind w:left="284" w:firstLine="426"/>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bdr w:val="none" w:sz="0" w:space="0" w:color="auto" w:frame="1"/>
        </w:rPr>
        <w:t>Не менее важное влияние на здоровье оказывает асбест, который используют для укладки железнодорожного полотна.</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bdr w:val="none" w:sz="0" w:space="0" w:color="auto" w:frame="1"/>
        </w:rPr>
      </w:pPr>
      <w:r w:rsidRPr="00C06475">
        <w:rPr>
          <w:rFonts w:ascii="Times New Roman" w:eastAsia="Times New Roman" w:hAnsi="Times New Roman" w:cs="Times New Roman"/>
          <w:sz w:val="24"/>
          <w:szCs w:val="24"/>
          <w:bdr w:val="none" w:sz="0" w:space="0" w:color="auto" w:frame="1"/>
        </w:rPr>
        <w:t xml:space="preserve">У людей, постоянно сталкивающихся с асбестом может развиться асбестоз. </w:t>
      </w:r>
      <w:r w:rsidRPr="00C06475">
        <w:rPr>
          <w:rFonts w:ascii="Times New Roman" w:hAnsi="Times New Roman" w:cs="Times New Roman"/>
          <w:sz w:val="24"/>
          <w:szCs w:val="24"/>
          <w:shd w:val="clear" w:color="auto" w:fill="FFFFFF"/>
        </w:rPr>
        <w:t>Причина асбестоза — это постоянное вдыхание асбестовой пыли, при этом длительность контакта не имеет большого значения</w:t>
      </w:r>
      <w:r w:rsidRPr="00C06475">
        <w:rPr>
          <w:rFonts w:ascii="Times New Roman" w:eastAsia="Times New Roman" w:hAnsi="Times New Roman" w:cs="Times New Roman"/>
          <w:sz w:val="24"/>
          <w:szCs w:val="24"/>
          <w:bdr w:val="none" w:sz="0" w:space="0" w:color="auto" w:frame="1"/>
        </w:rPr>
        <w:t xml:space="preserve">. </w:t>
      </w:r>
      <w:r w:rsidRPr="00C06475">
        <w:rPr>
          <w:rFonts w:ascii="Times New Roman" w:eastAsia="Times New Roman" w:hAnsi="Times New Roman" w:cs="Times New Roman"/>
          <w:sz w:val="24"/>
          <w:szCs w:val="24"/>
          <w:bdr w:val="none" w:sz="0" w:space="0" w:color="auto" w:frame="1"/>
          <w:lang w:val="en-US"/>
        </w:rPr>
        <w:t>C</w:t>
      </w:r>
      <w:r w:rsidRPr="00C06475">
        <w:rPr>
          <w:rFonts w:ascii="Times New Roman" w:eastAsia="Times New Roman" w:hAnsi="Times New Roman" w:cs="Times New Roman"/>
          <w:sz w:val="24"/>
          <w:szCs w:val="24"/>
          <w:bdr w:val="none" w:sz="0" w:space="0" w:color="auto" w:frame="1"/>
        </w:rPr>
        <w:t>реди путейцев 46% страдают заболеваниями органов дыхания. Асбест так же используется при изготовлении композиционных тормозных колодок. Износ одной тормозной колодки при торможении составляет 0, 01 мм, поставляя в атмосферу 125 см</w:t>
      </w:r>
      <w:r w:rsidRPr="00C06475">
        <w:rPr>
          <w:rFonts w:ascii="Times New Roman" w:eastAsia="Times New Roman" w:hAnsi="Times New Roman" w:cs="Times New Roman"/>
          <w:sz w:val="24"/>
          <w:szCs w:val="24"/>
          <w:bdr w:val="none" w:sz="0" w:space="0" w:color="auto" w:frame="1"/>
          <w:vertAlign w:val="superscript"/>
        </w:rPr>
        <w:t>3 </w:t>
      </w:r>
      <w:r w:rsidRPr="00C06475">
        <w:rPr>
          <w:rFonts w:ascii="Times New Roman" w:eastAsia="Times New Roman" w:hAnsi="Times New Roman" w:cs="Times New Roman"/>
          <w:sz w:val="24"/>
          <w:szCs w:val="24"/>
          <w:bdr w:val="none" w:sz="0" w:space="0" w:color="auto" w:frame="1"/>
        </w:rPr>
        <w:t>загрязняющих веществ.</w:t>
      </w:r>
    </w:p>
    <w:p w:rsidR="00F930E1" w:rsidRPr="00C06475" w:rsidRDefault="00F930E1" w:rsidP="00F930E1">
      <w:pPr>
        <w:spacing w:after="0" w:line="240" w:lineRule="auto"/>
        <w:ind w:left="284" w:firstLine="426"/>
        <w:jc w:val="both"/>
        <w:textAlignment w:val="baseline"/>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bdr w:val="none" w:sz="0" w:space="0" w:color="auto" w:frame="1"/>
        </w:rPr>
        <w:t xml:space="preserve">Более распространенными заболеваниями у населения проживающих близ железных дорог, </w:t>
      </w:r>
      <w:r w:rsidRPr="00C06475">
        <w:rPr>
          <w:rFonts w:ascii="Times New Roman" w:eastAsia="Times New Roman" w:hAnsi="Times New Roman" w:cs="Times New Roman"/>
          <w:sz w:val="24"/>
          <w:szCs w:val="24"/>
        </w:rPr>
        <w:t>наиболее частыми отмечены болезни мочеполовой системы, болезни органов дыхания, далее идут болезни органов кровообращения и болезни нервной системы. Также отмечается рост болезни глаза и его придатков.</w:t>
      </w:r>
    </w:p>
    <w:p w:rsidR="00F930E1" w:rsidRPr="00C06475" w:rsidRDefault="00F930E1" w:rsidP="00475562">
      <w:pPr>
        <w:pStyle w:val="a4"/>
        <w:shd w:val="clear" w:color="auto" w:fill="FFFFFF"/>
        <w:spacing w:before="0" w:beforeAutospacing="0" w:after="0" w:afterAutospacing="0"/>
        <w:jc w:val="both"/>
      </w:pPr>
      <w:r w:rsidRPr="00C06475">
        <w:lastRenderedPageBreak/>
        <w:t xml:space="preserve">    </w:t>
      </w:r>
      <w:r w:rsidRPr="00C06475">
        <w:rPr>
          <w:b/>
          <w:bCs/>
        </w:rPr>
        <w:t>Вибрация почвы при прохождении поезда</w:t>
      </w:r>
    </w:p>
    <w:p w:rsidR="00F930E1" w:rsidRPr="00C06475" w:rsidRDefault="00F930E1" w:rsidP="00475562">
      <w:pPr>
        <w:pStyle w:val="a4"/>
        <w:spacing w:before="0" w:beforeAutospacing="0" w:after="0" w:afterAutospacing="0"/>
        <w:jc w:val="both"/>
      </w:pPr>
      <w:r w:rsidRPr="00C06475">
        <w:t xml:space="preserve">    Вибрация тоже является одной причиной влияющей на здоровье населения. Поезда железной дороги являются существенными источниками вибрации.  Источниками вибрации на железнодорожном транспорте являются такие технологические процессы как укладка бетонных смесей, производство крупнопанельных конструкций. А также движущиеся поезда, механические колебания, которые они возбуждают. Так при следовании поезда через мост вибрации передаются через его основание, реку и рядом находящиеся объекты. При воздействии общей вибрации у человека наблюдаются нарушения сердечной деятельности, расстройство нервной системы, спазм сосудов, изменения в суставах. Жители домов, находящихся в непосредственной близости от железной дороги, испытывают вибрацию почвы при прохождении товарняка равную 84 дБ, при санитарной норме - 72 дБ. </w:t>
      </w:r>
      <w:r w:rsidRPr="00C06475">
        <w:rPr>
          <w:bdr w:val="none" w:sz="0" w:space="0" w:color="auto" w:frame="1"/>
        </w:rPr>
        <w:t>Для снижения вибрации необходимо использовать виброизолирующие фундаменты с применением цилиндрических пружин.</w:t>
      </w:r>
      <w:r w:rsidRPr="00C06475">
        <w:t xml:space="preserve"> Самым эффективным средством борьбы является применение глушителей. При распространении шума на территории близ населенных пунктов следует предусматривать специальные градостроительные меры: в зоне, примыкающей к железной дороге следует располагать - гаражи, автостоянки, склады, защитные полосы озеленения.Высока вероятность возникновения у населения проживающих вблизи железнодорожной станции, имеют заболевания, как гипертония, нарушения нервной и сердечной деятельности, сосудистых нарушений, расстройства кожной чувствительности при незначительных изменениях мышечной системы, костно-суставные патологии. Высока вероятность заболевании среди машинистов от инфаркта миокарда и инсульта. Их продолжительность жизни в среднем составляет 50 лет. Многие исследования показали, что работающие на тяговой подстанции железной дороги чаще страдают гипотрофией и ишемической болезнью сердца. Ишемическая болезнь сердца у машинистов электролокомотивов регистрируется, начиная с 20 – 29 лет, и встречается в 2 раза чаще, чем у машинистов пригородных электропоездов.</w:t>
      </w:r>
    </w:p>
    <w:p w:rsidR="00F930E1" w:rsidRPr="00C06475" w:rsidRDefault="00F930E1" w:rsidP="00475562">
      <w:pPr>
        <w:pStyle w:val="a4"/>
        <w:shd w:val="clear" w:color="auto" w:fill="FFFFFF"/>
        <w:spacing w:before="0" w:beforeAutospacing="0" w:after="0" w:afterAutospacing="0"/>
        <w:jc w:val="both"/>
      </w:pPr>
      <w:r w:rsidRPr="00C06475">
        <w:t xml:space="preserve">      Самыми приоритетными влияющими на здоровье населения веществами, поступающими в атмосферу от источников ОАО «РЖД» и определяющими формирование риска хронической интоксикации, являются диЖелезотриоксид, азот диоксид, углерод оксид, гидрофторид, сера диоксид. Сажа как канцерогенное вещество не представляет опасности для состояния здоровья населения. Наибольший суммарный уровень риска хронической интоксикации наблюдается в районах железнодорожного вокзала, источники вагоноремонтного депо. При определении уровней рисков нарушения здоровья с учетом фоновых концентрации токсичных веществ показала, что уровни риска во всех расчетах наблюдается от влияния оксида углерода. На железнодорожном транспорте источник ионизирующего излучения является перевозки радиоактивных грузов, материалов, например, гранита. Различают уровень радиации по действующему стандарту считается безопасным, когда человек за год получает до 170мбэр. В результате облучения у человека замедляется рост, снижается сопротивляемость к инфекциям и ослабляется иммунитет организма.</w:t>
      </w:r>
    </w:p>
    <w:p w:rsidR="00F930E1" w:rsidRPr="00C06475" w:rsidRDefault="00F930E1" w:rsidP="00475562">
      <w:pPr>
        <w:pStyle w:val="a4"/>
        <w:shd w:val="clear" w:color="auto" w:fill="FFFFFF"/>
        <w:spacing w:before="0" w:beforeAutospacing="0" w:after="0" w:afterAutospacing="0"/>
        <w:jc w:val="both"/>
      </w:pPr>
      <w:r w:rsidRPr="00C06475">
        <w:rPr>
          <w:shd w:val="clear" w:color="auto" w:fill="FFFFFF"/>
        </w:rPr>
        <w:t xml:space="preserve">  Как мы выяснили, особое внимание нужно обратить на локомотивы и электровозы, которые являются основными источниками, влияющими на здоровье населения. Поэтому соблюдение требований может сыграть положительную роль и это приведет к улучшению экологической обстановки, значит, и на улучшении здоровья людей.</w:t>
      </w:r>
    </w:p>
    <w:p w:rsidR="00F930E1" w:rsidRPr="00C06475" w:rsidRDefault="00F930E1" w:rsidP="00475562">
      <w:pPr>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br/>
      </w:r>
      <w:r w:rsidRPr="00C06475">
        <w:rPr>
          <w:rFonts w:ascii="Times New Roman" w:eastAsia="Times New Roman" w:hAnsi="Times New Roman" w:cs="Times New Roman"/>
          <w:b/>
          <w:bCs/>
          <w:sz w:val="24"/>
          <w:szCs w:val="24"/>
        </w:rPr>
        <w:t>Литература</w:t>
      </w:r>
    </w:p>
    <w:p w:rsidR="00F930E1" w:rsidRPr="00C06475" w:rsidRDefault="00F930E1" w:rsidP="00475562">
      <w:pPr>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1. Горелов А.А. Экология., 2008, .</w:t>
      </w:r>
    </w:p>
    <w:p w:rsidR="00F930E1" w:rsidRPr="00C06475" w:rsidRDefault="00F930E1" w:rsidP="00475562">
      <w:pPr>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2. Калыгин В.Г. Промышленная экология. 2000,.</w:t>
      </w:r>
    </w:p>
    <w:p w:rsidR="00F930E1" w:rsidRPr="00C06475" w:rsidRDefault="00F930E1" w:rsidP="00475562">
      <w:pPr>
        <w:spacing w:after="0" w:line="240" w:lineRule="auto"/>
        <w:jc w:val="both"/>
        <w:rPr>
          <w:rFonts w:ascii="Times New Roman" w:eastAsia="Times New Roman" w:hAnsi="Times New Roman" w:cs="Times New Roman"/>
          <w:sz w:val="24"/>
          <w:szCs w:val="24"/>
        </w:rPr>
      </w:pPr>
      <w:r w:rsidRPr="00C06475">
        <w:rPr>
          <w:rFonts w:ascii="Times New Roman" w:eastAsia="Times New Roman" w:hAnsi="Times New Roman" w:cs="Times New Roman"/>
          <w:sz w:val="24"/>
          <w:szCs w:val="24"/>
        </w:rPr>
        <w:t>3. Николайкин Н.И. Экология., второе издание, 2003.</w:t>
      </w:r>
      <w:r w:rsidRPr="00C06475">
        <w:rPr>
          <w:rFonts w:ascii="Times New Roman" w:eastAsia="Times New Roman" w:hAnsi="Times New Roman" w:cs="Times New Roman"/>
          <w:sz w:val="24"/>
          <w:szCs w:val="24"/>
        </w:rPr>
        <w:br/>
        <w:t>4. Химия окружающей среды. Под ред. Бокриса Дж., пер. с англ., 1982.</w:t>
      </w:r>
    </w:p>
    <w:p w:rsidR="00F930E1" w:rsidRPr="00C06475" w:rsidRDefault="00F930E1" w:rsidP="00475562">
      <w:pPr>
        <w:spacing w:after="0" w:line="240" w:lineRule="auto"/>
        <w:jc w:val="both"/>
        <w:outlineLvl w:val="0"/>
        <w:rPr>
          <w:rFonts w:ascii="Times New Roman" w:eastAsia="Times New Roman" w:hAnsi="Times New Roman" w:cs="Times New Roman"/>
          <w:kern w:val="36"/>
          <w:sz w:val="24"/>
          <w:szCs w:val="24"/>
        </w:rPr>
      </w:pPr>
    </w:p>
    <w:p w:rsidR="004F5EA5" w:rsidRPr="00C06475" w:rsidRDefault="004F5EA5" w:rsidP="004E18F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lastRenderedPageBreak/>
        <w:t>Новые технологии в работе локомотивной бригады.</w:t>
      </w:r>
    </w:p>
    <w:p w:rsidR="004F5EA5" w:rsidRPr="00C06475" w:rsidRDefault="004F5EA5" w:rsidP="004E18F5">
      <w:pPr>
        <w:spacing w:after="0" w:line="240" w:lineRule="auto"/>
        <w:jc w:val="center"/>
        <w:rPr>
          <w:rFonts w:ascii="Times New Roman" w:hAnsi="Times New Roman" w:cs="Times New Roman"/>
          <w:b/>
          <w:sz w:val="24"/>
          <w:szCs w:val="24"/>
        </w:rPr>
      </w:pPr>
      <w:r w:rsidRPr="00C06475">
        <w:rPr>
          <w:rFonts w:ascii="Times New Roman" w:hAnsi="Times New Roman" w:cs="Times New Roman"/>
          <w:b/>
          <w:sz w:val="24"/>
          <w:szCs w:val="24"/>
        </w:rPr>
        <w:t>Внедрение  злектронного маршрута машиниста (ЭММ)</w:t>
      </w:r>
    </w:p>
    <w:p w:rsidR="004F5EA5" w:rsidRPr="00C06475" w:rsidRDefault="004F5EA5" w:rsidP="004E18F5">
      <w:pPr>
        <w:spacing w:after="0" w:line="240" w:lineRule="auto"/>
        <w:rPr>
          <w:rFonts w:ascii="Times New Roman" w:hAnsi="Times New Roman" w:cs="Times New Roman"/>
          <w:sz w:val="24"/>
          <w:szCs w:val="24"/>
        </w:rPr>
      </w:pPr>
    </w:p>
    <w:p w:rsidR="004F5EA5" w:rsidRPr="00C06475" w:rsidRDefault="004F5EA5" w:rsidP="004E18F5">
      <w:pPr>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Филиппова Оксана Викторовна</w:t>
      </w:r>
    </w:p>
    <w:p w:rsidR="004F5EA5" w:rsidRPr="00C06475" w:rsidRDefault="004F5EA5" w:rsidP="004E18F5">
      <w:pPr>
        <w:tabs>
          <w:tab w:val="left" w:pos="5649"/>
        </w:tabs>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ab/>
        <w:t>учитель русского языка</w:t>
      </w:r>
    </w:p>
    <w:p w:rsidR="004F5EA5" w:rsidRPr="00C06475" w:rsidRDefault="004F5EA5" w:rsidP="004E18F5">
      <w:pPr>
        <w:tabs>
          <w:tab w:val="left" w:pos="5649"/>
        </w:tabs>
        <w:spacing w:after="0" w:line="240" w:lineRule="auto"/>
        <w:jc w:val="right"/>
        <w:rPr>
          <w:rFonts w:ascii="Times New Roman" w:hAnsi="Times New Roman" w:cs="Times New Roman"/>
          <w:i/>
          <w:sz w:val="24"/>
          <w:szCs w:val="24"/>
        </w:rPr>
      </w:pPr>
      <w:r w:rsidRPr="00C06475">
        <w:rPr>
          <w:rFonts w:ascii="Times New Roman" w:hAnsi="Times New Roman" w:cs="Times New Roman"/>
          <w:i/>
          <w:sz w:val="24"/>
          <w:szCs w:val="24"/>
        </w:rPr>
        <w:t xml:space="preserve">  МБОУ СОШ №2 г. Агрыз</w:t>
      </w:r>
    </w:p>
    <w:p w:rsidR="004F5EA5" w:rsidRPr="00C06475" w:rsidRDefault="004F5EA5" w:rsidP="004E18F5">
      <w:pPr>
        <w:pStyle w:val="a4"/>
        <w:spacing w:before="0" w:beforeAutospacing="0" w:after="0" w:afterAutospacing="0"/>
        <w:ind w:right="57" w:firstLine="567"/>
        <w:jc w:val="both"/>
      </w:pPr>
      <w:r w:rsidRPr="00C06475">
        <w:t>Железнодорожный транспорт — основной вид транспорта в Российской Федерации. Перед ним стоят задачи комплексного развития и повышения эффективности использования транспортных средств, ускорение оборота вагона, увеличение скорости движения.</w:t>
      </w:r>
    </w:p>
    <w:p w:rsidR="004F5EA5" w:rsidRPr="00C06475" w:rsidRDefault="004F5EA5" w:rsidP="004E18F5">
      <w:pPr>
        <w:pStyle w:val="a4"/>
        <w:spacing w:before="0" w:beforeAutospacing="0" w:after="0" w:afterAutospacing="0"/>
        <w:ind w:right="57" w:firstLine="567"/>
        <w:jc w:val="both"/>
      </w:pPr>
      <w:r w:rsidRPr="00C06475">
        <w:t>В связи с обширностью территории Российской Федерации в ее единой транспортной системе ведущая роль принадлежит железнодорожному транспорту, имеющему следующие технико-экономические особенности:</w:t>
      </w:r>
    </w:p>
    <w:p w:rsidR="004F5EA5" w:rsidRPr="00C06475" w:rsidRDefault="004F5EA5" w:rsidP="004E18F5">
      <w:pPr>
        <w:pStyle w:val="a4"/>
        <w:spacing w:before="0" w:beforeAutospacing="0" w:after="0" w:afterAutospacing="0"/>
        <w:ind w:right="57" w:firstLine="567"/>
        <w:jc w:val="both"/>
      </w:pPr>
      <w:r w:rsidRPr="00C06475">
        <w:t>● возможность прокладки на любой сухопутной территории;</w:t>
      </w:r>
    </w:p>
    <w:p w:rsidR="004F5EA5" w:rsidRPr="00C06475" w:rsidRDefault="004F5EA5" w:rsidP="004E18F5">
      <w:pPr>
        <w:pStyle w:val="a4"/>
        <w:spacing w:before="0" w:beforeAutospacing="0" w:after="0" w:afterAutospacing="0"/>
        <w:ind w:right="57" w:firstLine="567"/>
        <w:jc w:val="both"/>
      </w:pPr>
      <w:r w:rsidRPr="00C06475">
        <w:t>● осуществление перевозок на огромные расстояния (с запада на восток — 10 тыс. км, с севера на юг — 3,5 тыс. км);</w:t>
      </w:r>
    </w:p>
    <w:p w:rsidR="004F5EA5" w:rsidRPr="00C06475" w:rsidRDefault="004F5EA5" w:rsidP="004E18F5">
      <w:pPr>
        <w:pStyle w:val="a4"/>
        <w:spacing w:before="0" w:beforeAutospacing="0" w:after="0" w:afterAutospacing="0"/>
        <w:ind w:right="57" w:firstLine="567"/>
        <w:jc w:val="both"/>
      </w:pPr>
      <w:r w:rsidRPr="00C06475">
        <w:t>● регулярность перевозок в любое время суток, года, независимо от климатических условий;</w:t>
      </w:r>
    </w:p>
    <w:p w:rsidR="004F5EA5" w:rsidRPr="00C06475" w:rsidRDefault="004F5EA5" w:rsidP="004E18F5">
      <w:pPr>
        <w:pStyle w:val="a4"/>
        <w:spacing w:before="0" w:beforeAutospacing="0" w:after="0" w:afterAutospacing="0"/>
        <w:ind w:right="57" w:firstLine="567"/>
        <w:jc w:val="both"/>
      </w:pPr>
      <w:r w:rsidRPr="00C06475">
        <w:t>● массовость перевозок;</w:t>
      </w:r>
    </w:p>
    <w:p w:rsidR="004F5EA5" w:rsidRPr="00C06475" w:rsidRDefault="004F5EA5" w:rsidP="004E18F5">
      <w:pPr>
        <w:pStyle w:val="a4"/>
        <w:spacing w:before="0" w:beforeAutospacing="0" w:after="0" w:afterAutospacing="0"/>
        <w:ind w:right="57" w:firstLine="567"/>
        <w:jc w:val="both"/>
      </w:pPr>
      <w:r w:rsidRPr="00C06475">
        <w:t>● возможность перевозки негабаритных грузов;</w:t>
      </w:r>
    </w:p>
    <w:p w:rsidR="004F5EA5" w:rsidRPr="00C06475" w:rsidRDefault="004F5EA5" w:rsidP="004E18F5">
      <w:pPr>
        <w:pStyle w:val="a4"/>
        <w:spacing w:before="0" w:beforeAutospacing="0" w:after="0" w:afterAutospacing="0"/>
        <w:ind w:right="57" w:firstLine="567"/>
        <w:jc w:val="both"/>
      </w:pPr>
      <w:r w:rsidRPr="00C06475">
        <w:t>● высокая скорость движения при достаточной степени безопасности;</w:t>
      </w:r>
    </w:p>
    <w:p w:rsidR="004F5EA5" w:rsidRPr="00C06475" w:rsidRDefault="004F5EA5" w:rsidP="004E18F5">
      <w:pPr>
        <w:pStyle w:val="a4"/>
        <w:spacing w:before="0" w:beforeAutospacing="0" w:after="0" w:afterAutospacing="0"/>
        <w:ind w:right="57" w:firstLine="567"/>
        <w:jc w:val="both"/>
      </w:pPr>
      <w:r w:rsidRPr="00C06475">
        <w:t>● большая маневренность в использовании вагонного парка, изменении направлений вагонопотоков в обход поврежденных или загруженных участков;</w:t>
      </w:r>
    </w:p>
    <w:p w:rsidR="004F5EA5" w:rsidRPr="00C06475" w:rsidRDefault="004F5EA5" w:rsidP="004E18F5">
      <w:pPr>
        <w:pStyle w:val="a4"/>
        <w:spacing w:before="0" w:beforeAutospacing="0" w:after="0" w:afterAutospacing="0"/>
        <w:ind w:right="57" w:firstLine="567"/>
        <w:jc w:val="both"/>
      </w:pPr>
      <w:r w:rsidRPr="00C06475">
        <w:t>● относительно низкая себестоимость перевозок грузов и пассажиров;</w:t>
      </w:r>
    </w:p>
    <w:p w:rsidR="004F5EA5" w:rsidRPr="00C06475" w:rsidRDefault="004F5EA5" w:rsidP="004E18F5">
      <w:pPr>
        <w:pStyle w:val="a4"/>
        <w:spacing w:before="0" w:beforeAutospacing="0" w:after="0" w:afterAutospacing="0"/>
        <w:ind w:right="57" w:firstLine="567"/>
        <w:jc w:val="both"/>
      </w:pPr>
      <w:r w:rsidRPr="00C06475">
        <w:t>● минимальное отрицательное воздействие на окружающую среду;</w:t>
      </w:r>
    </w:p>
    <w:p w:rsidR="004F5EA5" w:rsidRPr="00C06475" w:rsidRDefault="004F5EA5" w:rsidP="004E18F5">
      <w:pPr>
        <w:pStyle w:val="a4"/>
        <w:spacing w:before="0" w:beforeAutospacing="0" w:after="0" w:afterAutospacing="0"/>
        <w:ind w:right="57" w:firstLine="567"/>
        <w:jc w:val="both"/>
      </w:pPr>
      <w:r w:rsidRPr="00C06475">
        <w:t>● большая значимость во внешнеэкономических связях и в деле обороны страны.</w:t>
      </w:r>
    </w:p>
    <w:p w:rsidR="004F5EA5" w:rsidRPr="00C06475" w:rsidRDefault="004F5EA5" w:rsidP="004E18F5">
      <w:pPr>
        <w:pStyle w:val="a4"/>
        <w:spacing w:before="0" w:beforeAutospacing="0" w:after="0" w:afterAutospacing="0"/>
        <w:ind w:right="57" w:firstLine="567"/>
        <w:jc w:val="both"/>
      </w:pPr>
      <w:r w:rsidRPr="00C06475">
        <w:t>В настоящее время роль железнодорожного транспорта в стране очень велика. Это подтверждается объемом выполняемых им перевозок: в настоящее время доля этого вида транспорта составляет порядка 80% всего грузооборота в России. Так же в системе железнодорожного транспорта занято свыше 1млн. человек, что составляет порядка 2% трудоспособного населения страны.</w:t>
      </w:r>
    </w:p>
    <w:p w:rsidR="004F5EA5" w:rsidRPr="00C06475" w:rsidRDefault="004F5EA5" w:rsidP="004E18F5">
      <w:pPr>
        <w:pStyle w:val="a4"/>
        <w:spacing w:before="0" w:beforeAutospacing="0" w:after="0" w:afterAutospacing="0"/>
        <w:ind w:right="57" w:firstLine="567"/>
        <w:jc w:val="both"/>
      </w:pPr>
      <w:r w:rsidRPr="00C06475">
        <w:t>Важнейшие требования к работе железных дорог – обеспечение полной безопасности движения поездов, безопасности пассажиров и сохранности перевозимых грузов.</w:t>
      </w:r>
    </w:p>
    <w:p w:rsidR="004F5EA5" w:rsidRPr="00C06475" w:rsidRDefault="004F5EA5" w:rsidP="004E18F5">
      <w:pPr>
        <w:pStyle w:val="a4"/>
        <w:spacing w:before="0" w:beforeAutospacing="0" w:after="0" w:afterAutospacing="0"/>
        <w:ind w:right="57" w:firstLine="567"/>
        <w:jc w:val="both"/>
      </w:pPr>
      <w:r w:rsidRPr="00C06475">
        <w:t>Локомотивное хозяйство является одним из ключевых в железнодорожной отрасли России, от его эффективной и устойчивой работы зависят четкий ритм перевозок и экономическое благополучие ОАО РЖД, качество обслуживания грузоотправителей и пассажиров.</w:t>
      </w:r>
    </w:p>
    <w:p w:rsidR="004F5EA5" w:rsidRPr="00C06475" w:rsidRDefault="004F5EA5" w:rsidP="004E18F5">
      <w:pPr>
        <w:pStyle w:val="a4"/>
        <w:spacing w:before="0" w:beforeAutospacing="0" w:after="0" w:afterAutospacing="0"/>
        <w:ind w:right="57" w:firstLine="567"/>
        <w:jc w:val="both"/>
      </w:pPr>
      <w:r w:rsidRPr="00C06475">
        <w:t>Сегодня локомотивный комплекс - это около 190 тыс. специалистов, более 13 тыс. единиц действующего тягового подвижного состава. Общие затраты на него составляют 30% от всех эксплуатационных расходов Компании, т.е. более ЗОО млрд. рублей в год.</w:t>
      </w:r>
    </w:p>
    <w:p w:rsidR="004F5EA5" w:rsidRPr="00C06475" w:rsidRDefault="004F5EA5" w:rsidP="004E18F5">
      <w:pPr>
        <w:pStyle w:val="a4"/>
        <w:spacing w:before="0" w:beforeAutospacing="0" w:after="0" w:afterAutospacing="0"/>
        <w:ind w:right="57" w:firstLine="567"/>
        <w:jc w:val="both"/>
      </w:pPr>
      <w:r w:rsidRPr="00C06475">
        <w:t>Хозяйство находится в процессе реформирования, результатом которого должно стать решение целого ряда системных проблем и значительный рост эффективности работы. Эффективность локомотивного комплекса характеризуется следующими показателями</w:t>
      </w:r>
    </w:p>
    <w:p w:rsidR="004F5EA5" w:rsidRPr="00C06475" w:rsidRDefault="004F5EA5" w:rsidP="004E18F5">
      <w:pPr>
        <w:pStyle w:val="a4"/>
        <w:spacing w:before="0" w:beforeAutospacing="0" w:after="0" w:afterAutospacing="0"/>
        <w:ind w:right="57" w:firstLine="567"/>
        <w:jc w:val="both"/>
      </w:pPr>
      <w:r w:rsidRPr="00C06475">
        <w:t>- готовностью локомотивного парка и бригад выполнять в полном объеме перевозки по всей сети:</w:t>
      </w:r>
    </w:p>
    <w:p w:rsidR="004F5EA5" w:rsidRPr="00C06475" w:rsidRDefault="004F5EA5" w:rsidP="004E18F5">
      <w:pPr>
        <w:pStyle w:val="a4"/>
        <w:spacing w:before="0" w:beforeAutospacing="0" w:after="0" w:afterAutospacing="0"/>
        <w:ind w:right="57" w:firstLine="567"/>
        <w:jc w:val="both"/>
      </w:pPr>
      <w:r w:rsidRPr="00C06475">
        <w:t>- производительностью локомотивов и бригад,</w:t>
      </w:r>
    </w:p>
    <w:p w:rsidR="004F5EA5" w:rsidRPr="00C06475" w:rsidRDefault="004F5EA5" w:rsidP="004E18F5">
      <w:pPr>
        <w:pStyle w:val="a4"/>
        <w:spacing w:before="0" w:beforeAutospacing="0" w:after="0" w:afterAutospacing="0"/>
        <w:ind w:right="57" w:firstLine="567"/>
        <w:jc w:val="both"/>
      </w:pPr>
      <w:r w:rsidRPr="00C06475">
        <w:t>- надежностью локомотивного парка в эксплуатации и безопасностью его работы,</w:t>
      </w:r>
    </w:p>
    <w:p w:rsidR="004F5EA5" w:rsidRPr="00C06475" w:rsidRDefault="004F5EA5" w:rsidP="004E18F5">
      <w:pPr>
        <w:pStyle w:val="a4"/>
        <w:spacing w:before="0" w:beforeAutospacing="0" w:after="0" w:afterAutospacing="0"/>
        <w:ind w:right="57" w:firstLine="567"/>
        <w:jc w:val="both"/>
      </w:pPr>
      <w:r w:rsidRPr="00C06475">
        <w:t>- технологической эффективностью и экономичностью хозяйства,</w:t>
      </w:r>
    </w:p>
    <w:p w:rsidR="004F5EA5" w:rsidRPr="00C06475" w:rsidRDefault="004F5EA5" w:rsidP="004E18F5">
      <w:pPr>
        <w:pStyle w:val="a4"/>
        <w:spacing w:before="0" w:beforeAutospacing="0" w:after="0" w:afterAutospacing="0"/>
        <w:ind w:right="57" w:firstLine="567"/>
        <w:jc w:val="both"/>
      </w:pPr>
      <w:r w:rsidRPr="00C06475">
        <w:t>- укомплектованностью локомотивных бригад.</w:t>
      </w:r>
    </w:p>
    <w:p w:rsidR="004F5EA5" w:rsidRPr="00C06475" w:rsidRDefault="004F5EA5" w:rsidP="004E18F5">
      <w:pPr>
        <w:pStyle w:val="a4"/>
        <w:spacing w:before="0" w:beforeAutospacing="0" w:after="0" w:afterAutospacing="0"/>
        <w:ind w:right="57" w:firstLine="567"/>
        <w:jc w:val="both"/>
      </w:pPr>
      <w:r w:rsidRPr="00C06475">
        <w:lastRenderedPageBreak/>
        <w:t>Совершенствование технологий управления основными направлениями деятельности локомотивного комплекса за счет внедрения современных информационных технологий, а именно:</w:t>
      </w:r>
    </w:p>
    <w:p w:rsidR="004F5EA5" w:rsidRPr="00C06475" w:rsidRDefault="004F5EA5" w:rsidP="004E18F5">
      <w:pPr>
        <w:pStyle w:val="a4"/>
        <w:spacing w:before="0" w:beforeAutospacing="0" w:after="0" w:afterAutospacing="0"/>
        <w:ind w:right="57" w:firstLine="567"/>
        <w:jc w:val="both"/>
      </w:pPr>
      <w:r w:rsidRPr="00C06475">
        <w:t>● повышение безопасности движения за счет неизбежности применения барьерных функций;</w:t>
      </w:r>
    </w:p>
    <w:p w:rsidR="004F5EA5" w:rsidRPr="00C06475" w:rsidRDefault="004F5EA5" w:rsidP="004E18F5">
      <w:pPr>
        <w:pStyle w:val="a4"/>
        <w:spacing w:before="0" w:beforeAutospacing="0" w:after="0" w:afterAutospacing="0"/>
        <w:ind w:right="57" w:firstLine="567"/>
        <w:jc w:val="both"/>
      </w:pPr>
      <w:r w:rsidRPr="00C06475">
        <w:t>● повышение качества планирования эксплуатационной работы;</w:t>
      </w:r>
    </w:p>
    <w:p w:rsidR="004F5EA5" w:rsidRPr="00C06475" w:rsidRDefault="004F5EA5" w:rsidP="004E18F5">
      <w:pPr>
        <w:pStyle w:val="a4"/>
        <w:spacing w:before="0" w:beforeAutospacing="0" w:after="0" w:afterAutospacing="0"/>
        <w:ind w:right="57" w:firstLine="567"/>
        <w:jc w:val="both"/>
      </w:pPr>
      <w:r w:rsidRPr="00C06475">
        <w:t>● повышение точности учета и сокращение непроизводственных потерь;</w:t>
      </w:r>
    </w:p>
    <w:p w:rsidR="004F5EA5" w:rsidRPr="00C06475" w:rsidRDefault="004F5EA5" w:rsidP="004E18F5">
      <w:pPr>
        <w:pStyle w:val="a4"/>
        <w:spacing w:before="0" w:beforeAutospacing="0" w:after="0" w:afterAutospacing="0"/>
        <w:ind w:right="57" w:firstLine="567"/>
        <w:jc w:val="both"/>
      </w:pPr>
      <w:r w:rsidRPr="00C06475">
        <w:t>● оптимизация эксплуатационной работы за счет сквозного управления бригадами от заказа до сдачи маршрута.</w:t>
      </w:r>
    </w:p>
    <w:p w:rsidR="004F5EA5" w:rsidRPr="00C06475" w:rsidRDefault="004F5EA5" w:rsidP="004E18F5">
      <w:pPr>
        <w:pStyle w:val="a4"/>
        <w:spacing w:before="0" w:beforeAutospacing="0" w:after="0" w:afterAutospacing="0"/>
        <w:ind w:right="57" w:firstLine="567"/>
        <w:jc w:val="both"/>
      </w:pPr>
      <w:r w:rsidRPr="00C06475">
        <w:t>Основные функции системы:</w:t>
      </w:r>
    </w:p>
    <w:p w:rsidR="004F5EA5" w:rsidRPr="00C06475" w:rsidRDefault="004F5EA5" w:rsidP="004E18F5">
      <w:pPr>
        <w:pStyle w:val="a4"/>
        <w:spacing w:before="0" w:beforeAutospacing="0" w:after="0" w:afterAutospacing="0"/>
        <w:ind w:right="57" w:firstLine="567"/>
        <w:jc w:val="both"/>
      </w:pPr>
      <w:r w:rsidRPr="00C06475">
        <w:t>● подтверждение выполнения операций бригадой с использованием карт доступа;</w:t>
      </w:r>
    </w:p>
    <w:p w:rsidR="004F5EA5" w:rsidRPr="00C06475" w:rsidRDefault="004F5EA5" w:rsidP="004E18F5">
      <w:pPr>
        <w:pStyle w:val="a4"/>
        <w:spacing w:before="0" w:beforeAutospacing="0" w:after="0" w:afterAutospacing="0"/>
        <w:ind w:right="57" w:firstLine="567"/>
        <w:jc w:val="both"/>
      </w:pPr>
      <w:r w:rsidRPr="00C06475">
        <w:t>● автоматизированный сбор параметров работы на основе данных централизованных систем управления трудовыми ресурсами, перевозками, локомотивным хозяйством, пред рейсового медицинского осмотра, сетевого инструктажа и системы обработки маршрутов машиниста.</w:t>
      </w:r>
    </w:p>
    <w:p w:rsidR="004F5EA5" w:rsidRPr="00C06475" w:rsidRDefault="004F5EA5" w:rsidP="004E18F5">
      <w:pPr>
        <w:pStyle w:val="a4"/>
        <w:spacing w:before="0" w:beforeAutospacing="0" w:after="0" w:afterAutospacing="0"/>
        <w:ind w:right="57" w:firstLine="567"/>
        <w:jc w:val="both"/>
      </w:pPr>
      <w:r w:rsidRPr="00C06475">
        <w:t>Преимущества использования технологии эмм:</w:t>
      </w:r>
    </w:p>
    <w:p w:rsidR="004F5EA5" w:rsidRPr="00C06475" w:rsidRDefault="004F5EA5" w:rsidP="004E18F5">
      <w:pPr>
        <w:pStyle w:val="a4"/>
        <w:spacing w:before="0" w:beforeAutospacing="0" w:after="0" w:afterAutospacing="0"/>
        <w:ind w:right="57" w:firstLine="567"/>
        <w:jc w:val="both"/>
      </w:pPr>
      <w:r w:rsidRPr="00C06475">
        <w:t>● уменьшение накладных времен локомотивных бригад;</w:t>
      </w:r>
    </w:p>
    <w:p w:rsidR="004F5EA5" w:rsidRPr="00C06475" w:rsidRDefault="004F5EA5" w:rsidP="004E18F5">
      <w:pPr>
        <w:pStyle w:val="a4"/>
        <w:spacing w:before="0" w:beforeAutospacing="0" w:after="0" w:afterAutospacing="0"/>
        <w:ind w:right="57" w:firstLine="567"/>
        <w:jc w:val="both"/>
      </w:pPr>
      <w:r w:rsidRPr="00C06475">
        <w:t>● расширение применения «безбумажной» технологии работы;</w:t>
      </w:r>
    </w:p>
    <w:p w:rsidR="004F5EA5" w:rsidRPr="00C06475" w:rsidRDefault="004F5EA5" w:rsidP="004E18F5">
      <w:pPr>
        <w:pStyle w:val="a4"/>
        <w:spacing w:before="0" w:beforeAutospacing="0" w:after="0" w:afterAutospacing="0"/>
        <w:ind w:right="57" w:firstLine="567"/>
        <w:jc w:val="both"/>
      </w:pPr>
      <w:r w:rsidRPr="00C06475">
        <w:t>● упрощение учетных производственных и технологических операций;</w:t>
      </w:r>
    </w:p>
    <w:p w:rsidR="004F5EA5" w:rsidRPr="00C06475" w:rsidRDefault="004F5EA5" w:rsidP="004E18F5">
      <w:pPr>
        <w:pStyle w:val="a4"/>
        <w:spacing w:before="0" w:beforeAutospacing="0" w:after="0" w:afterAutospacing="0"/>
        <w:ind w:right="57" w:firstLine="567"/>
        <w:jc w:val="both"/>
      </w:pPr>
      <w:r w:rsidRPr="00C06475">
        <w:t>● уменьшение и оптимизация трудозатрат персонала, исключение ошибок «ручного» ввода информации;</w:t>
      </w:r>
    </w:p>
    <w:p w:rsidR="004F5EA5" w:rsidRPr="00C06475" w:rsidRDefault="004F5EA5" w:rsidP="004E18F5">
      <w:pPr>
        <w:pStyle w:val="a4"/>
        <w:spacing w:before="0" w:beforeAutospacing="0" w:after="0" w:afterAutospacing="0"/>
        <w:ind w:right="57" w:firstLine="567"/>
        <w:jc w:val="both"/>
      </w:pPr>
      <w:r w:rsidRPr="00C06475">
        <w:t>● улучшение технологической дисциплины и управляемости в целом.</w:t>
      </w:r>
    </w:p>
    <w:p w:rsidR="004F5EA5" w:rsidRPr="00C06475" w:rsidRDefault="004F5EA5" w:rsidP="004E18F5">
      <w:pPr>
        <w:pStyle w:val="a4"/>
        <w:spacing w:before="0" w:beforeAutospacing="0" w:after="0" w:afterAutospacing="0"/>
        <w:ind w:right="57" w:firstLine="567"/>
        <w:jc w:val="both"/>
      </w:pPr>
      <w:r w:rsidRPr="00C06475">
        <w:t>Технология работы АСУТ ЭММ</w:t>
      </w:r>
    </w:p>
    <w:p w:rsidR="004F5EA5" w:rsidRPr="00C06475" w:rsidRDefault="004F5EA5" w:rsidP="004E18F5">
      <w:pPr>
        <w:pStyle w:val="a4"/>
        <w:spacing w:before="0" w:beforeAutospacing="0" w:after="0" w:afterAutospacing="0"/>
        <w:ind w:right="57" w:firstLine="567"/>
        <w:jc w:val="both"/>
      </w:pPr>
      <w:r w:rsidRPr="00C06475">
        <w:t>Основные участники взаимодействия:</w:t>
      </w:r>
    </w:p>
    <w:p w:rsidR="004F5EA5" w:rsidRPr="00C06475" w:rsidRDefault="004F5EA5" w:rsidP="004E18F5">
      <w:pPr>
        <w:pStyle w:val="a4"/>
        <w:spacing w:before="0" w:beforeAutospacing="0" w:after="0" w:afterAutospacing="0"/>
        <w:ind w:right="57" w:firstLine="567"/>
        <w:jc w:val="both"/>
      </w:pPr>
      <w:r w:rsidRPr="00C06475">
        <w:t>● локомотивные бригады;</w:t>
      </w:r>
    </w:p>
    <w:p w:rsidR="004F5EA5" w:rsidRPr="00C06475" w:rsidRDefault="004F5EA5" w:rsidP="004E18F5">
      <w:pPr>
        <w:pStyle w:val="a4"/>
        <w:spacing w:before="0" w:beforeAutospacing="0" w:after="0" w:afterAutospacing="0"/>
        <w:ind w:right="57" w:firstLine="567"/>
        <w:jc w:val="both"/>
      </w:pPr>
      <w:r w:rsidRPr="00C06475">
        <w:t>● фельдшеры;</w:t>
      </w:r>
    </w:p>
    <w:p w:rsidR="004F5EA5" w:rsidRPr="00C06475" w:rsidRDefault="004F5EA5" w:rsidP="004E18F5">
      <w:pPr>
        <w:pStyle w:val="a4"/>
        <w:spacing w:before="0" w:beforeAutospacing="0" w:after="0" w:afterAutospacing="0"/>
        <w:ind w:right="57" w:firstLine="567"/>
        <w:jc w:val="both"/>
      </w:pPr>
      <w:r w:rsidRPr="00C06475">
        <w:t>● нарядчики;</w:t>
      </w:r>
    </w:p>
    <w:p w:rsidR="004F5EA5" w:rsidRPr="00C06475" w:rsidRDefault="004F5EA5" w:rsidP="004E18F5">
      <w:pPr>
        <w:pStyle w:val="a4"/>
        <w:spacing w:before="0" w:beforeAutospacing="0" w:after="0" w:afterAutospacing="0"/>
        <w:ind w:right="57" w:firstLine="567"/>
        <w:jc w:val="both"/>
      </w:pPr>
      <w:r w:rsidRPr="00C06475">
        <w:t>● дежурные локомотивных депо;</w:t>
      </w:r>
    </w:p>
    <w:p w:rsidR="004F5EA5" w:rsidRPr="00C06475" w:rsidRDefault="004F5EA5" w:rsidP="004E18F5">
      <w:pPr>
        <w:pStyle w:val="a4"/>
        <w:spacing w:before="0" w:beforeAutospacing="0" w:after="0" w:afterAutospacing="0"/>
        <w:ind w:right="57" w:firstLine="567"/>
        <w:jc w:val="both"/>
      </w:pPr>
      <w:r w:rsidRPr="00C06475">
        <w:t>● операторы групп учета.</w:t>
      </w:r>
    </w:p>
    <w:p w:rsidR="004F5EA5" w:rsidRPr="00C06475" w:rsidRDefault="004F5EA5" w:rsidP="004E18F5">
      <w:pPr>
        <w:pStyle w:val="a4"/>
        <w:spacing w:before="0" w:beforeAutospacing="0" w:after="0" w:afterAutospacing="0"/>
        <w:ind w:right="57" w:firstLine="567"/>
        <w:jc w:val="both"/>
      </w:pPr>
      <w:r w:rsidRPr="00C06475">
        <w:t>Этап 1. Явка локомотивной бригады в депо.</w:t>
      </w:r>
    </w:p>
    <w:p w:rsidR="004F5EA5" w:rsidRPr="00C06475" w:rsidRDefault="004F5EA5" w:rsidP="004E18F5">
      <w:pPr>
        <w:spacing w:after="0" w:line="240" w:lineRule="auto"/>
        <w:ind w:right="57" w:firstLine="567"/>
        <w:jc w:val="both"/>
        <w:rPr>
          <w:rFonts w:ascii="Times New Roman" w:hAnsi="Times New Roman" w:cs="Times New Roman"/>
          <w:sz w:val="24"/>
          <w:szCs w:val="24"/>
        </w:rPr>
      </w:pPr>
      <w:r w:rsidRPr="00C06475">
        <w:rPr>
          <w:rFonts w:ascii="Times New Roman" w:hAnsi="Times New Roman" w:cs="Times New Roman"/>
          <w:sz w:val="24"/>
          <w:szCs w:val="24"/>
        </w:rPr>
        <w:t>Этап 2. Поездная работа локомотивной бригады.</w:t>
      </w:r>
    </w:p>
    <w:p w:rsidR="004F5EA5" w:rsidRPr="00C06475" w:rsidRDefault="004F5EA5" w:rsidP="004E18F5">
      <w:pPr>
        <w:spacing w:after="0" w:line="240" w:lineRule="auto"/>
        <w:ind w:right="57" w:firstLine="567"/>
        <w:jc w:val="both"/>
        <w:rPr>
          <w:rFonts w:ascii="Times New Roman" w:hAnsi="Times New Roman" w:cs="Times New Roman"/>
          <w:sz w:val="24"/>
          <w:szCs w:val="24"/>
        </w:rPr>
      </w:pPr>
      <w:r w:rsidRPr="00C06475">
        <w:rPr>
          <w:rFonts w:ascii="Times New Roman" w:hAnsi="Times New Roman" w:cs="Times New Roman"/>
          <w:sz w:val="24"/>
          <w:szCs w:val="24"/>
        </w:rPr>
        <w:t xml:space="preserve"> Этап 3. Прибытие бригады в оборотное депо.</w:t>
      </w:r>
    </w:p>
    <w:p w:rsidR="004F5EA5" w:rsidRPr="00C06475" w:rsidRDefault="004F5EA5" w:rsidP="004E18F5">
      <w:pPr>
        <w:pStyle w:val="a4"/>
        <w:spacing w:before="0" w:beforeAutospacing="0" w:after="0" w:afterAutospacing="0"/>
        <w:ind w:right="57" w:firstLine="567"/>
        <w:jc w:val="both"/>
      </w:pPr>
      <w:r w:rsidRPr="00C06475">
        <w:t>Отказ от бумажного маршрутного листа ускорит и облегчит работу локомотивной бригады. Переход на безбумажную технологию предусмотрен на электронных терминалах самообслуживания функцией «Апелляция», которой машинист может воспользоваться, если не согласен с данными автоматический сформированного маршрута.</w:t>
      </w:r>
    </w:p>
    <w:p w:rsidR="004F5EA5" w:rsidRPr="00C06475" w:rsidRDefault="004F5EA5" w:rsidP="004E18F5">
      <w:pPr>
        <w:pStyle w:val="a4"/>
        <w:spacing w:before="0" w:beforeAutospacing="0" w:after="0" w:afterAutospacing="0"/>
        <w:ind w:right="57" w:firstLine="567"/>
        <w:jc w:val="both"/>
      </w:pPr>
      <w:r w:rsidRPr="00C06475">
        <w:t>Особые ожидания локомотивщиков связаны с использованием многофункциональной карты, потенциал которой реализован сегодня далеко не полностью.</w:t>
      </w:r>
    </w:p>
    <w:p w:rsidR="004F5EA5" w:rsidRPr="00C06475" w:rsidRDefault="004F5EA5" w:rsidP="004E18F5">
      <w:pPr>
        <w:pStyle w:val="a4"/>
        <w:spacing w:before="0" w:beforeAutospacing="0" w:after="0" w:afterAutospacing="0"/>
        <w:ind w:right="57" w:firstLine="567"/>
        <w:jc w:val="both"/>
      </w:pPr>
      <w:r w:rsidRPr="00C06475">
        <w:t>В службе корпоративной информатизации считают, что технология ЭММ в целом состоянии позволит более эффективно использовать локомотивы и бригады, повысит оперативность и достоверность основных показателей эксплуатационной работы и ускорит продвижение вагонопотока. Будет сэкономлено и время машинистов, которое они тратят на заполнение маршрута.</w:t>
      </w:r>
    </w:p>
    <w:p w:rsidR="004F5EA5" w:rsidRPr="00C06475" w:rsidRDefault="004F5EA5" w:rsidP="004E18F5">
      <w:pPr>
        <w:spacing w:after="0" w:line="240" w:lineRule="auto"/>
        <w:ind w:right="57" w:firstLine="567"/>
        <w:jc w:val="both"/>
        <w:rPr>
          <w:rFonts w:ascii="Times New Roman" w:hAnsi="Times New Roman" w:cs="Times New Roman"/>
          <w:sz w:val="24"/>
          <w:szCs w:val="24"/>
        </w:rPr>
      </w:pPr>
    </w:p>
    <w:p w:rsidR="004F5EA5" w:rsidRPr="00C06475" w:rsidRDefault="004F5EA5" w:rsidP="004E18F5">
      <w:pPr>
        <w:spacing w:after="0" w:line="240" w:lineRule="auto"/>
        <w:ind w:right="57" w:firstLine="567"/>
        <w:jc w:val="both"/>
        <w:rPr>
          <w:rFonts w:ascii="Times New Roman" w:hAnsi="Times New Roman" w:cs="Times New Roman"/>
          <w:sz w:val="24"/>
          <w:szCs w:val="24"/>
        </w:rPr>
      </w:pPr>
      <w:r w:rsidRPr="00C06475">
        <w:rPr>
          <w:rFonts w:ascii="Times New Roman" w:hAnsi="Times New Roman" w:cs="Times New Roman"/>
          <w:sz w:val="24"/>
          <w:szCs w:val="24"/>
        </w:rPr>
        <w:t>Список используемой литературы</w:t>
      </w:r>
    </w:p>
    <w:p w:rsidR="004F5EA5" w:rsidRPr="00C06475" w:rsidRDefault="004F5EA5" w:rsidP="004E18F5">
      <w:pPr>
        <w:pStyle w:val="a5"/>
        <w:numPr>
          <w:ilvl w:val="0"/>
          <w:numId w:val="53"/>
        </w:numPr>
        <w:spacing w:after="0" w:line="240" w:lineRule="auto"/>
        <w:ind w:right="57" w:firstLine="567"/>
        <w:jc w:val="both"/>
        <w:rPr>
          <w:rFonts w:ascii="Times New Roman" w:hAnsi="Times New Roman" w:cs="Times New Roman"/>
          <w:sz w:val="24"/>
          <w:szCs w:val="24"/>
        </w:rPr>
      </w:pPr>
      <w:r w:rsidRPr="00C06475">
        <w:rPr>
          <w:rFonts w:ascii="Times New Roman" w:hAnsi="Times New Roman" w:cs="Times New Roman"/>
          <w:sz w:val="24"/>
          <w:szCs w:val="24"/>
        </w:rPr>
        <w:t>Распоряжение №1594р ОАО «РЖД»  от 8 августа 2016 года  «О переходе на «безбумажную» технологию учета работы  локомотивных бригад Дирекции тяги».</w:t>
      </w:r>
    </w:p>
    <w:p w:rsidR="00F930E1" w:rsidRPr="004E18F5" w:rsidRDefault="004F5EA5" w:rsidP="00E2563E">
      <w:pPr>
        <w:pStyle w:val="a5"/>
        <w:numPr>
          <w:ilvl w:val="0"/>
          <w:numId w:val="53"/>
        </w:numPr>
        <w:spacing w:after="0" w:line="240" w:lineRule="auto"/>
        <w:ind w:right="57" w:firstLine="567"/>
        <w:jc w:val="both"/>
        <w:rPr>
          <w:rFonts w:ascii="Times New Roman" w:hAnsi="Times New Roman" w:cs="Times New Roman"/>
          <w:sz w:val="24"/>
          <w:szCs w:val="24"/>
        </w:rPr>
      </w:pPr>
      <w:r w:rsidRPr="004E18F5">
        <w:rPr>
          <w:rFonts w:ascii="Times New Roman" w:hAnsi="Times New Roman" w:cs="Times New Roman"/>
          <w:sz w:val="24"/>
          <w:szCs w:val="24"/>
        </w:rPr>
        <w:t>«Работа с Электронным Терминалом Самообслуживания в рамках технологии Маршрута Машиниста»  Москва, ноябрь 2016 г.</w:t>
      </w:r>
    </w:p>
    <w:sectPr w:rsidR="00F930E1" w:rsidRPr="004E18F5" w:rsidSect="00E41548">
      <w:pgSz w:w="11906" w:h="16838"/>
      <w:pgMar w:top="1134" w:right="850"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CC"/>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SOCPEUR">
    <w:altName w:val="Arial"/>
    <w:charset w:val="CC"/>
    <w:family w:val="swiss"/>
    <w:pitch w:val="variable"/>
    <w:sig w:usb0="00000287" w:usb1="00000000" w:usb2="00000000" w:usb3="00000000" w:csb0="0000009F" w:csb1="00000000"/>
  </w:font>
  <w:font w:name="Andale Sans UI">
    <w:altName w:val="Times New Roman"/>
    <w:charset w:val="CC"/>
    <w:family w:val="auto"/>
    <w:pitch w:val="variable"/>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5F90"/>
    <w:multiLevelType w:val="hybridMultilevel"/>
    <w:tmpl w:val="333E4B18"/>
    <w:lvl w:ilvl="0" w:tplc="084E18C4">
      <w:start w:val="1"/>
      <w:numFmt w:val="decimal"/>
      <w:lvlText w:val="%1."/>
      <w:lvlJc w:val="left"/>
      <w:pPr>
        <w:ind w:left="0" w:firstLine="0"/>
      </w:pPr>
    </w:lvl>
    <w:lvl w:ilvl="1" w:tplc="59162226">
      <w:numFmt w:val="decimal"/>
      <w:lvlText w:val=""/>
      <w:lvlJc w:val="left"/>
      <w:pPr>
        <w:ind w:left="0" w:firstLine="0"/>
      </w:pPr>
    </w:lvl>
    <w:lvl w:ilvl="2" w:tplc="6826DF20">
      <w:numFmt w:val="decimal"/>
      <w:lvlText w:val=""/>
      <w:lvlJc w:val="left"/>
      <w:pPr>
        <w:ind w:left="0" w:firstLine="0"/>
      </w:pPr>
    </w:lvl>
    <w:lvl w:ilvl="3" w:tplc="4BF66CE8">
      <w:numFmt w:val="decimal"/>
      <w:lvlText w:val=""/>
      <w:lvlJc w:val="left"/>
      <w:pPr>
        <w:ind w:left="0" w:firstLine="0"/>
      </w:pPr>
    </w:lvl>
    <w:lvl w:ilvl="4" w:tplc="97A4D710">
      <w:numFmt w:val="decimal"/>
      <w:lvlText w:val=""/>
      <w:lvlJc w:val="left"/>
      <w:pPr>
        <w:ind w:left="0" w:firstLine="0"/>
      </w:pPr>
    </w:lvl>
    <w:lvl w:ilvl="5" w:tplc="121C0E78">
      <w:numFmt w:val="decimal"/>
      <w:lvlText w:val=""/>
      <w:lvlJc w:val="left"/>
      <w:pPr>
        <w:ind w:left="0" w:firstLine="0"/>
      </w:pPr>
    </w:lvl>
    <w:lvl w:ilvl="6" w:tplc="85DA6022">
      <w:numFmt w:val="decimal"/>
      <w:lvlText w:val=""/>
      <w:lvlJc w:val="left"/>
      <w:pPr>
        <w:ind w:left="0" w:firstLine="0"/>
      </w:pPr>
    </w:lvl>
    <w:lvl w:ilvl="7" w:tplc="633A3EEA">
      <w:numFmt w:val="decimal"/>
      <w:lvlText w:val=""/>
      <w:lvlJc w:val="left"/>
      <w:pPr>
        <w:ind w:left="0" w:firstLine="0"/>
      </w:pPr>
    </w:lvl>
    <w:lvl w:ilvl="8" w:tplc="2A2E84A4">
      <w:numFmt w:val="decimal"/>
      <w:lvlText w:val=""/>
      <w:lvlJc w:val="left"/>
      <w:pPr>
        <w:ind w:left="0" w:firstLine="0"/>
      </w:pPr>
    </w:lvl>
  </w:abstractNum>
  <w:abstractNum w:abstractNumId="3" w15:restartNumberingAfterBreak="0">
    <w:nsid w:val="04781CCE"/>
    <w:multiLevelType w:val="hybridMultilevel"/>
    <w:tmpl w:val="730A9F6E"/>
    <w:lvl w:ilvl="0" w:tplc="022A4694">
      <w:start w:val="1"/>
      <w:numFmt w:val="bullet"/>
      <w:lvlText w:val=""/>
      <w:lvlJc w:val="left"/>
      <w:pPr>
        <w:ind w:left="720" w:hanging="360"/>
      </w:pPr>
      <w:rPr>
        <w:rFonts w:ascii="Wingdings" w:hAnsi="Wingdings"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57E5905"/>
    <w:multiLevelType w:val="hybridMultilevel"/>
    <w:tmpl w:val="38C43BEC"/>
    <w:lvl w:ilvl="0" w:tplc="5750F16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232ED1"/>
    <w:multiLevelType w:val="hybridMultilevel"/>
    <w:tmpl w:val="AA1A3A5A"/>
    <w:lvl w:ilvl="0" w:tplc="FDA67AF4">
      <w:start w:val="1"/>
      <w:numFmt w:val="decimal"/>
      <w:lvlText w:val="%1"/>
      <w:lvlJc w:val="left"/>
      <w:pPr>
        <w:ind w:left="644"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6C97523"/>
    <w:multiLevelType w:val="hybridMultilevel"/>
    <w:tmpl w:val="356033DC"/>
    <w:lvl w:ilvl="0" w:tplc="437C6B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79E772B"/>
    <w:multiLevelType w:val="hybridMultilevel"/>
    <w:tmpl w:val="60E232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095B21C3"/>
    <w:multiLevelType w:val="hybridMultilevel"/>
    <w:tmpl w:val="537AF8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0B045714"/>
    <w:multiLevelType w:val="hybridMultilevel"/>
    <w:tmpl w:val="B9C4429E"/>
    <w:lvl w:ilvl="0" w:tplc="38B02C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0D342ABC"/>
    <w:multiLevelType w:val="multilevel"/>
    <w:tmpl w:val="D6A4E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E1E39A8"/>
    <w:multiLevelType w:val="hybridMultilevel"/>
    <w:tmpl w:val="999ED7D4"/>
    <w:lvl w:ilvl="0" w:tplc="4636D49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 w15:restartNumberingAfterBreak="0">
    <w:nsid w:val="0EC841DE"/>
    <w:multiLevelType w:val="hybridMultilevel"/>
    <w:tmpl w:val="277410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05B"/>
    <w:multiLevelType w:val="hybridMultilevel"/>
    <w:tmpl w:val="7EC48F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4DF7175"/>
    <w:multiLevelType w:val="multilevel"/>
    <w:tmpl w:val="B77A33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17AD76C9"/>
    <w:multiLevelType w:val="multilevel"/>
    <w:tmpl w:val="63AC16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C226FFD"/>
    <w:multiLevelType w:val="hybridMultilevel"/>
    <w:tmpl w:val="580E6C0E"/>
    <w:lvl w:ilvl="0" w:tplc="DD28D1A6">
      <w:start w:val="1"/>
      <w:numFmt w:val="bullet"/>
      <w:lvlText w:val="-"/>
      <w:lvlJc w:val="left"/>
      <w:pPr>
        <w:tabs>
          <w:tab w:val="num" w:pos="1624"/>
        </w:tabs>
        <w:ind w:left="1624" w:hanging="915"/>
      </w:pPr>
      <w:rPr>
        <w:rFonts w:ascii="Times New Roman" w:eastAsia="Times New Roman" w:hAnsi="Times New Roman" w:cs="Times New Roman" w:hint="default"/>
      </w:rPr>
    </w:lvl>
    <w:lvl w:ilvl="1" w:tplc="04190003">
      <w:start w:val="1"/>
      <w:numFmt w:val="bullet"/>
      <w:lvlText w:val="o"/>
      <w:lvlJc w:val="left"/>
      <w:pPr>
        <w:tabs>
          <w:tab w:val="num" w:pos="1789"/>
        </w:tabs>
        <w:ind w:left="1789" w:hanging="360"/>
      </w:pPr>
      <w:rPr>
        <w:rFonts w:ascii="Courier New" w:hAnsi="Courier New" w:cs="Times New Roman"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cs="Times New Roman"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cs="Times New Roman"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17" w15:restartNumberingAfterBreak="0">
    <w:nsid w:val="20CB3EF7"/>
    <w:multiLevelType w:val="multilevel"/>
    <w:tmpl w:val="A75C28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69E337F"/>
    <w:multiLevelType w:val="hybridMultilevel"/>
    <w:tmpl w:val="809EB924"/>
    <w:lvl w:ilvl="0" w:tplc="FFFFFFFF">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9" w15:restartNumberingAfterBreak="0">
    <w:nsid w:val="27481D47"/>
    <w:multiLevelType w:val="multilevel"/>
    <w:tmpl w:val="ED1E3D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86A1448"/>
    <w:multiLevelType w:val="hybridMultilevel"/>
    <w:tmpl w:val="415827C6"/>
    <w:lvl w:ilvl="0" w:tplc="471A3970">
      <w:start w:val="1"/>
      <w:numFmt w:val="decimal"/>
      <w:lvlText w:val="%1."/>
      <w:lvlJc w:val="left"/>
      <w:pPr>
        <w:tabs>
          <w:tab w:val="num" w:pos="720"/>
        </w:tabs>
        <w:ind w:left="720" w:hanging="360"/>
      </w:pPr>
      <w:rPr>
        <w:rFonts w:ascii="Times New Roman" w:eastAsiaTheme="minorEastAsia" w:hAnsi="Times New Roman" w:cs="Times New Roman"/>
      </w:rPr>
    </w:lvl>
    <w:lvl w:ilvl="1" w:tplc="A6D2584A" w:tentative="1">
      <w:start w:val="1"/>
      <w:numFmt w:val="bullet"/>
      <w:lvlText w:val="•"/>
      <w:lvlJc w:val="left"/>
      <w:pPr>
        <w:tabs>
          <w:tab w:val="num" w:pos="1440"/>
        </w:tabs>
        <w:ind w:left="1440" w:hanging="360"/>
      </w:pPr>
      <w:rPr>
        <w:rFonts w:ascii="Arial" w:hAnsi="Arial" w:hint="default"/>
      </w:rPr>
    </w:lvl>
    <w:lvl w:ilvl="2" w:tplc="8CBEEA4C" w:tentative="1">
      <w:start w:val="1"/>
      <w:numFmt w:val="bullet"/>
      <w:lvlText w:val="•"/>
      <w:lvlJc w:val="left"/>
      <w:pPr>
        <w:tabs>
          <w:tab w:val="num" w:pos="2160"/>
        </w:tabs>
        <w:ind w:left="2160" w:hanging="360"/>
      </w:pPr>
      <w:rPr>
        <w:rFonts w:ascii="Arial" w:hAnsi="Arial" w:hint="default"/>
      </w:rPr>
    </w:lvl>
    <w:lvl w:ilvl="3" w:tplc="0B52C418" w:tentative="1">
      <w:start w:val="1"/>
      <w:numFmt w:val="bullet"/>
      <w:lvlText w:val="•"/>
      <w:lvlJc w:val="left"/>
      <w:pPr>
        <w:tabs>
          <w:tab w:val="num" w:pos="2880"/>
        </w:tabs>
        <w:ind w:left="2880" w:hanging="360"/>
      </w:pPr>
      <w:rPr>
        <w:rFonts w:ascii="Arial" w:hAnsi="Arial" w:hint="default"/>
      </w:rPr>
    </w:lvl>
    <w:lvl w:ilvl="4" w:tplc="74EA9F40" w:tentative="1">
      <w:start w:val="1"/>
      <w:numFmt w:val="bullet"/>
      <w:lvlText w:val="•"/>
      <w:lvlJc w:val="left"/>
      <w:pPr>
        <w:tabs>
          <w:tab w:val="num" w:pos="3600"/>
        </w:tabs>
        <w:ind w:left="3600" w:hanging="360"/>
      </w:pPr>
      <w:rPr>
        <w:rFonts w:ascii="Arial" w:hAnsi="Arial" w:hint="default"/>
      </w:rPr>
    </w:lvl>
    <w:lvl w:ilvl="5" w:tplc="E6FAB74E" w:tentative="1">
      <w:start w:val="1"/>
      <w:numFmt w:val="bullet"/>
      <w:lvlText w:val="•"/>
      <w:lvlJc w:val="left"/>
      <w:pPr>
        <w:tabs>
          <w:tab w:val="num" w:pos="4320"/>
        </w:tabs>
        <w:ind w:left="4320" w:hanging="360"/>
      </w:pPr>
      <w:rPr>
        <w:rFonts w:ascii="Arial" w:hAnsi="Arial" w:hint="default"/>
      </w:rPr>
    </w:lvl>
    <w:lvl w:ilvl="6" w:tplc="A2ECE62A" w:tentative="1">
      <w:start w:val="1"/>
      <w:numFmt w:val="bullet"/>
      <w:lvlText w:val="•"/>
      <w:lvlJc w:val="left"/>
      <w:pPr>
        <w:tabs>
          <w:tab w:val="num" w:pos="5040"/>
        </w:tabs>
        <w:ind w:left="5040" w:hanging="360"/>
      </w:pPr>
      <w:rPr>
        <w:rFonts w:ascii="Arial" w:hAnsi="Arial" w:hint="default"/>
      </w:rPr>
    </w:lvl>
    <w:lvl w:ilvl="7" w:tplc="64C2EC1E" w:tentative="1">
      <w:start w:val="1"/>
      <w:numFmt w:val="bullet"/>
      <w:lvlText w:val="•"/>
      <w:lvlJc w:val="left"/>
      <w:pPr>
        <w:tabs>
          <w:tab w:val="num" w:pos="5760"/>
        </w:tabs>
        <w:ind w:left="5760" w:hanging="360"/>
      </w:pPr>
      <w:rPr>
        <w:rFonts w:ascii="Arial" w:hAnsi="Arial" w:hint="default"/>
      </w:rPr>
    </w:lvl>
    <w:lvl w:ilvl="8" w:tplc="CE84192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C4A4F47"/>
    <w:multiLevelType w:val="hybridMultilevel"/>
    <w:tmpl w:val="2BF483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CB84602"/>
    <w:multiLevelType w:val="hybridMultilevel"/>
    <w:tmpl w:val="EC2274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D5C6699"/>
    <w:multiLevelType w:val="hybridMultilevel"/>
    <w:tmpl w:val="1D78FA58"/>
    <w:lvl w:ilvl="0" w:tplc="BD3636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3077784B"/>
    <w:multiLevelType w:val="hybridMultilevel"/>
    <w:tmpl w:val="A544AB10"/>
    <w:lvl w:ilvl="0" w:tplc="0AC8177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15:restartNumberingAfterBreak="0">
    <w:nsid w:val="33E521C8"/>
    <w:multiLevelType w:val="hybridMultilevel"/>
    <w:tmpl w:val="5D1442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6F81987"/>
    <w:multiLevelType w:val="hybridMultilevel"/>
    <w:tmpl w:val="8F46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A661F24"/>
    <w:multiLevelType w:val="hybridMultilevel"/>
    <w:tmpl w:val="B4DE50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3CD329C8"/>
    <w:multiLevelType w:val="hybridMultilevel"/>
    <w:tmpl w:val="CB8C339A"/>
    <w:lvl w:ilvl="0" w:tplc="1A161B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3F7A7437"/>
    <w:multiLevelType w:val="hybridMultilevel"/>
    <w:tmpl w:val="8ACAF008"/>
    <w:lvl w:ilvl="0" w:tplc="022A4694">
      <w:start w:val="1"/>
      <w:numFmt w:val="bullet"/>
      <w:lvlText w:val=""/>
      <w:lvlJc w:val="left"/>
      <w:pPr>
        <w:ind w:left="1287" w:hanging="360"/>
      </w:pPr>
      <w:rPr>
        <w:rFonts w:ascii="Wingdings" w:hAnsi="Wingdings" w:hint="default"/>
        <w:sz w:val="18"/>
        <w:szCs w:val="1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41411390"/>
    <w:multiLevelType w:val="hybridMultilevel"/>
    <w:tmpl w:val="A3AC719C"/>
    <w:lvl w:ilvl="0" w:tplc="FC808138">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4AE79B4"/>
    <w:multiLevelType w:val="hybridMultilevel"/>
    <w:tmpl w:val="4F26C64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71C4736"/>
    <w:multiLevelType w:val="hybridMultilevel"/>
    <w:tmpl w:val="C3E4B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8105C3F"/>
    <w:multiLevelType w:val="hybridMultilevel"/>
    <w:tmpl w:val="33E2E546"/>
    <w:lvl w:ilvl="0" w:tplc="04190001">
      <w:start w:val="1"/>
      <w:numFmt w:val="bullet"/>
      <w:lvlText w:val=""/>
      <w:lvlJc w:val="left"/>
      <w:pPr>
        <w:tabs>
          <w:tab w:val="num" w:pos="720"/>
        </w:tabs>
        <w:ind w:left="720" w:hanging="360"/>
      </w:pPr>
      <w:rPr>
        <w:rFonts w:ascii="Symbol" w:hAnsi="Symbol" w:hint="default"/>
      </w:rPr>
    </w:lvl>
    <w:lvl w:ilvl="1" w:tplc="7EFCF49C">
      <w:start w:val="1"/>
      <w:numFmt w:val="bullet"/>
      <w:lvlText w:val=""/>
      <w:lvlJc w:val="left"/>
      <w:pPr>
        <w:tabs>
          <w:tab w:val="num" w:pos="1440"/>
        </w:tabs>
        <w:ind w:left="1440" w:hanging="360"/>
      </w:pPr>
      <w:rPr>
        <w:rFonts w:ascii="Wingdings 3" w:hAnsi="Wingdings 3" w:hint="default"/>
      </w:rPr>
    </w:lvl>
    <w:lvl w:ilvl="2" w:tplc="96EE8FD8">
      <w:start w:val="1"/>
      <w:numFmt w:val="bullet"/>
      <w:lvlText w:val=""/>
      <w:lvlJc w:val="left"/>
      <w:pPr>
        <w:tabs>
          <w:tab w:val="num" w:pos="2160"/>
        </w:tabs>
        <w:ind w:left="2160" w:hanging="360"/>
      </w:pPr>
      <w:rPr>
        <w:rFonts w:ascii="Wingdings 3" w:hAnsi="Wingdings 3" w:hint="default"/>
      </w:rPr>
    </w:lvl>
    <w:lvl w:ilvl="3" w:tplc="F4040114">
      <w:start w:val="1"/>
      <w:numFmt w:val="bullet"/>
      <w:lvlText w:val=""/>
      <w:lvlJc w:val="left"/>
      <w:pPr>
        <w:tabs>
          <w:tab w:val="num" w:pos="2880"/>
        </w:tabs>
        <w:ind w:left="2880" w:hanging="360"/>
      </w:pPr>
      <w:rPr>
        <w:rFonts w:ascii="Wingdings 3" w:hAnsi="Wingdings 3" w:hint="default"/>
      </w:rPr>
    </w:lvl>
    <w:lvl w:ilvl="4" w:tplc="CCEAA774">
      <w:start w:val="1"/>
      <w:numFmt w:val="bullet"/>
      <w:lvlText w:val=""/>
      <w:lvlJc w:val="left"/>
      <w:pPr>
        <w:tabs>
          <w:tab w:val="num" w:pos="3600"/>
        </w:tabs>
        <w:ind w:left="3600" w:hanging="360"/>
      </w:pPr>
      <w:rPr>
        <w:rFonts w:ascii="Wingdings 3" w:hAnsi="Wingdings 3" w:hint="default"/>
      </w:rPr>
    </w:lvl>
    <w:lvl w:ilvl="5" w:tplc="8D6273AE">
      <w:start w:val="1"/>
      <w:numFmt w:val="bullet"/>
      <w:lvlText w:val=""/>
      <w:lvlJc w:val="left"/>
      <w:pPr>
        <w:tabs>
          <w:tab w:val="num" w:pos="4320"/>
        </w:tabs>
        <w:ind w:left="4320" w:hanging="360"/>
      </w:pPr>
      <w:rPr>
        <w:rFonts w:ascii="Wingdings 3" w:hAnsi="Wingdings 3" w:hint="default"/>
      </w:rPr>
    </w:lvl>
    <w:lvl w:ilvl="6" w:tplc="670CCE2A">
      <w:start w:val="1"/>
      <w:numFmt w:val="bullet"/>
      <w:lvlText w:val=""/>
      <w:lvlJc w:val="left"/>
      <w:pPr>
        <w:tabs>
          <w:tab w:val="num" w:pos="5040"/>
        </w:tabs>
        <w:ind w:left="5040" w:hanging="360"/>
      </w:pPr>
      <w:rPr>
        <w:rFonts w:ascii="Wingdings 3" w:hAnsi="Wingdings 3" w:hint="default"/>
      </w:rPr>
    </w:lvl>
    <w:lvl w:ilvl="7" w:tplc="BC0A4CC2">
      <w:start w:val="1"/>
      <w:numFmt w:val="bullet"/>
      <w:lvlText w:val=""/>
      <w:lvlJc w:val="left"/>
      <w:pPr>
        <w:tabs>
          <w:tab w:val="num" w:pos="5760"/>
        </w:tabs>
        <w:ind w:left="5760" w:hanging="360"/>
      </w:pPr>
      <w:rPr>
        <w:rFonts w:ascii="Wingdings 3" w:hAnsi="Wingdings 3" w:hint="default"/>
      </w:rPr>
    </w:lvl>
    <w:lvl w:ilvl="8" w:tplc="1654F1CA">
      <w:start w:val="1"/>
      <w:numFmt w:val="bullet"/>
      <w:lvlText w:val=""/>
      <w:lvlJc w:val="left"/>
      <w:pPr>
        <w:tabs>
          <w:tab w:val="num" w:pos="6480"/>
        </w:tabs>
        <w:ind w:left="6480" w:hanging="360"/>
      </w:pPr>
      <w:rPr>
        <w:rFonts w:ascii="Wingdings 3" w:hAnsi="Wingdings 3" w:hint="default"/>
      </w:rPr>
    </w:lvl>
  </w:abstractNum>
  <w:abstractNum w:abstractNumId="34" w15:restartNumberingAfterBreak="0">
    <w:nsid w:val="48AF251F"/>
    <w:multiLevelType w:val="hybridMultilevel"/>
    <w:tmpl w:val="9CE452A2"/>
    <w:lvl w:ilvl="0" w:tplc="0419000D">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5" w15:restartNumberingAfterBreak="0">
    <w:nsid w:val="49E17710"/>
    <w:multiLevelType w:val="hybridMultilevel"/>
    <w:tmpl w:val="DCE2498C"/>
    <w:lvl w:ilvl="0" w:tplc="C8C6D840">
      <w:start w:val="1"/>
      <w:numFmt w:val="decimal"/>
      <w:lvlText w:val="%1."/>
      <w:lvlJc w:val="left"/>
      <w:pPr>
        <w:tabs>
          <w:tab w:val="num" w:pos="390"/>
        </w:tabs>
        <w:ind w:left="390" w:hanging="360"/>
      </w:pPr>
    </w:lvl>
    <w:lvl w:ilvl="1" w:tplc="04190019">
      <w:start w:val="1"/>
      <w:numFmt w:val="lowerLetter"/>
      <w:lvlText w:val="%2."/>
      <w:lvlJc w:val="left"/>
      <w:pPr>
        <w:ind w:left="826" w:hanging="360"/>
      </w:pPr>
    </w:lvl>
    <w:lvl w:ilvl="2" w:tplc="0419001B">
      <w:start w:val="1"/>
      <w:numFmt w:val="lowerRoman"/>
      <w:lvlText w:val="%3."/>
      <w:lvlJc w:val="right"/>
      <w:pPr>
        <w:ind w:left="1546" w:hanging="180"/>
      </w:pPr>
    </w:lvl>
    <w:lvl w:ilvl="3" w:tplc="0419000F">
      <w:start w:val="1"/>
      <w:numFmt w:val="decimal"/>
      <w:lvlText w:val="%4."/>
      <w:lvlJc w:val="left"/>
      <w:pPr>
        <w:ind w:left="2266" w:hanging="360"/>
      </w:pPr>
    </w:lvl>
    <w:lvl w:ilvl="4" w:tplc="04190019">
      <w:start w:val="1"/>
      <w:numFmt w:val="lowerLetter"/>
      <w:lvlText w:val="%5."/>
      <w:lvlJc w:val="left"/>
      <w:pPr>
        <w:ind w:left="2986" w:hanging="360"/>
      </w:pPr>
    </w:lvl>
    <w:lvl w:ilvl="5" w:tplc="0419001B">
      <w:start w:val="1"/>
      <w:numFmt w:val="lowerRoman"/>
      <w:lvlText w:val="%6."/>
      <w:lvlJc w:val="right"/>
      <w:pPr>
        <w:ind w:left="3706" w:hanging="180"/>
      </w:pPr>
    </w:lvl>
    <w:lvl w:ilvl="6" w:tplc="0419000F">
      <w:start w:val="1"/>
      <w:numFmt w:val="decimal"/>
      <w:lvlText w:val="%7."/>
      <w:lvlJc w:val="left"/>
      <w:pPr>
        <w:ind w:left="4426" w:hanging="360"/>
      </w:pPr>
    </w:lvl>
    <w:lvl w:ilvl="7" w:tplc="04190019">
      <w:start w:val="1"/>
      <w:numFmt w:val="lowerLetter"/>
      <w:lvlText w:val="%8."/>
      <w:lvlJc w:val="left"/>
      <w:pPr>
        <w:ind w:left="5146" w:hanging="360"/>
      </w:pPr>
    </w:lvl>
    <w:lvl w:ilvl="8" w:tplc="0419001B">
      <w:start w:val="1"/>
      <w:numFmt w:val="lowerRoman"/>
      <w:lvlText w:val="%9."/>
      <w:lvlJc w:val="right"/>
      <w:pPr>
        <w:ind w:left="5866" w:hanging="180"/>
      </w:pPr>
    </w:lvl>
  </w:abstractNum>
  <w:abstractNum w:abstractNumId="36" w15:restartNumberingAfterBreak="0">
    <w:nsid w:val="4C6178C2"/>
    <w:multiLevelType w:val="hybridMultilevel"/>
    <w:tmpl w:val="05CEEE9E"/>
    <w:lvl w:ilvl="0" w:tplc="0419000F">
      <w:start w:val="1"/>
      <w:numFmt w:val="decimal"/>
      <w:lvlText w:val="%1."/>
      <w:lvlJc w:val="left"/>
      <w:pPr>
        <w:ind w:left="1494"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4D366664"/>
    <w:multiLevelType w:val="multilevel"/>
    <w:tmpl w:val="F3D24C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4F372CAE"/>
    <w:multiLevelType w:val="hybridMultilevel"/>
    <w:tmpl w:val="B7C0D7A6"/>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9" w15:restartNumberingAfterBreak="0">
    <w:nsid w:val="53F5370C"/>
    <w:multiLevelType w:val="hybridMultilevel"/>
    <w:tmpl w:val="01AA4EA2"/>
    <w:lvl w:ilvl="0" w:tplc="022A4694">
      <w:start w:val="1"/>
      <w:numFmt w:val="bullet"/>
      <w:lvlText w:val=""/>
      <w:lvlJc w:val="left"/>
      <w:pPr>
        <w:ind w:left="1287" w:hanging="360"/>
      </w:pPr>
      <w:rPr>
        <w:rFonts w:ascii="Wingdings" w:hAnsi="Wingdings" w:hint="default"/>
        <w:sz w:val="18"/>
        <w:szCs w:val="1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15:restartNumberingAfterBreak="0">
    <w:nsid w:val="54EE0046"/>
    <w:multiLevelType w:val="hybridMultilevel"/>
    <w:tmpl w:val="2E1A01C6"/>
    <w:lvl w:ilvl="0" w:tplc="22C8B9F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15:restartNumberingAfterBreak="0">
    <w:nsid w:val="599F0020"/>
    <w:multiLevelType w:val="hybridMultilevel"/>
    <w:tmpl w:val="86864E78"/>
    <w:lvl w:ilvl="0" w:tplc="2258E070">
      <w:start w:val="1"/>
      <w:numFmt w:val="bullet"/>
      <w:lvlText w:val="•"/>
      <w:lvlJc w:val="left"/>
      <w:pPr>
        <w:tabs>
          <w:tab w:val="num" w:pos="720"/>
        </w:tabs>
        <w:ind w:left="720" w:hanging="360"/>
      </w:pPr>
      <w:rPr>
        <w:rFonts w:ascii="Arial" w:hAnsi="Arial" w:hint="default"/>
      </w:rPr>
    </w:lvl>
    <w:lvl w:ilvl="1" w:tplc="BC746734" w:tentative="1">
      <w:start w:val="1"/>
      <w:numFmt w:val="bullet"/>
      <w:lvlText w:val="•"/>
      <w:lvlJc w:val="left"/>
      <w:pPr>
        <w:tabs>
          <w:tab w:val="num" w:pos="1440"/>
        </w:tabs>
        <w:ind w:left="1440" w:hanging="360"/>
      </w:pPr>
      <w:rPr>
        <w:rFonts w:ascii="Arial" w:hAnsi="Arial" w:hint="default"/>
      </w:rPr>
    </w:lvl>
    <w:lvl w:ilvl="2" w:tplc="D25EDF26" w:tentative="1">
      <w:start w:val="1"/>
      <w:numFmt w:val="bullet"/>
      <w:lvlText w:val="•"/>
      <w:lvlJc w:val="left"/>
      <w:pPr>
        <w:tabs>
          <w:tab w:val="num" w:pos="2160"/>
        </w:tabs>
        <w:ind w:left="2160" w:hanging="360"/>
      </w:pPr>
      <w:rPr>
        <w:rFonts w:ascii="Arial" w:hAnsi="Arial" w:hint="default"/>
      </w:rPr>
    </w:lvl>
    <w:lvl w:ilvl="3" w:tplc="69E4BF00" w:tentative="1">
      <w:start w:val="1"/>
      <w:numFmt w:val="bullet"/>
      <w:lvlText w:val="•"/>
      <w:lvlJc w:val="left"/>
      <w:pPr>
        <w:tabs>
          <w:tab w:val="num" w:pos="2880"/>
        </w:tabs>
        <w:ind w:left="2880" w:hanging="360"/>
      </w:pPr>
      <w:rPr>
        <w:rFonts w:ascii="Arial" w:hAnsi="Arial" w:hint="default"/>
      </w:rPr>
    </w:lvl>
    <w:lvl w:ilvl="4" w:tplc="DC4E5540" w:tentative="1">
      <w:start w:val="1"/>
      <w:numFmt w:val="bullet"/>
      <w:lvlText w:val="•"/>
      <w:lvlJc w:val="left"/>
      <w:pPr>
        <w:tabs>
          <w:tab w:val="num" w:pos="3600"/>
        </w:tabs>
        <w:ind w:left="3600" w:hanging="360"/>
      </w:pPr>
      <w:rPr>
        <w:rFonts w:ascii="Arial" w:hAnsi="Arial" w:hint="default"/>
      </w:rPr>
    </w:lvl>
    <w:lvl w:ilvl="5" w:tplc="10D03800" w:tentative="1">
      <w:start w:val="1"/>
      <w:numFmt w:val="bullet"/>
      <w:lvlText w:val="•"/>
      <w:lvlJc w:val="left"/>
      <w:pPr>
        <w:tabs>
          <w:tab w:val="num" w:pos="4320"/>
        </w:tabs>
        <w:ind w:left="4320" w:hanging="360"/>
      </w:pPr>
      <w:rPr>
        <w:rFonts w:ascii="Arial" w:hAnsi="Arial" w:hint="default"/>
      </w:rPr>
    </w:lvl>
    <w:lvl w:ilvl="6" w:tplc="DAEAC41C" w:tentative="1">
      <w:start w:val="1"/>
      <w:numFmt w:val="bullet"/>
      <w:lvlText w:val="•"/>
      <w:lvlJc w:val="left"/>
      <w:pPr>
        <w:tabs>
          <w:tab w:val="num" w:pos="5040"/>
        </w:tabs>
        <w:ind w:left="5040" w:hanging="360"/>
      </w:pPr>
      <w:rPr>
        <w:rFonts w:ascii="Arial" w:hAnsi="Arial" w:hint="default"/>
      </w:rPr>
    </w:lvl>
    <w:lvl w:ilvl="7" w:tplc="E45C24FA" w:tentative="1">
      <w:start w:val="1"/>
      <w:numFmt w:val="bullet"/>
      <w:lvlText w:val="•"/>
      <w:lvlJc w:val="left"/>
      <w:pPr>
        <w:tabs>
          <w:tab w:val="num" w:pos="5760"/>
        </w:tabs>
        <w:ind w:left="5760" w:hanging="360"/>
      </w:pPr>
      <w:rPr>
        <w:rFonts w:ascii="Arial" w:hAnsi="Arial" w:hint="default"/>
      </w:rPr>
    </w:lvl>
    <w:lvl w:ilvl="8" w:tplc="E8F0F0E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5B39706A"/>
    <w:multiLevelType w:val="hybridMultilevel"/>
    <w:tmpl w:val="3F12172A"/>
    <w:lvl w:ilvl="0" w:tplc="FC5AADC0">
      <w:start w:val="1"/>
      <w:numFmt w:val="bullet"/>
      <w:lvlText w:val="•"/>
      <w:lvlJc w:val="left"/>
      <w:pPr>
        <w:tabs>
          <w:tab w:val="num" w:pos="720"/>
        </w:tabs>
        <w:ind w:left="720" w:hanging="360"/>
      </w:pPr>
      <w:rPr>
        <w:rFonts w:ascii="Arial" w:hAnsi="Arial" w:cs="Times New Roman" w:hint="default"/>
      </w:rPr>
    </w:lvl>
    <w:lvl w:ilvl="1" w:tplc="4B126A3E">
      <w:start w:val="1"/>
      <w:numFmt w:val="bullet"/>
      <w:lvlText w:val="•"/>
      <w:lvlJc w:val="left"/>
      <w:pPr>
        <w:tabs>
          <w:tab w:val="num" w:pos="1440"/>
        </w:tabs>
        <w:ind w:left="1440" w:hanging="360"/>
      </w:pPr>
      <w:rPr>
        <w:rFonts w:ascii="Arial" w:hAnsi="Arial" w:cs="Times New Roman" w:hint="default"/>
      </w:rPr>
    </w:lvl>
    <w:lvl w:ilvl="2" w:tplc="6A745702">
      <w:start w:val="1"/>
      <w:numFmt w:val="bullet"/>
      <w:lvlText w:val="•"/>
      <w:lvlJc w:val="left"/>
      <w:pPr>
        <w:tabs>
          <w:tab w:val="num" w:pos="2160"/>
        </w:tabs>
        <w:ind w:left="2160" w:hanging="360"/>
      </w:pPr>
      <w:rPr>
        <w:rFonts w:ascii="Arial" w:hAnsi="Arial" w:cs="Times New Roman" w:hint="default"/>
      </w:rPr>
    </w:lvl>
    <w:lvl w:ilvl="3" w:tplc="45948C0A">
      <w:start w:val="1"/>
      <w:numFmt w:val="bullet"/>
      <w:lvlText w:val="•"/>
      <w:lvlJc w:val="left"/>
      <w:pPr>
        <w:tabs>
          <w:tab w:val="num" w:pos="2880"/>
        </w:tabs>
        <w:ind w:left="2880" w:hanging="360"/>
      </w:pPr>
      <w:rPr>
        <w:rFonts w:ascii="Arial" w:hAnsi="Arial" w:cs="Times New Roman" w:hint="default"/>
      </w:rPr>
    </w:lvl>
    <w:lvl w:ilvl="4" w:tplc="C988F710">
      <w:start w:val="1"/>
      <w:numFmt w:val="bullet"/>
      <w:lvlText w:val="•"/>
      <w:lvlJc w:val="left"/>
      <w:pPr>
        <w:tabs>
          <w:tab w:val="num" w:pos="3600"/>
        </w:tabs>
        <w:ind w:left="3600" w:hanging="360"/>
      </w:pPr>
      <w:rPr>
        <w:rFonts w:ascii="Arial" w:hAnsi="Arial" w:cs="Times New Roman" w:hint="default"/>
      </w:rPr>
    </w:lvl>
    <w:lvl w:ilvl="5" w:tplc="DE7A91DC">
      <w:start w:val="1"/>
      <w:numFmt w:val="bullet"/>
      <w:lvlText w:val="•"/>
      <w:lvlJc w:val="left"/>
      <w:pPr>
        <w:tabs>
          <w:tab w:val="num" w:pos="4320"/>
        </w:tabs>
        <w:ind w:left="4320" w:hanging="360"/>
      </w:pPr>
      <w:rPr>
        <w:rFonts w:ascii="Arial" w:hAnsi="Arial" w:cs="Times New Roman" w:hint="default"/>
      </w:rPr>
    </w:lvl>
    <w:lvl w:ilvl="6" w:tplc="0F3CB5F2">
      <w:start w:val="1"/>
      <w:numFmt w:val="bullet"/>
      <w:lvlText w:val="•"/>
      <w:lvlJc w:val="left"/>
      <w:pPr>
        <w:tabs>
          <w:tab w:val="num" w:pos="5040"/>
        </w:tabs>
        <w:ind w:left="5040" w:hanging="360"/>
      </w:pPr>
      <w:rPr>
        <w:rFonts w:ascii="Arial" w:hAnsi="Arial" w:cs="Times New Roman" w:hint="default"/>
      </w:rPr>
    </w:lvl>
    <w:lvl w:ilvl="7" w:tplc="AA10CEE4">
      <w:start w:val="1"/>
      <w:numFmt w:val="bullet"/>
      <w:lvlText w:val="•"/>
      <w:lvlJc w:val="left"/>
      <w:pPr>
        <w:tabs>
          <w:tab w:val="num" w:pos="5760"/>
        </w:tabs>
        <w:ind w:left="5760" w:hanging="360"/>
      </w:pPr>
      <w:rPr>
        <w:rFonts w:ascii="Arial" w:hAnsi="Arial" w:cs="Times New Roman" w:hint="default"/>
      </w:rPr>
    </w:lvl>
    <w:lvl w:ilvl="8" w:tplc="ABD69F96">
      <w:start w:val="1"/>
      <w:numFmt w:val="bullet"/>
      <w:lvlText w:val="•"/>
      <w:lvlJc w:val="left"/>
      <w:pPr>
        <w:tabs>
          <w:tab w:val="num" w:pos="6480"/>
        </w:tabs>
        <w:ind w:left="6480" w:hanging="360"/>
      </w:pPr>
      <w:rPr>
        <w:rFonts w:ascii="Arial" w:hAnsi="Arial" w:cs="Times New Roman" w:hint="default"/>
      </w:rPr>
    </w:lvl>
  </w:abstractNum>
  <w:abstractNum w:abstractNumId="43" w15:restartNumberingAfterBreak="0">
    <w:nsid w:val="5BDD64EF"/>
    <w:multiLevelType w:val="hybridMultilevel"/>
    <w:tmpl w:val="CACEE90C"/>
    <w:lvl w:ilvl="0" w:tplc="C54A1A5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C4871AA"/>
    <w:multiLevelType w:val="hybridMultilevel"/>
    <w:tmpl w:val="7AD6CAE2"/>
    <w:lvl w:ilvl="0" w:tplc="43D0EE9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5" w15:restartNumberingAfterBreak="0">
    <w:nsid w:val="5DF6027E"/>
    <w:multiLevelType w:val="hybridMultilevel"/>
    <w:tmpl w:val="00725F30"/>
    <w:lvl w:ilvl="0" w:tplc="2222C8C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6" w15:restartNumberingAfterBreak="0">
    <w:nsid w:val="5F4C216C"/>
    <w:multiLevelType w:val="hybridMultilevel"/>
    <w:tmpl w:val="FCA60B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15:restartNumberingAfterBreak="0">
    <w:nsid w:val="67B259FD"/>
    <w:multiLevelType w:val="multilevel"/>
    <w:tmpl w:val="33F6D0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68107F22"/>
    <w:multiLevelType w:val="hybridMultilevel"/>
    <w:tmpl w:val="02061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ABB5874"/>
    <w:multiLevelType w:val="multilevel"/>
    <w:tmpl w:val="575240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6E6C7387"/>
    <w:multiLevelType w:val="hybridMultilevel"/>
    <w:tmpl w:val="92288B74"/>
    <w:lvl w:ilvl="0" w:tplc="83EA2778">
      <w:start w:val="1"/>
      <w:numFmt w:val="decimal"/>
      <w:lvlText w:val="%1."/>
      <w:lvlJc w:val="left"/>
      <w:pPr>
        <w:ind w:left="927" w:hanging="360"/>
      </w:pPr>
      <w:rPr>
        <w:rFonts w:ascii="Times New Roman" w:eastAsiaTheme="minorEastAsia" w:hAnsi="Times New Roman" w:cs="Times New Roman"/>
        <w:color w:val="auto"/>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6EB13F4C"/>
    <w:multiLevelType w:val="multilevel"/>
    <w:tmpl w:val="0CCC66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490" w:hanging="141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E155FD"/>
    <w:multiLevelType w:val="hybridMultilevel"/>
    <w:tmpl w:val="864A4864"/>
    <w:lvl w:ilvl="0" w:tplc="16CA95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3" w15:restartNumberingAfterBreak="0">
    <w:nsid w:val="7D741A49"/>
    <w:multiLevelType w:val="multilevel"/>
    <w:tmpl w:val="3686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AD3722"/>
    <w:multiLevelType w:val="hybridMultilevel"/>
    <w:tmpl w:val="8224FED4"/>
    <w:lvl w:ilvl="0" w:tplc="BA1686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DB1477F"/>
    <w:multiLevelType w:val="hybridMultilevel"/>
    <w:tmpl w:val="3D82FAC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6" w15:restartNumberingAfterBreak="0">
    <w:nsid w:val="7E3A5D0D"/>
    <w:multiLevelType w:val="hybridMultilevel"/>
    <w:tmpl w:val="15EC3C54"/>
    <w:lvl w:ilvl="0" w:tplc="A8E4C13E">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7E683F79"/>
    <w:multiLevelType w:val="hybridMultilevel"/>
    <w:tmpl w:val="0F28E7CC"/>
    <w:lvl w:ilvl="0" w:tplc="8D56B9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32"/>
  </w:num>
  <w:num w:numId="3">
    <w:abstractNumId w:val="28"/>
  </w:num>
  <w:num w:numId="4">
    <w:abstractNumId w:val="26"/>
  </w:num>
  <w:num w:numId="5">
    <w:abstractNumId w:val="11"/>
  </w:num>
  <w:num w:numId="6">
    <w:abstractNumId w:val="22"/>
  </w:num>
  <w:num w:numId="7">
    <w:abstractNumId w:val="48"/>
  </w:num>
  <w:num w:numId="8">
    <w:abstractNumId w:val="27"/>
  </w:num>
  <w:num w:numId="9">
    <w:abstractNumId w:val="25"/>
  </w:num>
  <w:num w:numId="10">
    <w:abstractNumId w:val="43"/>
  </w:num>
  <w:num w:numId="11">
    <w:abstractNumId w:val="30"/>
  </w:num>
  <w:num w:numId="12">
    <w:abstractNumId w:val="13"/>
  </w:num>
  <w:num w:numId="13">
    <w:abstractNumId w:val="6"/>
  </w:num>
  <w:num w:numId="14">
    <w:abstractNumId w:val="36"/>
  </w:num>
  <w:num w:numId="15">
    <w:abstractNumId w:val="21"/>
  </w:num>
  <w:num w:numId="16">
    <w:abstractNumId w:val="55"/>
  </w:num>
  <w:num w:numId="17">
    <w:abstractNumId w:val="9"/>
  </w:num>
  <w:num w:numId="18">
    <w:abstractNumId w:val="5"/>
  </w:num>
  <w:num w:numId="19">
    <w:abstractNumId w:val="39"/>
  </w:num>
  <w:num w:numId="20">
    <w:abstractNumId w:val="29"/>
  </w:num>
  <w:num w:numId="21">
    <w:abstractNumId w:val="3"/>
  </w:num>
  <w:num w:numId="22">
    <w:abstractNumId w:val="12"/>
  </w:num>
  <w:num w:numId="23">
    <w:abstractNumId w:val="23"/>
  </w:num>
  <w:num w:numId="24">
    <w:abstractNumId w:val="51"/>
  </w:num>
  <w:num w:numId="25">
    <w:abstractNumId w:val="53"/>
  </w:num>
  <w:num w:numId="26">
    <w:abstractNumId w:val="52"/>
  </w:num>
  <w:num w:numId="27">
    <w:abstractNumId w:val="50"/>
  </w:num>
  <w:num w:numId="28">
    <w:abstractNumId w:val="15"/>
  </w:num>
  <w:num w:numId="29">
    <w:abstractNumId w:val="54"/>
  </w:num>
  <w:num w:numId="30">
    <w:abstractNumId w:val="18"/>
  </w:num>
  <w:num w:numId="31">
    <w:abstractNumId w:val="2"/>
    <w:lvlOverride w:ilvl="0">
      <w:startOverride w:val="1"/>
    </w:lvlOverride>
    <w:lvlOverride w:ilvl="1"/>
    <w:lvlOverride w:ilvl="2"/>
    <w:lvlOverride w:ilvl="3"/>
    <w:lvlOverride w:ilvl="4"/>
    <w:lvlOverride w:ilvl="5"/>
    <w:lvlOverride w:ilvl="6"/>
    <w:lvlOverride w:ilvl="7"/>
    <w:lvlOverride w:ilvl="8"/>
  </w:num>
  <w:num w:numId="32">
    <w:abstractNumId w:val="34"/>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1"/>
  </w:num>
  <w:num w:numId="40">
    <w:abstractNumId w:val="56"/>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
  </w:num>
  <w:num w:numId="52">
    <w:abstractNumId w:val="31"/>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
  </w:num>
  <w:num w:numId="56">
    <w:abstractNumId w:val="41"/>
  </w:num>
  <w:num w:numId="57">
    <w:abstractNumId w:val="57"/>
  </w:num>
  <w:num w:numId="58">
    <w:abstractNumId w:val="40"/>
  </w:num>
  <w:num w:numId="59">
    <w:abstractNumId w:val="2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05C"/>
    <w:rsid w:val="00011D0F"/>
    <w:rsid w:val="00013325"/>
    <w:rsid w:val="0002068D"/>
    <w:rsid w:val="00041012"/>
    <w:rsid w:val="00064422"/>
    <w:rsid w:val="00065BBB"/>
    <w:rsid w:val="000752D3"/>
    <w:rsid w:val="00081609"/>
    <w:rsid w:val="000B4606"/>
    <w:rsid w:val="000D0CDF"/>
    <w:rsid w:val="001250F0"/>
    <w:rsid w:val="001478C8"/>
    <w:rsid w:val="0019562F"/>
    <w:rsid w:val="00195BCE"/>
    <w:rsid w:val="001A47D8"/>
    <w:rsid w:val="001B1E56"/>
    <w:rsid w:val="001C3B1F"/>
    <w:rsid w:val="001C7D19"/>
    <w:rsid w:val="001E47B8"/>
    <w:rsid w:val="001F63BA"/>
    <w:rsid w:val="002053FD"/>
    <w:rsid w:val="00216F15"/>
    <w:rsid w:val="00217ADA"/>
    <w:rsid w:val="00236619"/>
    <w:rsid w:val="00241D33"/>
    <w:rsid w:val="00250819"/>
    <w:rsid w:val="002518A0"/>
    <w:rsid w:val="002877B2"/>
    <w:rsid w:val="002925BD"/>
    <w:rsid w:val="00292B98"/>
    <w:rsid w:val="002B2A04"/>
    <w:rsid w:val="00300F43"/>
    <w:rsid w:val="00301821"/>
    <w:rsid w:val="00305970"/>
    <w:rsid w:val="00347248"/>
    <w:rsid w:val="0035522F"/>
    <w:rsid w:val="00357EDC"/>
    <w:rsid w:val="00372B93"/>
    <w:rsid w:val="00373D5E"/>
    <w:rsid w:val="003873C3"/>
    <w:rsid w:val="00393CE5"/>
    <w:rsid w:val="003A081B"/>
    <w:rsid w:val="003A48BB"/>
    <w:rsid w:val="003A5D5A"/>
    <w:rsid w:val="003C5103"/>
    <w:rsid w:val="003C623A"/>
    <w:rsid w:val="003D1792"/>
    <w:rsid w:val="003E3056"/>
    <w:rsid w:val="003F2764"/>
    <w:rsid w:val="0040050E"/>
    <w:rsid w:val="00406413"/>
    <w:rsid w:val="004162E4"/>
    <w:rsid w:val="00421198"/>
    <w:rsid w:val="00434808"/>
    <w:rsid w:val="00437815"/>
    <w:rsid w:val="004447BE"/>
    <w:rsid w:val="00457D7F"/>
    <w:rsid w:val="00475562"/>
    <w:rsid w:val="00482AB8"/>
    <w:rsid w:val="004A5F98"/>
    <w:rsid w:val="004B05B1"/>
    <w:rsid w:val="004B561C"/>
    <w:rsid w:val="004E18F5"/>
    <w:rsid w:val="004E52FA"/>
    <w:rsid w:val="004F518E"/>
    <w:rsid w:val="004F5EA5"/>
    <w:rsid w:val="004F6035"/>
    <w:rsid w:val="004F79DA"/>
    <w:rsid w:val="00503F0D"/>
    <w:rsid w:val="00513337"/>
    <w:rsid w:val="00523214"/>
    <w:rsid w:val="0052595C"/>
    <w:rsid w:val="0053004B"/>
    <w:rsid w:val="005614E2"/>
    <w:rsid w:val="00577FF0"/>
    <w:rsid w:val="00586EBA"/>
    <w:rsid w:val="005A724F"/>
    <w:rsid w:val="005B5DFD"/>
    <w:rsid w:val="005C35D5"/>
    <w:rsid w:val="005D40AB"/>
    <w:rsid w:val="005D75AE"/>
    <w:rsid w:val="005E2E38"/>
    <w:rsid w:val="005E4E9A"/>
    <w:rsid w:val="00631167"/>
    <w:rsid w:val="00647D1C"/>
    <w:rsid w:val="00673D10"/>
    <w:rsid w:val="00675A2C"/>
    <w:rsid w:val="00676280"/>
    <w:rsid w:val="00677745"/>
    <w:rsid w:val="006B3BF4"/>
    <w:rsid w:val="006D2799"/>
    <w:rsid w:val="006D7340"/>
    <w:rsid w:val="006D75DB"/>
    <w:rsid w:val="006E2EB6"/>
    <w:rsid w:val="006E4807"/>
    <w:rsid w:val="006E78D0"/>
    <w:rsid w:val="006F2CD7"/>
    <w:rsid w:val="00716500"/>
    <w:rsid w:val="00717021"/>
    <w:rsid w:val="00730CD9"/>
    <w:rsid w:val="00732DDD"/>
    <w:rsid w:val="007352C4"/>
    <w:rsid w:val="007355A8"/>
    <w:rsid w:val="00751050"/>
    <w:rsid w:val="00763305"/>
    <w:rsid w:val="0077782E"/>
    <w:rsid w:val="007C1532"/>
    <w:rsid w:val="007E7120"/>
    <w:rsid w:val="0081121A"/>
    <w:rsid w:val="00813809"/>
    <w:rsid w:val="00815D25"/>
    <w:rsid w:val="00824E68"/>
    <w:rsid w:val="00837CC5"/>
    <w:rsid w:val="0085078A"/>
    <w:rsid w:val="00852BA6"/>
    <w:rsid w:val="008556C8"/>
    <w:rsid w:val="00862798"/>
    <w:rsid w:val="00871D7F"/>
    <w:rsid w:val="00873ABD"/>
    <w:rsid w:val="00880B13"/>
    <w:rsid w:val="008A1AA9"/>
    <w:rsid w:val="008A281F"/>
    <w:rsid w:val="008A7B14"/>
    <w:rsid w:val="008B2632"/>
    <w:rsid w:val="008B3A4B"/>
    <w:rsid w:val="008D0CFB"/>
    <w:rsid w:val="008F0D1A"/>
    <w:rsid w:val="00924129"/>
    <w:rsid w:val="00925EF8"/>
    <w:rsid w:val="009335F2"/>
    <w:rsid w:val="00935821"/>
    <w:rsid w:val="009415AD"/>
    <w:rsid w:val="009447B2"/>
    <w:rsid w:val="009556FD"/>
    <w:rsid w:val="009863F5"/>
    <w:rsid w:val="009953FD"/>
    <w:rsid w:val="009A2044"/>
    <w:rsid w:val="009B7D5F"/>
    <w:rsid w:val="009C7671"/>
    <w:rsid w:val="009D0F58"/>
    <w:rsid w:val="009E0A65"/>
    <w:rsid w:val="009E1688"/>
    <w:rsid w:val="009F5C21"/>
    <w:rsid w:val="00A20A6E"/>
    <w:rsid w:val="00A270D9"/>
    <w:rsid w:val="00A3590F"/>
    <w:rsid w:val="00A44FC7"/>
    <w:rsid w:val="00A55EDB"/>
    <w:rsid w:val="00A85B30"/>
    <w:rsid w:val="00AB3CB7"/>
    <w:rsid w:val="00AB5545"/>
    <w:rsid w:val="00AC1A51"/>
    <w:rsid w:val="00AC272D"/>
    <w:rsid w:val="00AD3C62"/>
    <w:rsid w:val="00AD4677"/>
    <w:rsid w:val="00AF1C91"/>
    <w:rsid w:val="00AF2542"/>
    <w:rsid w:val="00AF3BD4"/>
    <w:rsid w:val="00AF69AB"/>
    <w:rsid w:val="00B1153B"/>
    <w:rsid w:val="00B13488"/>
    <w:rsid w:val="00B26BEE"/>
    <w:rsid w:val="00B354C7"/>
    <w:rsid w:val="00B46409"/>
    <w:rsid w:val="00B521C5"/>
    <w:rsid w:val="00B748D0"/>
    <w:rsid w:val="00B86F9F"/>
    <w:rsid w:val="00B92C7A"/>
    <w:rsid w:val="00BA20C3"/>
    <w:rsid w:val="00BA66E3"/>
    <w:rsid w:val="00BA7DAB"/>
    <w:rsid w:val="00BD37AC"/>
    <w:rsid w:val="00BF339E"/>
    <w:rsid w:val="00BF4B4A"/>
    <w:rsid w:val="00BF56D1"/>
    <w:rsid w:val="00C03913"/>
    <w:rsid w:val="00C06475"/>
    <w:rsid w:val="00C072C8"/>
    <w:rsid w:val="00C416A6"/>
    <w:rsid w:val="00C56099"/>
    <w:rsid w:val="00C61473"/>
    <w:rsid w:val="00C61E99"/>
    <w:rsid w:val="00C6214E"/>
    <w:rsid w:val="00C73CFE"/>
    <w:rsid w:val="00C74BA0"/>
    <w:rsid w:val="00C97449"/>
    <w:rsid w:val="00CB105C"/>
    <w:rsid w:val="00CD6B71"/>
    <w:rsid w:val="00CE2E15"/>
    <w:rsid w:val="00CE68C8"/>
    <w:rsid w:val="00D062C6"/>
    <w:rsid w:val="00D16EB1"/>
    <w:rsid w:val="00D252C3"/>
    <w:rsid w:val="00D53E2B"/>
    <w:rsid w:val="00D72641"/>
    <w:rsid w:val="00D86651"/>
    <w:rsid w:val="00D97699"/>
    <w:rsid w:val="00DA2AC3"/>
    <w:rsid w:val="00DB0DB4"/>
    <w:rsid w:val="00DB65BC"/>
    <w:rsid w:val="00DF14EE"/>
    <w:rsid w:val="00E104CF"/>
    <w:rsid w:val="00E369F8"/>
    <w:rsid w:val="00E373FB"/>
    <w:rsid w:val="00E41548"/>
    <w:rsid w:val="00E57473"/>
    <w:rsid w:val="00E62471"/>
    <w:rsid w:val="00E71965"/>
    <w:rsid w:val="00E77B8D"/>
    <w:rsid w:val="00EB37E7"/>
    <w:rsid w:val="00EF1774"/>
    <w:rsid w:val="00EF20F9"/>
    <w:rsid w:val="00F02EE9"/>
    <w:rsid w:val="00F50E17"/>
    <w:rsid w:val="00F5139C"/>
    <w:rsid w:val="00F60C40"/>
    <w:rsid w:val="00F77A91"/>
    <w:rsid w:val="00F822E8"/>
    <w:rsid w:val="00F82F95"/>
    <w:rsid w:val="00F930E1"/>
    <w:rsid w:val="00FA335E"/>
    <w:rsid w:val="00FA4BAE"/>
    <w:rsid w:val="00FB2577"/>
    <w:rsid w:val="00FC4655"/>
    <w:rsid w:val="00FC5568"/>
    <w:rsid w:val="00FE3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E782628"/>
  <w15:docId w15:val="{27D8ACFC-FD71-4C60-9FB1-0733B979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925"/>
    <w:rPr>
      <w:rFonts w:eastAsiaTheme="minorEastAsia"/>
      <w:lang w:eastAsia="ru-RU"/>
    </w:rPr>
  </w:style>
  <w:style w:type="paragraph" w:styleId="1">
    <w:name w:val="heading 1"/>
    <w:basedOn w:val="a"/>
    <w:next w:val="a"/>
    <w:link w:val="10"/>
    <w:uiPriority w:val="9"/>
    <w:qFormat/>
    <w:rsid w:val="001956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6247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DA2A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DA2AC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B3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434808"/>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E62471"/>
    <w:pPr>
      <w:spacing w:after="160" w:line="259" w:lineRule="auto"/>
      <w:ind w:left="720"/>
      <w:contextualSpacing/>
    </w:pPr>
    <w:rPr>
      <w:rFonts w:eastAsiaTheme="minorHAnsi"/>
      <w:lang w:eastAsia="en-US"/>
    </w:rPr>
  </w:style>
  <w:style w:type="character" w:customStyle="1" w:styleId="20">
    <w:name w:val="Заголовок 2 Знак"/>
    <w:basedOn w:val="a0"/>
    <w:link w:val="2"/>
    <w:uiPriority w:val="9"/>
    <w:rsid w:val="00E62471"/>
    <w:rPr>
      <w:rFonts w:ascii="Times New Roman" w:eastAsia="Times New Roman" w:hAnsi="Times New Roman" w:cs="Times New Roman"/>
      <w:b/>
      <w:bCs/>
      <w:sz w:val="36"/>
      <w:szCs w:val="36"/>
      <w:lang w:eastAsia="ru-RU"/>
    </w:rPr>
  </w:style>
  <w:style w:type="character" w:customStyle="1" w:styleId="color21">
    <w:name w:val="color_21"/>
    <w:basedOn w:val="a0"/>
    <w:rsid w:val="00E62471"/>
  </w:style>
  <w:style w:type="character" w:customStyle="1" w:styleId="FontStyle25">
    <w:name w:val="Font Style25"/>
    <w:basedOn w:val="a0"/>
    <w:uiPriority w:val="99"/>
    <w:rsid w:val="00C072C8"/>
    <w:rPr>
      <w:rFonts w:ascii="Times New Roman" w:hAnsi="Times New Roman" w:cs="Times New Roman"/>
      <w:sz w:val="26"/>
      <w:szCs w:val="26"/>
    </w:rPr>
  </w:style>
  <w:style w:type="paragraph" w:customStyle="1" w:styleId="Style11">
    <w:name w:val="Style11"/>
    <w:basedOn w:val="a"/>
    <w:uiPriority w:val="99"/>
    <w:rsid w:val="00C072C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372B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72B93"/>
    <w:rPr>
      <w:rFonts w:ascii="Tahoma" w:eastAsiaTheme="minorEastAsia" w:hAnsi="Tahoma" w:cs="Tahoma"/>
      <w:sz w:val="16"/>
      <w:szCs w:val="16"/>
      <w:lang w:eastAsia="ru-RU"/>
    </w:rPr>
  </w:style>
  <w:style w:type="paragraph" w:customStyle="1" w:styleId="Default">
    <w:name w:val="Default"/>
    <w:rsid w:val="00A55ED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8">
    <w:name w:val="Hyperlink"/>
    <w:basedOn w:val="a0"/>
    <w:uiPriority w:val="99"/>
    <w:unhideWhenUsed/>
    <w:rsid w:val="00A55EDB"/>
    <w:rPr>
      <w:color w:val="0000FF" w:themeColor="hyperlink"/>
      <w:u w:val="single"/>
    </w:rPr>
  </w:style>
  <w:style w:type="paragraph" w:styleId="a9">
    <w:name w:val="No Spacing"/>
    <w:link w:val="aa"/>
    <w:uiPriority w:val="1"/>
    <w:qFormat/>
    <w:rsid w:val="00236619"/>
    <w:pPr>
      <w:spacing w:after="0" w:line="240" w:lineRule="auto"/>
    </w:pPr>
    <w:rPr>
      <w:rFonts w:eastAsiaTheme="minorEastAsia"/>
      <w:lang w:eastAsia="ru-RU"/>
    </w:rPr>
  </w:style>
  <w:style w:type="character" w:customStyle="1" w:styleId="aa">
    <w:name w:val="Без интервала Знак"/>
    <w:basedOn w:val="a0"/>
    <w:link w:val="a9"/>
    <w:uiPriority w:val="1"/>
    <w:rsid w:val="00236619"/>
    <w:rPr>
      <w:rFonts w:eastAsiaTheme="minorEastAsia"/>
      <w:lang w:eastAsia="ru-RU"/>
    </w:rPr>
  </w:style>
  <w:style w:type="character" w:styleId="ab">
    <w:name w:val="Strong"/>
    <w:basedOn w:val="a0"/>
    <w:uiPriority w:val="22"/>
    <w:qFormat/>
    <w:rsid w:val="00C6214E"/>
    <w:rPr>
      <w:b/>
      <w:bCs/>
    </w:rPr>
  </w:style>
  <w:style w:type="character" w:customStyle="1" w:styleId="apple-converted-space">
    <w:name w:val="apple-converted-space"/>
    <w:basedOn w:val="a0"/>
    <w:rsid w:val="00C6214E"/>
  </w:style>
  <w:style w:type="paragraph" w:customStyle="1" w:styleId="ac">
    <w:name w:val="Чертежный"/>
    <w:rsid w:val="004E52FA"/>
    <w:pPr>
      <w:spacing w:after="0" w:line="240" w:lineRule="auto"/>
      <w:jc w:val="both"/>
    </w:pPr>
    <w:rPr>
      <w:rFonts w:ascii="ISOCPEUR" w:eastAsia="Times New Roman" w:hAnsi="ISOCPEUR" w:cs="Times New Roman"/>
      <w:i/>
      <w:sz w:val="28"/>
      <w:szCs w:val="20"/>
      <w:lang w:val="uk-UA" w:eastAsia="ru-RU"/>
    </w:rPr>
  </w:style>
  <w:style w:type="character" w:customStyle="1" w:styleId="10">
    <w:name w:val="Заголовок 1 Знак"/>
    <w:basedOn w:val="a0"/>
    <w:link w:val="1"/>
    <w:uiPriority w:val="9"/>
    <w:rsid w:val="0019562F"/>
    <w:rPr>
      <w:rFonts w:asciiTheme="majorHAnsi" w:eastAsiaTheme="majorEastAsia" w:hAnsiTheme="majorHAnsi" w:cstheme="majorBidi"/>
      <w:b/>
      <w:bCs/>
      <w:color w:val="365F91" w:themeColor="accent1" w:themeShade="BF"/>
      <w:sz w:val="28"/>
      <w:szCs w:val="28"/>
      <w:lang w:eastAsia="ru-RU"/>
    </w:rPr>
  </w:style>
  <w:style w:type="character" w:customStyle="1" w:styleId="accent-color-strong">
    <w:name w:val="accent-color-strong"/>
    <w:basedOn w:val="a0"/>
    <w:rsid w:val="00FA335E"/>
  </w:style>
  <w:style w:type="paragraph" w:customStyle="1" w:styleId="Standard">
    <w:name w:val="Standard"/>
    <w:rsid w:val="000B4606"/>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0B4606"/>
    <w:pPr>
      <w:spacing w:after="120"/>
    </w:pPr>
  </w:style>
  <w:style w:type="character" w:customStyle="1" w:styleId="StrongEmphasis">
    <w:name w:val="Strong Emphasis"/>
    <w:rsid w:val="000B4606"/>
    <w:rPr>
      <w:b/>
      <w:bCs/>
    </w:rPr>
  </w:style>
  <w:style w:type="character" w:styleId="ad">
    <w:name w:val="Emphasis"/>
    <w:basedOn w:val="a0"/>
    <w:uiPriority w:val="20"/>
    <w:qFormat/>
    <w:rsid w:val="003E3056"/>
    <w:rPr>
      <w:i/>
      <w:iCs/>
    </w:rPr>
  </w:style>
  <w:style w:type="character" w:customStyle="1" w:styleId="c2c6">
    <w:name w:val="c2 c6"/>
    <w:basedOn w:val="a0"/>
    <w:rsid w:val="00C61473"/>
  </w:style>
  <w:style w:type="paragraph" w:styleId="ae">
    <w:name w:val="Plain Text"/>
    <w:basedOn w:val="a"/>
    <w:link w:val="af"/>
    <w:uiPriority w:val="99"/>
    <w:rsid w:val="009B7D5F"/>
    <w:pPr>
      <w:spacing w:after="0" w:line="240" w:lineRule="auto"/>
    </w:pPr>
    <w:rPr>
      <w:rFonts w:ascii="Consolas" w:eastAsia="Calibri" w:hAnsi="Consolas" w:cs="Times New Roman"/>
      <w:sz w:val="21"/>
      <w:szCs w:val="21"/>
      <w:lang w:eastAsia="en-US"/>
    </w:rPr>
  </w:style>
  <w:style w:type="character" w:customStyle="1" w:styleId="af">
    <w:name w:val="Текст Знак"/>
    <w:basedOn w:val="a0"/>
    <w:link w:val="ae"/>
    <w:uiPriority w:val="99"/>
    <w:rsid w:val="009B7D5F"/>
    <w:rPr>
      <w:rFonts w:ascii="Consolas" w:eastAsia="Calibri" w:hAnsi="Consolas" w:cs="Times New Roman"/>
      <w:sz w:val="21"/>
      <w:szCs w:val="21"/>
    </w:rPr>
  </w:style>
  <w:style w:type="character" w:customStyle="1" w:styleId="af0">
    <w:name w:val="Основной текст_"/>
    <w:basedOn w:val="a0"/>
    <w:link w:val="21"/>
    <w:rsid w:val="00C416A6"/>
    <w:rPr>
      <w:rFonts w:ascii="Times New Roman" w:eastAsia="Times New Roman" w:hAnsi="Times New Roman" w:cs="Times New Roman"/>
      <w:sz w:val="20"/>
      <w:szCs w:val="20"/>
      <w:shd w:val="clear" w:color="auto" w:fill="FFFFFF"/>
    </w:rPr>
  </w:style>
  <w:style w:type="character" w:customStyle="1" w:styleId="105pt">
    <w:name w:val="Основной текст + 10;5 pt"/>
    <w:basedOn w:val="af0"/>
    <w:rsid w:val="00C416A6"/>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22">
    <w:name w:val="Заголовок №2"/>
    <w:basedOn w:val="a0"/>
    <w:rsid w:val="00C416A6"/>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21">
    <w:name w:val="Основной текст2"/>
    <w:basedOn w:val="a"/>
    <w:link w:val="af0"/>
    <w:rsid w:val="00C416A6"/>
    <w:pPr>
      <w:widowControl w:val="0"/>
      <w:shd w:val="clear" w:color="auto" w:fill="FFFFFF"/>
      <w:spacing w:before="180" w:after="0" w:line="245" w:lineRule="exact"/>
      <w:jc w:val="both"/>
    </w:pPr>
    <w:rPr>
      <w:rFonts w:ascii="Times New Roman" w:eastAsia="Times New Roman" w:hAnsi="Times New Roman" w:cs="Times New Roman"/>
      <w:sz w:val="20"/>
      <w:szCs w:val="20"/>
      <w:lang w:eastAsia="en-US"/>
    </w:rPr>
  </w:style>
  <w:style w:type="character" w:customStyle="1" w:styleId="23">
    <w:name w:val="Основной текст (2)_"/>
    <w:basedOn w:val="a0"/>
    <w:link w:val="24"/>
    <w:rsid w:val="00C416A6"/>
    <w:rPr>
      <w:rFonts w:ascii="Times New Roman" w:eastAsia="Times New Roman" w:hAnsi="Times New Roman" w:cs="Times New Roman"/>
      <w:sz w:val="18"/>
      <w:szCs w:val="18"/>
      <w:shd w:val="clear" w:color="auto" w:fill="FFFFFF"/>
    </w:rPr>
  </w:style>
  <w:style w:type="paragraph" w:customStyle="1" w:styleId="24">
    <w:name w:val="Основной текст (2)"/>
    <w:basedOn w:val="a"/>
    <w:link w:val="23"/>
    <w:rsid w:val="00C416A6"/>
    <w:pPr>
      <w:widowControl w:val="0"/>
      <w:shd w:val="clear" w:color="auto" w:fill="FFFFFF"/>
      <w:spacing w:after="0" w:line="240" w:lineRule="auto"/>
      <w:ind w:firstLine="300"/>
    </w:pPr>
    <w:rPr>
      <w:rFonts w:ascii="Times New Roman" w:eastAsia="Times New Roman" w:hAnsi="Times New Roman" w:cs="Times New Roman"/>
      <w:sz w:val="18"/>
      <w:szCs w:val="18"/>
      <w:lang w:eastAsia="en-US"/>
    </w:rPr>
  </w:style>
  <w:style w:type="paragraph" w:customStyle="1" w:styleId="c0">
    <w:name w:val="c0"/>
    <w:basedOn w:val="a"/>
    <w:rsid w:val="001B1E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1B1E56"/>
  </w:style>
  <w:style w:type="character" w:customStyle="1" w:styleId="w">
    <w:name w:val="w"/>
    <w:basedOn w:val="a0"/>
    <w:rsid w:val="008A281F"/>
  </w:style>
  <w:style w:type="paragraph" w:styleId="af1">
    <w:name w:val="Body Text"/>
    <w:basedOn w:val="a"/>
    <w:link w:val="af2"/>
    <w:uiPriority w:val="1"/>
    <w:semiHidden/>
    <w:unhideWhenUsed/>
    <w:qFormat/>
    <w:rsid w:val="00E41548"/>
    <w:pPr>
      <w:widowControl w:val="0"/>
      <w:autoSpaceDE w:val="0"/>
      <w:autoSpaceDN w:val="0"/>
      <w:spacing w:after="0" w:line="240" w:lineRule="auto"/>
    </w:pPr>
    <w:rPr>
      <w:rFonts w:ascii="Times New Roman" w:eastAsia="Times New Roman" w:hAnsi="Times New Roman" w:cs="Times New Roman"/>
      <w:sz w:val="24"/>
      <w:szCs w:val="24"/>
      <w:lang w:bidi="ru-RU"/>
    </w:rPr>
  </w:style>
  <w:style w:type="character" w:customStyle="1" w:styleId="af2">
    <w:name w:val="Основной текст Знак"/>
    <w:basedOn w:val="a0"/>
    <w:link w:val="af1"/>
    <w:uiPriority w:val="1"/>
    <w:semiHidden/>
    <w:rsid w:val="00E41548"/>
    <w:rPr>
      <w:rFonts w:ascii="Times New Roman" w:eastAsia="Times New Roman" w:hAnsi="Times New Roman" w:cs="Times New Roman"/>
      <w:sz w:val="24"/>
      <w:szCs w:val="24"/>
      <w:lang w:eastAsia="ru-RU" w:bidi="ru-RU"/>
    </w:rPr>
  </w:style>
  <w:style w:type="paragraph" w:customStyle="1" w:styleId="Style6">
    <w:name w:val="Style6"/>
    <w:basedOn w:val="a"/>
    <w:uiPriority w:val="99"/>
    <w:rsid w:val="00E41548"/>
    <w:pPr>
      <w:widowControl w:val="0"/>
      <w:autoSpaceDE w:val="0"/>
      <w:autoSpaceDN w:val="0"/>
      <w:adjustRightInd w:val="0"/>
      <w:spacing w:after="0" w:line="317" w:lineRule="exact"/>
      <w:jc w:val="center"/>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DA2AC3"/>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basedOn w:val="a0"/>
    <w:link w:val="4"/>
    <w:uiPriority w:val="9"/>
    <w:semiHidden/>
    <w:rsid w:val="00DA2AC3"/>
    <w:rPr>
      <w:rFonts w:asciiTheme="majorHAnsi" w:eastAsiaTheme="majorEastAsia" w:hAnsiTheme="majorHAnsi" w:cstheme="majorBidi"/>
      <w:i/>
      <w:iCs/>
      <w:color w:val="365F91" w:themeColor="accent1" w:themeShade="BF"/>
      <w:lang w:eastAsia="ru-RU"/>
    </w:rPr>
  </w:style>
  <w:style w:type="paragraph" w:styleId="af3">
    <w:name w:val="Body Text Indent"/>
    <w:basedOn w:val="a"/>
    <w:link w:val="af4"/>
    <w:uiPriority w:val="99"/>
    <w:semiHidden/>
    <w:unhideWhenUsed/>
    <w:rsid w:val="00DA2AC3"/>
    <w:pPr>
      <w:spacing w:after="120"/>
      <w:ind w:left="283"/>
    </w:pPr>
  </w:style>
  <w:style w:type="character" w:customStyle="1" w:styleId="af4">
    <w:name w:val="Основной текст с отступом Знак"/>
    <w:basedOn w:val="a0"/>
    <w:link w:val="af3"/>
    <w:uiPriority w:val="99"/>
    <w:semiHidden/>
    <w:rsid w:val="00DA2AC3"/>
    <w:rPr>
      <w:rFonts w:eastAsiaTheme="minorEastAsia"/>
      <w:lang w:eastAsia="ru-RU"/>
    </w:rPr>
  </w:style>
  <w:style w:type="paragraph" w:styleId="25">
    <w:name w:val="Body Text Indent 2"/>
    <w:basedOn w:val="a"/>
    <w:link w:val="26"/>
    <w:uiPriority w:val="99"/>
    <w:semiHidden/>
    <w:unhideWhenUsed/>
    <w:rsid w:val="00DA2AC3"/>
    <w:pPr>
      <w:spacing w:after="120" w:line="480" w:lineRule="auto"/>
      <w:ind w:left="283"/>
    </w:pPr>
  </w:style>
  <w:style w:type="character" w:customStyle="1" w:styleId="26">
    <w:name w:val="Основной текст с отступом 2 Знак"/>
    <w:basedOn w:val="a0"/>
    <w:link w:val="25"/>
    <w:uiPriority w:val="99"/>
    <w:semiHidden/>
    <w:rsid w:val="00DA2AC3"/>
    <w:rPr>
      <w:rFonts w:eastAsiaTheme="minorEastAsia"/>
      <w:lang w:eastAsia="ru-RU"/>
    </w:rPr>
  </w:style>
  <w:style w:type="character" w:customStyle="1" w:styleId="212pt">
    <w:name w:val="Основной текст (2) + 12 pt"/>
    <w:aliases w:val="Полужирный,Малые прописные"/>
    <w:rsid w:val="00EF20F9"/>
    <w:rPr>
      <w:b/>
      <w:bCs/>
      <w:smallCaps/>
      <w:sz w:val="24"/>
      <w:szCs w:val="24"/>
      <w:lang w:bidi="he-IL"/>
    </w:rPr>
  </w:style>
  <w:style w:type="paragraph" w:customStyle="1" w:styleId="c1">
    <w:name w:val="c1"/>
    <w:basedOn w:val="a"/>
    <w:rsid w:val="003C6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3C62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3C6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3279">
      <w:bodyDiv w:val="1"/>
      <w:marLeft w:val="0"/>
      <w:marRight w:val="0"/>
      <w:marTop w:val="0"/>
      <w:marBottom w:val="0"/>
      <w:divBdr>
        <w:top w:val="none" w:sz="0" w:space="0" w:color="auto"/>
        <w:left w:val="none" w:sz="0" w:space="0" w:color="auto"/>
        <w:bottom w:val="none" w:sz="0" w:space="0" w:color="auto"/>
        <w:right w:val="none" w:sz="0" w:space="0" w:color="auto"/>
      </w:divBdr>
    </w:div>
    <w:div w:id="50886158">
      <w:bodyDiv w:val="1"/>
      <w:marLeft w:val="0"/>
      <w:marRight w:val="0"/>
      <w:marTop w:val="0"/>
      <w:marBottom w:val="0"/>
      <w:divBdr>
        <w:top w:val="none" w:sz="0" w:space="0" w:color="auto"/>
        <w:left w:val="none" w:sz="0" w:space="0" w:color="auto"/>
        <w:bottom w:val="none" w:sz="0" w:space="0" w:color="auto"/>
        <w:right w:val="none" w:sz="0" w:space="0" w:color="auto"/>
      </w:divBdr>
    </w:div>
    <w:div w:id="208033096">
      <w:bodyDiv w:val="1"/>
      <w:marLeft w:val="0"/>
      <w:marRight w:val="0"/>
      <w:marTop w:val="0"/>
      <w:marBottom w:val="0"/>
      <w:divBdr>
        <w:top w:val="none" w:sz="0" w:space="0" w:color="auto"/>
        <w:left w:val="none" w:sz="0" w:space="0" w:color="auto"/>
        <w:bottom w:val="none" w:sz="0" w:space="0" w:color="auto"/>
        <w:right w:val="none" w:sz="0" w:space="0" w:color="auto"/>
      </w:divBdr>
    </w:div>
    <w:div w:id="208152644">
      <w:bodyDiv w:val="1"/>
      <w:marLeft w:val="0"/>
      <w:marRight w:val="0"/>
      <w:marTop w:val="0"/>
      <w:marBottom w:val="0"/>
      <w:divBdr>
        <w:top w:val="none" w:sz="0" w:space="0" w:color="auto"/>
        <w:left w:val="none" w:sz="0" w:space="0" w:color="auto"/>
        <w:bottom w:val="none" w:sz="0" w:space="0" w:color="auto"/>
        <w:right w:val="none" w:sz="0" w:space="0" w:color="auto"/>
      </w:divBdr>
    </w:div>
    <w:div w:id="221869940">
      <w:bodyDiv w:val="1"/>
      <w:marLeft w:val="0"/>
      <w:marRight w:val="0"/>
      <w:marTop w:val="0"/>
      <w:marBottom w:val="0"/>
      <w:divBdr>
        <w:top w:val="none" w:sz="0" w:space="0" w:color="auto"/>
        <w:left w:val="none" w:sz="0" w:space="0" w:color="auto"/>
        <w:bottom w:val="none" w:sz="0" w:space="0" w:color="auto"/>
        <w:right w:val="none" w:sz="0" w:space="0" w:color="auto"/>
      </w:divBdr>
    </w:div>
    <w:div w:id="227888303">
      <w:bodyDiv w:val="1"/>
      <w:marLeft w:val="0"/>
      <w:marRight w:val="0"/>
      <w:marTop w:val="0"/>
      <w:marBottom w:val="0"/>
      <w:divBdr>
        <w:top w:val="none" w:sz="0" w:space="0" w:color="auto"/>
        <w:left w:val="none" w:sz="0" w:space="0" w:color="auto"/>
        <w:bottom w:val="none" w:sz="0" w:space="0" w:color="auto"/>
        <w:right w:val="none" w:sz="0" w:space="0" w:color="auto"/>
      </w:divBdr>
    </w:div>
    <w:div w:id="259720627">
      <w:bodyDiv w:val="1"/>
      <w:marLeft w:val="0"/>
      <w:marRight w:val="0"/>
      <w:marTop w:val="0"/>
      <w:marBottom w:val="0"/>
      <w:divBdr>
        <w:top w:val="none" w:sz="0" w:space="0" w:color="auto"/>
        <w:left w:val="none" w:sz="0" w:space="0" w:color="auto"/>
        <w:bottom w:val="none" w:sz="0" w:space="0" w:color="auto"/>
        <w:right w:val="none" w:sz="0" w:space="0" w:color="auto"/>
      </w:divBdr>
    </w:div>
    <w:div w:id="275798752">
      <w:bodyDiv w:val="1"/>
      <w:marLeft w:val="0"/>
      <w:marRight w:val="0"/>
      <w:marTop w:val="0"/>
      <w:marBottom w:val="0"/>
      <w:divBdr>
        <w:top w:val="none" w:sz="0" w:space="0" w:color="auto"/>
        <w:left w:val="none" w:sz="0" w:space="0" w:color="auto"/>
        <w:bottom w:val="none" w:sz="0" w:space="0" w:color="auto"/>
        <w:right w:val="none" w:sz="0" w:space="0" w:color="auto"/>
      </w:divBdr>
    </w:div>
    <w:div w:id="297226252">
      <w:bodyDiv w:val="1"/>
      <w:marLeft w:val="0"/>
      <w:marRight w:val="0"/>
      <w:marTop w:val="0"/>
      <w:marBottom w:val="0"/>
      <w:divBdr>
        <w:top w:val="none" w:sz="0" w:space="0" w:color="auto"/>
        <w:left w:val="none" w:sz="0" w:space="0" w:color="auto"/>
        <w:bottom w:val="none" w:sz="0" w:space="0" w:color="auto"/>
        <w:right w:val="none" w:sz="0" w:space="0" w:color="auto"/>
      </w:divBdr>
    </w:div>
    <w:div w:id="346640839">
      <w:bodyDiv w:val="1"/>
      <w:marLeft w:val="0"/>
      <w:marRight w:val="0"/>
      <w:marTop w:val="0"/>
      <w:marBottom w:val="0"/>
      <w:divBdr>
        <w:top w:val="none" w:sz="0" w:space="0" w:color="auto"/>
        <w:left w:val="none" w:sz="0" w:space="0" w:color="auto"/>
        <w:bottom w:val="none" w:sz="0" w:space="0" w:color="auto"/>
        <w:right w:val="none" w:sz="0" w:space="0" w:color="auto"/>
      </w:divBdr>
    </w:div>
    <w:div w:id="370738273">
      <w:bodyDiv w:val="1"/>
      <w:marLeft w:val="0"/>
      <w:marRight w:val="0"/>
      <w:marTop w:val="0"/>
      <w:marBottom w:val="0"/>
      <w:divBdr>
        <w:top w:val="none" w:sz="0" w:space="0" w:color="auto"/>
        <w:left w:val="none" w:sz="0" w:space="0" w:color="auto"/>
        <w:bottom w:val="none" w:sz="0" w:space="0" w:color="auto"/>
        <w:right w:val="none" w:sz="0" w:space="0" w:color="auto"/>
      </w:divBdr>
    </w:div>
    <w:div w:id="430391622">
      <w:bodyDiv w:val="1"/>
      <w:marLeft w:val="0"/>
      <w:marRight w:val="0"/>
      <w:marTop w:val="0"/>
      <w:marBottom w:val="0"/>
      <w:divBdr>
        <w:top w:val="none" w:sz="0" w:space="0" w:color="auto"/>
        <w:left w:val="none" w:sz="0" w:space="0" w:color="auto"/>
        <w:bottom w:val="none" w:sz="0" w:space="0" w:color="auto"/>
        <w:right w:val="none" w:sz="0" w:space="0" w:color="auto"/>
      </w:divBdr>
    </w:div>
    <w:div w:id="433669223">
      <w:bodyDiv w:val="1"/>
      <w:marLeft w:val="0"/>
      <w:marRight w:val="0"/>
      <w:marTop w:val="0"/>
      <w:marBottom w:val="0"/>
      <w:divBdr>
        <w:top w:val="none" w:sz="0" w:space="0" w:color="auto"/>
        <w:left w:val="none" w:sz="0" w:space="0" w:color="auto"/>
        <w:bottom w:val="none" w:sz="0" w:space="0" w:color="auto"/>
        <w:right w:val="none" w:sz="0" w:space="0" w:color="auto"/>
      </w:divBdr>
    </w:div>
    <w:div w:id="450592724">
      <w:bodyDiv w:val="1"/>
      <w:marLeft w:val="0"/>
      <w:marRight w:val="0"/>
      <w:marTop w:val="0"/>
      <w:marBottom w:val="0"/>
      <w:divBdr>
        <w:top w:val="none" w:sz="0" w:space="0" w:color="auto"/>
        <w:left w:val="none" w:sz="0" w:space="0" w:color="auto"/>
        <w:bottom w:val="none" w:sz="0" w:space="0" w:color="auto"/>
        <w:right w:val="none" w:sz="0" w:space="0" w:color="auto"/>
      </w:divBdr>
    </w:div>
    <w:div w:id="479663281">
      <w:bodyDiv w:val="1"/>
      <w:marLeft w:val="0"/>
      <w:marRight w:val="0"/>
      <w:marTop w:val="0"/>
      <w:marBottom w:val="0"/>
      <w:divBdr>
        <w:top w:val="none" w:sz="0" w:space="0" w:color="auto"/>
        <w:left w:val="none" w:sz="0" w:space="0" w:color="auto"/>
        <w:bottom w:val="none" w:sz="0" w:space="0" w:color="auto"/>
        <w:right w:val="none" w:sz="0" w:space="0" w:color="auto"/>
      </w:divBdr>
    </w:div>
    <w:div w:id="556167806">
      <w:bodyDiv w:val="1"/>
      <w:marLeft w:val="0"/>
      <w:marRight w:val="0"/>
      <w:marTop w:val="0"/>
      <w:marBottom w:val="0"/>
      <w:divBdr>
        <w:top w:val="none" w:sz="0" w:space="0" w:color="auto"/>
        <w:left w:val="none" w:sz="0" w:space="0" w:color="auto"/>
        <w:bottom w:val="none" w:sz="0" w:space="0" w:color="auto"/>
        <w:right w:val="none" w:sz="0" w:space="0" w:color="auto"/>
      </w:divBdr>
    </w:div>
    <w:div w:id="587740321">
      <w:bodyDiv w:val="1"/>
      <w:marLeft w:val="0"/>
      <w:marRight w:val="0"/>
      <w:marTop w:val="0"/>
      <w:marBottom w:val="0"/>
      <w:divBdr>
        <w:top w:val="none" w:sz="0" w:space="0" w:color="auto"/>
        <w:left w:val="none" w:sz="0" w:space="0" w:color="auto"/>
        <w:bottom w:val="none" w:sz="0" w:space="0" w:color="auto"/>
        <w:right w:val="none" w:sz="0" w:space="0" w:color="auto"/>
      </w:divBdr>
    </w:div>
    <w:div w:id="651100402">
      <w:bodyDiv w:val="1"/>
      <w:marLeft w:val="0"/>
      <w:marRight w:val="0"/>
      <w:marTop w:val="0"/>
      <w:marBottom w:val="0"/>
      <w:divBdr>
        <w:top w:val="none" w:sz="0" w:space="0" w:color="auto"/>
        <w:left w:val="none" w:sz="0" w:space="0" w:color="auto"/>
        <w:bottom w:val="none" w:sz="0" w:space="0" w:color="auto"/>
        <w:right w:val="none" w:sz="0" w:space="0" w:color="auto"/>
      </w:divBdr>
    </w:div>
    <w:div w:id="684089494">
      <w:bodyDiv w:val="1"/>
      <w:marLeft w:val="0"/>
      <w:marRight w:val="0"/>
      <w:marTop w:val="0"/>
      <w:marBottom w:val="0"/>
      <w:divBdr>
        <w:top w:val="none" w:sz="0" w:space="0" w:color="auto"/>
        <w:left w:val="none" w:sz="0" w:space="0" w:color="auto"/>
        <w:bottom w:val="none" w:sz="0" w:space="0" w:color="auto"/>
        <w:right w:val="none" w:sz="0" w:space="0" w:color="auto"/>
      </w:divBdr>
    </w:div>
    <w:div w:id="696347304">
      <w:bodyDiv w:val="1"/>
      <w:marLeft w:val="0"/>
      <w:marRight w:val="0"/>
      <w:marTop w:val="0"/>
      <w:marBottom w:val="0"/>
      <w:divBdr>
        <w:top w:val="none" w:sz="0" w:space="0" w:color="auto"/>
        <w:left w:val="none" w:sz="0" w:space="0" w:color="auto"/>
        <w:bottom w:val="none" w:sz="0" w:space="0" w:color="auto"/>
        <w:right w:val="none" w:sz="0" w:space="0" w:color="auto"/>
      </w:divBdr>
    </w:div>
    <w:div w:id="805777684">
      <w:bodyDiv w:val="1"/>
      <w:marLeft w:val="0"/>
      <w:marRight w:val="0"/>
      <w:marTop w:val="0"/>
      <w:marBottom w:val="0"/>
      <w:divBdr>
        <w:top w:val="none" w:sz="0" w:space="0" w:color="auto"/>
        <w:left w:val="none" w:sz="0" w:space="0" w:color="auto"/>
        <w:bottom w:val="none" w:sz="0" w:space="0" w:color="auto"/>
        <w:right w:val="none" w:sz="0" w:space="0" w:color="auto"/>
      </w:divBdr>
    </w:div>
    <w:div w:id="806431037">
      <w:bodyDiv w:val="1"/>
      <w:marLeft w:val="0"/>
      <w:marRight w:val="0"/>
      <w:marTop w:val="0"/>
      <w:marBottom w:val="0"/>
      <w:divBdr>
        <w:top w:val="none" w:sz="0" w:space="0" w:color="auto"/>
        <w:left w:val="none" w:sz="0" w:space="0" w:color="auto"/>
        <w:bottom w:val="none" w:sz="0" w:space="0" w:color="auto"/>
        <w:right w:val="none" w:sz="0" w:space="0" w:color="auto"/>
      </w:divBdr>
    </w:div>
    <w:div w:id="832572360">
      <w:bodyDiv w:val="1"/>
      <w:marLeft w:val="0"/>
      <w:marRight w:val="0"/>
      <w:marTop w:val="0"/>
      <w:marBottom w:val="0"/>
      <w:divBdr>
        <w:top w:val="none" w:sz="0" w:space="0" w:color="auto"/>
        <w:left w:val="none" w:sz="0" w:space="0" w:color="auto"/>
        <w:bottom w:val="none" w:sz="0" w:space="0" w:color="auto"/>
        <w:right w:val="none" w:sz="0" w:space="0" w:color="auto"/>
      </w:divBdr>
    </w:div>
    <w:div w:id="896355957">
      <w:bodyDiv w:val="1"/>
      <w:marLeft w:val="0"/>
      <w:marRight w:val="0"/>
      <w:marTop w:val="0"/>
      <w:marBottom w:val="0"/>
      <w:divBdr>
        <w:top w:val="none" w:sz="0" w:space="0" w:color="auto"/>
        <w:left w:val="none" w:sz="0" w:space="0" w:color="auto"/>
        <w:bottom w:val="none" w:sz="0" w:space="0" w:color="auto"/>
        <w:right w:val="none" w:sz="0" w:space="0" w:color="auto"/>
      </w:divBdr>
    </w:div>
    <w:div w:id="928587722">
      <w:bodyDiv w:val="1"/>
      <w:marLeft w:val="0"/>
      <w:marRight w:val="0"/>
      <w:marTop w:val="0"/>
      <w:marBottom w:val="0"/>
      <w:divBdr>
        <w:top w:val="none" w:sz="0" w:space="0" w:color="auto"/>
        <w:left w:val="none" w:sz="0" w:space="0" w:color="auto"/>
        <w:bottom w:val="none" w:sz="0" w:space="0" w:color="auto"/>
        <w:right w:val="none" w:sz="0" w:space="0" w:color="auto"/>
      </w:divBdr>
    </w:div>
    <w:div w:id="970594693">
      <w:bodyDiv w:val="1"/>
      <w:marLeft w:val="0"/>
      <w:marRight w:val="0"/>
      <w:marTop w:val="0"/>
      <w:marBottom w:val="0"/>
      <w:divBdr>
        <w:top w:val="none" w:sz="0" w:space="0" w:color="auto"/>
        <w:left w:val="none" w:sz="0" w:space="0" w:color="auto"/>
        <w:bottom w:val="none" w:sz="0" w:space="0" w:color="auto"/>
        <w:right w:val="none" w:sz="0" w:space="0" w:color="auto"/>
      </w:divBdr>
    </w:div>
    <w:div w:id="1004283872">
      <w:bodyDiv w:val="1"/>
      <w:marLeft w:val="0"/>
      <w:marRight w:val="0"/>
      <w:marTop w:val="0"/>
      <w:marBottom w:val="0"/>
      <w:divBdr>
        <w:top w:val="none" w:sz="0" w:space="0" w:color="auto"/>
        <w:left w:val="none" w:sz="0" w:space="0" w:color="auto"/>
        <w:bottom w:val="none" w:sz="0" w:space="0" w:color="auto"/>
        <w:right w:val="none" w:sz="0" w:space="0" w:color="auto"/>
      </w:divBdr>
    </w:div>
    <w:div w:id="1010527214">
      <w:bodyDiv w:val="1"/>
      <w:marLeft w:val="0"/>
      <w:marRight w:val="0"/>
      <w:marTop w:val="0"/>
      <w:marBottom w:val="0"/>
      <w:divBdr>
        <w:top w:val="none" w:sz="0" w:space="0" w:color="auto"/>
        <w:left w:val="none" w:sz="0" w:space="0" w:color="auto"/>
        <w:bottom w:val="none" w:sz="0" w:space="0" w:color="auto"/>
        <w:right w:val="none" w:sz="0" w:space="0" w:color="auto"/>
      </w:divBdr>
    </w:div>
    <w:div w:id="1032614015">
      <w:bodyDiv w:val="1"/>
      <w:marLeft w:val="0"/>
      <w:marRight w:val="0"/>
      <w:marTop w:val="0"/>
      <w:marBottom w:val="0"/>
      <w:divBdr>
        <w:top w:val="none" w:sz="0" w:space="0" w:color="auto"/>
        <w:left w:val="none" w:sz="0" w:space="0" w:color="auto"/>
        <w:bottom w:val="none" w:sz="0" w:space="0" w:color="auto"/>
        <w:right w:val="none" w:sz="0" w:space="0" w:color="auto"/>
      </w:divBdr>
    </w:div>
    <w:div w:id="1040478713">
      <w:bodyDiv w:val="1"/>
      <w:marLeft w:val="0"/>
      <w:marRight w:val="0"/>
      <w:marTop w:val="0"/>
      <w:marBottom w:val="0"/>
      <w:divBdr>
        <w:top w:val="none" w:sz="0" w:space="0" w:color="auto"/>
        <w:left w:val="none" w:sz="0" w:space="0" w:color="auto"/>
        <w:bottom w:val="none" w:sz="0" w:space="0" w:color="auto"/>
        <w:right w:val="none" w:sz="0" w:space="0" w:color="auto"/>
      </w:divBdr>
    </w:div>
    <w:div w:id="1048412041">
      <w:bodyDiv w:val="1"/>
      <w:marLeft w:val="0"/>
      <w:marRight w:val="0"/>
      <w:marTop w:val="0"/>
      <w:marBottom w:val="0"/>
      <w:divBdr>
        <w:top w:val="none" w:sz="0" w:space="0" w:color="auto"/>
        <w:left w:val="none" w:sz="0" w:space="0" w:color="auto"/>
        <w:bottom w:val="none" w:sz="0" w:space="0" w:color="auto"/>
        <w:right w:val="none" w:sz="0" w:space="0" w:color="auto"/>
      </w:divBdr>
    </w:div>
    <w:div w:id="1049379361">
      <w:bodyDiv w:val="1"/>
      <w:marLeft w:val="0"/>
      <w:marRight w:val="0"/>
      <w:marTop w:val="0"/>
      <w:marBottom w:val="0"/>
      <w:divBdr>
        <w:top w:val="none" w:sz="0" w:space="0" w:color="auto"/>
        <w:left w:val="none" w:sz="0" w:space="0" w:color="auto"/>
        <w:bottom w:val="none" w:sz="0" w:space="0" w:color="auto"/>
        <w:right w:val="none" w:sz="0" w:space="0" w:color="auto"/>
      </w:divBdr>
    </w:div>
    <w:div w:id="1140685829">
      <w:bodyDiv w:val="1"/>
      <w:marLeft w:val="0"/>
      <w:marRight w:val="0"/>
      <w:marTop w:val="0"/>
      <w:marBottom w:val="0"/>
      <w:divBdr>
        <w:top w:val="none" w:sz="0" w:space="0" w:color="auto"/>
        <w:left w:val="none" w:sz="0" w:space="0" w:color="auto"/>
        <w:bottom w:val="none" w:sz="0" w:space="0" w:color="auto"/>
        <w:right w:val="none" w:sz="0" w:space="0" w:color="auto"/>
      </w:divBdr>
    </w:div>
    <w:div w:id="1161240345">
      <w:bodyDiv w:val="1"/>
      <w:marLeft w:val="0"/>
      <w:marRight w:val="0"/>
      <w:marTop w:val="0"/>
      <w:marBottom w:val="0"/>
      <w:divBdr>
        <w:top w:val="none" w:sz="0" w:space="0" w:color="auto"/>
        <w:left w:val="none" w:sz="0" w:space="0" w:color="auto"/>
        <w:bottom w:val="none" w:sz="0" w:space="0" w:color="auto"/>
        <w:right w:val="none" w:sz="0" w:space="0" w:color="auto"/>
      </w:divBdr>
    </w:div>
    <w:div w:id="1164591087">
      <w:bodyDiv w:val="1"/>
      <w:marLeft w:val="0"/>
      <w:marRight w:val="0"/>
      <w:marTop w:val="0"/>
      <w:marBottom w:val="0"/>
      <w:divBdr>
        <w:top w:val="none" w:sz="0" w:space="0" w:color="auto"/>
        <w:left w:val="none" w:sz="0" w:space="0" w:color="auto"/>
        <w:bottom w:val="none" w:sz="0" w:space="0" w:color="auto"/>
        <w:right w:val="none" w:sz="0" w:space="0" w:color="auto"/>
      </w:divBdr>
    </w:div>
    <w:div w:id="1166165987">
      <w:bodyDiv w:val="1"/>
      <w:marLeft w:val="0"/>
      <w:marRight w:val="0"/>
      <w:marTop w:val="0"/>
      <w:marBottom w:val="0"/>
      <w:divBdr>
        <w:top w:val="none" w:sz="0" w:space="0" w:color="auto"/>
        <w:left w:val="none" w:sz="0" w:space="0" w:color="auto"/>
        <w:bottom w:val="none" w:sz="0" w:space="0" w:color="auto"/>
        <w:right w:val="none" w:sz="0" w:space="0" w:color="auto"/>
      </w:divBdr>
    </w:div>
    <w:div w:id="1186208640">
      <w:bodyDiv w:val="1"/>
      <w:marLeft w:val="0"/>
      <w:marRight w:val="0"/>
      <w:marTop w:val="0"/>
      <w:marBottom w:val="0"/>
      <w:divBdr>
        <w:top w:val="none" w:sz="0" w:space="0" w:color="auto"/>
        <w:left w:val="none" w:sz="0" w:space="0" w:color="auto"/>
        <w:bottom w:val="none" w:sz="0" w:space="0" w:color="auto"/>
        <w:right w:val="none" w:sz="0" w:space="0" w:color="auto"/>
      </w:divBdr>
    </w:div>
    <w:div w:id="1239899858">
      <w:bodyDiv w:val="1"/>
      <w:marLeft w:val="0"/>
      <w:marRight w:val="0"/>
      <w:marTop w:val="0"/>
      <w:marBottom w:val="0"/>
      <w:divBdr>
        <w:top w:val="none" w:sz="0" w:space="0" w:color="auto"/>
        <w:left w:val="none" w:sz="0" w:space="0" w:color="auto"/>
        <w:bottom w:val="none" w:sz="0" w:space="0" w:color="auto"/>
        <w:right w:val="none" w:sz="0" w:space="0" w:color="auto"/>
      </w:divBdr>
    </w:div>
    <w:div w:id="1299646520">
      <w:bodyDiv w:val="1"/>
      <w:marLeft w:val="0"/>
      <w:marRight w:val="0"/>
      <w:marTop w:val="0"/>
      <w:marBottom w:val="0"/>
      <w:divBdr>
        <w:top w:val="none" w:sz="0" w:space="0" w:color="auto"/>
        <w:left w:val="none" w:sz="0" w:space="0" w:color="auto"/>
        <w:bottom w:val="none" w:sz="0" w:space="0" w:color="auto"/>
        <w:right w:val="none" w:sz="0" w:space="0" w:color="auto"/>
      </w:divBdr>
    </w:div>
    <w:div w:id="1384594255">
      <w:bodyDiv w:val="1"/>
      <w:marLeft w:val="0"/>
      <w:marRight w:val="0"/>
      <w:marTop w:val="0"/>
      <w:marBottom w:val="0"/>
      <w:divBdr>
        <w:top w:val="none" w:sz="0" w:space="0" w:color="auto"/>
        <w:left w:val="none" w:sz="0" w:space="0" w:color="auto"/>
        <w:bottom w:val="none" w:sz="0" w:space="0" w:color="auto"/>
        <w:right w:val="none" w:sz="0" w:space="0" w:color="auto"/>
      </w:divBdr>
    </w:div>
    <w:div w:id="1411928411">
      <w:bodyDiv w:val="1"/>
      <w:marLeft w:val="0"/>
      <w:marRight w:val="0"/>
      <w:marTop w:val="0"/>
      <w:marBottom w:val="0"/>
      <w:divBdr>
        <w:top w:val="none" w:sz="0" w:space="0" w:color="auto"/>
        <w:left w:val="none" w:sz="0" w:space="0" w:color="auto"/>
        <w:bottom w:val="none" w:sz="0" w:space="0" w:color="auto"/>
        <w:right w:val="none" w:sz="0" w:space="0" w:color="auto"/>
      </w:divBdr>
    </w:div>
    <w:div w:id="1428191011">
      <w:bodyDiv w:val="1"/>
      <w:marLeft w:val="0"/>
      <w:marRight w:val="0"/>
      <w:marTop w:val="0"/>
      <w:marBottom w:val="0"/>
      <w:divBdr>
        <w:top w:val="none" w:sz="0" w:space="0" w:color="auto"/>
        <w:left w:val="none" w:sz="0" w:space="0" w:color="auto"/>
        <w:bottom w:val="none" w:sz="0" w:space="0" w:color="auto"/>
        <w:right w:val="none" w:sz="0" w:space="0" w:color="auto"/>
      </w:divBdr>
    </w:div>
    <w:div w:id="1441343048">
      <w:bodyDiv w:val="1"/>
      <w:marLeft w:val="0"/>
      <w:marRight w:val="0"/>
      <w:marTop w:val="0"/>
      <w:marBottom w:val="0"/>
      <w:divBdr>
        <w:top w:val="none" w:sz="0" w:space="0" w:color="auto"/>
        <w:left w:val="none" w:sz="0" w:space="0" w:color="auto"/>
        <w:bottom w:val="none" w:sz="0" w:space="0" w:color="auto"/>
        <w:right w:val="none" w:sz="0" w:space="0" w:color="auto"/>
      </w:divBdr>
    </w:div>
    <w:div w:id="1457799561">
      <w:bodyDiv w:val="1"/>
      <w:marLeft w:val="0"/>
      <w:marRight w:val="0"/>
      <w:marTop w:val="0"/>
      <w:marBottom w:val="0"/>
      <w:divBdr>
        <w:top w:val="none" w:sz="0" w:space="0" w:color="auto"/>
        <w:left w:val="none" w:sz="0" w:space="0" w:color="auto"/>
        <w:bottom w:val="none" w:sz="0" w:space="0" w:color="auto"/>
        <w:right w:val="none" w:sz="0" w:space="0" w:color="auto"/>
      </w:divBdr>
    </w:div>
    <w:div w:id="1481846531">
      <w:bodyDiv w:val="1"/>
      <w:marLeft w:val="0"/>
      <w:marRight w:val="0"/>
      <w:marTop w:val="0"/>
      <w:marBottom w:val="0"/>
      <w:divBdr>
        <w:top w:val="none" w:sz="0" w:space="0" w:color="auto"/>
        <w:left w:val="none" w:sz="0" w:space="0" w:color="auto"/>
        <w:bottom w:val="none" w:sz="0" w:space="0" w:color="auto"/>
        <w:right w:val="none" w:sz="0" w:space="0" w:color="auto"/>
      </w:divBdr>
    </w:div>
    <w:div w:id="1567764616">
      <w:bodyDiv w:val="1"/>
      <w:marLeft w:val="0"/>
      <w:marRight w:val="0"/>
      <w:marTop w:val="0"/>
      <w:marBottom w:val="0"/>
      <w:divBdr>
        <w:top w:val="none" w:sz="0" w:space="0" w:color="auto"/>
        <w:left w:val="none" w:sz="0" w:space="0" w:color="auto"/>
        <w:bottom w:val="none" w:sz="0" w:space="0" w:color="auto"/>
        <w:right w:val="none" w:sz="0" w:space="0" w:color="auto"/>
      </w:divBdr>
    </w:div>
    <w:div w:id="1590112283">
      <w:bodyDiv w:val="1"/>
      <w:marLeft w:val="0"/>
      <w:marRight w:val="0"/>
      <w:marTop w:val="0"/>
      <w:marBottom w:val="0"/>
      <w:divBdr>
        <w:top w:val="none" w:sz="0" w:space="0" w:color="auto"/>
        <w:left w:val="none" w:sz="0" w:space="0" w:color="auto"/>
        <w:bottom w:val="none" w:sz="0" w:space="0" w:color="auto"/>
        <w:right w:val="none" w:sz="0" w:space="0" w:color="auto"/>
      </w:divBdr>
    </w:div>
    <w:div w:id="1659335143">
      <w:bodyDiv w:val="1"/>
      <w:marLeft w:val="0"/>
      <w:marRight w:val="0"/>
      <w:marTop w:val="0"/>
      <w:marBottom w:val="0"/>
      <w:divBdr>
        <w:top w:val="none" w:sz="0" w:space="0" w:color="auto"/>
        <w:left w:val="none" w:sz="0" w:space="0" w:color="auto"/>
        <w:bottom w:val="none" w:sz="0" w:space="0" w:color="auto"/>
        <w:right w:val="none" w:sz="0" w:space="0" w:color="auto"/>
      </w:divBdr>
    </w:div>
    <w:div w:id="1675185408">
      <w:bodyDiv w:val="1"/>
      <w:marLeft w:val="0"/>
      <w:marRight w:val="0"/>
      <w:marTop w:val="0"/>
      <w:marBottom w:val="0"/>
      <w:divBdr>
        <w:top w:val="none" w:sz="0" w:space="0" w:color="auto"/>
        <w:left w:val="none" w:sz="0" w:space="0" w:color="auto"/>
        <w:bottom w:val="none" w:sz="0" w:space="0" w:color="auto"/>
        <w:right w:val="none" w:sz="0" w:space="0" w:color="auto"/>
      </w:divBdr>
    </w:div>
    <w:div w:id="1709144515">
      <w:bodyDiv w:val="1"/>
      <w:marLeft w:val="0"/>
      <w:marRight w:val="0"/>
      <w:marTop w:val="0"/>
      <w:marBottom w:val="0"/>
      <w:divBdr>
        <w:top w:val="none" w:sz="0" w:space="0" w:color="auto"/>
        <w:left w:val="none" w:sz="0" w:space="0" w:color="auto"/>
        <w:bottom w:val="none" w:sz="0" w:space="0" w:color="auto"/>
        <w:right w:val="none" w:sz="0" w:space="0" w:color="auto"/>
      </w:divBdr>
    </w:div>
    <w:div w:id="1842886596">
      <w:bodyDiv w:val="1"/>
      <w:marLeft w:val="0"/>
      <w:marRight w:val="0"/>
      <w:marTop w:val="0"/>
      <w:marBottom w:val="0"/>
      <w:divBdr>
        <w:top w:val="none" w:sz="0" w:space="0" w:color="auto"/>
        <w:left w:val="none" w:sz="0" w:space="0" w:color="auto"/>
        <w:bottom w:val="none" w:sz="0" w:space="0" w:color="auto"/>
        <w:right w:val="none" w:sz="0" w:space="0" w:color="auto"/>
      </w:divBdr>
    </w:div>
    <w:div w:id="1892883128">
      <w:bodyDiv w:val="1"/>
      <w:marLeft w:val="0"/>
      <w:marRight w:val="0"/>
      <w:marTop w:val="0"/>
      <w:marBottom w:val="0"/>
      <w:divBdr>
        <w:top w:val="none" w:sz="0" w:space="0" w:color="auto"/>
        <w:left w:val="none" w:sz="0" w:space="0" w:color="auto"/>
        <w:bottom w:val="none" w:sz="0" w:space="0" w:color="auto"/>
        <w:right w:val="none" w:sz="0" w:space="0" w:color="auto"/>
      </w:divBdr>
    </w:div>
    <w:div w:id="1911959762">
      <w:bodyDiv w:val="1"/>
      <w:marLeft w:val="0"/>
      <w:marRight w:val="0"/>
      <w:marTop w:val="0"/>
      <w:marBottom w:val="0"/>
      <w:divBdr>
        <w:top w:val="none" w:sz="0" w:space="0" w:color="auto"/>
        <w:left w:val="none" w:sz="0" w:space="0" w:color="auto"/>
        <w:bottom w:val="none" w:sz="0" w:space="0" w:color="auto"/>
        <w:right w:val="none" w:sz="0" w:space="0" w:color="auto"/>
      </w:divBdr>
    </w:div>
    <w:div w:id="1952122875">
      <w:bodyDiv w:val="1"/>
      <w:marLeft w:val="0"/>
      <w:marRight w:val="0"/>
      <w:marTop w:val="0"/>
      <w:marBottom w:val="0"/>
      <w:divBdr>
        <w:top w:val="none" w:sz="0" w:space="0" w:color="auto"/>
        <w:left w:val="none" w:sz="0" w:space="0" w:color="auto"/>
        <w:bottom w:val="none" w:sz="0" w:space="0" w:color="auto"/>
        <w:right w:val="none" w:sz="0" w:space="0" w:color="auto"/>
      </w:divBdr>
    </w:div>
    <w:div w:id="1968588236">
      <w:bodyDiv w:val="1"/>
      <w:marLeft w:val="0"/>
      <w:marRight w:val="0"/>
      <w:marTop w:val="0"/>
      <w:marBottom w:val="0"/>
      <w:divBdr>
        <w:top w:val="none" w:sz="0" w:space="0" w:color="auto"/>
        <w:left w:val="none" w:sz="0" w:space="0" w:color="auto"/>
        <w:bottom w:val="none" w:sz="0" w:space="0" w:color="auto"/>
        <w:right w:val="none" w:sz="0" w:space="0" w:color="auto"/>
      </w:divBdr>
    </w:div>
    <w:div w:id="1983803579">
      <w:bodyDiv w:val="1"/>
      <w:marLeft w:val="0"/>
      <w:marRight w:val="0"/>
      <w:marTop w:val="0"/>
      <w:marBottom w:val="0"/>
      <w:divBdr>
        <w:top w:val="none" w:sz="0" w:space="0" w:color="auto"/>
        <w:left w:val="none" w:sz="0" w:space="0" w:color="auto"/>
        <w:bottom w:val="none" w:sz="0" w:space="0" w:color="auto"/>
        <w:right w:val="none" w:sz="0" w:space="0" w:color="auto"/>
      </w:divBdr>
    </w:div>
    <w:div w:id="1984309987">
      <w:bodyDiv w:val="1"/>
      <w:marLeft w:val="0"/>
      <w:marRight w:val="0"/>
      <w:marTop w:val="0"/>
      <w:marBottom w:val="0"/>
      <w:divBdr>
        <w:top w:val="none" w:sz="0" w:space="0" w:color="auto"/>
        <w:left w:val="none" w:sz="0" w:space="0" w:color="auto"/>
        <w:bottom w:val="none" w:sz="0" w:space="0" w:color="auto"/>
        <w:right w:val="none" w:sz="0" w:space="0" w:color="auto"/>
      </w:divBdr>
    </w:div>
    <w:div w:id="1995795737">
      <w:bodyDiv w:val="1"/>
      <w:marLeft w:val="0"/>
      <w:marRight w:val="0"/>
      <w:marTop w:val="0"/>
      <w:marBottom w:val="0"/>
      <w:divBdr>
        <w:top w:val="none" w:sz="0" w:space="0" w:color="auto"/>
        <w:left w:val="none" w:sz="0" w:space="0" w:color="auto"/>
        <w:bottom w:val="none" w:sz="0" w:space="0" w:color="auto"/>
        <w:right w:val="none" w:sz="0" w:space="0" w:color="auto"/>
      </w:divBdr>
    </w:div>
    <w:div w:id="2028406420">
      <w:bodyDiv w:val="1"/>
      <w:marLeft w:val="0"/>
      <w:marRight w:val="0"/>
      <w:marTop w:val="0"/>
      <w:marBottom w:val="0"/>
      <w:divBdr>
        <w:top w:val="none" w:sz="0" w:space="0" w:color="auto"/>
        <w:left w:val="none" w:sz="0" w:space="0" w:color="auto"/>
        <w:bottom w:val="none" w:sz="0" w:space="0" w:color="auto"/>
        <w:right w:val="none" w:sz="0" w:space="0" w:color="auto"/>
      </w:divBdr>
    </w:div>
    <w:div w:id="2033217217">
      <w:bodyDiv w:val="1"/>
      <w:marLeft w:val="0"/>
      <w:marRight w:val="0"/>
      <w:marTop w:val="0"/>
      <w:marBottom w:val="0"/>
      <w:divBdr>
        <w:top w:val="none" w:sz="0" w:space="0" w:color="auto"/>
        <w:left w:val="none" w:sz="0" w:space="0" w:color="auto"/>
        <w:bottom w:val="none" w:sz="0" w:space="0" w:color="auto"/>
        <w:right w:val="none" w:sz="0" w:space="0" w:color="auto"/>
      </w:divBdr>
    </w:div>
    <w:div w:id="2057856021">
      <w:bodyDiv w:val="1"/>
      <w:marLeft w:val="0"/>
      <w:marRight w:val="0"/>
      <w:marTop w:val="0"/>
      <w:marBottom w:val="0"/>
      <w:divBdr>
        <w:top w:val="none" w:sz="0" w:space="0" w:color="auto"/>
        <w:left w:val="none" w:sz="0" w:space="0" w:color="auto"/>
        <w:bottom w:val="none" w:sz="0" w:space="0" w:color="auto"/>
        <w:right w:val="none" w:sz="0" w:space="0" w:color="auto"/>
      </w:divBdr>
    </w:div>
    <w:div w:id="2074574789">
      <w:bodyDiv w:val="1"/>
      <w:marLeft w:val="0"/>
      <w:marRight w:val="0"/>
      <w:marTop w:val="0"/>
      <w:marBottom w:val="0"/>
      <w:divBdr>
        <w:top w:val="none" w:sz="0" w:space="0" w:color="auto"/>
        <w:left w:val="none" w:sz="0" w:space="0" w:color="auto"/>
        <w:bottom w:val="none" w:sz="0" w:space="0" w:color="auto"/>
        <w:right w:val="none" w:sz="0" w:space="0" w:color="auto"/>
      </w:divBdr>
    </w:div>
    <w:div w:id="2077237826">
      <w:bodyDiv w:val="1"/>
      <w:marLeft w:val="0"/>
      <w:marRight w:val="0"/>
      <w:marTop w:val="0"/>
      <w:marBottom w:val="0"/>
      <w:divBdr>
        <w:top w:val="none" w:sz="0" w:space="0" w:color="auto"/>
        <w:left w:val="none" w:sz="0" w:space="0" w:color="auto"/>
        <w:bottom w:val="none" w:sz="0" w:space="0" w:color="auto"/>
        <w:right w:val="none" w:sz="0" w:space="0" w:color="auto"/>
      </w:divBdr>
    </w:div>
    <w:div w:id="2097943953">
      <w:bodyDiv w:val="1"/>
      <w:marLeft w:val="0"/>
      <w:marRight w:val="0"/>
      <w:marTop w:val="0"/>
      <w:marBottom w:val="0"/>
      <w:divBdr>
        <w:top w:val="none" w:sz="0" w:space="0" w:color="auto"/>
        <w:left w:val="none" w:sz="0" w:space="0" w:color="auto"/>
        <w:bottom w:val="none" w:sz="0" w:space="0" w:color="auto"/>
        <w:right w:val="none" w:sz="0" w:space="0" w:color="auto"/>
      </w:divBdr>
    </w:div>
    <w:div w:id="2098744017">
      <w:bodyDiv w:val="1"/>
      <w:marLeft w:val="0"/>
      <w:marRight w:val="0"/>
      <w:marTop w:val="0"/>
      <w:marBottom w:val="0"/>
      <w:divBdr>
        <w:top w:val="none" w:sz="0" w:space="0" w:color="auto"/>
        <w:left w:val="none" w:sz="0" w:space="0" w:color="auto"/>
        <w:bottom w:val="none" w:sz="0" w:space="0" w:color="auto"/>
        <w:right w:val="none" w:sz="0" w:space="0" w:color="auto"/>
      </w:divBdr>
    </w:div>
    <w:div w:id="2110195627">
      <w:bodyDiv w:val="1"/>
      <w:marLeft w:val="0"/>
      <w:marRight w:val="0"/>
      <w:marTop w:val="0"/>
      <w:marBottom w:val="0"/>
      <w:divBdr>
        <w:top w:val="none" w:sz="0" w:space="0" w:color="auto"/>
        <w:left w:val="none" w:sz="0" w:space="0" w:color="auto"/>
        <w:bottom w:val="none" w:sz="0" w:space="0" w:color="auto"/>
        <w:right w:val="none" w:sz="0" w:space="0" w:color="auto"/>
      </w:divBdr>
    </w:div>
    <w:div w:id="2125922489">
      <w:bodyDiv w:val="1"/>
      <w:marLeft w:val="0"/>
      <w:marRight w:val="0"/>
      <w:marTop w:val="0"/>
      <w:marBottom w:val="0"/>
      <w:divBdr>
        <w:top w:val="none" w:sz="0" w:space="0" w:color="auto"/>
        <w:left w:val="none" w:sz="0" w:space="0" w:color="auto"/>
        <w:bottom w:val="none" w:sz="0" w:space="0" w:color="auto"/>
        <w:right w:val="none" w:sz="0" w:space="0" w:color="auto"/>
      </w:divBdr>
    </w:div>
    <w:div w:id="212745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ki/%D0%9A%D0%BE%D0%BB%D0%B5%D1%81%D0%BD%D0%B8%D1%86%D0%B0,_%D1%83%D0%BA%D0%B0%D0%B7%D1%8B%D0%B2%D0%B0%D1%8E%D1%89%D0%B0%D1%8F_%D0%BD%D0%B0_%D1%8E%D0%B3" TargetMode="External"/><Relationship Id="rId21" Type="http://schemas.openxmlformats.org/officeDocument/2006/relationships/hyperlink" Target="https://www.kzn.ru/meriya/press-tsentr/novosti/v-kazani-uroven-avtomobilizatsii-dostig-355-5-avto-na-tysyachu-zhiteley/" TargetMode="External"/><Relationship Id="rId42" Type="http://schemas.openxmlformats.org/officeDocument/2006/relationships/hyperlink" Target="https://www.lada.ru/" TargetMode="External"/><Relationship Id="rId63" Type="http://schemas.openxmlformats.org/officeDocument/2006/relationships/hyperlink" Target="https://ru.wikipedia.org/wiki/%D0%9A%D0%B5%D1%80%D1%87%D1%8C" TargetMode="External"/><Relationship Id="rId84" Type="http://schemas.openxmlformats.org/officeDocument/2006/relationships/hyperlink" Target="http://www.jprobe.ru/" TargetMode="External"/><Relationship Id="rId138" Type="http://schemas.openxmlformats.org/officeDocument/2006/relationships/hyperlink" Target="http://technicamolodezhi.ru/" TargetMode="External"/><Relationship Id="rId159" Type="http://schemas.openxmlformats.org/officeDocument/2006/relationships/image" Target="media/image51.jpeg"/><Relationship Id="rId107" Type="http://schemas.openxmlformats.org/officeDocument/2006/relationships/image" Target="media/image33.jpeg"/><Relationship Id="rId11" Type="http://schemas.openxmlformats.org/officeDocument/2006/relationships/hyperlink" Target="https://ru.wikipedia.org/wiki/%D0%90%D0%BA%D0%BA%D1%83%D0%BC%D1%83%D0%BB%D1%8F%D1%82%D0%BE%D1%80%D0%BD%D0%B0%D1%8F_%D0%B1%D0%B0%D1%82%D0%B0%D1%80%D0%B5%D1%8F" TargetMode="External"/><Relationship Id="rId32" Type="http://schemas.openxmlformats.org/officeDocument/2006/relationships/image" Target="media/image6.jpeg"/><Relationship Id="rId53" Type="http://schemas.openxmlformats.org/officeDocument/2006/relationships/hyperlink" Target="https://www.computerra.ru/230770/proshloe-nastoyashhee-i-budushhee-elektromobilej/" TargetMode="External"/><Relationship Id="rId74" Type="http://schemas.openxmlformats.org/officeDocument/2006/relationships/hyperlink" Target="http://wiki.zr.ru/%D0%A4%D0%B0%D0%B9%D0%BB:%D0%A3%D1%81%D1%82%D1%80%D0%BE%D0%B9%D1%81%D1%82%D0%B2%D0%BE_2.jpg" TargetMode="External"/><Relationship Id="rId128" Type="http://schemas.openxmlformats.org/officeDocument/2006/relationships/hyperlink" Target="http://metalhandling.ru" TargetMode="External"/><Relationship Id="rId149" Type="http://schemas.openxmlformats.org/officeDocument/2006/relationships/image" Target="media/image42.png"/><Relationship Id="rId5" Type="http://schemas.openxmlformats.org/officeDocument/2006/relationships/webSettings" Target="webSettings.xml"/><Relationship Id="rId95" Type="http://schemas.openxmlformats.org/officeDocument/2006/relationships/hyperlink" Target="https://tolknews.ru/" TargetMode="External"/><Relationship Id="rId160" Type="http://schemas.openxmlformats.org/officeDocument/2006/relationships/image" Target="media/image52.jpeg"/><Relationship Id="rId22" Type="http://schemas.openxmlformats.org/officeDocument/2006/relationships/hyperlink" Target="https://ecocompany.ru/eco-blog/v-den-goroda-po-kazani-kursiroval-eko/" TargetMode="External"/><Relationship Id="rId43" Type="http://schemas.openxmlformats.org/officeDocument/2006/relationships/image" Target="media/image13.jpeg"/><Relationship Id="rId64" Type="http://schemas.openxmlformats.org/officeDocument/2006/relationships/hyperlink" Target="https://ru.wikipedia.org/wiki/%D0%9D%D0%BE%D0%B2%D0%BE%D1%80%D0%BE%D1%81%D1%81%D0%B8%D0%B9%D1%81%D0%BA" TargetMode="External"/><Relationship Id="rId118" Type="http://schemas.openxmlformats.org/officeDocument/2006/relationships/hyperlink" Target="https://ru.wikipedia.org/wiki/1769" TargetMode="External"/><Relationship Id="rId139" Type="http://schemas.openxmlformats.org/officeDocument/2006/relationships/hyperlink" Target="https://infourok.ru/go.html?href=http%3A%2F%2Fdocdoc.ru%2F" TargetMode="External"/><Relationship Id="rId85" Type="http://schemas.openxmlformats.org/officeDocument/2006/relationships/hyperlink" Target="http://www.rezulteo-shina.ru/shini-dunlop/shina-sport-maxx-rt-2752299" TargetMode="External"/><Relationship Id="rId150" Type="http://schemas.openxmlformats.org/officeDocument/2006/relationships/image" Target="media/image43.png"/><Relationship Id="rId12" Type="http://schemas.openxmlformats.org/officeDocument/2006/relationships/hyperlink" Target="https://ru.wikipedia.org/wiki/%D0%A2%D0%BE%D0%BF%D0%BB%D0%B8%D0%B2%D0%BD%D1%8B%D0%B9_%D1%8D%D0%BB%D0%B5%D0%BC%D0%B5%D0%BD%D1%82" TargetMode="External"/><Relationship Id="rId17" Type="http://schemas.openxmlformats.org/officeDocument/2006/relationships/hyperlink" Target="https://ru.wikipedia.org/wiki/%D0%A2%D0%AD%D0%94" TargetMode="External"/><Relationship Id="rId33" Type="http://schemas.openxmlformats.org/officeDocument/2006/relationships/image" Target="https://dorozhniki150.ru/wp-content/uploads/2017/06/%D0%A4%D0%BE%D1%82%D0%BE-12-4.jpg" TargetMode="External"/><Relationship Id="rId38" Type="http://schemas.openxmlformats.org/officeDocument/2006/relationships/image" Target="media/image10.png"/><Relationship Id="rId59" Type="http://schemas.openxmlformats.org/officeDocument/2006/relationships/hyperlink" Target="https://ru.wikipedia.org/wiki/%D0%9A%D0%B5%D1%80%D1%87%D0%B5%D0%BD%D1%81%D0%BA%D0%B8%D0%B9_%D0%BF%D0%BE%D0%BB%D1%83%D0%BE%D1%81%D1%82%D1%80%D0%BE%D0%B2" TargetMode="External"/><Relationship Id="rId103" Type="http://schemas.openxmlformats.org/officeDocument/2006/relationships/hyperlink" Target="https://ru.wikipedia.org/wiki/20_%D0%B2%D0%B5%D0%BA" TargetMode="External"/><Relationship Id="rId108" Type="http://schemas.openxmlformats.org/officeDocument/2006/relationships/image" Target="media/image34.jpeg"/><Relationship Id="rId124" Type="http://schemas.openxmlformats.org/officeDocument/2006/relationships/hyperlink" Target="https://ru.wikipedia.org/wiki/%D0%9C%D0%B5%D1%85%D0%B0%D0%BD%D0%B8%D1%87%D0%B5%D1%81%D0%BA%D0%B8%D0%B9_%D1%82%D0%BE%D1%80%D0%BC%D0%BE%D0%B7" TargetMode="External"/><Relationship Id="rId129" Type="http://schemas.openxmlformats.org/officeDocument/2006/relationships/hyperlink" Target="https://www.bibliofond.ru" TargetMode="External"/><Relationship Id="rId54" Type="http://schemas.openxmlformats.org/officeDocument/2006/relationships/image" Target="media/image16.png"/><Relationship Id="rId70" Type="http://schemas.openxmlformats.org/officeDocument/2006/relationships/image" Target="media/image21.png"/><Relationship Id="rId75" Type="http://schemas.openxmlformats.org/officeDocument/2006/relationships/image" Target="media/image24.jpeg"/><Relationship Id="rId91" Type="http://schemas.openxmlformats.org/officeDocument/2006/relationships/hyperlink" Target="https://megaobuchalka.ru/13/31902.html" TargetMode="External"/><Relationship Id="rId96" Type="http://schemas.openxmlformats.org/officeDocument/2006/relationships/hyperlink" Target="https://invalidu.com/raznoe/turizm-invalidov" TargetMode="External"/><Relationship Id="rId140" Type="http://schemas.openxmlformats.org/officeDocument/2006/relationships/hyperlink" Target="https://infourok.ru/go.html?href=http%3A%2F%2Fdocdoc.ru%2F" TargetMode="External"/><Relationship Id="rId145" Type="http://schemas.openxmlformats.org/officeDocument/2006/relationships/chart" Target="charts/chart1.xml"/><Relationship Id="rId161" Type="http://schemas.openxmlformats.org/officeDocument/2006/relationships/image" Target="media/image53.jpeg"/><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www.kzn.ru/meriya/press-tsentr/novosti/v-kazani-poyavilis-pervye-passazhirskie-gazomotornye-avtobusy/" TargetMode="External"/><Relationship Id="rId28" Type="http://schemas.openxmlformats.org/officeDocument/2006/relationships/hyperlink" Target="mailto:https://kamaz.ru/about/history/" TargetMode="External"/><Relationship Id="rId49" Type="http://schemas.openxmlformats.org/officeDocument/2006/relationships/hyperlink" Target="https://carextra.ru/istoriya/ford-mustang%20.html" TargetMode="External"/><Relationship Id="rId114" Type="http://schemas.openxmlformats.org/officeDocument/2006/relationships/package" Target="embeddings/Microsoft_Visio_Drawing1.vsdx"/><Relationship Id="rId119" Type="http://schemas.openxmlformats.org/officeDocument/2006/relationships/hyperlink" Target="https://ru.wikipedia.org/wiki/%D0%9A%D1%83%D0%BD%D1%8C%D0%BE,_%D0%9D%D0%B8%D0%BA%D0%BE%D0%BB%D1%8F-%D0%96%D0%BE%D0%B7%D0%B5%D1%84" TargetMode="External"/><Relationship Id="rId44" Type="http://schemas.openxmlformats.org/officeDocument/2006/relationships/image" Target="media/image14.png"/><Relationship Id="rId60" Type="http://schemas.openxmlformats.org/officeDocument/2006/relationships/hyperlink" Target="https://ru.wikipedia.org/wiki/%D0%A2%D0%B0%D0%BC%D0%B0%D0%BD%D1%81%D0%BA%D0%B8%D0%B9_%D0%BF%D0%BE%D0%BB%D1%83%D0%BE%D1%81%D1%82%D1%80%D0%BE%D0%B2" TargetMode="External"/><Relationship Id="rId65" Type="http://schemas.openxmlformats.org/officeDocument/2006/relationships/hyperlink" Target="https://ru.wikipedia.org/wiki/%D0%96%D0%B5%D0%BB%D0%B5%D0%B7%D0%BD%D0%BE%D0%B4%D0%BE%D1%80%D0%BE%D0%B6%D0%BD%D1%8B%D0%B9_%D0%BC%D0%BE%D1%81%D1%82" TargetMode="External"/><Relationship Id="rId81" Type="http://schemas.openxmlformats.org/officeDocument/2006/relationships/hyperlink" Target="http://wiki.zr.ru/%D0%A4%D0%B0%D0%B9%D0%BB:%D0%A3%D1%81%D1%82%D1%80%D0%BE%D0%B9%D1%81%D1%82%D0%B2%D0%BE_5.jpg" TargetMode="External"/><Relationship Id="rId86" Type="http://schemas.openxmlformats.org/officeDocument/2006/relationships/hyperlink" Target="https://wheel-info.ru/novye-tehnologii-v-proizvodstve-shin.html" TargetMode="External"/><Relationship Id="rId130" Type="http://schemas.openxmlformats.org/officeDocument/2006/relationships/image" Target="media/image39.png"/><Relationship Id="rId135" Type="http://schemas.openxmlformats.org/officeDocument/2006/relationships/hyperlink" Target="http://www.loyola.edu/edudept/PowerfulPowerPoint/MoreTricks.html" TargetMode="External"/><Relationship Id="rId151" Type="http://schemas.openxmlformats.org/officeDocument/2006/relationships/image" Target="media/image44.jpeg"/><Relationship Id="rId156" Type="http://schemas.openxmlformats.org/officeDocument/2006/relationships/image" Target="media/image49.emf"/><Relationship Id="rId13" Type="http://schemas.openxmlformats.org/officeDocument/2006/relationships/hyperlink" Target="https://ru.wikipedia.org/wiki/%D0%9A%D0%BE%D0%BD%D0%B4%D0%B5%D0%BD%D1%81%D0%B0%D1%82%D0%BE%D1%80" TargetMode="External"/><Relationship Id="rId18" Type="http://schemas.openxmlformats.org/officeDocument/2006/relationships/hyperlink" Target="https://biograf.academic.ru/dic.nsf/ruwiki/4682" TargetMode="External"/><Relationship Id="rId39" Type="http://schemas.openxmlformats.org/officeDocument/2006/relationships/image" Target="media/image11.png"/><Relationship Id="rId109" Type="http://schemas.openxmlformats.org/officeDocument/2006/relationships/image" Target="media/image35.jpeg"/><Relationship Id="rId34" Type="http://schemas.openxmlformats.org/officeDocument/2006/relationships/hyperlink" Target="https://www.bibliofond.ru/view.aspx?id=731530" TargetMode="External"/><Relationship Id="rId50" Type="http://schemas.openxmlformats.org/officeDocument/2006/relationships/hyperlink" Target="https://xenomorph.ru/2551-%20istoriya-sozdaniya-legendarnogo-ford-mustang.html" TargetMode="External"/><Relationship Id="rId55" Type="http://schemas.microsoft.com/office/2007/relationships/hdphoto" Target="media/hdphoto1.wdp"/><Relationship Id="rId76" Type="http://schemas.openxmlformats.org/officeDocument/2006/relationships/hyperlink" Target="http://wiki.zr.ru/%D0%A4%D0%B0%D0%B9%D0%BB:%D0%A3%D1%81%D1%82%D1%80%D0%BE%D0%B9%D1%81%D1%82%D0%B2%D0%BE_3.jpg" TargetMode="External"/><Relationship Id="rId97" Type="http://schemas.openxmlformats.org/officeDocument/2006/relationships/hyperlink" Target="https://ru.wikipedia.org/wiki/18_%D0%B2%D0%B5%D0%BA" TargetMode="External"/><Relationship Id="rId104" Type="http://schemas.openxmlformats.org/officeDocument/2006/relationships/hyperlink" Target="http://gasur.ru/activity/publications/pub_arh/cdni/cdni0003.php" TargetMode="External"/><Relationship Id="rId120" Type="http://schemas.openxmlformats.org/officeDocument/2006/relationships/hyperlink" Target="https://ru.wikipedia.org/w/index.php?title=%D0%A4%D0%B5%D1%80%D0%BD%D0%B0%D0%BD_%D0%92%D0%B5%D1%80%D0%B1%D1%8C%D0%B5%D1%81&amp;action=edit&amp;redlink=1" TargetMode="External"/><Relationship Id="rId125" Type="http://schemas.openxmlformats.org/officeDocument/2006/relationships/hyperlink" Target="https://ru.wikipedia.org/wiki/%D0%9A%D0%BE%D1%80%D0%BE%D0%B1%D0%BA%D0%B0_%D0%BF%D0%B5%D1%80%D0%B5%D0%B4%D0%B0%D1%87" TargetMode="External"/><Relationship Id="rId141" Type="http://schemas.openxmlformats.org/officeDocument/2006/relationships/hyperlink" Target="https://www.un.org/sustainabledevelopment/ru/sustainable-development-goals/" TargetMode="External"/><Relationship Id="rId146" Type="http://schemas.openxmlformats.org/officeDocument/2006/relationships/chart" Target="charts/chart2.xml"/><Relationship Id="rId7" Type="http://schemas.openxmlformats.org/officeDocument/2006/relationships/hyperlink" Target="https://ru.wikipedia.org/wiki/%D0%92%D1%82%D0%BE%D1%80%D0%B0%D1%8F_%D0%BC%D0%B8%D1%80%D0%BE%D0%B2%D0%B0%D1%8F_%D0%B2%D0%BE%D0%B9%D0%BD%D0%B0" TargetMode="External"/><Relationship Id="rId71" Type="http://schemas.openxmlformats.org/officeDocument/2006/relationships/image" Target="media/image22.png"/><Relationship Id="rId92" Type="http://schemas.openxmlformats.org/officeDocument/2006/relationships/image" Target="media/image31.jpeg"/><Relationship Id="rId162" Type="http://schemas.openxmlformats.org/officeDocument/2006/relationships/image" Target="media/image54.jpeg"/><Relationship Id="rId2" Type="http://schemas.openxmlformats.org/officeDocument/2006/relationships/numbering" Target="numbering.xml"/><Relationship Id="rId29" Type="http://schemas.openxmlformats.org/officeDocument/2006/relationships/hyperlink" Target="mailto:http://fb.ru/article/277501/istoriya-kamaza-interesnyie-faktyi" TargetMode="External"/><Relationship Id="rId24" Type="http://schemas.openxmlformats.org/officeDocument/2006/relationships/image" Target="media/image3.jpeg"/><Relationship Id="rId40" Type="http://schemas.openxmlformats.org/officeDocument/2006/relationships/image" Target="media/image12.png"/><Relationship Id="rId45" Type="http://schemas.openxmlformats.org/officeDocument/2006/relationships/hyperlink" Target="https://ru.wikipedia.org/wiki/" TargetMode="External"/><Relationship Id="rId66" Type="http://schemas.openxmlformats.org/officeDocument/2006/relationships/image" Target="media/image17.jpeg"/><Relationship Id="rId87" Type="http://schemas.openxmlformats.org/officeDocument/2006/relationships/image" Target="media/image28.emf"/><Relationship Id="rId110" Type="http://schemas.openxmlformats.org/officeDocument/2006/relationships/image" Target="media/image36.jpeg"/><Relationship Id="rId115" Type="http://schemas.openxmlformats.org/officeDocument/2006/relationships/hyperlink" Target="http://www.sajt-prepodavatelya7.webnode.ru" TargetMode="External"/><Relationship Id="rId131" Type="http://schemas.openxmlformats.org/officeDocument/2006/relationships/image" Target="media/image40.jpeg"/><Relationship Id="rId136" Type="http://schemas.openxmlformats.org/officeDocument/2006/relationships/hyperlink" Target="http://it-n.ru/communities.aspx?cat_no=5025&amp;d_no=191262&amp;ext=http%3a%2f%2fit-n.ru%2fcommunities.aspx%3fcat_no%3d105173%26d_no%3d189376%26ext%3dAttachment.aspx%3fId%3d77747" TargetMode="External"/><Relationship Id="rId157" Type="http://schemas.openxmlformats.org/officeDocument/2006/relationships/oleObject" Target="embeddings/oleObject1.bin"/><Relationship Id="rId61" Type="http://schemas.openxmlformats.org/officeDocument/2006/relationships/hyperlink" Target="https://ru.wikipedia.org/wiki/%D0%9C%D0%BE%D1%81%D1%82" TargetMode="External"/><Relationship Id="rId82" Type="http://schemas.openxmlformats.org/officeDocument/2006/relationships/image" Target="media/image27.jpeg"/><Relationship Id="rId152" Type="http://schemas.openxmlformats.org/officeDocument/2006/relationships/image" Target="media/image45.jpeg"/><Relationship Id="rId19" Type="http://schemas.openxmlformats.org/officeDocument/2006/relationships/hyperlink" Target="https://specmahina.ru/vezdehod/amfibiya.html" TargetMode="External"/><Relationship Id="rId14" Type="http://schemas.openxmlformats.org/officeDocument/2006/relationships/hyperlink" Target="https://ru.wikipedia.org/wiki/%D0%9E%D0%BC%D0%BD%D0%B8%D0%B1%D1%83%D1%81" TargetMode="External"/><Relationship Id="rId30" Type="http://schemas.openxmlformats.org/officeDocument/2006/relationships/hyperlink" Target="https://ru.wikipedia.org/wiki/La_Jamais_Contente" TargetMode="External"/><Relationship Id="rId35" Type="http://schemas.openxmlformats.org/officeDocument/2006/relationships/image" Target="media/image7.png"/><Relationship Id="rId56" Type="http://schemas.openxmlformats.org/officeDocument/2006/relationships/hyperlink" Target="https://t-magazine.ru/pages/loaders/" TargetMode="External"/><Relationship Id="rId77" Type="http://schemas.openxmlformats.org/officeDocument/2006/relationships/image" Target="media/image25.jpeg"/><Relationship Id="rId100" Type="http://schemas.openxmlformats.org/officeDocument/2006/relationships/hyperlink" Target="https://ru.wikipedia.org/wiki/1840_%D0%B3%D0%BE%D0%B4" TargetMode="External"/><Relationship Id="rId105" Type="http://schemas.openxmlformats.org/officeDocument/2006/relationships/hyperlink" Target="http://rodina-mother.livejournal.com/23680.html" TargetMode="External"/><Relationship Id="rId126" Type="http://schemas.openxmlformats.org/officeDocument/2006/relationships/hyperlink" Target="https://ru.wikipedia.org/wiki/%D0%9F%D0%BE%D0%B4%D1%88%D0%B8%D0%BF%D0%BD%D0%B8%D0%BA" TargetMode="External"/><Relationship Id="rId147" Type="http://schemas.openxmlformats.org/officeDocument/2006/relationships/chart" Target="charts/chart3.xml"/><Relationship Id="rId8" Type="http://schemas.openxmlformats.org/officeDocument/2006/relationships/hyperlink" Target="https://ru.wikipedia.org/w/index.php?title=Harley-Davidson_WLA&amp;action=edit&amp;redlink=1" TargetMode="External"/><Relationship Id="rId51" Type="http://schemas.openxmlformats.org/officeDocument/2006/relationships/hyperlink" Target="https://avtonov.info/" TargetMode="External"/><Relationship Id="rId72" Type="http://schemas.openxmlformats.org/officeDocument/2006/relationships/hyperlink" Target="http://wiki.zr.ru/%D0%A4%D0%B0%D0%B9%D0%BB:%D0%A3%D1%81%D1%82%D1%80%D0%BE%D0%B9%D1%81%D1%82%D0%B2%D0%BE_1.jpg" TargetMode="External"/><Relationship Id="rId93" Type="http://schemas.openxmlformats.org/officeDocument/2006/relationships/image" Target="media/image32.jpeg"/><Relationship Id="rId98" Type="http://schemas.openxmlformats.org/officeDocument/2006/relationships/hyperlink" Target="https://ru.wikipedia.org/wiki/%D0%92%D0%B5%D0%BB%D0%B8%D0%BA%D0%BE%D0%B1%D1%80%D0%B8%D1%82%D0%B0%D0%BD%D0%B8%D1%8F" TargetMode="External"/><Relationship Id="rId121" Type="http://schemas.openxmlformats.org/officeDocument/2006/relationships/hyperlink" Target="https://ru.wikipedia.org/wiki/1762" TargetMode="External"/><Relationship Id="rId142" Type="http://schemas.openxmlformats.org/officeDocument/2006/relationships/hyperlink" Target="http://www.autostat.ru"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ru.wikipedia.org/wiki/10_%D0%B0%D0%B2%D0%B3%D1%83%D1%81%D1%82%D0%B0" TargetMode="External"/><Relationship Id="rId46" Type="http://schemas.openxmlformats.org/officeDocument/2006/relationships/image" Target="media/image15.png"/><Relationship Id="rId67" Type="http://schemas.openxmlformats.org/officeDocument/2006/relationships/image" Target="media/image18.jpeg"/><Relationship Id="rId116" Type="http://schemas.openxmlformats.org/officeDocument/2006/relationships/hyperlink" Target="https://ru.wikipedia.org/wiki/%D0%9E%D1%81%D1%91%D0%BB" TargetMode="External"/><Relationship Id="rId137" Type="http://schemas.openxmlformats.org/officeDocument/2006/relationships/hyperlink" Target="http://www.zkombain.ru" TargetMode="External"/><Relationship Id="rId158" Type="http://schemas.openxmlformats.org/officeDocument/2006/relationships/image" Target="media/image50.jpeg"/><Relationship Id="rId20" Type="http://schemas.openxmlformats.org/officeDocument/2006/relationships/image" Target="media/image2.jpeg"/><Relationship Id="rId41" Type="http://schemas.openxmlformats.org/officeDocument/2006/relationships/hyperlink" Target="https://rostec.ru/news/istoriya-avtovaza-ot-kopeyki-do-kh-dizayna/" TargetMode="External"/><Relationship Id="rId62" Type="http://schemas.openxmlformats.org/officeDocument/2006/relationships/hyperlink" Target="https://ru.wikipedia.org/wiki/%D0%90-290" TargetMode="External"/><Relationship Id="rId83" Type="http://schemas.openxmlformats.org/officeDocument/2006/relationships/hyperlink" Target="http://wiki.zr.ru/index.php?title=Ford-%D0%A2&amp;action=edit&amp;redlink=1" TargetMode="External"/><Relationship Id="rId88" Type="http://schemas.openxmlformats.org/officeDocument/2006/relationships/image" Target="media/image29.jpeg"/><Relationship Id="rId111" Type="http://schemas.openxmlformats.org/officeDocument/2006/relationships/image" Target="media/image37.png"/><Relationship Id="rId132" Type="http://schemas.openxmlformats.org/officeDocument/2006/relationships/hyperlink" Target="https://www.labirint.ru/pubhouse/331/" TargetMode="External"/><Relationship Id="rId153" Type="http://schemas.openxmlformats.org/officeDocument/2006/relationships/image" Target="media/image46.jpeg"/><Relationship Id="rId15" Type="http://schemas.openxmlformats.org/officeDocument/2006/relationships/hyperlink" Target="https://ru.wikipedia.org/wiki/1899_%D0%B3%D0%BE%D0%B4" TargetMode="External"/><Relationship Id="rId36" Type="http://schemas.openxmlformats.org/officeDocument/2006/relationships/image" Target="media/image8.jpeg"/><Relationship Id="rId57" Type="http://schemas.openxmlformats.org/officeDocument/2006/relationships/hyperlink" Target="https://londonmania.ru/stories/english-cars" TargetMode="External"/><Relationship Id="rId106" Type="http://schemas.openxmlformats.org/officeDocument/2006/relationships/hyperlink" Target="http://battle.volgadmin.ru/Photos/Default.aspx" TargetMode="External"/><Relationship Id="rId127" Type="http://schemas.openxmlformats.org/officeDocument/2006/relationships/hyperlink" Target="http://www.bookean.ru/personality/51300" TargetMode="External"/><Relationship Id="rId10" Type="http://schemas.openxmlformats.org/officeDocument/2006/relationships/hyperlink" Target="https://ru.wikipedia.org/wiki/%D0%A2%D0%AD%D0%94" TargetMode="External"/><Relationship Id="rId31" Type="http://schemas.openxmlformats.org/officeDocument/2006/relationships/image" Target="media/image5.png"/><Relationship Id="rId52" Type="http://schemas.openxmlformats.org/officeDocument/2006/relationships/hyperlink" Target="https://avtonov.info/istoria-elektromobila" TargetMode="External"/><Relationship Id="rId73" Type="http://schemas.openxmlformats.org/officeDocument/2006/relationships/image" Target="media/image23.jpeg"/><Relationship Id="rId78" Type="http://schemas.openxmlformats.org/officeDocument/2006/relationships/hyperlink" Target="http://wiki.zr.ru/%D0%A4%D0%B0%D0%B9%D0%BB:%D0%A3%D1%81%D1%82%D1%80%D0%BE%D0%B9%D1%81%D1%82%D0%B2%D0%BE_4.jpg" TargetMode="External"/><Relationship Id="rId94" Type="http://schemas.openxmlformats.org/officeDocument/2006/relationships/hyperlink" Target="https://ev-avto.ru/novosti/elektromobili-v-evrope-uzhe-bolee-1-mln-avto" TargetMode="External"/><Relationship Id="rId99" Type="http://schemas.openxmlformats.org/officeDocument/2006/relationships/hyperlink" Target="https://ru.wikipedia.org/wiki/1733_%D0%B3%D0%BE%D0%B4" TargetMode="External"/><Relationship Id="rId101" Type="http://schemas.openxmlformats.org/officeDocument/2006/relationships/hyperlink" Target="https://ru.wikipedia.org/wiki/%D0%92%D0%B8%D0%BA%D1%82%D0%BE%D1%80%D0%B8%D1%8F_(%D0%BA%D0%BE%D1%80%D0%BE%D0%BB%D0%B5%D0%B2%D0%B0_%D0%92%D0%B5%D0%BB%D0%B8%D0%BA%D0%BE%D0%B1%D1%80%D0%B8%D1%82%D0%B0%D0%BD%D0%B8%D0%B8)" TargetMode="External"/><Relationship Id="rId122" Type="http://schemas.openxmlformats.org/officeDocument/2006/relationships/hyperlink" Target="https://ru.wikipedia.org/wiki/%D0%98%D0%B2%D0%B0%D0%BD_%D0%9A%D1%83%D0%BB%D0%B8%D0%B1%D0%B8%D0%BD" TargetMode="External"/><Relationship Id="rId143" Type="http://schemas.openxmlformats.org/officeDocument/2006/relationships/hyperlink" Target="http://www.iq.hse.ru" TargetMode="External"/><Relationship Id="rId148" Type="http://schemas.openxmlformats.org/officeDocument/2006/relationships/chart" Target="charts/chart4.xm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u.wikipedia.org/wiki/%D0%90%D0%B2%D1%82%D0%BE%D0%BC%D0%BE%D0%B1%D0%B8%D0%BB%D1%8C" TargetMode="External"/><Relationship Id="rId26" Type="http://schemas.openxmlformats.org/officeDocument/2006/relationships/hyperlink" Target="https://ru.wikipedia.org/wiki/1930_%D0%B3%D0%BE%D0%B4" TargetMode="External"/><Relationship Id="rId47" Type="http://schemas.openxmlformats.org/officeDocument/2006/relationships/hyperlink" Target="https://fishki.net/auto/2184074-vechnaja-klassika-mustang-shelbi-gt500-1967-goda.html" TargetMode="External"/><Relationship Id="rId68" Type="http://schemas.openxmlformats.org/officeDocument/2006/relationships/image" Target="media/image19.jpeg"/><Relationship Id="rId89" Type="http://schemas.openxmlformats.org/officeDocument/2006/relationships/image" Target="media/image30.jpeg"/><Relationship Id="rId112" Type="http://schemas.openxmlformats.org/officeDocument/2006/relationships/hyperlink" Target="http://www.sajt-prepodavatelya7.webnode.ru" TargetMode="External"/><Relationship Id="rId133" Type="http://schemas.openxmlformats.org/officeDocument/2006/relationships/image" Target="media/image41.png"/><Relationship Id="rId154" Type="http://schemas.openxmlformats.org/officeDocument/2006/relationships/image" Target="media/image47.jpeg"/><Relationship Id="rId16" Type="http://schemas.openxmlformats.org/officeDocument/2006/relationships/hyperlink" Target="https://ru.wikipedia.org/wiki/%D0%A0%D0%BE%D0%BC%D0%B0%D0%BD%D0%BE%D0%B2,_%D0%98%D0%BF%D0%BF%D0%BE%D0%BB%D0%B8%D1%82_%D0%92%D0%BB%D0%B0%D0%B4%D0%B8%D0%BC%D0%B8%D1%80%D0%BE%D0%B2%D0%B8%D1%87" TargetMode="External"/><Relationship Id="rId37" Type="http://schemas.openxmlformats.org/officeDocument/2006/relationships/image" Target="media/image9.png"/><Relationship Id="rId58" Type="http://schemas.openxmlformats.org/officeDocument/2006/relationships/hyperlink" Target="https://ru.wikipedia.org/wiki/%D0%9A%D0%B5%D1%80%D1%87%D0%B5%D0%BD%D1%81%D0%BA%D0%B8%D0%B9_%D0%BF%D1%80%D0%BE%D0%BB%D0%B8%D0%B2" TargetMode="External"/><Relationship Id="rId79" Type="http://schemas.openxmlformats.org/officeDocument/2006/relationships/image" Target="media/image26.jpeg"/><Relationship Id="rId102" Type="http://schemas.openxmlformats.org/officeDocument/2006/relationships/hyperlink" Target="https://ru.wikipedia.org/wiki/1889_%D0%B3%D0%BE%D0%B4" TargetMode="External"/><Relationship Id="rId123" Type="http://schemas.openxmlformats.org/officeDocument/2006/relationships/hyperlink" Target="https://ru.wikipedia.org/wiki/%D0%9C%D0%B0%D1%85%D0%BE%D0%B2%D0%B8%D0%BA" TargetMode="External"/><Relationship Id="rId144" Type="http://schemas.openxmlformats.org/officeDocument/2006/relationships/hyperlink" Target="http://www.kommersant.ru" TargetMode="External"/><Relationship Id="rId90" Type="http://schemas.openxmlformats.org/officeDocument/2006/relationships/hyperlink" Target="https://mylektsii.ru/1-42107.html" TargetMode="External"/><Relationship Id="rId27" Type="http://schemas.openxmlformats.org/officeDocument/2006/relationships/image" Target="media/image4.png"/><Relationship Id="rId48" Type="http://schemas.openxmlformats.org/officeDocument/2006/relationships/hyperlink" Target="https://carsaround.ru/pervyj-%20mustang-istoriya-sozdaniya-legendarnogo-avto.html" TargetMode="External"/><Relationship Id="rId69" Type="http://schemas.openxmlformats.org/officeDocument/2006/relationships/image" Target="media/image20.png"/><Relationship Id="rId113" Type="http://schemas.openxmlformats.org/officeDocument/2006/relationships/image" Target="media/image38.emf"/><Relationship Id="rId134" Type="http://schemas.openxmlformats.org/officeDocument/2006/relationships/hyperlink" Target="mailto:school69@kubannet.ru" TargetMode="External"/><Relationship Id="rId80" Type="http://schemas.openxmlformats.org/officeDocument/2006/relationships/hyperlink" Target="http://wiki.zr.ru/%D0%94%D0%92%D0%A1" TargetMode="External"/><Relationship Id="rId155" Type="http://schemas.openxmlformats.org/officeDocument/2006/relationships/image" Target="media/image48.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230769230769235E-2"/>
          <c:y val="6.8493150684931503E-2"/>
          <c:w val="0.91692307692307695"/>
          <c:h val="0.64931506849315068"/>
        </c:manualLayout>
      </c:layout>
      <c:barChart>
        <c:barDir val="col"/>
        <c:grouping val="stacked"/>
        <c:varyColors val="0"/>
        <c:ser>
          <c:idx val="0"/>
          <c:order val="0"/>
          <c:tx>
            <c:strRef>
              <c:f>Sheet1!$A$2</c:f>
              <c:strCache>
                <c:ptCount val="1"/>
                <c:pt idx="0">
                  <c:v>Восток</c:v>
                </c:pt>
              </c:strCache>
            </c:strRef>
          </c:tx>
          <c:spPr>
            <a:solidFill>
              <a:srgbClr val="FF0000"/>
            </a:solidFill>
            <a:ln w="12700">
              <a:solidFill>
                <a:srgbClr val="000000"/>
              </a:solidFill>
              <a:prstDash val="solid"/>
            </a:ln>
          </c:spPr>
          <c:invertIfNegative val="0"/>
          <c:cat>
            <c:strRef>
              <c:f>Sheet1!$B$1:$M$1</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Sheet1!$B$2:$M$2</c:f>
              <c:numCache>
                <c:formatCode>\О\с\н\о\в\н\о\й</c:formatCode>
                <c:ptCount val="12"/>
                <c:pt idx="0">
                  <c:v>2</c:v>
                </c:pt>
                <c:pt idx="1">
                  <c:v>4</c:v>
                </c:pt>
                <c:pt idx="2">
                  <c:v>4</c:v>
                </c:pt>
                <c:pt idx="3">
                  <c:v>4</c:v>
                </c:pt>
                <c:pt idx="4">
                  <c:v>5</c:v>
                </c:pt>
                <c:pt idx="5">
                  <c:v>6</c:v>
                </c:pt>
                <c:pt idx="6">
                  <c:v>7</c:v>
                </c:pt>
                <c:pt idx="7">
                  <c:v>6</c:v>
                </c:pt>
                <c:pt idx="8">
                  <c:v>9</c:v>
                </c:pt>
                <c:pt idx="9">
                  <c:v>3</c:v>
                </c:pt>
                <c:pt idx="10">
                  <c:v>4</c:v>
                </c:pt>
                <c:pt idx="11">
                  <c:v>4</c:v>
                </c:pt>
              </c:numCache>
            </c:numRef>
          </c:val>
          <c:extLst>
            <c:ext xmlns:c16="http://schemas.microsoft.com/office/drawing/2014/chart" uri="{C3380CC4-5D6E-409C-BE32-E72D297353CC}">
              <c16:uniqueId val="{00000000-1823-4C55-9A5E-DA4C89248C39}"/>
            </c:ext>
          </c:extLst>
        </c:ser>
        <c:dLbls>
          <c:showLegendKey val="0"/>
          <c:showVal val="0"/>
          <c:showCatName val="0"/>
          <c:showSerName val="0"/>
          <c:showPercent val="0"/>
          <c:showBubbleSize val="0"/>
        </c:dLbls>
        <c:gapWidth val="150"/>
        <c:overlap val="100"/>
        <c:axId val="4251872"/>
        <c:axId val="1"/>
      </c:barChart>
      <c:catAx>
        <c:axId val="4251872"/>
        <c:scaling>
          <c:orientation val="minMax"/>
        </c:scaling>
        <c:delete val="0"/>
        <c:axPos val="b"/>
        <c:numFmt formatCode="General" sourceLinked="1"/>
        <c:majorTickMark val="out"/>
        <c:minorTickMark val="none"/>
        <c:tickLblPos val="nextTo"/>
        <c:spPr>
          <a:ln w="3175">
            <a:solidFill>
              <a:srgbClr val="000000"/>
            </a:solidFill>
            <a:prstDash val="solid"/>
          </a:ln>
        </c:spPr>
        <c:txPr>
          <a:bodyPr rot="-5400000" vert="horz"/>
          <a:lstStyle/>
          <a:p>
            <a:pPr>
              <a:defRPr sz="1200" b="1" i="0" u="none" strike="noStrike" baseline="0">
                <a:solidFill>
                  <a:srgbClr val="000000"/>
                </a:solidFill>
                <a:latin typeface="Arial CYR"/>
                <a:ea typeface="Arial CYR"/>
                <a:cs typeface="Arial CYR"/>
              </a:defRPr>
            </a:pPr>
            <a:endParaRPr lang="ru-RU"/>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О\с\н\о\в\н\о\й"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4251872"/>
        <c:crosses val="autoZero"/>
        <c:crossBetween val="between"/>
      </c:valAx>
      <c:spPr>
        <a:noFill/>
        <a:ln w="12700">
          <a:solidFill>
            <a:srgbClr val="808080"/>
          </a:solidFill>
          <a:prstDash val="solid"/>
        </a:ln>
      </c:spPr>
    </c:plotArea>
    <c:plotVisOnly val="1"/>
    <c:dispBlanksAs val="gap"/>
    <c:showDLblsOverMax val="0"/>
  </c:chart>
  <c:spPr>
    <a:noFill/>
    <a:ln>
      <a:noFill/>
    </a:ln>
  </c:spPr>
  <c:txPr>
    <a:bodyPr/>
    <a:lstStyle/>
    <a:p>
      <a:pPr>
        <a:defRPr sz="16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5"/>
      <c:rotY val="240"/>
      <c:rAngAx val="0"/>
      <c:perspective val="0"/>
    </c:view3D>
    <c:floor>
      <c:thickness val="0"/>
    </c:floor>
    <c:sideWall>
      <c:thickness val="0"/>
    </c:sideWall>
    <c:backWall>
      <c:thickness val="0"/>
    </c:backWall>
    <c:plotArea>
      <c:layout>
        <c:manualLayout>
          <c:layoutTarget val="inner"/>
          <c:xMode val="edge"/>
          <c:yMode val="edge"/>
          <c:x val="0.29922779922779924"/>
          <c:y val="1.2738853503184714E-2"/>
          <c:w val="0.40540540540540543"/>
          <c:h val="0.46178343949044587"/>
        </c:manualLayout>
      </c:layout>
      <c:pie3DChart>
        <c:varyColors val="1"/>
        <c:ser>
          <c:idx val="0"/>
          <c:order val="0"/>
          <c:tx>
            <c:strRef>
              <c:f>Sheet1!$A$2</c:f>
              <c:strCache>
                <c:ptCount val="1"/>
                <c:pt idx="0">
                  <c:v>Восток</c:v>
                </c:pt>
              </c:strCache>
            </c:strRef>
          </c:tx>
          <c:spPr>
            <a:solidFill>
              <a:srgbClr val="9999FF"/>
            </a:solidFill>
            <a:ln w="12699">
              <a:solidFill>
                <a:srgbClr val="000000"/>
              </a:solidFill>
              <a:prstDash val="solid"/>
            </a:ln>
          </c:spPr>
          <c:dPt>
            <c:idx val="0"/>
            <c:bubble3D val="0"/>
            <c:extLst>
              <c:ext xmlns:c16="http://schemas.microsoft.com/office/drawing/2014/chart" uri="{C3380CC4-5D6E-409C-BE32-E72D297353CC}">
                <c16:uniqueId val="{00000000-9726-4753-8D64-ED4F81151B6F}"/>
              </c:ext>
            </c:extLst>
          </c:dPt>
          <c:dPt>
            <c:idx val="1"/>
            <c:bubble3D val="0"/>
            <c:spPr>
              <a:solidFill>
                <a:srgbClr val="993366"/>
              </a:solidFill>
              <a:ln w="12699">
                <a:solidFill>
                  <a:srgbClr val="000000"/>
                </a:solidFill>
                <a:prstDash val="solid"/>
              </a:ln>
            </c:spPr>
            <c:extLst>
              <c:ext xmlns:c16="http://schemas.microsoft.com/office/drawing/2014/chart" uri="{C3380CC4-5D6E-409C-BE32-E72D297353CC}">
                <c16:uniqueId val="{00000001-9726-4753-8D64-ED4F81151B6F}"/>
              </c:ext>
            </c:extLst>
          </c:dPt>
          <c:dPt>
            <c:idx val="2"/>
            <c:bubble3D val="0"/>
            <c:spPr>
              <a:solidFill>
                <a:srgbClr val="FFFFCC"/>
              </a:solidFill>
              <a:ln w="12699">
                <a:solidFill>
                  <a:srgbClr val="000000"/>
                </a:solidFill>
                <a:prstDash val="solid"/>
              </a:ln>
            </c:spPr>
            <c:extLst>
              <c:ext xmlns:c16="http://schemas.microsoft.com/office/drawing/2014/chart" uri="{C3380CC4-5D6E-409C-BE32-E72D297353CC}">
                <c16:uniqueId val="{00000002-9726-4753-8D64-ED4F81151B6F}"/>
              </c:ext>
            </c:extLst>
          </c:dPt>
          <c:dPt>
            <c:idx val="3"/>
            <c:bubble3D val="0"/>
            <c:spPr>
              <a:solidFill>
                <a:srgbClr val="CCFFFF"/>
              </a:solidFill>
              <a:ln w="12699">
                <a:solidFill>
                  <a:srgbClr val="000000"/>
                </a:solidFill>
                <a:prstDash val="solid"/>
              </a:ln>
            </c:spPr>
            <c:extLst>
              <c:ext xmlns:c16="http://schemas.microsoft.com/office/drawing/2014/chart" uri="{C3380CC4-5D6E-409C-BE32-E72D297353CC}">
                <c16:uniqueId val="{00000003-9726-4753-8D64-ED4F81151B6F}"/>
              </c:ext>
            </c:extLst>
          </c:dPt>
          <c:dPt>
            <c:idx val="4"/>
            <c:bubble3D val="0"/>
            <c:spPr>
              <a:solidFill>
                <a:srgbClr val="660066"/>
              </a:solidFill>
              <a:ln w="12699">
                <a:solidFill>
                  <a:srgbClr val="000000"/>
                </a:solidFill>
                <a:prstDash val="solid"/>
              </a:ln>
            </c:spPr>
            <c:extLst>
              <c:ext xmlns:c16="http://schemas.microsoft.com/office/drawing/2014/chart" uri="{C3380CC4-5D6E-409C-BE32-E72D297353CC}">
                <c16:uniqueId val="{00000004-9726-4753-8D64-ED4F81151B6F}"/>
              </c:ext>
            </c:extLst>
          </c:dPt>
          <c:dPt>
            <c:idx val="5"/>
            <c:bubble3D val="0"/>
            <c:spPr>
              <a:solidFill>
                <a:srgbClr val="FF8080"/>
              </a:solidFill>
              <a:ln w="12699">
                <a:solidFill>
                  <a:srgbClr val="000000"/>
                </a:solidFill>
                <a:prstDash val="solid"/>
              </a:ln>
            </c:spPr>
            <c:extLst>
              <c:ext xmlns:c16="http://schemas.microsoft.com/office/drawing/2014/chart" uri="{C3380CC4-5D6E-409C-BE32-E72D297353CC}">
                <c16:uniqueId val="{00000005-9726-4753-8D64-ED4F81151B6F}"/>
              </c:ext>
            </c:extLst>
          </c:dPt>
          <c:dPt>
            <c:idx val="6"/>
            <c:bubble3D val="0"/>
            <c:spPr>
              <a:solidFill>
                <a:srgbClr val="0066CC"/>
              </a:solidFill>
              <a:ln w="12699">
                <a:solidFill>
                  <a:srgbClr val="000000"/>
                </a:solidFill>
                <a:prstDash val="solid"/>
              </a:ln>
            </c:spPr>
            <c:extLst>
              <c:ext xmlns:c16="http://schemas.microsoft.com/office/drawing/2014/chart" uri="{C3380CC4-5D6E-409C-BE32-E72D297353CC}">
                <c16:uniqueId val="{00000006-9726-4753-8D64-ED4F81151B6F}"/>
              </c:ext>
            </c:extLst>
          </c:dPt>
          <c:dPt>
            <c:idx val="7"/>
            <c:bubble3D val="0"/>
            <c:spPr>
              <a:solidFill>
                <a:srgbClr val="CCCCFF"/>
              </a:solidFill>
              <a:ln w="12699">
                <a:solidFill>
                  <a:srgbClr val="000000"/>
                </a:solidFill>
                <a:prstDash val="solid"/>
              </a:ln>
            </c:spPr>
            <c:extLst>
              <c:ext xmlns:c16="http://schemas.microsoft.com/office/drawing/2014/chart" uri="{C3380CC4-5D6E-409C-BE32-E72D297353CC}">
                <c16:uniqueId val="{00000007-9726-4753-8D64-ED4F81151B6F}"/>
              </c:ext>
            </c:extLst>
          </c:dPt>
          <c:dPt>
            <c:idx val="8"/>
            <c:bubble3D val="0"/>
            <c:spPr>
              <a:solidFill>
                <a:srgbClr val="000080"/>
              </a:solidFill>
              <a:ln w="12699">
                <a:solidFill>
                  <a:srgbClr val="000000"/>
                </a:solidFill>
                <a:prstDash val="solid"/>
              </a:ln>
            </c:spPr>
            <c:extLst>
              <c:ext xmlns:c16="http://schemas.microsoft.com/office/drawing/2014/chart" uri="{C3380CC4-5D6E-409C-BE32-E72D297353CC}">
                <c16:uniqueId val="{00000008-9726-4753-8D64-ED4F81151B6F}"/>
              </c:ext>
            </c:extLst>
          </c:dPt>
          <c:dPt>
            <c:idx val="9"/>
            <c:bubble3D val="0"/>
            <c:spPr>
              <a:solidFill>
                <a:srgbClr val="FF00FF"/>
              </a:solidFill>
              <a:ln w="12699">
                <a:solidFill>
                  <a:srgbClr val="000000"/>
                </a:solidFill>
                <a:prstDash val="solid"/>
              </a:ln>
            </c:spPr>
            <c:extLst>
              <c:ext xmlns:c16="http://schemas.microsoft.com/office/drawing/2014/chart" uri="{C3380CC4-5D6E-409C-BE32-E72D297353CC}">
                <c16:uniqueId val="{00000009-9726-4753-8D64-ED4F81151B6F}"/>
              </c:ext>
            </c:extLst>
          </c:dPt>
          <c:cat>
            <c:strRef>
              <c:f>Sheet1!$B$1:$K$1</c:f>
              <c:strCache>
                <c:ptCount val="10"/>
                <c:pt idx="0">
                  <c:v>Неисправности в ЦУ</c:v>
                </c:pt>
                <c:pt idx="1">
                  <c:v>Неисправности ТП</c:v>
                </c:pt>
                <c:pt idx="2">
                  <c:v>Неисправности силовой цепи</c:v>
                </c:pt>
                <c:pt idx="3">
                  <c:v>Неисправности колесных пар, ТРП</c:v>
                </c:pt>
                <c:pt idx="4">
                  <c:v>Неисправности вспомогательных машин</c:v>
                </c:pt>
                <c:pt idx="5">
                  <c:v>Неисправности питательной магистрали</c:v>
                </c:pt>
                <c:pt idx="6">
                  <c:v>Неисправности ЭКГ</c:v>
                </c:pt>
                <c:pt idx="7">
                  <c:v>Неисправность ТЭД</c:v>
                </c:pt>
                <c:pt idx="8">
                  <c:v>Обрыв автосцепки</c:v>
                </c:pt>
                <c:pt idx="9">
                  <c:v>Неисправность приборов безопасности</c:v>
                </c:pt>
              </c:strCache>
            </c:strRef>
          </c:cat>
          <c:val>
            <c:numRef>
              <c:f>Sheet1!$B$2:$K$2</c:f>
              <c:numCache>
                <c:formatCode>\О\с\н\о\в\н\о\й</c:formatCode>
                <c:ptCount val="10"/>
                <c:pt idx="0">
                  <c:v>41.3</c:v>
                </c:pt>
                <c:pt idx="1">
                  <c:v>1.8</c:v>
                </c:pt>
                <c:pt idx="2">
                  <c:v>8.6</c:v>
                </c:pt>
                <c:pt idx="3">
                  <c:v>13.8</c:v>
                </c:pt>
                <c:pt idx="4">
                  <c:v>8.6</c:v>
                </c:pt>
                <c:pt idx="5">
                  <c:v>1.8</c:v>
                </c:pt>
                <c:pt idx="6">
                  <c:v>6.9</c:v>
                </c:pt>
                <c:pt idx="7">
                  <c:v>10.4</c:v>
                </c:pt>
                <c:pt idx="8">
                  <c:v>3.4</c:v>
                </c:pt>
                <c:pt idx="9">
                  <c:v>3.4</c:v>
                </c:pt>
              </c:numCache>
            </c:numRef>
          </c:val>
          <c:extLst>
            <c:ext xmlns:c16="http://schemas.microsoft.com/office/drawing/2014/chart" uri="{C3380CC4-5D6E-409C-BE32-E72D297353CC}">
              <c16:uniqueId val="{0000000A-9726-4753-8D64-ED4F81151B6F}"/>
            </c:ext>
          </c:extLst>
        </c:ser>
        <c:ser>
          <c:idx val="1"/>
          <c:order val="1"/>
          <c:tx>
            <c:strRef>
              <c:f>Sheet1!$A$3</c:f>
              <c:strCache>
                <c:ptCount val="1"/>
              </c:strCache>
            </c:strRef>
          </c:tx>
          <c:spPr>
            <a:solidFill>
              <a:srgbClr val="993366"/>
            </a:solidFill>
            <a:ln w="12699">
              <a:solidFill>
                <a:srgbClr val="000000"/>
              </a:solidFill>
              <a:prstDash val="solid"/>
            </a:ln>
          </c:spPr>
          <c:dPt>
            <c:idx val="0"/>
            <c:bubble3D val="0"/>
            <c:spPr>
              <a:solidFill>
                <a:srgbClr val="9999FF"/>
              </a:solidFill>
              <a:ln w="12699">
                <a:solidFill>
                  <a:srgbClr val="000000"/>
                </a:solidFill>
                <a:prstDash val="solid"/>
              </a:ln>
            </c:spPr>
            <c:extLst>
              <c:ext xmlns:c16="http://schemas.microsoft.com/office/drawing/2014/chart" uri="{C3380CC4-5D6E-409C-BE32-E72D297353CC}">
                <c16:uniqueId val="{0000000B-9726-4753-8D64-ED4F81151B6F}"/>
              </c:ext>
            </c:extLst>
          </c:dPt>
          <c:dPt>
            <c:idx val="1"/>
            <c:bubble3D val="0"/>
            <c:extLst>
              <c:ext xmlns:c16="http://schemas.microsoft.com/office/drawing/2014/chart" uri="{C3380CC4-5D6E-409C-BE32-E72D297353CC}">
                <c16:uniqueId val="{0000000C-9726-4753-8D64-ED4F81151B6F}"/>
              </c:ext>
            </c:extLst>
          </c:dPt>
          <c:dPt>
            <c:idx val="2"/>
            <c:bubble3D val="0"/>
            <c:spPr>
              <a:solidFill>
                <a:srgbClr val="FFFFCC"/>
              </a:solidFill>
              <a:ln w="12699">
                <a:solidFill>
                  <a:srgbClr val="000000"/>
                </a:solidFill>
                <a:prstDash val="solid"/>
              </a:ln>
            </c:spPr>
            <c:extLst>
              <c:ext xmlns:c16="http://schemas.microsoft.com/office/drawing/2014/chart" uri="{C3380CC4-5D6E-409C-BE32-E72D297353CC}">
                <c16:uniqueId val="{0000000D-9726-4753-8D64-ED4F81151B6F}"/>
              </c:ext>
            </c:extLst>
          </c:dPt>
          <c:dPt>
            <c:idx val="3"/>
            <c:bubble3D val="0"/>
            <c:spPr>
              <a:solidFill>
                <a:srgbClr val="CCFFFF"/>
              </a:solidFill>
              <a:ln w="12699">
                <a:solidFill>
                  <a:srgbClr val="000000"/>
                </a:solidFill>
                <a:prstDash val="solid"/>
              </a:ln>
            </c:spPr>
            <c:extLst>
              <c:ext xmlns:c16="http://schemas.microsoft.com/office/drawing/2014/chart" uri="{C3380CC4-5D6E-409C-BE32-E72D297353CC}">
                <c16:uniqueId val="{0000000E-9726-4753-8D64-ED4F81151B6F}"/>
              </c:ext>
            </c:extLst>
          </c:dPt>
          <c:dPt>
            <c:idx val="4"/>
            <c:bubble3D val="0"/>
            <c:spPr>
              <a:solidFill>
                <a:srgbClr val="660066"/>
              </a:solidFill>
              <a:ln w="12699">
                <a:solidFill>
                  <a:srgbClr val="000000"/>
                </a:solidFill>
                <a:prstDash val="solid"/>
              </a:ln>
            </c:spPr>
            <c:extLst>
              <c:ext xmlns:c16="http://schemas.microsoft.com/office/drawing/2014/chart" uri="{C3380CC4-5D6E-409C-BE32-E72D297353CC}">
                <c16:uniqueId val="{0000000F-9726-4753-8D64-ED4F81151B6F}"/>
              </c:ext>
            </c:extLst>
          </c:dPt>
          <c:dPt>
            <c:idx val="5"/>
            <c:bubble3D val="0"/>
            <c:spPr>
              <a:solidFill>
                <a:srgbClr val="FF8080"/>
              </a:solidFill>
              <a:ln w="12699">
                <a:solidFill>
                  <a:srgbClr val="000000"/>
                </a:solidFill>
                <a:prstDash val="solid"/>
              </a:ln>
            </c:spPr>
            <c:extLst>
              <c:ext xmlns:c16="http://schemas.microsoft.com/office/drawing/2014/chart" uri="{C3380CC4-5D6E-409C-BE32-E72D297353CC}">
                <c16:uniqueId val="{00000010-9726-4753-8D64-ED4F81151B6F}"/>
              </c:ext>
            </c:extLst>
          </c:dPt>
          <c:dPt>
            <c:idx val="6"/>
            <c:bubble3D val="0"/>
            <c:spPr>
              <a:solidFill>
                <a:srgbClr val="0066CC"/>
              </a:solidFill>
              <a:ln w="12699">
                <a:solidFill>
                  <a:srgbClr val="000000"/>
                </a:solidFill>
                <a:prstDash val="solid"/>
              </a:ln>
            </c:spPr>
            <c:extLst>
              <c:ext xmlns:c16="http://schemas.microsoft.com/office/drawing/2014/chart" uri="{C3380CC4-5D6E-409C-BE32-E72D297353CC}">
                <c16:uniqueId val="{00000011-9726-4753-8D64-ED4F81151B6F}"/>
              </c:ext>
            </c:extLst>
          </c:dPt>
          <c:dPt>
            <c:idx val="7"/>
            <c:bubble3D val="0"/>
            <c:spPr>
              <a:solidFill>
                <a:srgbClr val="CCCCFF"/>
              </a:solidFill>
              <a:ln w="12699">
                <a:solidFill>
                  <a:srgbClr val="000000"/>
                </a:solidFill>
                <a:prstDash val="solid"/>
              </a:ln>
            </c:spPr>
            <c:extLst>
              <c:ext xmlns:c16="http://schemas.microsoft.com/office/drawing/2014/chart" uri="{C3380CC4-5D6E-409C-BE32-E72D297353CC}">
                <c16:uniqueId val="{00000012-9726-4753-8D64-ED4F81151B6F}"/>
              </c:ext>
            </c:extLst>
          </c:dPt>
          <c:dPt>
            <c:idx val="8"/>
            <c:bubble3D val="0"/>
            <c:spPr>
              <a:solidFill>
                <a:srgbClr val="000080"/>
              </a:solidFill>
              <a:ln w="12699">
                <a:solidFill>
                  <a:srgbClr val="000000"/>
                </a:solidFill>
                <a:prstDash val="solid"/>
              </a:ln>
            </c:spPr>
            <c:extLst>
              <c:ext xmlns:c16="http://schemas.microsoft.com/office/drawing/2014/chart" uri="{C3380CC4-5D6E-409C-BE32-E72D297353CC}">
                <c16:uniqueId val="{00000013-9726-4753-8D64-ED4F81151B6F}"/>
              </c:ext>
            </c:extLst>
          </c:dPt>
          <c:dPt>
            <c:idx val="9"/>
            <c:bubble3D val="0"/>
            <c:spPr>
              <a:solidFill>
                <a:srgbClr val="FF00FF"/>
              </a:solidFill>
              <a:ln w="12699">
                <a:solidFill>
                  <a:srgbClr val="000000"/>
                </a:solidFill>
                <a:prstDash val="solid"/>
              </a:ln>
            </c:spPr>
            <c:extLst>
              <c:ext xmlns:c16="http://schemas.microsoft.com/office/drawing/2014/chart" uri="{C3380CC4-5D6E-409C-BE32-E72D297353CC}">
                <c16:uniqueId val="{00000014-9726-4753-8D64-ED4F81151B6F}"/>
              </c:ext>
            </c:extLst>
          </c:dPt>
          <c:cat>
            <c:strRef>
              <c:f>Sheet1!$B$1:$K$1</c:f>
              <c:strCache>
                <c:ptCount val="10"/>
                <c:pt idx="0">
                  <c:v>Неисправности в ЦУ</c:v>
                </c:pt>
                <c:pt idx="1">
                  <c:v>Неисправности ТП</c:v>
                </c:pt>
                <c:pt idx="2">
                  <c:v>Неисправности силовой цепи</c:v>
                </c:pt>
                <c:pt idx="3">
                  <c:v>Неисправности колесных пар, ТРП</c:v>
                </c:pt>
                <c:pt idx="4">
                  <c:v>Неисправности вспомогательных машин</c:v>
                </c:pt>
                <c:pt idx="5">
                  <c:v>Неисправности питательной магистрали</c:v>
                </c:pt>
                <c:pt idx="6">
                  <c:v>Неисправности ЭКГ</c:v>
                </c:pt>
                <c:pt idx="7">
                  <c:v>Неисправность ТЭД</c:v>
                </c:pt>
                <c:pt idx="8">
                  <c:v>Обрыв автосцепки</c:v>
                </c:pt>
                <c:pt idx="9">
                  <c:v>Неисправность приборов безопасности</c:v>
                </c:pt>
              </c:strCache>
            </c:strRef>
          </c:cat>
          <c:val>
            <c:numRef>
              <c:f>Sheet1!$B$3:$K$3</c:f>
              <c:numCache>
                <c:formatCode>General</c:formatCode>
                <c:ptCount val="10"/>
              </c:numCache>
            </c:numRef>
          </c:val>
          <c:extLst>
            <c:ext xmlns:c16="http://schemas.microsoft.com/office/drawing/2014/chart" uri="{C3380CC4-5D6E-409C-BE32-E72D297353CC}">
              <c16:uniqueId val="{00000015-9726-4753-8D64-ED4F81151B6F}"/>
            </c:ext>
          </c:extLst>
        </c:ser>
        <c:ser>
          <c:idx val="2"/>
          <c:order val="2"/>
          <c:tx>
            <c:strRef>
              <c:f>Sheet1!$A$4</c:f>
              <c:strCache>
                <c:ptCount val="1"/>
              </c:strCache>
            </c:strRef>
          </c:tx>
          <c:spPr>
            <a:solidFill>
              <a:srgbClr val="FFFFCC"/>
            </a:solidFill>
            <a:ln w="12699">
              <a:solidFill>
                <a:srgbClr val="000000"/>
              </a:solidFill>
              <a:prstDash val="solid"/>
            </a:ln>
          </c:spPr>
          <c:dPt>
            <c:idx val="0"/>
            <c:bubble3D val="0"/>
            <c:spPr>
              <a:solidFill>
                <a:srgbClr val="9999FF"/>
              </a:solidFill>
              <a:ln w="12699">
                <a:solidFill>
                  <a:srgbClr val="000000"/>
                </a:solidFill>
                <a:prstDash val="solid"/>
              </a:ln>
            </c:spPr>
            <c:extLst>
              <c:ext xmlns:c16="http://schemas.microsoft.com/office/drawing/2014/chart" uri="{C3380CC4-5D6E-409C-BE32-E72D297353CC}">
                <c16:uniqueId val="{00000016-9726-4753-8D64-ED4F81151B6F}"/>
              </c:ext>
            </c:extLst>
          </c:dPt>
          <c:dPt>
            <c:idx val="1"/>
            <c:bubble3D val="0"/>
            <c:spPr>
              <a:solidFill>
                <a:srgbClr val="993366"/>
              </a:solidFill>
              <a:ln w="12699">
                <a:solidFill>
                  <a:srgbClr val="000000"/>
                </a:solidFill>
                <a:prstDash val="solid"/>
              </a:ln>
            </c:spPr>
            <c:extLst>
              <c:ext xmlns:c16="http://schemas.microsoft.com/office/drawing/2014/chart" uri="{C3380CC4-5D6E-409C-BE32-E72D297353CC}">
                <c16:uniqueId val="{00000017-9726-4753-8D64-ED4F81151B6F}"/>
              </c:ext>
            </c:extLst>
          </c:dPt>
          <c:dPt>
            <c:idx val="2"/>
            <c:bubble3D val="0"/>
            <c:extLst>
              <c:ext xmlns:c16="http://schemas.microsoft.com/office/drawing/2014/chart" uri="{C3380CC4-5D6E-409C-BE32-E72D297353CC}">
                <c16:uniqueId val="{00000018-9726-4753-8D64-ED4F81151B6F}"/>
              </c:ext>
            </c:extLst>
          </c:dPt>
          <c:dPt>
            <c:idx val="3"/>
            <c:bubble3D val="0"/>
            <c:spPr>
              <a:solidFill>
                <a:srgbClr val="CCFFFF"/>
              </a:solidFill>
              <a:ln w="12699">
                <a:solidFill>
                  <a:srgbClr val="000000"/>
                </a:solidFill>
                <a:prstDash val="solid"/>
              </a:ln>
            </c:spPr>
            <c:extLst>
              <c:ext xmlns:c16="http://schemas.microsoft.com/office/drawing/2014/chart" uri="{C3380CC4-5D6E-409C-BE32-E72D297353CC}">
                <c16:uniqueId val="{00000019-9726-4753-8D64-ED4F81151B6F}"/>
              </c:ext>
            </c:extLst>
          </c:dPt>
          <c:dPt>
            <c:idx val="4"/>
            <c:bubble3D val="0"/>
            <c:spPr>
              <a:solidFill>
                <a:srgbClr val="660066"/>
              </a:solidFill>
              <a:ln w="12699">
                <a:solidFill>
                  <a:srgbClr val="000000"/>
                </a:solidFill>
                <a:prstDash val="solid"/>
              </a:ln>
            </c:spPr>
            <c:extLst>
              <c:ext xmlns:c16="http://schemas.microsoft.com/office/drawing/2014/chart" uri="{C3380CC4-5D6E-409C-BE32-E72D297353CC}">
                <c16:uniqueId val="{0000001A-9726-4753-8D64-ED4F81151B6F}"/>
              </c:ext>
            </c:extLst>
          </c:dPt>
          <c:dPt>
            <c:idx val="5"/>
            <c:bubble3D val="0"/>
            <c:spPr>
              <a:solidFill>
                <a:srgbClr val="FF8080"/>
              </a:solidFill>
              <a:ln w="12699">
                <a:solidFill>
                  <a:srgbClr val="000000"/>
                </a:solidFill>
                <a:prstDash val="solid"/>
              </a:ln>
            </c:spPr>
            <c:extLst>
              <c:ext xmlns:c16="http://schemas.microsoft.com/office/drawing/2014/chart" uri="{C3380CC4-5D6E-409C-BE32-E72D297353CC}">
                <c16:uniqueId val="{0000001B-9726-4753-8D64-ED4F81151B6F}"/>
              </c:ext>
            </c:extLst>
          </c:dPt>
          <c:dPt>
            <c:idx val="6"/>
            <c:bubble3D val="0"/>
            <c:spPr>
              <a:solidFill>
                <a:srgbClr val="0066CC"/>
              </a:solidFill>
              <a:ln w="12699">
                <a:solidFill>
                  <a:srgbClr val="000000"/>
                </a:solidFill>
                <a:prstDash val="solid"/>
              </a:ln>
            </c:spPr>
            <c:extLst>
              <c:ext xmlns:c16="http://schemas.microsoft.com/office/drawing/2014/chart" uri="{C3380CC4-5D6E-409C-BE32-E72D297353CC}">
                <c16:uniqueId val="{0000001C-9726-4753-8D64-ED4F81151B6F}"/>
              </c:ext>
            </c:extLst>
          </c:dPt>
          <c:dPt>
            <c:idx val="7"/>
            <c:bubble3D val="0"/>
            <c:spPr>
              <a:solidFill>
                <a:srgbClr val="CCCCFF"/>
              </a:solidFill>
              <a:ln w="12699">
                <a:solidFill>
                  <a:srgbClr val="000000"/>
                </a:solidFill>
                <a:prstDash val="solid"/>
              </a:ln>
            </c:spPr>
            <c:extLst>
              <c:ext xmlns:c16="http://schemas.microsoft.com/office/drawing/2014/chart" uri="{C3380CC4-5D6E-409C-BE32-E72D297353CC}">
                <c16:uniqueId val="{0000001D-9726-4753-8D64-ED4F81151B6F}"/>
              </c:ext>
            </c:extLst>
          </c:dPt>
          <c:dPt>
            <c:idx val="8"/>
            <c:bubble3D val="0"/>
            <c:spPr>
              <a:solidFill>
                <a:srgbClr val="000080"/>
              </a:solidFill>
              <a:ln w="12699">
                <a:solidFill>
                  <a:srgbClr val="000000"/>
                </a:solidFill>
                <a:prstDash val="solid"/>
              </a:ln>
            </c:spPr>
            <c:extLst>
              <c:ext xmlns:c16="http://schemas.microsoft.com/office/drawing/2014/chart" uri="{C3380CC4-5D6E-409C-BE32-E72D297353CC}">
                <c16:uniqueId val="{0000001E-9726-4753-8D64-ED4F81151B6F}"/>
              </c:ext>
            </c:extLst>
          </c:dPt>
          <c:dPt>
            <c:idx val="9"/>
            <c:bubble3D val="0"/>
            <c:spPr>
              <a:solidFill>
                <a:srgbClr val="FF00FF"/>
              </a:solidFill>
              <a:ln w="12699">
                <a:solidFill>
                  <a:srgbClr val="000000"/>
                </a:solidFill>
                <a:prstDash val="solid"/>
              </a:ln>
            </c:spPr>
            <c:extLst>
              <c:ext xmlns:c16="http://schemas.microsoft.com/office/drawing/2014/chart" uri="{C3380CC4-5D6E-409C-BE32-E72D297353CC}">
                <c16:uniqueId val="{0000001F-9726-4753-8D64-ED4F81151B6F}"/>
              </c:ext>
            </c:extLst>
          </c:dPt>
          <c:cat>
            <c:strRef>
              <c:f>Sheet1!$B$1:$K$1</c:f>
              <c:strCache>
                <c:ptCount val="10"/>
                <c:pt idx="0">
                  <c:v>Неисправности в ЦУ</c:v>
                </c:pt>
                <c:pt idx="1">
                  <c:v>Неисправности ТП</c:v>
                </c:pt>
                <c:pt idx="2">
                  <c:v>Неисправности силовой цепи</c:v>
                </c:pt>
                <c:pt idx="3">
                  <c:v>Неисправности колесных пар, ТРП</c:v>
                </c:pt>
                <c:pt idx="4">
                  <c:v>Неисправности вспомогательных машин</c:v>
                </c:pt>
                <c:pt idx="5">
                  <c:v>Неисправности питательной магистрали</c:v>
                </c:pt>
                <c:pt idx="6">
                  <c:v>Неисправности ЭКГ</c:v>
                </c:pt>
                <c:pt idx="7">
                  <c:v>Неисправность ТЭД</c:v>
                </c:pt>
                <c:pt idx="8">
                  <c:v>Обрыв автосцепки</c:v>
                </c:pt>
                <c:pt idx="9">
                  <c:v>Неисправность приборов безопасности</c:v>
                </c:pt>
              </c:strCache>
            </c:strRef>
          </c:cat>
          <c:val>
            <c:numRef>
              <c:f>Sheet1!$B$4:$K$4</c:f>
              <c:numCache>
                <c:formatCode>General</c:formatCode>
                <c:ptCount val="10"/>
              </c:numCache>
            </c:numRef>
          </c:val>
          <c:extLst>
            <c:ext xmlns:c16="http://schemas.microsoft.com/office/drawing/2014/chart" uri="{C3380CC4-5D6E-409C-BE32-E72D297353CC}">
              <c16:uniqueId val="{00000020-9726-4753-8D64-ED4F81151B6F}"/>
            </c:ext>
          </c:extLst>
        </c:ser>
        <c:dLbls>
          <c:showLegendKey val="0"/>
          <c:showVal val="0"/>
          <c:showCatName val="0"/>
          <c:showSerName val="0"/>
          <c:showPercent val="0"/>
          <c:showBubbleSize val="0"/>
          <c:showLeaderLines val="1"/>
        </c:dLbls>
      </c:pie3DChart>
      <c:spPr>
        <a:noFill/>
        <a:ln w="25399">
          <a:noFill/>
        </a:ln>
      </c:spPr>
    </c:plotArea>
    <c:legend>
      <c:legendPos val="b"/>
      <c:layout>
        <c:manualLayout>
          <c:xMode val="edge"/>
          <c:yMode val="edge"/>
          <c:x val="1.3513513513513514E-2"/>
          <c:y val="0.49363057324840764"/>
          <c:w val="0.94015444015444016"/>
          <c:h val="0.50955414012738853"/>
        </c:manualLayout>
      </c:layout>
      <c:overlay val="0"/>
      <c:spPr>
        <a:noFill/>
        <a:ln w="25399">
          <a:noFill/>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5"/>
      <c:rotY val="70"/>
      <c:rAngAx val="0"/>
      <c:perspective val="0"/>
    </c:view3D>
    <c:floor>
      <c:thickness val="0"/>
    </c:floor>
    <c:sideWall>
      <c:thickness val="0"/>
    </c:sideWall>
    <c:backWall>
      <c:thickness val="0"/>
    </c:backWall>
    <c:plotArea>
      <c:layout>
        <c:manualLayout>
          <c:layoutTarget val="inner"/>
          <c:xMode val="edge"/>
          <c:yMode val="edge"/>
          <c:x val="0.29922779922779924"/>
          <c:y val="1.2738853503184714E-2"/>
          <c:w val="0.40540540540540543"/>
          <c:h val="0.46178343949044587"/>
        </c:manualLayout>
      </c:layout>
      <c:pie3DChart>
        <c:varyColors val="1"/>
        <c:ser>
          <c:idx val="0"/>
          <c:order val="0"/>
          <c:tx>
            <c:strRef>
              <c:f>Sheet1!$A$2</c:f>
              <c:strCache>
                <c:ptCount val="1"/>
                <c:pt idx="0">
                  <c:v>Восток</c:v>
                </c:pt>
              </c:strCache>
            </c:strRef>
          </c:tx>
          <c:spPr>
            <a:solidFill>
              <a:srgbClr val="9999FF"/>
            </a:solidFill>
            <a:ln w="12661">
              <a:solidFill>
                <a:srgbClr val="000000"/>
              </a:solidFill>
              <a:prstDash val="solid"/>
            </a:ln>
          </c:spPr>
          <c:dPt>
            <c:idx val="0"/>
            <c:bubble3D val="0"/>
            <c:extLst>
              <c:ext xmlns:c16="http://schemas.microsoft.com/office/drawing/2014/chart" uri="{C3380CC4-5D6E-409C-BE32-E72D297353CC}">
                <c16:uniqueId val="{00000000-4B37-430C-B871-B1DD011983F6}"/>
              </c:ext>
            </c:extLst>
          </c:dPt>
          <c:dPt>
            <c:idx val="1"/>
            <c:bubble3D val="0"/>
            <c:spPr>
              <a:solidFill>
                <a:srgbClr val="993366"/>
              </a:solidFill>
              <a:ln w="12661">
                <a:solidFill>
                  <a:srgbClr val="000000"/>
                </a:solidFill>
                <a:prstDash val="solid"/>
              </a:ln>
            </c:spPr>
            <c:extLst>
              <c:ext xmlns:c16="http://schemas.microsoft.com/office/drawing/2014/chart" uri="{C3380CC4-5D6E-409C-BE32-E72D297353CC}">
                <c16:uniqueId val="{00000001-4B37-430C-B871-B1DD011983F6}"/>
              </c:ext>
            </c:extLst>
          </c:dPt>
          <c:dPt>
            <c:idx val="2"/>
            <c:bubble3D val="0"/>
            <c:spPr>
              <a:solidFill>
                <a:srgbClr val="FFFFCC"/>
              </a:solidFill>
              <a:ln w="12661">
                <a:solidFill>
                  <a:srgbClr val="000000"/>
                </a:solidFill>
                <a:prstDash val="solid"/>
              </a:ln>
            </c:spPr>
            <c:extLst>
              <c:ext xmlns:c16="http://schemas.microsoft.com/office/drawing/2014/chart" uri="{C3380CC4-5D6E-409C-BE32-E72D297353CC}">
                <c16:uniqueId val="{00000002-4B37-430C-B871-B1DD011983F6}"/>
              </c:ext>
            </c:extLst>
          </c:dPt>
          <c:dPt>
            <c:idx val="3"/>
            <c:bubble3D val="0"/>
            <c:spPr>
              <a:solidFill>
                <a:srgbClr val="CCFFFF"/>
              </a:solidFill>
              <a:ln w="12661">
                <a:solidFill>
                  <a:srgbClr val="000000"/>
                </a:solidFill>
                <a:prstDash val="solid"/>
              </a:ln>
            </c:spPr>
            <c:extLst>
              <c:ext xmlns:c16="http://schemas.microsoft.com/office/drawing/2014/chart" uri="{C3380CC4-5D6E-409C-BE32-E72D297353CC}">
                <c16:uniqueId val="{00000003-4B37-430C-B871-B1DD011983F6}"/>
              </c:ext>
            </c:extLst>
          </c:dPt>
          <c:dPt>
            <c:idx val="4"/>
            <c:bubble3D val="0"/>
            <c:spPr>
              <a:solidFill>
                <a:srgbClr val="660066"/>
              </a:solidFill>
              <a:ln w="12661">
                <a:solidFill>
                  <a:srgbClr val="000000"/>
                </a:solidFill>
                <a:prstDash val="solid"/>
              </a:ln>
            </c:spPr>
            <c:extLst>
              <c:ext xmlns:c16="http://schemas.microsoft.com/office/drawing/2014/chart" uri="{C3380CC4-5D6E-409C-BE32-E72D297353CC}">
                <c16:uniqueId val="{00000004-4B37-430C-B871-B1DD011983F6}"/>
              </c:ext>
            </c:extLst>
          </c:dPt>
          <c:dPt>
            <c:idx val="5"/>
            <c:bubble3D val="0"/>
            <c:spPr>
              <a:solidFill>
                <a:srgbClr val="FF8080"/>
              </a:solidFill>
              <a:ln w="12661">
                <a:solidFill>
                  <a:srgbClr val="000000"/>
                </a:solidFill>
                <a:prstDash val="solid"/>
              </a:ln>
            </c:spPr>
            <c:extLst>
              <c:ext xmlns:c16="http://schemas.microsoft.com/office/drawing/2014/chart" uri="{C3380CC4-5D6E-409C-BE32-E72D297353CC}">
                <c16:uniqueId val="{00000005-4B37-430C-B871-B1DD011983F6}"/>
              </c:ext>
            </c:extLst>
          </c:dPt>
          <c:dPt>
            <c:idx val="6"/>
            <c:bubble3D val="0"/>
            <c:spPr>
              <a:solidFill>
                <a:srgbClr val="0066CC"/>
              </a:solidFill>
              <a:ln w="12661">
                <a:solidFill>
                  <a:srgbClr val="000000"/>
                </a:solidFill>
                <a:prstDash val="solid"/>
              </a:ln>
            </c:spPr>
            <c:extLst>
              <c:ext xmlns:c16="http://schemas.microsoft.com/office/drawing/2014/chart" uri="{C3380CC4-5D6E-409C-BE32-E72D297353CC}">
                <c16:uniqueId val="{00000006-4B37-430C-B871-B1DD011983F6}"/>
              </c:ext>
            </c:extLst>
          </c:dPt>
          <c:dPt>
            <c:idx val="7"/>
            <c:bubble3D val="0"/>
            <c:spPr>
              <a:solidFill>
                <a:srgbClr val="CCCCFF"/>
              </a:solidFill>
              <a:ln w="12661">
                <a:solidFill>
                  <a:srgbClr val="000000"/>
                </a:solidFill>
                <a:prstDash val="solid"/>
              </a:ln>
            </c:spPr>
            <c:extLst>
              <c:ext xmlns:c16="http://schemas.microsoft.com/office/drawing/2014/chart" uri="{C3380CC4-5D6E-409C-BE32-E72D297353CC}">
                <c16:uniqueId val="{00000007-4B37-430C-B871-B1DD011983F6}"/>
              </c:ext>
            </c:extLst>
          </c:dPt>
          <c:cat>
            <c:strRef>
              <c:f>Sheet1!$B$1:$I$1</c:f>
              <c:strCache>
                <c:ptCount val="8"/>
                <c:pt idx="0">
                  <c:v>ЦУ токоприемников</c:v>
                </c:pt>
                <c:pt idx="1">
                  <c:v>ЦУ главного выключателя</c:v>
                </c:pt>
                <c:pt idx="2">
                  <c:v>ЦУ фазоращепителя</c:v>
                </c:pt>
                <c:pt idx="3">
                  <c:v>ЦУ мотор-компрессоров</c:v>
                </c:pt>
                <c:pt idx="4">
                  <c:v>ЦУ мотор-вентиляторов</c:v>
                </c:pt>
                <c:pt idx="5">
                  <c:v>ЦУ линейных контакторов</c:v>
                </c:pt>
                <c:pt idx="6">
                  <c:v>ЦУ набора и сброса позиций</c:v>
                </c:pt>
                <c:pt idx="7">
                  <c:v>Неисправности аккумуляторной батареи</c:v>
                </c:pt>
              </c:strCache>
            </c:strRef>
          </c:cat>
          <c:val>
            <c:numRef>
              <c:f>Sheet1!$B$2:$I$2</c:f>
              <c:numCache>
                <c:formatCode>\О\с\н\о\в\н\о\й</c:formatCode>
                <c:ptCount val="8"/>
                <c:pt idx="0">
                  <c:v>4.2</c:v>
                </c:pt>
                <c:pt idx="1">
                  <c:v>16.600000000000001</c:v>
                </c:pt>
                <c:pt idx="2">
                  <c:v>4.2</c:v>
                </c:pt>
                <c:pt idx="3">
                  <c:v>4.2</c:v>
                </c:pt>
                <c:pt idx="4">
                  <c:v>0</c:v>
                </c:pt>
                <c:pt idx="5">
                  <c:v>12.5</c:v>
                </c:pt>
                <c:pt idx="6">
                  <c:v>37.5</c:v>
                </c:pt>
                <c:pt idx="7">
                  <c:v>20.8</c:v>
                </c:pt>
              </c:numCache>
            </c:numRef>
          </c:val>
          <c:extLst>
            <c:ext xmlns:c16="http://schemas.microsoft.com/office/drawing/2014/chart" uri="{C3380CC4-5D6E-409C-BE32-E72D297353CC}">
              <c16:uniqueId val="{00000008-4B37-430C-B871-B1DD011983F6}"/>
            </c:ext>
          </c:extLst>
        </c:ser>
        <c:ser>
          <c:idx val="1"/>
          <c:order val="1"/>
          <c:tx>
            <c:strRef>
              <c:f>Sheet1!$A$3</c:f>
              <c:strCache>
                <c:ptCount val="1"/>
              </c:strCache>
            </c:strRef>
          </c:tx>
          <c:spPr>
            <a:solidFill>
              <a:srgbClr val="993366"/>
            </a:solidFill>
            <a:ln w="12661">
              <a:solidFill>
                <a:srgbClr val="000000"/>
              </a:solidFill>
              <a:prstDash val="solid"/>
            </a:ln>
          </c:spPr>
          <c:dPt>
            <c:idx val="0"/>
            <c:bubble3D val="0"/>
            <c:spPr>
              <a:solidFill>
                <a:srgbClr val="9999FF"/>
              </a:solidFill>
              <a:ln w="12661">
                <a:solidFill>
                  <a:srgbClr val="000000"/>
                </a:solidFill>
                <a:prstDash val="solid"/>
              </a:ln>
            </c:spPr>
            <c:extLst>
              <c:ext xmlns:c16="http://schemas.microsoft.com/office/drawing/2014/chart" uri="{C3380CC4-5D6E-409C-BE32-E72D297353CC}">
                <c16:uniqueId val="{00000009-4B37-430C-B871-B1DD011983F6}"/>
              </c:ext>
            </c:extLst>
          </c:dPt>
          <c:dPt>
            <c:idx val="1"/>
            <c:bubble3D val="0"/>
            <c:extLst>
              <c:ext xmlns:c16="http://schemas.microsoft.com/office/drawing/2014/chart" uri="{C3380CC4-5D6E-409C-BE32-E72D297353CC}">
                <c16:uniqueId val="{0000000A-4B37-430C-B871-B1DD011983F6}"/>
              </c:ext>
            </c:extLst>
          </c:dPt>
          <c:dPt>
            <c:idx val="2"/>
            <c:bubble3D val="0"/>
            <c:spPr>
              <a:solidFill>
                <a:srgbClr val="FFFFCC"/>
              </a:solidFill>
              <a:ln w="12661">
                <a:solidFill>
                  <a:srgbClr val="000000"/>
                </a:solidFill>
                <a:prstDash val="solid"/>
              </a:ln>
            </c:spPr>
            <c:extLst>
              <c:ext xmlns:c16="http://schemas.microsoft.com/office/drawing/2014/chart" uri="{C3380CC4-5D6E-409C-BE32-E72D297353CC}">
                <c16:uniqueId val="{0000000B-4B37-430C-B871-B1DD011983F6}"/>
              </c:ext>
            </c:extLst>
          </c:dPt>
          <c:dPt>
            <c:idx val="3"/>
            <c:bubble3D val="0"/>
            <c:spPr>
              <a:solidFill>
                <a:srgbClr val="CCFFFF"/>
              </a:solidFill>
              <a:ln w="12661">
                <a:solidFill>
                  <a:srgbClr val="000000"/>
                </a:solidFill>
                <a:prstDash val="solid"/>
              </a:ln>
            </c:spPr>
            <c:extLst>
              <c:ext xmlns:c16="http://schemas.microsoft.com/office/drawing/2014/chart" uri="{C3380CC4-5D6E-409C-BE32-E72D297353CC}">
                <c16:uniqueId val="{0000000C-4B37-430C-B871-B1DD011983F6}"/>
              </c:ext>
            </c:extLst>
          </c:dPt>
          <c:dPt>
            <c:idx val="4"/>
            <c:bubble3D val="0"/>
            <c:spPr>
              <a:solidFill>
                <a:srgbClr val="660066"/>
              </a:solidFill>
              <a:ln w="12661">
                <a:solidFill>
                  <a:srgbClr val="000000"/>
                </a:solidFill>
                <a:prstDash val="solid"/>
              </a:ln>
            </c:spPr>
            <c:extLst>
              <c:ext xmlns:c16="http://schemas.microsoft.com/office/drawing/2014/chart" uri="{C3380CC4-5D6E-409C-BE32-E72D297353CC}">
                <c16:uniqueId val="{0000000D-4B37-430C-B871-B1DD011983F6}"/>
              </c:ext>
            </c:extLst>
          </c:dPt>
          <c:dPt>
            <c:idx val="5"/>
            <c:bubble3D val="0"/>
            <c:spPr>
              <a:solidFill>
                <a:srgbClr val="FF8080"/>
              </a:solidFill>
              <a:ln w="12661">
                <a:solidFill>
                  <a:srgbClr val="000000"/>
                </a:solidFill>
                <a:prstDash val="solid"/>
              </a:ln>
            </c:spPr>
            <c:extLst>
              <c:ext xmlns:c16="http://schemas.microsoft.com/office/drawing/2014/chart" uri="{C3380CC4-5D6E-409C-BE32-E72D297353CC}">
                <c16:uniqueId val="{0000000E-4B37-430C-B871-B1DD011983F6}"/>
              </c:ext>
            </c:extLst>
          </c:dPt>
          <c:dPt>
            <c:idx val="6"/>
            <c:bubble3D val="0"/>
            <c:spPr>
              <a:solidFill>
                <a:srgbClr val="0066CC"/>
              </a:solidFill>
              <a:ln w="12661">
                <a:solidFill>
                  <a:srgbClr val="000000"/>
                </a:solidFill>
                <a:prstDash val="solid"/>
              </a:ln>
            </c:spPr>
            <c:extLst>
              <c:ext xmlns:c16="http://schemas.microsoft.com/office/drawing/2014/chart" uri="{C3380CC4-5D6E-409C-BE32-E72D297353CC}">
                <c16:uniqueId val="{0000000F-4B37-430C-B871-B1DD011983F6}"/>
              </c:ext>
            </c:extLst>
          </c:dPt>
          <c:dPt>
            <c:idx val="7"/>
            <c:bubble3D val="0"/>
            <c:spPr>
              <a:solidFill>
                <a:srgbClr val="CCCCFF"/>
              </a:solidFill>
              <a:ln w="12661">
                <a:solidFill>
                  <a:srgbClr val="000000"/>
                </a:solidFill>
                <a:prstDash val="solid"/>
              </a:ln>
            </c:spPr>
            <c:extLst>
              <c:ext xmlns:c16="http://schemas.microsoft.com/office/drawing/2014/chart" uri="{C3380CC4-5D6E-409C-BE32-E72D297353CC}">
                <c16:uniqueId val="{00000010-4B37-430C-B871-B1DD011983F6}"/>
              </c:ext>
            </c:extLst>
          </c:dPt>
          <c:cat>
            <c:strRef>
              <c:f>Sheet1!$B$1:$I$1</c:f>
              <c:strCache>
                <c:ptCount val="8"/>
                <c:pt idx="0">
                  <c:v>ЦУ токоприемников</c:v>
                </c:pt>
                <c:pt idx="1">
                  <c:v>ЦУ главного выключателя</c:v>
                </c:pt>
                <c:pt idx="2">
                  <c:v>ЦУ фазоращепителя</c:v>
                </c:pt>
                <c:pt idx="3">
                  <c:v>ЦУ мотор-компрессоров</c:v>
                </c:pt>
                <c:pt idx="4">
                  <c:v>ЦУ мотор-вентиляторов</c:v>
                </c:pt>
                <c:pt idx="5">
                  <c:v>ЦУ линейных контакторов</c:v>
                </c:pt>
                <c:pt idx="6">
                  <c:v>ЦУ набора и сброса позиций</c:v>
                </c:pt>
                <c:pt idx="7">
                  <c:v>Неисправности аккумуляторной батареи</c:v>
                </c:pt>
              </c:strCache>
            </c:strRef>
          </c:cat>
          <c:val>
            <c:numRef>
              <c:f>Sheet1!$B$3:$I$3</c:f>
              <c:numCache>
                <c:formatCode>General</c:formatCode>
                <c:ptCount val="8"/>
              </c:numCache>
            </c:numRef>
          </c:val>
          <c:extLst>
            <c:ext xmlns:c16="http://schemas.microsoft.com/office/drawing/2014/chart" uri="{C3380CC4-5D6E-409C-BE32-E72D297353CC}">
              <c16:uniqueId val="{00000011-4B37-430C-B871-B1DD011983F6}"/>
            </c:ext>
          </c:extLst>
        </c:ser>
        <c:ser>
          <c:idx val="2"/>
          <c:order val="2"/>
          <c:tx>
            <c:strRef>
              <c:f>Sheet1!$A$4</c:f>
              <c:strCache>
                <c:ptCount val="1"/>
              </c:strCache>
            </c:strRef>
          </c:tx>
          <c:spPr>
            <a:solidFill>
              <a:srgbClr val="FFFFCC"/>
            </a:solidFill>
            <a:ln w="12661">
              <a:solidFill>
                <a:srgbClr val="000000"/>
              </a:solidFill>
              <a:prstDash val="solid"/>
            </a:ln>
          </c:spPr>
          <c:dPt>
            <c:idx val="0"/>
            <c:bubble3D val="0"/>
            <c:spPr>
              <a:solidFill>
                <a:srgbClr val="9999FF"/>
              </a:solidFill>
              <a:ln w="12661">
                <a:solidFill>
                  <a:srgbClr val="000000"/>
                </a:solidFill>
                <a:prstDash val="solid"/>
              </a:ln>
            </c:spPr>
            <c:extLst>
              <c:ext xmlns:c16="http://schemas.microsoft.com/office/drawing/2014/chart" uri="{C3380CC4-5D6E-409C-BE32-E72D297353CC}">
                <c16:uniqueId val="{00000012-4B37-430C-B871-B1DD011983F6}"/>
              </c:ext>
            </c:extLst>
          </c:dPt>
          <c:dPt>
            <c:idx val="1"/>
            <c:bubble3D val="0"/>
            <c:spPr>
              <a:solidFill>
                <a:srgbClr val="993366"/>
              </a:solidFill>
              <a:ln w="12661">
                <a:solidFill>
                  <a:srgbClr val="000000"/>
                </a:solidFill>
                <a:prstDash val="solid"/>
              </a:ln>
            </c:spPr>
            <c:extLst>
              <c:ext xmlns:c16="http://schemas.microsoft.com/office/drawing/2014/chart" uri="{C3380CC4-5D6E-409C-BE32-E72D297353CC}">
                <c16:uniqueId val="{00000013-4B37-430C-B871-B1DD011983F6}"/>
              </c:ext>
            </c:extLst>
          </c:dPt>
          <c:dPt>
            <c:idx val="2"/>
            <c:bubble3D val="0"/>
            <c:extLst>
              <c:ext xmlns:c16="http://schemas.microsoft.com/office/drawing/2014/chart" uri="{C3380CC4-5D6E-409C-BE32-E72D297353CC}">
                <c16:uniqueId val="{00000014-4B37-430C-B871-B1DD011983F6}"/>
              </c:ext>
            </c:extLst>
          </c:dPt>
          <c:dPt>
            <c:idx val="3"/>
            <c:bubble3D val="0"/>
            <c:spPr>
              <a:solidFill>
                <a:srgbClr val="CCFFFF"/>
              </a:solidFill>
              <a:ln w="12661">
                <a:solidFill>
                  <a:srgbClr val="000000"/>
                </a:solidFill>
                <a:prstDash val="solid"/>
              </a:ln>
            </c:spPr>
            <c:extLst>
              <c:ext xmlns:c16="http://schemas.microsoft.com/office/drawing/2014/chart" uri="{C3380CC4-5D6E-409C-BE32-E72D297353CC}">
                <c16:uniqueId val="{00000015-4B37-430C-B871-B1DD011983F6}"/>
              </c:ext>
            </c:extLst>
          </c:dPt>
          <c:dPt>
            <c:idx val="4"/>
            <c:bubble3D val="0"/>
            <c:spPr>
              <a:solidFill>
                <a:srgbClr val="660066"/>
              </a:solidFill>
              <a:ln w="12661">
                <a:solidFill>
                  <a:srgbClr val="000000"/>
                </a:solidFill>
                <a:prstDash val="solid"/>
              </a:ln>
            </c:spPr>
            <c:extLst>
              <c:ext xmlns:c16="http://schemas.microsoft.com/office/drawing/2014/chart" uri="{C3380CC4-5D6E-409C-BE32-E72D297353CC}">
                <c16:uniqueId val="{00000016-4B37-430C-B871-B1DD011983F6}"/>
              </c:ext>
            </c:extLst>
          </c:dPt>
          <c:dPt>
            <c:idx val="5"/>
            <c:bubble3D val="0"/>
            <c:spPr>
              <a:solidFill>
                <a:srgbClr val="FF8080"/>
              </a:solidFill>
              <a:ln w="12661">
                <a:solidFill>
                  <a:srgbClr val="000000"/>
                </a:solidFill>
                <a:prstDash val="solid"/>
              </a:ln>
            </c:spPr>
            <c:extLst>
              <c:ext xmlns:c16="http://schemas.microsoft.com/office/drawing/2014/chart" uri="{C3380CC4-5D6E-409C-BE32-E72D297353CC}">
                <c16:uniqueId val="{00000017-4B37-430C-B871-B1DD011983F6}"/>
              </c:ext>
            </c:extLst>
          </c:dPt>
          <c:dPt>
            <c:idx val="6"/>
            <c:bubble3D val="0"/>
            <c:spPr>
              <a:solidFill>
                <a:srgbClr val="0066CC"/>
              </a:solidFill>
              <a:ln w="12661">
                <a:solidFill>
                  <a:srgbClr val="000000"/>
                </a:solidFill>
                <a:prstDash val="solid"/>
              </a:ln>
            </c:spPr>
            <c:extLst>
              <c:ext xmlns:c16="http://schemas.microsoft.com/office/drawing/2014/chart" uri="{C3380CC4-5D6E-409C-BE32-E72D297353CC}">
                <c16:uniqueId val="{00000018-4B37-430C-B871-B1DD011983F6}"/>
              </c:ext>
            </c:extLst>
          </c:dPt>
          <c:dPt>
            <c:idx val="7"/>
            <c:bubble3D val="0"/>
            <c:spPr>
              <a:solidFill>
                <a:srgbClr val="CCCCFF"/>
              </a:solidFill>
              <a:ln w="12661">
                <a:solidFill>
                  <a:srgbClr val="000000"/>
                </a:solidFill>
                <a:prstDash val="solid"/>
              </a:ln>
            </c:spPr>
            <c:extLst>
              <c:ext xmlns:c16="http://schemas.microsoft.com/office/drawing/2014/chart" uri="{C3380CC4-5D6E-409C-BE32-E72D297353CC}">
                <c16:uniqueId val="{00000019-4B37-430C-B871-B1DD011983F6}"/>
              </c:ext>
            </c:extLst>
          </c:dPt>
          <c:cat>
            <c:strRef>
              <c:f>Sheet1!$B$1:$I$1</c:f>
              <c:strCache>
                <c:ptCount val="8"/>
                <c:pt idx="0">
                  <c:v>ЦУ токоприемников</c:v>
                </c:pt>
                <c:pt idx="1">
                  <c:v>ЦУ главного выключателя</c:v>
                </c:pt>
                <c:pt idx="2">
                  <c:v>ЦУ фазоращепителя</c:v>
                </c:pt>
                <c:pt idx="3">
                  <c:v>ЦУ мотор-компрессоров</c:v>
                </c:pt>
                <c:pt idx="4">
                  <c:v>ЦУ мотор-вентиляторов</c:v>
                </c:pt>
                <c:pt idx="5">
                  <c:v>ЦУ линейных контакторов</c:v>
                </c:pt>
                <c:pt idx="6">
                  <c:v>ЦУ набора и сброса позиций</c:v>
                </c:pt>
                <c:pt idx="7">
                  <c:v>Неисправности аккумуляторной батареи</c:v>
                </c:pt>
              </c:strCache>
            </c:strRef>
          </c:cat>
          <c:val>
            <c:numRef>
              <c:f>Sheet1!$B$4:$I$4</c:f>
              <c:numCache>
                <c:formatCode>General</c:formatCode>
                <c:ptCount val="8"/>
              </c:numCache>
            </c:numRef>
          </c:val>
          <c:extLst>
            <c:ext xmlns:c16="http://schemas.microsoft.com/office/drawing/2014/chart" uri="{C3380CC4-5D6E-409C-BE32-E72D297353CC}">
              <c16:uniqueId val="{0000001A-4B37-430C-B871-B1DD011983F6}"/>
            </c:ext>
          </c:extLst>
        </c:ser>
        <c:dLbls>
          <c:showLegendKey val="0"/>
          <c:showVal val="0"/>
          <c:showCatName val="0"/>
          <c:showSerName val="0"/>
          <c:showPercent val="0"/>
          <c:showBubbleSize val="0"/>
          <c:showLeaderLines val="1"/>
        </c:dLbls>
      </c:pie3DChart>
      <c:spPr>
        <a:noFill/>
        <a:ln w="25322">
          <a:noFill/>
        </a:ln>
      </c:spPr>
    </c:plotArea>
    <c:legend>
      <c:legendPos val="b"/>
      <c:layout>
        <c:manualLayout>
          <c:xMode val="edge"/>
          <c:yMode val="edge"/>
          <c:x val="1.3513513513513514E-2"/>
          <c:y val="0.49363057324840764"/>
          <c:w val="0.94015444015444016"/>
          <c:h val="0.50955414012738853"/>
        </c:manualLayout>
      </c:layout>
      <c:overlay val="0"/>
      <c:spPr>
        <a:noFill/>
        <a:ln w="25322">
          <a:noFill/>
        </a:ln>
      </c:spPr>
      <c:txPr>
        <a:bodyPr/>
        <a:lstStyle/>
        <a:p>
          <a:pPr>
            <a:defRPr sz="1097"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1196"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5"/>
      <c:rotY val="240"/>
      <c:rAngAx val="0"/>
      <c:perspective val="0"/>
    </c:view3D>
    <c:floor>
      <c:thickness val="0"/>
    </c:floor>
    <c:sideWall>
      <c:thickness val="0"/>
    </c:sideWall>
    <c:backWall>
      <c:thickness val="0"/>
    </c:backWall>
    <c:plotArea>
      <c:layout>
        <c:manualLayout>
          <c:layoutTarget val="inner"/>
          <c:xMode val="edge"/>
          <c:yMode val="edge"/>
          <c:x val="0.29922779922779924"/>
          <c:y val="1.2738853503184714E-2"/>
          <c:w val="0.40540540540540543"/>
          <c:h val="0.46178343949044587"/>
        </c:manualLayout>
      </c:layout>
      <c:pie3DChart>
        <c:varyColors val="1"/>
        <c:ser>
          <c:idx val="0"/>
          <c:order val="0"/>
          <c:tx>
            <c:strRef>
              <c:f>Sheet1!$A$2</c:f>
              <c:strCache>
                <c:ptCount val="1"/>
                <c:pt idx="0">
                  <c:v>Восток</c:v>
                </c:pt>
              </c:strCache>
            </c:strRef>
          </c:tx>
          <c:spPr>
            <a:solidFill>
              <a:srgbClr val="9999FF"/>
            </a:solidFill>
            <a:ln w="12699">
              <a:solidFill>
                <a:srgbClr val="000000"/>
              </a:solidFill>
              <a:prstDash val="solid"/>
            </a:ln>
          </c:spPr>
          <c:dPt>
            <c:idx val="0"/>
            <c:bubble3D val="0"/>
            <c:extLst>
              <c:ext xmlns:c16="http://schemas.microsoft.com/office/drawing/2014/chart" uri="{C3380CC4-5D6E-409C-BE32-E72D297353CC}">
                <c16:uniqueId val="{00000000-24B2-4419-B542-21A8A2042AB9}"/>
              </c:ext>
            </c:extLst>
          </c:dPt>
          <c:dPt>
            <c:idx val="1"/>
            <c:bubble3D val="0"/>
            <c:spPr>
              <a:solidFill>
                <a:srgbClr val="993366"/>
              </a:solidFill>
              <a:ln w="12699">
                <a:solidFill>
                  <a:srgbClr val="000000"/>
                </a:solidFill>
                <a:prstDash val="solid"/>
              </a:ln>
            </c:spPr>
            <c:extLst>
              <c:ext xmlns:c16="http://schemas.microsoft.com/office/drawing/2014/chart" uri="{C3380CC4-5D6E-409C-BE32-E72D297353CC}">
                <c16:uniqueId val="{00000001-24B2-4419-B542-21A8A2042AB9}"/>
              </c:ext>
            </c:extLst>
          </c:dPt>
          <c:dPt>
            <c:idx val="2"/>
            <c:bubble3D val="0"/>
            <c:spPr>
              <a:solidFill>
                <a:srgbClr val="FFFFCC"/>
              </a:solidFill>
              <a:ln w="12699">
                <a:solidFill>
                  <a:srgbClr val="000000"/>
                </a:solidFill>
                <a:prstDash val="solid"/>
              </a:ln>
            </c:spPr>
            <c:extLst>
              <c:ext xmlns:c16="http://schemas.microsoft.com/office/drawing/2014/chart" uri="{C3380CC4-5D6E-409C-BE32-E72D297353CC}">
                <c16:uniqueId val="{00000002-24B2-4419-B542-21A8A2042AB9}"/>
              </c:ext>
            </c:extLst>
          </c:dPt>
          <c:dPt>
            <c:idx val="3"/>
            <c:bubble3D val="0"/>
            <c:spPr>
              <a:solidFill>
                <a:srgbClr val="CCFFFF"/>
              </a:solidFill>
              <a:ln w="12699">
                <a:solidFill>
                  <a:srgbClr val="000000"/>
                </a:solidFill>
                <a:prstDash val="solid"/>
              </a:ln>
            </c:spPr>
            <c:extLst>
              <c:ext xmlns:c16="http://schemas.microsoft.com/office/drawing/2014/chart" uri="{C3380CC4-5D6E-409C-BE32-E72D297353CC}">
                <c16:uniqueId val="{00000003-24B2-4419-B542-21A8A2042AB9}"/>
              </c:ext>
            </c:extLst>
          </c:dPt>
          <c:dPt>
            <c:idx val="4"/>
            <c:bubble3D val="0"/>
            <c:spPr>
              <a:solidFill>
                <a:srgbClr val="660066"/>
              </a:solidFill>
              <a:ln w="12699">
                <a:solidFill>
                  <a:srgbClr val="000000"/>
                </a:solidFill>
                <a:prstDash val="solid"/>
              </a:ln>
            </c:spPr>
            <c:extLst>
              <c:ext xmlns:c16="http://schemas.microsoft.com/office/drawing/2014/chart" uri="{C3380CC4-5D6E-409C-BE32-E72D297353CC}">
                <c16:uniqueId val="{00000004-24B2-4419-B542-21A8A2042AB9}"/>
              </c:ext>
            </c:extLst>
          </c:dPt>
          <c:dPt>
            <c:idx val="5"/>
            <c:bubble3D val="0"/>
            <c:spPr>
              <a:solidFill>
                <a:srgbClr val="FF8080"/>
              </a:solidFill>
              <a:ln w="12699">
                <a:solidFill>
                  <a:srgbClr val="000000"/>
                </a:solidFill>
                <a:prstDash val="solid"/>
              </a:ln>
            </c:spPr>
            <c:extLst>
              <c:ext xmlns:c16="http://schemas.microsoft.com/office/drawing/2014/chart" uri="{C3380CC4-5D6E-409C-BE32-E72D297353CC}">
                <c16:uniqueId val="{00000005-24B2-4419-B542-21A8A2042AB9}"/>
              </c:ext>
            </c:extLst>
          </c:dPt>
          <c:dPt>
            <c:idx val="6"/>
            <c:bubble3D val="0"/>
            <c:spPr>
              <a:solidFill>
                <a:srgbClr val="0066CC"/>
              </a:solidFill>
              <a:ln w="12699">
                <a:solidFill>
                  <a:srgbClr val="000000"/>
                </a:solidFill>
                <a:prstDash val="solid"/>
              </a:ln>
            </c:spPr>
            <c:extLst>
              <c:ext xmlns:c16="http://schemas.microsoft.com/office/drawing/2014/chart" uri="{C3380CC4-5D6E-409C-BE32-E72D297353CC}">
                <c16:uniqueId val="{00000006-24B2-4419-B542-21A8A2042AB9}"/>
              </c:ext>
            </c:extLst>
          </c:dPt>
          <c:cat>
            <c:strRef>
              <c:f>Sheet1!$B$1:$H$1</c:f>
              <c:strCache>
                <c:ptCount val="7"/>
                <c:pt idx="0">
                  <c:v>ТЭД</c:v>
                </c:pt>
                <c:pt idx="1">
                  <c:v>Вспомогательные машины</c:v>
                </c:pt>
                <c:pt idx="2">
                  <c:v>Электрооборудование</c:v>
                </c:pt>
                <c:pt idx="3">
                  <c:v>Механическое оборудование</c:v>
                </c:pt>
                <c:pt idx="4">
                  <c:v>Автотормозное оборудование</c:v>
                </c:pt>
                <c:pt idx="5">
                  <c:v>Приборы безопасности</c:v>
                </c:pt>
                <c:pt idx="6">
                  <c:v>Прочие</c:v>
                </c:pt>
              </c:strCache>
            </c:strRef>
          </c:cat>
          <c:val>
            <c:numRef>
              <c:f>Sheet1!$B$2:$H$2</c:f>
              <c:numCache>
                <c:formatCode>\О\с\н\о\в\н\о\й</c:formatCode>
                <c:ptCount val="7"/>
                <c:pt idx="0">
                  <c:v>7.9</c:v>
                </c:pt>
                <c:pt idx="1">
                  <c:v>7.9</c:v>
                </c:pt>
                <c:pt idx="2">
                  <c:v>52.2</c:v>
                </c:pt>
                <c:pt idx="3">
                  <c:v>12.2</c:v>
                </c:pt>
                <c:pt idx="4">
                  <c:v>7.2</c:v>
                </c:pt>
                <c:pt idx="5">
                  <c:v>8.6999999999999993</c:v>
                </c:pt>
                <c:pt idx="6">
                  <c:v>3.3</c:v>
                </c:pt>
              </c:numCache>
            </c:numRef>
          </c:val>
          <c:extLst>
            <c:ext xmlns:c16="http://schemas.microsoft.com/office/drawing/2014/chart" uri="{C3380CC4-5D6E-409C-BE32-E72D297353CC}">
              <c16:uniqueId val="{00000007-24B2-4419-B542-21A8A2042AB9}"/>
            </c:ext>
          </c:extLst>
        </c:ser>
        <c:ser>
          <c:idx val="1"/>
          <c:order val="1"/>
          <c:tx>
            <c:strRef>
              <c:f>Sheet1!$A$3</c:f>
              <c:strCache>
                <c:ptCount val="1"/>
              </c:strCache>
            </c:strRef>
          </c:tx>
          <c:spPr>
            <a:solidFill>
              <a:srgbClr val="993366"/>
            </a:solidFill>
            <a:ln w="12699">
              <a:solidFill>
                <a:srgbClr val="000000"/>
              </a:solidFill>
              <a:prstDash val="solid"/>
            </a:ln>
          </c:spPr>
          <c:dPt>
            <c:idx val="0"/>
            <c:bubble3D val="0"/>
            <c:spPr>
              <a:solidFill>
                <a:srgbClr val="9999FF"/>
              </a:solidFill>
              <a:ln w="12699">
                <a:solidFill>
                  <a:srgbClr val="000000"/>
                </a:solidFill>
                <a:prstDash val="solid"/>
              </a:ln>
            </c:spPr>
            <c:extLst>
              <c:ext xmlns:c16="http://schemas.microsoft.com/office/drawing/2014/chart" uri="{C3380CC4-5D6E-409C-BE32-E72D297353CC}">
                <c16:uniqueId val="{00000008-24B2-4419-B542-21A8A2042AB9}"/>
              </c:ext>
            </c:extLst>
          </c:dPt>
          <c:dPt>
            <c:idx val="1"/>
            <c:bubble3D val="0"/>
            <c:extLst>
              <c:ext xmlns:c16="http://schemas.microsoft.com/office/drawing/2014/chart" uri="{C3380CC4-5D6E-409C-BE32-E72D297353CC}">
                <c16:uniqueId val="{00000009-24B2-4419-B542-21A8A2042AB9}"/>
              </c:ext>
            </c:extLst>
          </c:dPt>
          <c:dPt>
            <c:idx val="2"/>
            <c:bubble3D val="0"/>
            <c:spPr>
              <a:solidFill>
                <a:srgbClr val="FFFFCC"/>
              </a:solidFill>
              <a:ln w="12699">
                <a:solidFill>
                  <a:srgbClr val="000000"/>
                </a:solidFill>
                <a:prstDash val="solid"/>
              </a:ln>
            </c:spPr>
            <c:extLst>
              <c:ext xmlns:c16="http://schemas.microsoft.com/office/drawing/2014/chart" uri="{C3380CC4-5D6E-409C-BE32-E72D297353CC}">
                <c16:uniqueId val="{0000000A-24B2-4419-B542-21A8A2042AB9}"/>
              </c:ext>
            </c:extLst>
          </c:dPt>
          <c:dPt>
            <c:idx val="3"/>
            <c:bubble3D val="0"/>
            <c:spPr>
              <a:solidFill>
                <a:srgbClr val="CCFFFF"/>
              </a:solidFill>
              <a:ln w="12699">
                <a:solidFill>
                  <a:srgbClr val="000000"/>
                </a:solidFill>
                <a:prstDash val="solid"/>
              </a:ln>
            </c:spPr>
            <c:extLst>
              <c:ext xmlns:c16="http://schemas.microsoft.com/office/drawing/2014/chart" uri="{C3380CC4-5D6E-409C-BE32-E72D297353CC}">
                <c16:uniqueId val="{0000000B-24B2-4419-B542-21A8A2042AB9}"/>
              </c:ext>
            </c:extLst>
          </c:dPt>
          <c:dPt>
            <c:idx val="4"/>
            <c:bubble3D val="0"/>
            <c:spPr>
              <a:solidFill>
                <a:srgbClr val="660066"/>
              </a:solidFill>
              <a:ln w="12699">
                <a:solidFill>
                  <a:srgbClr val="000000"/>
                </a:solidFill>
                <a:prstDash val="solid"/>
              </a:ln>
            </c:spPr>
            <c:extLst>
              <c:ext xmlns:c16="http://schemas.microsoft.com/office/drawing/2014/chart" uri="{C3380CC4-5D6E-409C-BE32-E72D297353CC}">
                <c16:uniqueId val="{0000000C-24B2-4419-B542-21A8A2042AB9}"/>
              </c:ext>
            </c:extLst>
          </c:dPt>
          <c:dPt>
            <c:idx val="5"/>
            <c:bubble3D val="0"/>
            <c:spPr>
              <a:solidFill>
                <a:srgbClr val="FF8080"/>
              </a:solidFill>
              <a:ln w="12699">
                <a:solidFill>
                  <a:srgbClr val="000000"/>
                </a:solidFill>
                <a:prstDash val="solid"/>
              </a:ln>
            </c:spPr>
            <c:extLst>
              <c:ext xmlns:c16="http://schemas.microsoft.com/office/drawing/2014/chart" uri="{C3380CC4-5D6E-409C-BE32-E72D297353CC}">
                <c16:uniqueId val="{0000000D-24B2-4419-B542-21A8A2042AB9}"/>
              </c:ext>
            </c:extLst>
          </c:dPt>
          <c:dPt>
            <c:idx val="6"/>
            <c:bubble3D val="0"/>
            <c:spPr>
              <a:solidFill>
                <a:srgbClr val="0066CC"/>
              </a:solidFill>
              <a:ln w="12699">
                <a:solidFill>
                  <a:srgbClr val="000000"/>
                </a:solidFill>
                <a:prstDash val="solid"/>
              </a:ln>
            </c:spPr>
            <c:extLst>
              <c:ext xmlns:c16="http://schemas.microsoft.com/office/drawing/2014/chart" uri="{C3380CC4-5D6E-409C-BE32-E72D297353CC}">
                <c16:uniqueId val="{0000000E-24B2-4419-B542-21A8A2042AB9}"/>
              </c:ext>
            </c:extLst>
          </c:dPt>
          <c:cat>
            <c:strRef>
              <c:f>Sheet1!$B$1:$H$1</c:f>
              <c:strCache>
                <c:ptCount val="7"/>
                <c:pt idx="0">
                  <c:v>ТЭД</c:v>
                </c:pt>
                <c:pt idx="1">
                  <c:v>Вспомогательные машины</c:v>
                </c:pt>
                <c:pt idx="2">
                  <c:v>Электрооборудование</c:v>
                </c:pt>
                <c:pt idx="3">
                  <c:v>Механическое оборудование</c:v>
                </c:pt>
                <c:pt idx="4">
                  <c:v>Автотормозное оборудование</c:v>
                </c:pt>
                <c:pt idx="5">
                  <c:v>Приборы безопасности</c:v>
                </c:pt>
                <c:pt idx="6">
                  <c:v>Прочие</c:v>
                </c:pt>
              </c:strCache>
            </c:strRef>
          </c:cat>
          <c:val>
            <c:numRef>
              <c:f>Sheet1!$B$3:$H$3</c:f>
              <c:numCache>
                <c:formatCode>General</c:formatCode>
                <c:ptCount val="7"/>
              </c:numCache>
            </c:numRef>
          </c:val>
          <c:extLst>
            <c:ext xmlns:c16="http://schemas.microsoft.com/office/drawing/2014/chart" uri="{C3380CC4-5D6E-409C-BE32-E72D297353CC}">
              <c16:uniqueId val="{0000000F-24B2-4419-B542-21A8A2042AB9}"/>
            </c:ext>
          </c:extLst>
        </c:ser>
        <c:ser>
          <c:idx val="2"/>
          <c:order val="2"/>
          <c:tx>
            <c:strRef>
              <c:f>Sheet1!$A$4</c:f>
              <c:strCache>
                <c:ptCount val="1"/>
              </c:strCache>
            </c:strRef>
          </c:tx>
          <c:spPr>
            <a:solidFill>
              <a:srgbClr val="FFFFCC"/>
            </a:solidFill>
            <a:ln w="12699">
              <a:solidFill>
                <a:srgbClr val="000000"/>
              </a:solidFill>
              <a:prstDash val="solid"/>
            </a:ln>
          </c:spPr>
          <c:dPt>
            <c:idx val="0"/>
            <c:bubble3D val="0"/>
            <c:spPr>
              <a:solidFill>
                <a:srgbClr val="9999FF"/>
              </a:solidFill>
              <a:ln w="12699">
                <a:solidFill>
                  <a:srgbClr val="000000"/>
                </a:solidFill>
                <a:prstDash val="solid"/>
              </a:ln>
            </c:spPr>
            <c:extLst>
              <c:ext xmlns:c16="http://schemas.microsoft.com/office/drawing/2014/chart" uri="{C3380CC4-5D6E-409C-BE32-E72D297353CC}">
                <c16:uniqueId val="{00000010-24B2-4419-B542-21A8A2042AB9}"/>
              </c:ext>
            </c:extLst>
          </c:dPt>
          <c:dPt>
            <c:idx val="1"/>
            <c:bubble3D val="0"/>
            <c:spPr>
              <a:solidFill>
                <a:srgbClr val="993366"/>
              </a:solidFill>
              <a:ln w="12699">
                <a:solidFill>
                  <a:srgbClr val="000000"/>
                </a:solidFill>
                <a:prstDash val="solid"/>
              </a:ln>
            </c:spPr>
            <c:extLst>
              <c:ext xmlns:c16="http://schemas.microsoft.com/office/drawing/2014/chart" uri="{C3380CC4-5D6E-409C-BE32-E72D297353CC}">
                <c16:uniqueId val="{00000011-24B2-4419-B542-21A8A2042AB9}"/>
              </c:ext>
            </c:extLst>
          </c:dPt>
          <c:dPt>
            <c:idx val="2"/>
            <c:bubble3D val="0"/>
            <c:extLst>
              <c:ext xmlns:c16="http://schemas.microsoft.com/office/drawing/2014/chart" uri="{C3380CC4-5D6E-409C-BE32-E72D297353CC}">
                <c16:uniqueId val="{00000012-24B2-4419-B542-21A8A2042AB9}"/>
              </c:ext>
            </c:extLst>
          </c:dPt>
          <c:dPt>
            <c:idx val="3"/>
            <c:bubble3D val="0"/>
            <c:spPr>
              <a:solidFill>
                <a:srgbClr val="CCFFFF"/>
              </a:solidFill>
              <a:ln w="12699">
                <a:solidFill>
                  <a:srgbClr val="000000"/>
                </a:solidFill>
                <a:prstDash val="solid"/>
              </a:ln>
            </c:spPr>
            <c:extLst>
              <c:ext xmlns:c16="http://schemas.microsoft.com/office/drawing/2014/chart" uri="{C3380CC4-5D6E-409C-BE32-E72D297353CC}">
                <c16:uniqueId val="{00000013-24B2-4419-B542-21A8A2042AB9}"/>
              </c:ext>
            </c:extLst>
          </c:dPt>
          <c:dPt>
            <c:idx val="4"/>
            <c:bubble3D val="0"/>
            <c:spPr>
              <a:solidFill>
                <a:srgbClr val="660066"/>
              </a:solidFill>
              <a:ln w="12699">
                <a:solidFill>
                  <a:srgbClr val="000000"/>
                </a:solidFill>
                <a:prstDash val="solid"/>
              </a:ln>
            </c:spPr>
            <c:extLst>
              <c:ext xmlns:c16="http://schemas.microsoft.com/office/drawing/2014/chart" uri="{C3380CC4-5D6E-409C-BE32-E72D297353CC}">
                <c16:uniqueId val="{00000014-24B2-4419-B542-21A8A2042AB9}"/>
              </c:ext>
            </c:extLst>
          </c:dPt>
          <c:dPt>
            <c:idx val="5"/>
            <c:bubble3D val="0"/>
            <c:spPr>
              <a:solidFill>
                <a:srgbClr val="FF8080"/>
              </a:solidFill>
              <a:ln w="12699">
                <a:solidFill>
                  <a:srgbClr val="000000"/>
                </a:solidFill>
                <a:prstDash val="solid"/>
              </a:ln>
            </c:spPr>
            <c:extLst>
              <c:ext xmlns:c16="http://schemas.microsoft.com/office/drawing/2014/chart" uri="{C3380CC4-5D6E-409C-BE32-E72D297353CC}">
                <c16:uniqueId val="{00000015-24B2-4419-B542-21A8A2042AB9}"/>
              </c:ext>
            </c:extLst>
          </c:dPt>
          <c:dPt>
            <c:idx val="6"/>
            <c:bubble3D val="0"/>
            <c:spPr>
              <a:solidFill>
                <a:srgbClr val="0066CC"/>
              </a:solidFill>
              <a:ln w="12699">
                <a:solidFill>
                  <a:srgbClr val="000000"/>
                </a:solidFill>
                <a:prstDash val="solid"/>
              </a:ln>
            </c:spPr>
            <c:extLst>
              <c:ext xmlns:c16="http://schemas.microsoft.com/office/drawing/2014/chart" uri="{C3380CC4-5D6E-409C-BE32-E72D297353CC}">
                <c16:uniqueId val="{00000016-24B2-4419-B542-21A8A2042AB9}"/>
              </c:ext>
            </c:extLst>
          </c:dPt>
          <c:cat>
            <c:strRef>
              <c:f>Sheet1!$B$1:$H$1</c:f>
              <c:strCache>
                <c:ptCount val="7"/>
                <c:pt idx="0">
                  <c:v>ТЭД</c:v>
                </c:pt>
                <c:pt idx="1">
                  <c:v>Вспомогательные машины</c:v>
                </c:pt>
                <c:pt idx="2">
                  <c:v>Электрооборудование</c:v>
                </c:pt>
                <c:pt idx="3">
                  <c:v>Механическое оборудование</c:v>
                </c:pt>
                <c:pt idx="4">
                  <c:v>Автотормозное оборудование</c:v>
                </c:pt>
                <c:pt idx="5">
                  <c:v>Приборы безопасности</c:v>
                </c:pt>
                <c:pt idx="6">
                  <c:v>Прочие</c:v>
                </c:pt>
              </c:strCache>
            </c:strRef>
          </c:cat>
          <c:val>
            <c:numRef>
              <c:f>Sheet1!$B$4:$H$4</c:f>
              <c:numCache>
                <c:formatCode>General</c:formatCode>
                <c:ptCount val="7"/>
              </c:numCache>
            </c:numRef>
          </c:val>
          <c:extLst>
            <c:ext xmlns:c16="http://schemas.microsoft.com/office/drawing/2014/chart" uri="{C3380CC4-5D6E-409C-BE32-E72D297353CC}">
              <c16:uniqueId val="{00000017-24B2-4419-B542-21A8A2042AB9}"/>
            </c:ext>
          </c:extLst>
        </c:ser>
        <c:dLbls>
          <c:showLegendKey val="0"/>
          <c:showVal val="0"/>
          <c:showCatName val="0"/>
          <c:showSerName val="0"/>
          <c:showPercent val="0"/>
          <c:showBubbleSize val="0"/>
          <c:showLeaderLines val="1"/>
        </c:dLbls>
      </c:pie3DChart>
      <c:spPr>
        <a:noFill/>
        <a:ln w="25399">
          <a:noFill/>
        </a:ln>
      </c:spPr>
    </c:plotArea>
    <c:legend>
      <c:legendPos val="b"/>
      <c:layout>
        <c:manualLayout>
          <c:xMode val="edge"/>
          <c:yMode val="edge"/>
          <c:x val="1.3513513513513514E-2"/>
          <c:y val="0.49363057324840764"/>
          <c:w val="0.94015444015444016"/>
          <c:h val="0.50955414012738853"/>
        </c:manualLayout>
      </c:layout>
      <c:overlay val="0"/>
      <c:spPr>
        <a:noFill/>
        <a:ln w="25399">
          <a:noFill/>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F9C6D-867B-43AE-8F7F-B8BB5504A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238</Pages>
  <Words>105430</Words>
  <Characters>600952</Characters>
  <Application>Microsoft Office Word</Application>
  <DocSecurity>0</DocSecurity>
  <Lines>5007</Lines>
  <Paragraphs>1409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RyzeN</dc:creator>
  <cp:keywords/>
  <dc:description/>
  <cp:lastModifiedBy>Anuta</cp:lastModifiedBy>
  <cp:revision>45</cp:revision>
  <dcterms:created xsi:type="dcterms:W3CDTF">2020-06-16T11:10:00Z</dcterms:created>
  <dcterms:modified xsi:type="dcterms:W3CDTF">2020-06-18T07:03:00Z</dcterms:modified>
</cp:coreProperties>
</file>