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41A" w:rsidRDefault="0089341A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341A" w:rsidRDefault="0089341A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 области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области «</w:t>
      </w:r>
      <w:proofErr w:type="spellStart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Зимовниковский</w:t>
      </w:r>
      <w:proofErr w:type="spellEnd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педагогический колледж»</w:t>
      </w:r>
    </w:p>
    <w:p w:rsidR="00C21C6E" w:rsidRPr="00C21C6E" w:rsidRDefault="00C21C6E" w:rsidP="00C21C6E">
      <w:pPr>
        <w:spacing w:after="0" w:line="20" w:lineRule="atLeast"/>
        <w:ind w:left="7797" w:hanging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880543" w:rsidP="00880543">
      <w:pPr>
        <w:widowControl w:val="0"/>
        <w:tabs>
          <w:tab w:val="left" w:pos="916"/>
          <w:tab w:val="left" w:pos="564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880543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Рабочая ПРОГРАММА</w:t>
      </w:r>
    </w:p>
    <w:p w:rsidR="00880543" w:rsidRPr="00880543" w:rsidRDefault="0088054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21C6E" w:rsidRPr="00C21C6E" w:rsidRDefault="00B57B56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57B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ОГСЭ 08. ОСНОВЫ ФИНАНСОВОЙ ГРАМОТНОСТИ</w:t>
      </w:r>
    </w:p>
    <w:p w:rsidR="00C21C6E" w:rsidRPr="00C21C6E" w:rsidRDefault="00880543" w:rsidP="0088054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Вариативный курс </w:t>
      </w:r>
      <w:r w:rsidR="00C21C6E" w:rsidRPr="00C21C6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программы подготовки специалистов среднего звена (ППССЗ)</w:t>
      </w:r>
      <w:r w:rsidR="00C21C6E" w:rsidRPr="00C21C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C21C6E" w:rsidRPr="0088054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специальности </w:t>
      </w:r>
    </w:p>
    <w:p w:rsidR="00C21C6E" w:rsidRPr="00C21C6E" w:rsidRDefault="00A77B73" w:rsidP="00C21C6E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44.02.01. Дошкольное образование</w:t>
      </w:r>
    </w:p>
    <w:p w:rsidR="00C21C6E" w:rsidRPr="00C21C6E" w:rsidRDefault="00C21C6E" w:rsidP="00C21C6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hAnsi="Times New Roman" w:cs="Times New Roman"/>
          <w:sz w:val="24"/>
          <w:szCs w:val="24"/>
        </w:rPr>
        <w:t>Зимовники,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2020г.</w:t>
      </w: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309"/>
        <w:gridCol w:w="4545"/>
      </w:tblGrid>
      <w:tr w:rsidR="00C21C6E" w:rsidRPr="00C21C6E" w:rsidTr="00BE624D">
        <w:trPr>
          <w:trHeight w:val="2354"/>
        </w:trPr>
        <w:tc>
          <w:tcPr>
            <w:tcW w:w="5309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ОДОБРЕНА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Методическим советом ________________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протокол № ___ от «___»_____ 2020 г. 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Председатель: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________________  /Кондрашова И.Е./</w:t>
            </w:r>
          </w:p>
        </w:tc>
        <w:tc>
          <w:tcPr>
            <w:tcW w:w="4545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C21C6E" w:rsidRPr="00C21C6E" w:rsidRDefault="00C21C6E" w:rsidP="00C21C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учебной работе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 Мартыненко/</w:t>
            </w: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«___»______ 2020г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1C6E" w:rsidRPr="00C21C6E" w:rsidRDefault="00C21C6E" w:rsidP="00C21C6E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1C6E" w:rsidRPr="00C21C6E" w:rsidRDefault="00C21C6E" w:rsidP="008F67B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</w:rPr>
      </w:pPr>
      <w:r w:rsidRPr="00C21C6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2C39B2"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  <w:proofErr w:type="gramStart"/>
      <w:r w:rsidRPr="00C21C6E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Pr="00C21C6E">
        <w:rPr>
          <w:rFonts w:ascii="Times New Roman" w:hAnsi="Times New Roman" w:cs="Times New Roman"/>
          <w:sz w:val="24"/>
          <w:szCs w:val="24"/>
        </w:rPr>
        <w:t xml:space="preserve"> на основе  Федерального государственного образовательного стандарта по специальности среднего профессионального образования 44.02.0</w:t>
      </w:r>
      <w:r w:rsidR="00A77B73">
        <w:rPr>
          <w:rFonts w:ascii="Times New Roman" w:hAnsi="Times New Roman" w:cs="Times New Roman"/>
          <w:sz w:val="24"/>
          <w:szCs w:val="24"/>
        </w:rPr>
        <w:t>1</w:t>
      </w:r>
      <w:r w:rsidRPr="00C21C6E">
        <w:rPr>
          <w:rFonts w:ascii="Times New Roman" w:hAnsi="Times New Roman" w:cs="Times New Roman"/>
          <w:sz w:val="24"/>
          <w:szCs w:val="24"/>
        </w:rPr>
        <w:t xml:space="preserve">. </w:t>
      </w:r>
      <w:r w:rsidR="00A77B73">
        <w:rPr>
          <w:rFonts w:ascii="Times New Roman" w:hAnsi="Times New Roman" w:cs="Times New Roman"/>
          <w:sz w:val="24"/>
          <w:szCs w:val="24"/>
        </w:rPr>
        <w:t xml:space="preserve">Дошкольное образование </w:t>
      </w:r>
      <w:r w:rsidRPr="00C21C6E">
        <w:rPr>
          <w:rFonts w:ascii="Times New Roman" w:hAnsi="Times New Roman" w:cs="Times New Roman"/>
          <w:sz w:val="24"/>
          <w:szCs w:val="24"/>
        </w:rPr>
        <w:t>(углубленная подготовка),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укрупнённая  </w:t>
      </w:r>
      <w:r w:rsidRPr="00C2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группа 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440000 Образование и педагогические науки; с учетом </w:t>
      </w:r>
      <w:r w:rsidRPr="00C21C6E">
        <w:rPr>
          <w:rFonts w:ascii="Times New Roman" w:hAnsi="Times New Roman" w:cs="Times New Roman"/>
          <w:sz w:val="24"/>
          <w:szCs w:val="24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proofErr w:type="spellStart"/>
      <w:r w:rsidRPr="00C21C6E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proofErr w:type="spellEnd"/>
      <w:r w:rsidRPr="00C21C6E">
        <w:rPr>
          <w:rFonts w:ascii="Times New Roman" w:hAnsi="Times New Roman" w:cs="Times New Roman"/>
          <w:sz w:val="24"/>
          <w:szCs w:val="24"/>
        </w:rPr>
        <w:t xml:space="preserve"> </w:t>
      </w:r>
      <w:r w:rsidRPr="00C21C6E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A77B73">
        <w:rPr>
          <w:rFonts w:ascii="Times New Roman" w:hAnsi="Times New Roman" w:cs="Times New Roman"/>
          <w:sz w:val="24"/>
          <w:szCs w:val="24"/>
        </w:rPr>
        <w:t xml:space="preserve"> по компетенции Дошкольное воспитание</w:t>
      </w:r>
      <w:r w:rsidRPr="00C21C6E">
        <w:rPr>
          <w:rFonts w:ascii="Times New Roman" w:hAnsi="Times New Roman" w:cs="Times New Roman"/>
          <w:sz w:val="24"/>
          <w:szCs w:val="24"/>
        </w:rPr>
        <w:t>.</w:t>
      </w:r>
      <w:r w:rsidR="00B04C97" w:rsidRPr="00B04C97">
        <w:rPr>
          <w:rStyle w:val="b-serp-urlitem1"/>
        </w:rPr>
        <w:t xml:space="preserve"> </w:t>
      </w:r>
    </w:p>
    <w:p w:rsidR="00C21C6E" w:rsidRPr="00C21C6E" w:rsidRDefault="00C21C6E" w:rsidP="00C21C6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21C6E" w:rsidRPr="00C21C6E" w:rsidRDefault="00C21C6E" w:rsidP="00C21C6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Составитель: </w:t>
      </w: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преподаватель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Поволоцкая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Е.С.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(инициалы, фамилия)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Рецензенты: </w:t>
      </w: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ПЦК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Т.И.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Рыганцева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                              (инициалы, фамилия)</w:t>
      </w: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21C6E" w:rsidRPr="00C21C6E" w:rsidSect="00BE624D">
          <w:footerReference w:type="default" r:id="rId8"/>
          <w:pgSz w:w="11907" w:h="16840"/>
          <w:pgMar w:top="426" w:right="851" w:bottom="992" w:left="1418" w:header="709" w:footer="709" w:gutter="0"/>
          <w:cols w:space="720"/>
          <w:titlePg/>
          <w:docGrid w:linePitch="299"/>
        </w:sect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38"/>
        <w:gridCol w:w="2216"/>
      </w:tblGrid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ПАСПОРТ рабочей ПРОГРАММЫ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A7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4 - 9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СТРУКТУРА и  содержание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89341A" w:rsidP="00C21C6E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10 - 15</w:t>
            </w:r>
          </w:p>
        </w:tc>
      </w:tr>
      <w:tr w:rsidR="00C21C6E" w:rsidRPr="00C21C6E" w:rsidTr="00BE624D">
        <w:trPr>
          <w:trHeight w:val="670"/>
        </w:trPr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условия реализации рабочей ПРОГРАММЫ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89341A" w:rsidP="00C21C6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16 - 17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845631" w:rsidRPr="00C21C6E" w:rsidRDefault="00C21C6E" w:rsidP="0084563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89341A" w:rsidRDefault="0089341A" w:rsidP="0089341A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</w:t>
            </w:r>
            <w:r w:rsidR="00C21C6E" w:rsidRPr="008934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C21C6E" w:rsidRPr="00C21C6E" w:rsidRDefault="00C21C6E" w:rsidP="008456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ОЛ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Е</w:t>
      </w:r>
      <w:r w:rsidRPr="00C21C6E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Н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И 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ЗМЕНЕН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К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  ПРОГРАММЕ 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8456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="00893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21 - 22</w:t>
      </w:r>
      <w:r w:rsidR="008456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845631" w:rsidRPr="00C21C6E" w:rsidRDefault="00845631" w:rsidP="00845631">
      <w:pPr>
        <w:keepNext/>
        <w:autoSpaceDE w:val="0"/>
        <w:autoSpaceDN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21C6E" w:rsidP="00C45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ПАСПОРТ рабочей ПРОГРАММЫ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21C6E" w:rsidRPr="00C21C6E" w:rsidRDefault="00C4563D" w:rsidP="00C21C6E">
      <w:pPr>
        <w:numPr>
          <w:ilvl w:val="1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Область применения  программы   </w:t>
      </w:r>
      <w:r w:rsidRPr="00C4563D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475B3D" w:rsidRDefault="00C21C6E" w:rsidP="00475B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75B3D" w:rsidRDefault="00C21C6E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C21C6E">
        <w:rPr>
          <w:rFonts w:ascii="Times New Roman" w:hAnsi="Times New Roman" w:cs="Times New Roman"/>
          <w:sz w:val="28"/>
          <w:szCs w:val="28"/>
        </w:rPr>
        <w:t>разработана на основе  Федерального государственного образовательного стандарта по специальности среднего профессионального образования 44.02.0</w:t>
      </w:r>
      <w:r w:rsidR="00485CB1">
        <w:rPr>
          <w:rFonts w:ascii="Times New Roman" w:hAnsi="Times New Roman" w:cs="Times New Roman"/>
          <w:sz w:val="28"/>
          <w:szCs w:val="28"/>
        </w:rPr>
        <w:t>1. Дошкольное образование</w:t>
      </w:r>
      <w:r w:rsidRPr="00C21C6E">
        <w:rPr>
          <w:rFonts w:ascii="Times New Roman" w:hAnsi="Times New Roman" w:cs="Times New Roman"/>
          <w:sz w:val="28"/>
          <w:szCs w:val="28"/>
        </w:rPr>
        <w:t xml:space="preserve"> (углубленная подготовка),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укрупнённая  </w:t>
      </w:r>
      <w:r w:rsidRPr="00C2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 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440000 Образование и педагогические науки; с учетом </w:t>
      </w:r>
      <w:r w:rsidRPr="00C21C6E">
        <w:rPr>
          <w:rFonts w:ascii="Times New Roman" w:hAnsi="Times New Roman" w:cs="Times New Roman"/>
          <w:sz w:val="28"/>
          <w:szCs w:val="28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proofErr w:type="spellStart"/>
      <w:r w:rsidRPr="00C21C6E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proofErr w:type="spellEnd"/>
      <w:r w:rsidRPr="00C21C6E">
        <w:rPr>
          <w:rFonts w:ascii="Times New Roman" w:hAnsi="Times New Roman" w:cs="Times New Roman"/>
          <w:sz w:val="28"/>
          <w:szCs w:val="28"/>
        </w:rPr>
        <w:t xml:space="preserve"> </w:t>
      </w:r>
      <w:r w:rsidRPr="00C21C6E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C21C6E">
        <w:rPr>
          <w:rFonts w:ascii="Times New Roman" w:hAnsi="Times New Roman" w:cs="Times New Roman"/>
          <w:sz w:val="28"/>
          <w:szCs w:val="28"/>
        </w:rPr>
        <w:t xml:space="preserve"> по компетенци</w:t>
      </w:r>
      <w:r w:rsidR="00485CB1">
        <w:rPr>
          <w:rFonts w:ascii="Times New Roman" w:hAnsi="Times New Roman" w:cs="Times New Roman"/>
          <w:sz w:val="28"/>
          <w:szCs w:val="28"/>
        </w:rPr>
        <w:t>и Дошкольное воспитание</w:t>
      </w:r>
      <w:r w:rsidRPr="00C21C6E">
        <w:rPr>
          <w:rFonts w:ascii="Times New Roman" w:hAnsi="Times New Roman" w:cs="Times New Roman"/>
          <w:sz w:val="28"/>
          <w:szCs w:val="28"/>
        </w:rPr>
        <w:t>.</w:t>
      </w:r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В курсе реализованы </w:t>
      </w:r>
      <w:proofErr w:type="spellStart"/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посредством формирования сквозных образовательных результатов через общий контекст изучения разных учебных тем, предлагаемых для исследования и выработки решения жизненных ситуаций, связанных с домом и семьёй, личным бюджетом, образованием и будущей работой.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Именно овладение основами финансовой грамотности поможет студентам применить полученные знания в жизни и успешно социализироваться в обществе.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  <w:proofErr w:type="gramEnd"/>
    </w:p>
    <w:p w:rsidR="00475B3D" w:rsidRPr="00475B3D" w:rsidRDefault="00924D42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proofErr w:type="spellStart"/>
      <w:r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междисциплинарный перенос и интеграцию знаний при решении познават</w:t>
      </w:r>
      <w:r w:rsidR="00475B3D">
        <w:rPr>
          <w:rStyle w:val="11"/>
          <w:rFonts w:ascii="Times New Roman" w:hAnsi="Times New Roman" w:cs="Times New Roman"/>
          <w:sz w:val="28"/>
          <w:szCs w:val="28"/>
        </w:rPr>
        <w:t>ельных и профессиональных задач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 Также формированию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lastRenderedPageBreak/>
        <w:t xml:space="preserve">и развитию </w:t>
      </w:r>
      <w:proofErr w:type="spell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связей способствуют различные типы з</w:t>
      </w:r>
      <w:proofErr w:type="gram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а-</w:t>
      </w:r>
      <w:proofErr w:type="gram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</w:r>
      <w:proofErr w:type="spellStart"/>
      <w:r w:rsidR="003B3827">
        <w:rPr>
          <w:rStyle w:val="11"/>
          <w:rFonts w:ascii="Times New Roman" w:hAnsi="Times New Roman" w:cs="Times New Roman"/>
          <w:sz w:val="28"/>
          <w:szCs w:val="28"/>
        </w:rPr>
        <w:t>нятий</w:t>
      </w:r>
      <w:proofErr w:type="spellEnd"/>
      <w:r w:rsidR="003B3827">
        <w:rPr>
          <w:rStyle w:val="11"/>
          <w:rFonts w:ascii="Times New Roman" w:hAnsi="Times New Roman" w:cs="Times New Roman"/>
          <w:sz w:val="28"/>
          <w:szCs w:val="28"/>
        </w:rPr>
        <w:t>, активные методы обучения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</w:t>
      </w:r>
    </w:p>
    <w:p w:rsidR="00E248B7" w:rsidRDefault="00475B3D" w:rsidP="00E248B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75B3D">
        <w:rPr>
          <w:rStyle w:val="11"/>
          <w:rFonts w:ascii="Times New Roman" w:hAnsi="Times New Roman" w:cs="Times New Roman"/>
          <w:sz w:val="28"/>
          <w:szCs w:val="28"/>
        </w:rPr>
        <w:t>Отличительная особенность курса «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ой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и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ве взвешенного ответственного выбора в конкре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t>тных жизненных об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базируется на системно-</w:t>
      </w:r>
      <w:proofErr w:type="spellStart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деятельностном</w:t>
      </w:r>
      <w:proofErr w:type="spellEnd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подходе к обучению, который обеспечивает активную учебно-познавательную позицию студентов.</w:t>
      </w:r>
      <w:r w:rsidR="00E248B7" w:rsidRPr="00E248B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A87F02" w:rsidRPr="00A87F02" w:rsidRDefault="00E248B7" w:rsidP="00A87F0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248B7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  <w:r w:rsidR="00A87F02" w:rsidRPr="00A8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</w:t>
      </w:r>
      <w:r w:rsidR="00A87F02" w:rsidRPr="00A87F02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курса «Основы финансовой грамотности» может быть использована при проведении занятий дистанционного и электронного обучения. </w:t>
      </w:r>
    </w:p>
    <w:p w:rsidR="00C21C6E" w:rsidRPr="00C21C6E" w:rsidRDefault="00C21C6E" w:rsidP="00D329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</w:p>
    <w:p w:rsidR="002C222B" w:rsidRPr="002C222B" w:rsidRDefault="00D32958" w:rsidP="00D32958">
      <w:pPr>
        <w:pStyle w:val="a6"/>
        <w:numPr>
          <w:ilvl w:val="1"/>
          <w:numId w:val="5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21C6E" w:rsidRPr="00025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 </w:t>
      </w:r>
      <w:r w:rsidR="0002587E" w:rsidRPr="00025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  </w:t>
      </w:r>
      <w:r w:rsidR="0002587E" w:rsidRPr="0002587E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2C222B" w:rsidRDefault="002C222B" w:rsidP="00D32958">
      <w:pPr>
        <w:pStyle w:val="a6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</w:p>
    <w:p w:rsidR="002C222B" w:rsidRPr="002C222B" w:rsidRDefault="002C222B" w:rsidP="00D32958">
      <w:pPr>
        <w:pStyle w:val="a6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22B">
        <w:rPr>
          <w:rStyle w:val="11"/>
          <w:rFonts w:ascii="Times New Roman" w:hAnsi="Times New Roman" w:cs="Times New Roman"/>
          <w:sz w:val="28"/>
          <w:szCs w:val="28"/>
        </w:rPr>
        <w:t>К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урс 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ОГСЭ 08.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«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ой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и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в вариа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="006A397F" w:rsidRPr="002C222B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4106B2" w:rsidRPr="00C21C6E" w:rsidRDefault="004106B2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21C6E" w:rsidRPr="00052838" w:rsidRDefault="00A92042" w:rsidP="00052838">
      <w:pPr>
        <w:pStyle w:val="a6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  <w:r w:rsidR="00D32958" w:rsidRPr="00052838">
        <w:rPr>
          <w:rFonts w:ascii="Times New Roman" w:hAnsi="Times New Roman" w:cs="Times New Roman"/>
          <w:b/>
          <w:sz w:val="24"/>
          <w:szCs w:val="24"/>
        </w:rPr>
        <w:t xml:space="preserve"> курса ОГСЭ 08.</w:t>
      </w:r>
      <w:r w:rsidR="00052838">
        <w:rPr>
          <w:rFonts w:ascii="Times New Roman" w:hAnsi="Times New Roman" w:cs="Times New Roman"/>
          <w:b/>
          <w:sz w:val="24"/>
          <w:szCs w:val="24"/>
        </w:rPr>
        <w:t xml:space="preserve"> ОСНОВЫ ФИНАНСОВОЙ ГРАМОТНОСТИ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52838" w:rsidRPr="00A92042" w:rsidRDefault="00052838" w:rsidP="00EF56BF">
      <w:pPr>
        <w:pStyle w:val="3"/>
        <w:shd w:val="clear" w:color="auto" w:fill="auto"/>
        <w:tabs>
          <w:tab w:val="left" w:pos="817"/>
        </w:tabs>
        <w:spacing w:before="0" w:line="317" w:lineRule="exact"/>
        <w:ind w:left="360" w:right="20"/>
        <w:rPr>
          <w:rStyle w:val="11"/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t>приобретение знаний о существующих в России финансовых институтах и финансовых продуктах, а также о способах получения ин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softHyphen/>
        <w:t>формации об этих продуктах и институтах из различных источников;</w:t>
      </w:r>
    </w:p>
    <w:p w:rsidR="00A92042" w:rsidRPr="00A92042" w:rsidRDefault="00EF56BF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Fonts w:ascii="Times New Roman" w:hAnsi="Times New Roman" w:cs="Times New Roman"/>
          <w:sz w:val="28"/>
          <w:szCs w:val="28"/>
        </w:rPr>
        <w:t>актуализация дополнительного экономического образования студентов с приоритетом практической, прикладной направленности образовательного процесса;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повышение социальной адаптации и профессиональной ориентации студентов;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финансово-экономического образа мышления;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способности к личному самоопределению и самореализации;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экономические и финансовые решения;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уважения к труду и предпринимательской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опыта рационального экономического поведения;</w:t>
      </w:r>
    </w:p>
    <w:p w:rsid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знаний по финансовой грамотности для будущей работы в качестве специалиста и эффективной самореализации в экономической сфере.</w:t>
      </w:r>
    </w:p>
    <w:p w:rsidR="00052838" w:rsidRPr="00052838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t>развитие умения использовать полученную информацию в процессе принятия решений о сохранении и накоплении денеж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ных средств семьи, 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lastRenderedPageBreak/>
        <w:t>при оценке финансовых рисков, при сравнении преимуществ и недостатков различных финансовых услуг в процессе выбора;</w:t>
      </w:r>
    </w:p>
    <w:p w:rsidR="00052838" w:rsidRPr="00052838" w:rsidRDefault="00052838" w:rsidP="00052838">
      <w:pPr>
        <w:pStyle w:val="3"/>
        <w:shd w:val="clear" w:color="auto" w:fill="auto"/>
        <w:tabs>
          <w:tab w:val="left" w:pos="817"/>
        </w:tabs>
        <w:spacing w:before="0" w:after="198" w:line="317" w:lineRule="exact"/>
        <w:ind w:left="360" w:right="20"/>
        <w:rPr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>- расширение представлений о таких способах повышения бла</w:t>
      </w:r>
      <w:r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>госостояния, как инвестирование денежных средств, использование пенсионных фондов, создание собственного бизнеса.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на достижение следующих задач: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усвоение базовых понятий и терминов курса, используемых для описания процессов и явлений, происходящих в финансовой сфере, для интеграции экономических данных и финансовой информации;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функциональной финансовой грамотности, позволяющей анализировать проблемы и происходящие изменения в сфере экономики, вырабатывать на этой основе аргументированные суждения, умения оценивать возможные последствия принимаемых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навыков принятия самостоятельных экономически обоснованных 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выработка навыков проведения исследований экономических явлений в финансовой сфере: анализ, синтез, обобщение финансово-экономической информации, прогнозирование развития явления и поведения людей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информационной культуры студентов, умение отбирать информацию и работать с ней на различных носителях, понимание роли информации в деятельности человека на финансовом рынке;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сетевого взаимодействия образовательного учреждения с профессиональными участниками финансового рынка, представителями регулирующих, общественных и некоммерческих организаций.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Освоение содержания учебной дисциплины «Основы финансовой грамотности» обеспечивает достижение студентами следующих результатов: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личностных: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мотивации к труду;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стремление строить свое будущее на основе целеполагания и планирования;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настоящее и будущее собственное финансовое благополучие, благополучие своей семьи и государства.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2042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A92042">
        <w:rPr>
          <w:rFonts w:ascii="Times New Roman" w:hAnsi="Times New Roman" w:cs="Times New Roman"/>
          <w:b/>
          <w:sz w:val="28"/>
          <w:szCs w:val="28"/>
        </w:rPr>
        <w:t>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способ решения проблем творческого и поискового характера;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активное использование средств информационных и коммуникационных технологий для решения коммуникативных и познавательных задач;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определение общей цели и путей ее достижения;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договариваться о распределении функций и ролей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осуществлять взаимный контроль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аналитических способностей, навыков принятия решений на основе  сравнительного анализа сберегательных альтернатив;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умениями формулировать представление о финансах, финансовой системе РФ;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студентами 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предметных: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 - формирование системы знаний об экономической и финансовой сфере в жизни общества, как пространстве, в котором осуществляется экономическая деятельность индивидов, семей, отдельных предприятий и государства;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понимание сущности экономических институтов, их роли в социально-экономическом развитии общества; понимание значения этических норм и нравственных ценностей в экономической деятельности отдельных людей и общества;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знание структуры и регулирования финансового рынка, финансовых инструментов;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принятия грамотных и обоснованных финансовых решений, что в конечном итоге поможет им добиться финансовой самостоятельности и успешности в бизнесе;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приобретение студентами компетенций в области финансовой грамотности, которые имеют большое значение для последующей интеграции личности в современную банковскую и финансовую сферы;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- владение навыкам поиска актуальной экономической информации в различных источниках, включая Интернет; 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проектной деятельности: умение разрабатывать и реализовывать проекты финансово-экономической и междисциплинарной направленности на основе базовых экономических знаний и ценностных ориентиров;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заемщика, наемного работника, работодателя, налогоплательщика);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проявлять способности к личностному самоопределению и самореализации в экономической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ориентироваться в текущих экономических событиях, происходящих в России и мире.</w:t>
      </w:r>
    </w:p>
    <w:p w:rsidR="00A92042" w:rsidRDefault="00A92042" w:rsidP="00EB72A6">
      <w:pPr>
        <w:widowControl w:val="0"/>
        <w:spacing w:after="87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</w:p>
    <w:p w:rsidR="00EB72A6" w:rsidRPr="004419FB" w:rsidRDefault="00EB72A6" w:rsidP="004419FB">
      <w:pPr>
        <w:pStyle w:val="a6"/>
        <w:widowControl w:val="0"/>
        <w:numPr>
          <w:ilvl w:val="1"/>
          <w:numId w:val="5"/>
        </w:numPr>
        <w:spacing w:after="87" w:line="220" w:lineRule="exact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 w:rsidRPr="004419FB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Планируемые результаты освоения курса</w:t>
      </w:r>
    </w:p>
    <w:p w:rsidR="00EB72A6" w:rsidRPr="00EB72A6" w:rsidRDefault="00CF3F09" w:rsidP="00EB72A6">
      <w:pPr>
        <w:widowControl w:val="0"/>
        <w:spacing w:after="1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ОГСЭ 08. «Основы финансовой  грамотности</w:t>
      </w:r>
      <w:r w:rsidR="00EB72A6" w:rsidRPr="00EB72A6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»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Личностные характеристики и установки: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сформированность</w:t>
      </w:r>
      <w:proofErr w:type="spellEnd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субъектной позиции как способности са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мостоятельно планировать и ответственно принимать решения в сфе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ре личных и семейных финансов с учётом возможных рисков;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22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к правильному поведению в непредвиденных об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стоятельствах и к принятию решения о финансовом обеспечении ка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чества жизни;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6"/>
        </w:tabs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жить по средствам.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Метапредметные</w:t>
      </w:r>
      <w:proofErr w:type="spellEnd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 xml:space="preserve"> результаты:</w:t>
      </w:r>
    </w:p>
    <w:p w:rsidR="00EB72A6" w:rsidRPr="002341E6" w:rsidRDefault="00EB72A6" w:rsidP="00EB72A6">
      <w:pPr>
        <w:widowControl w:val="0"/>
        <w:numPr>
          <w:ilvl w:val="0"/>
          <w:numId w:val="6"/>
        </w:numPr>
        <w:tabs>
          <w:tab w:val="left" w:pos="826"/>
        </w:tabs>
        <w:spacing w:after="0" w:line="317" w:lineRule="exact"/>
        <w:ind w:left="20" w:right="20" w:firstLine="560"/>
        <w:jc w:val="both"/>
        <w:rPr>
          <w:rStyle w:val="11"/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решать практические финансовые задачи, анализировать и интерпретировать их условия (назначение разных банковских услуг, виды вкладов, плюсы и минусы кредитования, способы стра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хования, доходность и риски при размещении сбережений в ценные бумаги, информация по фондовому рынку, учёт и планирование лич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ных доходов, налогообложение и налоговые вычеты, альтернатив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ные инструменты обеспечения старости, презентация своих качеств</w:t>
      </w:r>
      <w:r w:rsidRPr="00EB72A6">
        <w:rPr>
          <w:rStyle w:val="b-serp-urlitem1"/>
        </w:rPr>
        <w:t xml:space="preserve"> </w:t>
      </w:r>
      <w:r w:rsidRPr="002341E6">
        <w:rPr>
          <w:rStyle w:val="11"/>
          <w:rFonts w:ascii="Times New Roman" w:hAnsi="Times New Roman" w:cs="Times New Roman"/>
          <w:sz w:val="28"/>
          <w:szCs w:val="28"/>
        </w:rPr>
        <w:t>и компетенций как работника, организационно-правовые формы предприятий, выбор финансовых продуктов</w:t>
      </w:r>
      <w:proofErr w:type="gramEnd"/>
      <w:r w:rsidRPr="002341E6">
        <w:rPr>
          <w:rStyle w:val="11"/>
          <w:rFonts w:ascii="Times New Roman" w:hAnsi="Times New Roman" w:cs="Times New Roman"/>
          <w:sz w:val="28"/>
          <w:szCs w:val="28"/>
        </w:rPr>
        <w:t xml:space="preserve"> и услуг, безопасность финансовых операций, в том числе в сети Интернет);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1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ставить финансовые цели и планировать деятельность по до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стижению целей с учётом возможных альтернатив;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оценивать способы решения практических финансовых задач и делать оптимальный выбор, выполнять самоанализ полученного результата;</w:t>
      </w:r>
    </w:p>
    <w:p w:rsidR="00CC2E31" w:rsidRDefault="00EB72A6" w:rsidP="00CC2E31">
      <w:pPr>
        <w:widowControl w:val="0"/>
        <w:numPr>
          <w:ilvl w:val="0"/>
          <w:numId w:val="6"/>
        </w:numPr>
        <w:tabs>
          <w:tab w:val="left" w:pos="826"/>
        </w:tabs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коммуникативными компетенциями:</w:t>
      </w:r>
    </w:p>
    <w:p w:rsidR="00CC2E31" w:rsidRDefault="00CC2E31" w:rsidP="00CC2E31">
      <w:pPr>
        <w:widowControl w:val="0"/>
        <w:tabs>
          <w:tab w:val="left" w:pos="826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находить, анализировать и интерпретировать финансо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вую информацию из различных источников;</w:t>
      </w:r>
    </w:p>
    <w:p w:rsidR="00CC2E31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грамотно реализовывать позиции (покупателя, заёмщи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ка, вкладчика, налогоплательщика, потребителя страховых услуг, участника фондового рынка и др.);</w:t>
      </w:r>
    </w:p>
    <w:p w:rsidR="00EB72A6" w:rsidRPr="00EB72A6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анализировать свою учебную и практическую деятельность в области финансов.</w:t>
      </w:r>
    </w:p>
    <w:p w:rsidR="00EB72A6" w:rsidRPr="00EB72A6" w:rsidRDefault="00EB72A6" w:rsidP="00EB72A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Предметные результаты: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31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базовыми понятиями финансовой сферы (банк, бан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ковские услуги и продукты, кредит, сберегательный вклад, банков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 xml:space="preserve">ская карта, инвестиции, фондовый рынок, риск, ценные бумаги, операции с ценными 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lastRenderedPageBreak/>
        <w:t>бумагами, инвестиционный портфель, страхо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вание, страховой случай, личное страхование, страхование имуще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ства, страхование гражданской ответственности, доходы и расходы семьи, налоги, налоговый вычет, ИНН, пенсия, пенсионные накоп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ления, пенсионное страхование, фирма, финансовый менеджмент, банкротство фирмы, предпринимательство, предприниматель, пред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приятие, организационно-правовая форма</w:t>
      </w:r>
      <w:proofErr w:type="gramEnd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предприятия, бизнес- план, финансовые риски, экономический кризис, финансовое мо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шенничество, финансовая безопасность);</w:t>
      </w:r>
      <w:proofErr w:type="gramEnd"/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знать правила грамотного и безопасного повед</w:t>
      </w:r>
      <w:bookmarkStart w:id="0" w:name="_GoBack"/>
      <w:bookmarkEnd w:id="0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ения при взаи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модействии с финансовыми институтами (банки, фондовый рынок, налоговая служба, страховые компании, валютный рынок) и уметь их применять на практике.</w:t>
      </w:r>
    </w:p>
    <w:p w:rsidR="002341E6" w:rsidRPr="009B5FFB" w:rsidRDefault="00EB72A6" w:rsidP="002341E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9B5FFB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Общие профессиональные компетенции:</w:t>
      </w:r>
    </w:p>
    <w:p w:rsidR="00FB15AB" w:rsidRPr="009B5FFB" w:rsidRDefault="002341E6" w:rsidP="002341E6">
      <w:pPr>
        <w:pStyle w:val="3"/>
        <w:numPr>
          <w:ilvl w:val="0"/>
          <w:numId w:val="6"/>
        </w:numPr>
        <w:shd w:val="clear" w:color="auto" w:fill="auto"/>
        <w:tabs>
          <w:tab w:val="left" w:pos="826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 (в том числе для решения собственных финансовых за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дач), проявлять к ней интерес (ОК-1);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2341E6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организовывать собственную деятельность (в том числе в об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ласти учёта расходов и доходов, приобретения финансовых про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дуктов и услуг), выбирать типовые методы и способы выполнения профессиональных задач, оценивать их эффективность и качество (ОК-2);</w:t>
      </w:r>
      <w:r w:rsidR="00FB15AB"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принимать решения в стандартных и нестандартных ситуаци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ях и нести за них ответственность (в том числе в области личных фи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нансов) (ОК-3);</w:t>
      </w:r>
    </w:p>
    <w:p w:rsidR="009B5FF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Style w:val="11"/>
          <w:rFonts w:ascii="Times New Roman" w:hAnsi="Times New Roman" w:cs="Times New Roman"/>
          <w:color w:val="auto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осуществлять поиск информации, необходимой для эффек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тивного выполнения профессиональных задач, профессионального и личностного развития (в том числе в области грамотного финансо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вого поведения) (ОК-4);</w:t>
      </w:r>
    </w:p>
    <w:p w:rsidR="00FB15A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использовать информационно-коммуникационные техноло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гии в профессиональной деятельности (ОК-5);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 (ОК-6);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7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брать на себя ответственность за работу членов команды (под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чинённых) и результат выполнения заданий (ОК-7);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самостоятельно определять задачи профессионального и лич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ностного развития, заниматься самообразованием, осознанно пла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нировать повышение квалификации (в том числе финансового само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образования) (ОК-8).</w:t>
      </w:r>
    </w:p>
    <w:p w:rsidR="009B5FFB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21C6E" w:rsidRPr="00C21C6E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1.5 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на освоение программы</w:t>
      </w:r>
      <w:r w:rsidR="00643E21" w:rsidRPr="0044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ОГСЭ 08. Основы финансовой грамотности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419FB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-максимальной учебн</w:t>
      </w:r>
      <w:r w:rsidR="005F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нагрузки </w:t>
      </w:r>
      <w:r w:rsidR="00893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обучающегося___77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</w:t>
      </w:r>
      <w:r w:rsidR="00643E21" w:rsidRPr="004419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-обязательной аудиторной учебной нагрузки </w:t>
      </w:r>
      <w:proofErr w:type="gramStart"/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</w:t>
      </w:r>
      <w:r w:rsidR="005F658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</w:t>
      </w:r>
      <w:proofErr w:type="gramEnd"/>
      <w:r w:rsidR="005F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__51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__час;</w:t>
      </w:r>
    </w:p>
    <w:p w:rsidR="00C21C6E" w:rsidRPr="004419FB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-самостояте</w:t>
      </w:r>
      <w:r w:rsidR="008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работы </w:t>
      </w:r>
      <w:proofErr w:type="gramStart"/>
      <w:r w:rsidR="00893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8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__26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__часов.</w:t>
      </w: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403E4F" w:rsidRDefault="00C21C6E" w:rsidP="00403E4F">
      <w:pPr>
        <w:pStyle w:val="a6"/>
        <w:widowControl w:val="0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СТРУКТУРА и  содержание 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программы ОГСЭ 08. О</w:t>
      </w:r>
      <w:r w:rsidR="00B80EF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новы финансовой грамотности</w:t>
      </w:r>
    </w:p>
    <w:p w:rsidR="00403E4F" w:rsidRPr="00403E4F" w:rsidRDefault="00403E4F" w:rsidP="00403E4F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463" w:rsidRPr="001D6463" w:rsidRDefault="001D6463" w:rsidP="001D6463">
      <w:pPr>
        <w:widowControl w:val="0"/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Курс </w:t>
      </w:r>
      <w:r w:rsidR="00B80EF9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ОГСЭ 08. </w:t>
      </w:r>
      <w:r w:rsidR="00403E4F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Основы 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финансовой грамотности для образовательных организа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ций среднего профессионального образования состоит из восьми модулей. Каждый модуль имеет целостное и завершённое содержа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ние: изучаются конкретная сфера финансовых отношений и опреде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лённый круг финансовых задач.</w:t>
      </w:r>
    </w:p>
    <w:p w:rsidR="001D6463" w:rsidRPr="00C21C6E" w:rsidRDefault="001D646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учебного модуля 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C21C6E" w:rsidRPr="00C21C6E" w:rsidTr="00BE624D">
        <w:trPr>
          <w:trHeight w:val="307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C21C6E" w:rsidRPr="00C21C6E" w:rsidTr="00BE624D">
        <w:trPr>
          <w:trHeight w:val="285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E3257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77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01F6A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51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D649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11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D649E" w:rsidP="0001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курсовая работа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E3257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26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самостоятельная работа над курсовой работой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написание реферата: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Итог</w:t>
            </w:r>
            <w:r w:rsidR="000401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овая аттестация в форме дифференцированного зачета</w:t>
            </w: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C21C6E" w:rsidRPr="00040170" w:rsidRDefault="00040170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4017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9A5817" w:rsidRDefault="009A5817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A5817" w:rsidSect="00BE624D">
          <w:pgSz w:w="11907" w:h="16840"/>
          <w:pgMar w:top="426" w:right="851" w:bottom="568" w:left="1418" w:header="709" w:footer="709" w:gutter="0"/>
          <w:cols w:space="720"/>
        </w:sectPr>
      </w:pPr>
    </w:p>
    <w:p w:rsidR="00FC58C4" w:rsidRPr="00F070AF" w:rsidRDefault="00F070AF" w:rsidP="00F070AF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 w:line="240" w:lineRule="auto"/>
        <w:ind w:left="1500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2.2.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Тематический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содержание ОГСЭ 08. 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«Основы финансовой грамотности»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3"/>
        <w:gridCol w:w="451"/>
        <w:gridCol w:w="8505"/>
        <w:gridCol w:w="1129"/>
        <w:gridCol w:w="1440"/>
      </w:tblGrid>
      <w:tr w:rsidR="00FC58C4" w:rsidRPr="0089341A" w:rsidTr="00B96272">
        <w:tc>
          <w:tcPr>
            <w:tcW w:w="3343" w:type="dxa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разделов </w:t>
            </w:r>
          </w:p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тем</w:t>
            </w: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</w:t>
            </w:r>
            <w:r w:rsidRPr="0089341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B96272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</w:t>
            </w:r>
          </w:p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освоения                                                                                                      </w:t>
            </w:r>
          </w:p>
        </w:tc>
      </w:tr>
      <w:tr w:rsidR="00FC58C4" w:rsidRPr="0089341A" w:rsidTr="00B96272">
        <w:tc>
          <w:tcPr>
            <w:tcW w:w="3343" w:type="dxa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dxa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FC58C4" w:rsidRPr="0089341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96272" w:rsidRPr="0089341A" w:rsidTr="00037BB0">
        <w:tc>
          <w:tcPr>
            <w:tcW w:w="14868" w:type="dxa"/>
            <w:gridSpan w:val="5"/>
          </w:tcPr>
          <w:p w:rsidR="00B96272" w:rsidRPr="0089341A" w:rsidRDefault="00B96272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2курс </w:t>
            </w: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(</w:t>
            </w: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3семестр</w:t>
            </w: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)</w:t>
            </w: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="00143A95"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51</w:t>
            </w:r>
            <w:r w:rsidRPr="008934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</w:t>
            </w:r>
          </w:p>
        </w:tc>
      </w:tr>
      <w:tr w:rsidR="00D96EAF" w:rsidRPr="0089341A" w:rsidTr="00D96EAF">
        <w:tc>
          <w:tcPr>
            <w:tcW w:w="14868" w:type="dxa"/>
            <w:gridSpan w:val="5"/>
            <w:shd w:val="clear" w:color="auto" w:fill="BFBFBF" w:themeFill="background1" w:themeFillShade="BF"/>
          </w:tcPr>
          <w:p w:rsidR="00D96EAF" w:rsidRPr="0089341A" w:rsidRDefault="00D96EAF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Семейная экономика.</w:t>
            </w:r>
          </w:p>
        </w:tc>
      </w:tr>
      <w:tr w:rsidR="00FC58C4" w:rsidRPr="0089341A" w:rsidTr="00B96272">
        <w:tc>
          <w:tcPr>
            <w:tcW w:w="3343" w:type="dxa"/>
            <w:vMerge w:val="restart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FC58C4" w:rsidRPr="0089341A" w:rsidRDefault="00DC2FB6" w:rsidP="00A6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89341A" w:rsidTr="00EB1F0C">
        <w:tc>
          <w:tcPr>
            <w:tcW w:w="3343" w:type="dxa"/>
            <w:vMerge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FC58C4" w:rsidRPr="0089341A" w:rsidRDefault="00133255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 курса. Актуальность изучения основ финансовой грамотности при освоении профессий СПО.</w:t>
            </w:r>
          </w:p>
        </w:tc>
        <w:tc>
          <w:tcPr>
            <w:tcW w:w="1129" w:type="dxa"/>
          </w:tcPr>
          <w:p w:rsidR="00FC58C4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C58C4" w:rsidRPr="0089341A" w:rsidTr="00B96272">
        <w:tc>
          <w:tcPr>
            <w:tcW w:w="3343" w:type="dxa"/>
            <w:vMerge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89341A" w:rsidTr="00B96272">
        <w:tc>
          <w:tcPr>
            <w:tcW w:w="3343" w:type="dxa"/>
            <w:vMerge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89341A" w:rsidTr="00F46E77">
        <w:trPr>
          <w:trHeight w:val="562"/>
        </w:trPr>
        <w:tc>
          <w:tcPr>
            <w:tcW w:w="3343" w:type="dxa"/>
            <w:vMerge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FC58C4" w:rsidRPr="0089341A" w:rsidRDefault="00FC58C4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Входной контроль </w:t>
            </w:r>
            <w:r w:rsidR="00133255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9" w:type="dxa"/>
          </w:tcPr>
          <w:p w:rsidR="00FC58C4" w:rsidRPr="0089341A" w:rsidRDefault="00FC4C88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FC58C4" w:rsidRPr="0089341A" w:rsidRDefault="00F46E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C58C4" w:rsidRPr="0089341A" w:rsidTr="001C2034">
        <w:trPr>
          <w:trHeight w:val="275"/>
        </w:trPr>
        <w:tc>
          <w:tcPr>
            <w:tcW w:w="3343" w:type="dxa"/>
            <w:vMerge/>
          </w:tcPr>
          <w:p w:rsidR="00FC58C4" w:rsidRPr="0089341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89341A" w:rsidRDefault="00FC58C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A14FE4" w:rsidRPr="0089341A" w:rsidRDefault="00A14FE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терминалогического</w:t>
            </w:r>
            <w:proofErr w:type="spellEnd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словаря</w:t>
            </w:r>
          </w:p>
        </w:tc>
        <w:tc>
          <w:tcPr>
            <w:tcW w:w="1129" w:type="dxa"/>
          </w:tcPr>
          <w:p w:rsidR="00FC58C4" w:rsidRPr="0089341A" w:rsidRDefault="0057701E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E1AB9"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C58C4" w:rsidRPr="0089341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89341A" w:rsidTr="00D96EAF">
        <w:trPr>
          <w:trHeight w:val="255"/>
        </w:trPr>
        <w:tc>
          <w:tcPr>
            <w:tcW w:w="3343" w:type="dxa"/>
            <w:vMerge w:val="restart"/>
          </w:tcPr>
          <w:p w:rsidR="00F428C1" w:rsidRPr="0089341A" w:rsidRDefault="00F428C1" w:rsidP="009D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893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Личное финансовое планирование.</w:t>
            </w:r>
          </w:p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F428C1" w:rsidRPr="0089341A" w:rsidRDefault="0015378D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89341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rPr>
          <w:trHeight w:val="576"/>
        </w:trPr>
        <w:tc>
          <w:tcPr>
            <w:tcW w:w="3343" w:type="dxa"/>
            <w:vMerge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денежных средств семьи. Различать виды доходов и способы их получения, рассчитывать доходы своей семьи, полученные из различных источников, рассчитывать свой доход, остающийся после уплаты налогов.</w:t>
            </w:r>
          </w:p>
        </w:tc>
        <w:tc>
          <w:tcPr>
            <w:tcW w:w="1129" w:type="dxa"/>
            <w:vMerge w:val="restart"/>
          </w:tcPr>
          <w:p w:rsidR="00010740" w:rsidRPr="0089341A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091634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89341A" w:rsidTr="00EB1F0C">
        <w:trPr>
          <w:trHeight w:val="576"/>
        </w:trPr>
        <w:tc>
          <w:tcPr>
            <w:tcW w:w="3343" w:type="dxa"/>
            <w:vMerge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доходов населения России. Формы вознаграждений наёмным работникам и от чего зависит уровень заработной платы. Права и обязанности наёмных работников по отношению к работодателю.</w:t>
            </w:r>
          </w:p>
        </w:tc>
        <w:tc>
          <w:tcPr>
            <w:tcW w:w="1129" w:type="dxa"/>
            <w:vMerge/>
          </w:tcPr>
          <w:p w:rsidR="00010740" w:rsidRPr="0089341A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89341A" w:rsidTr="00EB1F0C">
        <w:trPr>
          <w:trHeight w:val="576"/>
        </w:trPr>
        <w:tc>
          <w:tcPr>
            <w:tcW w:w="3343" w:type="dxa"/>
            <w:vMerge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89341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Необходимость уплаты налогов, случаи для подачи налоговой декларации. Выплата выходного пособия при увольнении. Безработица, виды безработицы.</w:t>
            </w:r>
          </w:p>
        </w:tc>
        <w:tc>
          <w:tcPr>
            <w:tcW w:w="1129" w:type="dxa"/>
            <w:vMerge/>
          </w:tcPr>
          <w:p w:rsidR="00010740" w:rsidRPr="0089341A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89341A" w:rsidTr="00C55CFA">
        <w:trPr>
          <w:trHeight w:val="329"/>
        </w:trPr>
        <w:tc>
          <w:tcPr>
            <w:tcW w:w="3343" w:type="dxa"/>
            <w:vMerge/>
          </w:tcPr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89341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428C1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89341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89341A" w:rsidTr="00E84899">
        <w:trPr>
          <w:trHeight w:val="277"/>
        </w:trPr>
        <w:tc>
          <w:tcPr>
            <w:tcW w:w="3343" w:type="dxa"/>
            <w:vMerge/>
          </w:tcPr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C55CFA" w:rsidRPr="0089341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C55CFA" w:rsidRPr="0089341A" w:rsidRDefault="00F428C1" w:rsidP="00C55C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5CFA"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№1.</w:t>
            </w:r>
          </w:p>
          <w:p w:rsidR="00F428C1" w:rsidRPr="0089341A" w:rsidRDefault="00C55CFA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1129" w:type="dxa"/>
          </w:tcPr>
          <w:p w:rsidR="00F428C1" w:rsidRPr="0089341A" w:rsidRDefault="00D377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89341A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89341A" w:rsidTr="00924944">
        <w:trPr>
          <w:trHeight w:val="275"/>
        </w:trPr>
        <w:tc>
          <w:tcPr>
            <w:tcW w:w="3343" w:type="dxa"/>
            <w:vMerge/>
          </w:tcPr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89341A" w:rsidRDefault="00924944" w:rsidP="0092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F428C1" w:rsidRPr="0089341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89341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89341A" w:rsidTr="00E84899">
        <w:trPr>
          <w:trHeight w:val="576"/>
        </w:trPr>
        <w:tc>
          <w:tcPr>
            <w:tcW w:w="3343" w:type="dxa"/>
            <w:vMerge/>
          </w:tcPr>
          <w:p w:rsidR="00F428C1" w:rsidRPr="0089341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89341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F428C1" w:rsidRPr="0089341A" w:rsidRDefault="0092494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Работа с конспектом. Составление контрольных вопросов по теме.</w:t>
            </w:r>
          </w:p>
        </w:tc>
        <w:tc>
          <w:tcPr>
            <w:tcW w:w="1129" w:type="dxa"/>
          </w:tcPr>
          <w:p w:rsidR="00F428C1" w:rsidRPr="0089341A" w:rsidRDefault="0015378D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89341A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89341A" w:rsidTr="00E84899">
        <w:tc>
          <w:tcPr>
            <w:tcW w:w="3343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89341A" w:rsidRDefault="00255BB2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Тема 1.2. Контроль </w:t>
            </w: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семейных расходов.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 xml:space="preserve">Расходы. 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расходов среднестатистической российской семьи.</w:t>
            </w:r>
          </w:p>
        </w:tc>
        <w:tc>
          <w:tcPr>
            <w:tcW w:w="1129" w:type="dxa"/>
            <w:vMerge w:val="restart"/>
          </w:tcPr>
          <w:p w:rsidR="00010740" w:rsidRPr="0089341A" w:rsidRDefault="00091634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Использование полученных доходов на различных этапах жизни семьи.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Контроль расходов, считать и фиксировать, на что тратятся полученные деньги.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537A6" w:rsidRPr="0089341A" w:rsidRDefault="00D537A6" w:rsidP="00D537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2.</w:t>
            </w:r>
          </w:p>
          <w:p w:rsidR="00D537A6" w:rsidRPr="0089341A" w:rsidRDefault="00D537A6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расходов».</w:t>
            </w:r>
          </w:p>
        </w:tc>
        <w:tc>
          <w:tcPr>
            <w:tcW w:w="1129" w:type="dxa"/>
          </w:tcPr>
          <w:p w:rsidR="00037BB0" w:rsidRPr="0089341A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CA37EA">
        <w:trPr>
          <w:trHeight w:val="309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838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D537A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 «Уровень жизни населения Ростовской области».</w:t>
            </w:r>
          </w:p>
        </w:tc>
        <w:tc>
          <w:tcPr>
            <w:tcW w:w="1129" w:type="dxa"/>
          </w:tcPr>
          <w:p w:rsidR="00037BB0" w:rsidRPr="0089341A" w:rsidRDefault="00F416D7" w:rsidP="00F41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5378D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D869A6">
        <w:tc>
          <w:tcPr>
            <w:tcW w:w="3343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594" w:rsidRPr="0089341A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:rsidR="00037BB0" w:rsidRPr="0089341A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Семейный бюджет.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EB1F0C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89341A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Различать личный бюджет и бюджет семьи. Дефицит (профицит) бюджета.</w:t>
            </w:r>
          </w:p>
        </w:tc>
        <w:tc>
          <w:tcPr>
            <w:tcW w:w="1129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091634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89341A" w:rsidTr="00EB1F0C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37BB0" w:rsidRPr="0089341A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Виды дефицита и способы избавления от хронического дефицита. Возникновение дефицита бюджета.</w:t>
            </w:r>
          </w:p>
        </w:tc>
        <w:tc>
          <w:tcPr>
            <w:tcW w:w="1129" w:type="dxa"/>
            <w:vMerge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rPr>
          <w:trHeight w:val="297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D2F03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8519D3" w:rsidP="0085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556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№3</w:t>
            </w:r>
          </w:p>
          <w:p w:rsidR="00037BB0" w:rsidRPr="0089341A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1129" w:type="dxa"/>
          </w:tcPr>
          <w:p w:rsidR="00037BB0" w:rsidRPr="0089341A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CA37EA">
        <w:trPr>
          <w:trHeight w:val="281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296C47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413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tcBorders>
              <w:bottom w:val="single" w:sz="4" w:space="0" w:color="auto"/>
            </w:tcBorders>
            <w:vAlign w:val="center"/>
          </w:tcPr>
          <w:p w:rsidR="00037BB0" w:rsidRPr="0089341A" w:rsidRDefault="00037BB0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296C47" w:rsidRPr="0089341A" w:rsidRDefault="008519D3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Выполнение творческого задания-проекта по теме «Бюджет моей семьи».</w:t>
            </w:r>
          </w:p>
        </w:tc>
        <w:tc>
          <w:tcPr>
            <w:tcW w:w="1129" w:type="dxa"/>
          </w:tcPr>
          <w:p w:rsidR="00037BB0" w:rsidRPr="0089341A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D869A6">
        <w:tc>
          <w:tcPr>
            <w:tcW w:w="3343" w:type="dxa"/>
            <w:vMerge w:val="restart"/>
          </w:tcPr>
          <w:p w:rsidR="00037BB0" w:rsidRPr="0089341A" w:rsidRDefault="008519D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Финансовое планирование как способ повышения благосостояния семьи.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 xml:space="preserve">Роль денег в нашей жизни. 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Мечта и цель: их отличие.</w:t>
            </w:r>
          </w:p>
        </w:tc>
        <w:tc>
          <w:tcPr>
            <w:tcW w:w="1129" w:type="dxa"/>
            <w:vMerge w:val="restart"/>
          </w:tcPr>
          <w:p w:rsidR="00010740" w:rsidRPr="0089341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091634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личных (семейных) финансовых целей. Понятие замкнутого круга расходов. Источники создания богатства.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3C156E">
        <w:trPr>
          <w:trHeight w:val="224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6C5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6C5ECB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6C5ECB" w:rsidP="006C5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r w:rsidR="0015028E"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1</w:t>
            </w: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37BB0" w:rsidRPr="0089341A" w:rsidRDefault="0015028E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FC4C8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D869A6">
        <w:trPr>
          <w:trHeight w:val="1114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15028E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Создание электронной презентации с использованием Интернет-ресурсов по темам «История происхождения денег», «Денежная валюта разных стран», «Финансовый план моей семьи».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233" w:rsidRPr="0089341A" w:rsidRDefault="006E1AB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5028E" w:rsidRPr="0089341A" w:rsidTr="0015028E">
        <w:trPr>
          <w:trHeight w:val="306"/>
        </w:trPr>
        <w:tc>
          <w:tcPr>
            <w:tcW w:w="14868" w:type="dxa"/>
            <w:gridSpan w:val="5"/>
            <w:shd w:val="clear" w:color="auto" w:fill="D9D9D9" w:themeFill="background1" w:themeFillShade="D9"/>
          </w:tcPr>
          <w:p w:rsidR="0015028E" w:rsidRPr="0089341A" w:rsidRDefault="0015028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 Накопления и средства платежа. Финансовый рынок и инвестиции.</w:t>
            </w:r>
            <w:r w:rsidR="00A77F3C"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B3385"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>(16</w:t>
            </w:r>
            <w:r w:rsidR="00A77F3C"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037BB0" w:rsidRPr="0089341A" w:rsidTr="00D869A6">
        <w:tc>
          <w:tcPr>
            <w:tcW w:w="3343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89341A" w:rsidRDefault="009F214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Способы увеличения семейных доходов с использованием услуг финансовых организаций.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89341A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Инвестиции – сбережения на будущее. Сбережения. Банковский сберегательный вклад, процентная ставка.</w:t>
            </w:r>
          </w:p>
        </w:tc>
        <w:tc>
          <w:tcPr>
            <w:tcW w:w="1129" w:type="dxa"/>
            <w:vMerge w:val="restart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09163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Инфляция: темпы роста инфляции. Инвестиции. Паевой инвестиционный фонд (ПИФ). Инвестиционный доход. Страхование жизни.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1400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</w:t>
            </w:r>
            <w:r w:rsidR="009F214B"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5</w:t>
            </w: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45584" w:rsidRPr="0089341A" w:rsidRDefault="00C45584" w:rsidP="00C455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037BB0" w:rsidRPr="0089341A" w:rsidRDefault="00C45584" w:rsidP="00C4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7B1E8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CA37EA">
        <w:trPr>
          <w:trHeight w:val="303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838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реферата с использованием Интернет-ресурсов, СМИ по теме «Финансовый рынок РФ».</w:t>
            </w:r>
          </w:p>
        </w:tc>
        <w:tc>
          <w:tcPr>
            <w:tcW w:w="1129" w:type="dxa"/>
          </w:tcPr>
          <w:p w:rsidR="00037BB0" w:rsidRPr="0089341A" w:rsidRDefault="00D454F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5378D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89341A" w:rsidTr="00D869A6">
        <w:tc>
          <w:tcPr>
            <w:tcW w:w="3343" w:type="dxa"/>
            <w:vMerge w:val="restart"/>
          </w:tcPr>
          <w:p w:rsidR="00037BB0" w:rsidRPr="0089341A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Валюта в современном мире.</w:t>
            </w:r>
          </w:p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89341A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Валюта. Валютный рынок. Валютный курс: фиксированный и регулируемый.</w:t>
            </w:r>
          </w:p>
        </w:tc>
        <w:tc>
          <w:tcPr>
            <w:tcW w:w="1129" w:type="dxa"/>
            <w:vMerge w:val="restart"/>
          </w:tcPr>
          <w:p w:rsidR="00010740" w:rsidRPr="0089341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Изменение валютного курса и его влияние на фирмы и население. Диверсификация рисков.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3C156E">
        <w:trPr>
          <w:trHeight w:val="236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851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51ACF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851ACF" w:rsidP="00851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3C156E">
        <w:trPr>
          <w:trHeight w:val="225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D869A6">
        <w:trPr>
          <w:trHeight w:val="804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851ACF" w:rsidP="00690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реферата с использованием Интернет-ресурсов, СМИ по теме </w:t>
            </w:r>
            <w:r w:rsidR="00690C6D" w:rsidRPr="00893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«Валюта в современном мире».</w:t>
            </w:r>
            <w:r w:rsidR="00690C6D"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89341A" w:rsidTr="00D869A6">
        <w:tc>
          <w:tcPr>
            <w:tcW w:w="3343" w:type="dxa"/>
            <w:vMerge w:val="restart"/>
          </w:tcPr>
          <w:p w:rsidR="00466E0F" w:rsidRPr="0089341A" w:rsidRDefault="00466E0F" w:rsidP="00466E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:rsidR="00037BB0" w:rsidRPr="0089341A" w:rsidRDefault="00466E0F" w:rsidP="0046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9470C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Пенсионная система. 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Пенсия: виды пенсий. Обязательное пенсионное страхование. Пенсионный фонд РФ (ПФРФ).</w:t>
            </w:r>
          </w:p>
        </w:tc>
        <w:tc>
          <w:tcPr>
            <w:tcW w:w="1129" w:type="dxa"/>
            <w:vMerge w:val="restart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89341A" w:rsidRDefault="0020579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 w:val="restart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89341A" w:rsidTr="00EB1F0C">
        <w:tc>
          <w:tcPr>
            <w:tcW w:w="3343" w:type="dxa"/>
            <w:vMerge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89341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Добровольное</w:t>
            </w:r>
            <w:proofErr w:type="gramEnd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(дополнительные) пенсионные накопления. Негосударственный пенсионный фонд.</w:t>
            </w:r>
          </w:p>
        </w:tc>
        <w:tc>
          <w:tcPr>
            <w:tcW w:w="1129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89341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926BE9">
        <w:trPr>
          <w:trHeight w:val="1124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89341A" w:rsidRDefault="00735BC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№6</w:t>
            </w:r>
          </w:p>
          <w:p w:rsidR="00735BC3" w:rsidRPr="0089341A" w:rsidRDefault="00735BC3" w:rsidP="00735B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8934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037BB0" w:rsidRPr="0089341A" w:rsidRDefault="00735BC3" w:rsidP="0073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7B1E8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6B6F25">
        <w:trPr>
          <w:trHeight w:val="147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926BE9">
        <w:trPr>
          <w:trHeight w:val="519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735BC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Расчет своей будущей пенсии (задачи по пенсионному обеспечению).</w:t>
            </w:r>
          </w:p>
        </w:tc>
        <w:tc>
          <w:tcPr>
            <w:tcW w:w="1129" w:type="dxa"/>
          </w:tcPr>
          <w:p w:rsidR="00037BB0" w:rsidRPr="0089341A" w:rsidRDefault="006E1AB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926BE9">
        <w:tc>
          <w:tcPr>
            <w:tcW w:w="3343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C42F2" w:rsidRPr="0089341A" w:rsidRDefault="00EC42F2" w:rsidP="00EC42F2">
            <w:pPr>
              <w:tabs>
                <w:tab w:val="left" w:pos="18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:rsidR="00037BB0" w:rsidRPr="0089341A" w:rsidRDefault="00EC42F2" w:rsidP="00EC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Банковская система РФ.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9470C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Банки и их роль в жизни семьи. 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Банки. Принципы работы банковской системы РФ.</w:t>
            </w:r>
          </w:p>
        </w:tc>
        <w:tc>
          <w:tcPr>
            <w:tcW w:w="1129" w:type="dxa"/>
            <w:vMerge w:val="restart"/>
          </w:tcPr>
          <w:p w:rsidR="00E71833" w:rsidRPr="0089341A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89341A" w:rsidRDefault="0020579D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Риски. Система страхования вкладов (ССВ). Центробанк и его роль в банковской системе РФ.</w:t>
            </w:r>
          </w:p>
        </w:tc>
        <w:tc>
          <w:tcPr>
            <w:tcW w:w="1129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Кредит: основные правила использования кредитов. Рефинансирование кредитов. Ипотека.</w:t>
            </w:r>
          </w:p>
        </w:tc>
        <w:tc>
          <w:tcPr>
            <w:tcW w:w="1129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547E01">
        <w:trPr>
          <w:trHeight w:val="363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2D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2D636A"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547E01" w:rsidP="0054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926BE9">
        <w:trPr>
          <w:trHeight w:val="259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EC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547E01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926BE9">
        <w:trPr>
          <w:trHeight w:val="434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102A5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«Расчет компенсации по кредиту».</w:t>
            </w:r>
          </w:p>
        </w:tc>
        <w:tc>
          <w:tcPr>
            <w:tcW w:w="1129" w:type="dxa"/>
          </w:tcPr>
          <w:p w:rsidR="00102A54" w:rsidRPr="0089341A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926BE9">
        <w:tc>
          <w:tcPr>
            <w:tcW w:w="3343" w:type="dxa"/>
            <w:vMerge w:val="restart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89341A" w:rsidRDefault="00102A5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 Финансовые риски и способы защиты от них.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89341A" w:rsidRDefault="009470C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Инфляция. Экономический кризис. Банкротство финансовой организации.</w:t>
            </w:r>
          </w:p>
        </w:tc>
        <w:tc>
          <w:tcPr>
            <w:tcW w:w="1129" w:type="dxa"/>
            <w:vMerge w:val="restart"/>
          </w:tcPr>
          <w:p w:rsidR="00E71833" w:rsidRPr="0089341A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89341A" w:rsidRDefault="004E7A34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мошенничество: виды и способы защиты от финансового мошенничества. Финансовая пирамида.</w:t>
            </w:r>
          </w:p>
        </w:tc>
        <w:tc>
          <w:tcPr>
            <w:tcW w:w="1129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89341A" w:rsidTr="00EB1F0C">
        <w:tc>
          <w:tcPr>
            <w:tcW w:w="3343" w:type="dxa"/>
            <w:vMerge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89341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Способы сокращения финансовых рисков.</w:t>
            </w:r>
          </w:p>
        </w:tc>
        <w:tc>
          <w:tcPr>
            <w:tcW w:w="1129" w:type="dxa"/>
            <w:vMerge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rPr>
          <w:trHeight w:val="868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89341A" w:rsidRDefault="00C322C6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№8.</w:t>
            </w:r>
          </w:p>
          <w:p w:rsidR="00C322C6" w:rsidRPr="0089341A" w:rsidRDefault="00C322C6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7B1E8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926BE9">
        <w:trPr>
          <w:trHeight w:val="562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C322C6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</w:t>
            </w: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: «Банкротство», «Финансовое мошенничество»,</w:t>
            </w:r>
          </w:p>
        </w:tc>
        <w:tc>
          <w:tcPr>
            <w:tcW w:w="1129" w:type="dxa"/>
          </w:tcPr>
          <w:p w:rsidR="00037BB0" w:rsidRPr="0089341A" w:rsidRDefault="009470C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89341A" w:rsidTr="00926BE9">
        <w:tc>
          <w:tcPr>
            <w:tcW w:w="3343" w:type="dxa"/>
            <w:vMerge w:val="restart"/>
          </w:tcPr>
          <w:p w:rsidR="00C322C6" w:rsidRPr="0089341A" w:rsidRDefault="00C322C6" w:rsidP="00C32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:rsidR="00037BB0" w:rsidRPr="0089341A" w:rsidRDefault="00C322C6" w:rsidP="00C3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Бизнес, тенденции его развития и риски.</w:t>
            </w: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B9605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EB1F0C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89341A" w:rsidRDefault="00CF79E1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Бизнес, выручка, издержки (затраты), прибыль, организационно-правовые формы предприятия, налоги на бизнес, упрощённая система налогообложения, </w:t>
            </w:r>
            <w:proofErr w:type="spellStart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маржинальность</w:t>
            </w:r>
            <w:proofErr w:type="spellEnd"/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факторы, влияющие на прибыль компании.</w:t>
            </w:r>
            <w:proofErr w:type="gramEnd"/>
          </w:p>
        </w:tc>
        <w:tc>
          <w:tcPr>
            <w:tcW w:w="1129" w:type="dxa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rPr>
          <w:trHeight w:val="319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CF7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29" w:type="dxa"/>
          </w:tcPr>
          <w:p w:rsidR="00037BB0" w:rsidRPr="0089341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rPr>
          <w:trHeight w:val="267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E85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A77F3C">
        <w:trPr>
          <w:trHeight w:val="361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E8596A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группового проекта «Открываем собственный бизнес»</w:t>
            </w: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:rsidR="00037BB0" w:rsidRPr="0089341A" w:rsidRDefault="00B9605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89341A" w:rsidTr="00CA37EA">
        <w:tc>
          <w:tcPr>
            <w:tcW w:w="3343" w:type="dxa"/>
            <w:vMerge w:val="restart"/>
          </w:tcPr>
          <w:p w:rsidR="00037BB0" w:rsidRPr="0089341A" w:rsidRDefault="00E8596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 Страхование как способ сокращения финансовых потерь.</w:t>
            </w:r>
          </w:p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89341A" w:rsidRDefault="00863F1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EB1F0C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  <w:vAlign w:val="center"/>
          </w:tcPr>
          <w:p w:rsidR="00037BB0" w:rsidRPr="0089341A" w:rsidRDefault="00E8596A" w:rsidP="0003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Страхование в РФ. Риск, страховой случай, страховой взнос, страховые выплаты, обязательное и добровольное страхование, личное страхование, страхование имущества, страхование ответственности, финансовая устойчивость страховщика.</w:t>
            </w:r>
          </w:p>
        </w:tc>
        <w:tc>
          <w:tcPr>
            <w:tcW w:w="1129" w:type="dxa"/>
          </w:tcPr>
          <w:p w:rsidR="00E71833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564264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rPr>
          <w:trHeight w:val="866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№9.</w:t>
            </w:r>
          </w:p>
          <w:p w:rsidR="00037BB0" w:rsidRPr="0089341A" w:rsidRDefault="00F250F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341A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89341A" w:rsidRDefault="00081CB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CA37EA"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89341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89341A" w:rsidTr="00564264">
        <w:trPr>
          <w:trHeight w:val="415"/>
        </w:trPr>
        <w:tc>
          <w:tcPr>
            <w:tcW w:w="3343" w:type="dxa"/>
            <w:vMerge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89341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89341A" w:rsidRDefault="00F250F6" w:rsidP="00F25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hAnsi="Times New Roman" w:cs="Times New Roman"/>
                <w:sz w:val="24"/>
                <w:szCs w:val="24"/>
              </w:rPr>
              <w:t>Заполнение таблицы «Права потребителей финансовых услуг».</w:t>
            </w:r>
          </w:p>
        </w:tc>
        <w:tc>
          <w:tcPr>
            <w:tcW w:w="1129" w:type="dxa"/>
          </w:tcPr>
          <w:p w:rsidR="00037BB0" w:rsidRPr="0089341A" w:rsidRDefault="00863F1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89341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A37EA" w:rsidRPr="0089341A" w:rsidTr="00564264">
        <w:trPr>
          <w:trHeight w:val="315"/>
        </w:trPr>
        <w:tc>
          <w:tcPr>
            <w:tcW w:w="12299" w:type="dxa"/>
            <w:gridSpan w:val="3"/>
          </w:tcPr>
          <w:p w:rsidR="00CA37EA" w:rsidRPr="0089341A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Дифференцированный зачет</w:t>
            </w:r>
          </w:p>
        </w:tc>
        <w:tc>
          <w:tcPr>
            <w:tcW w:w="1129" w:type="dxa"/>
          </w:tcPr>
          <w:p w:rsidR="00CA37EA" w:rsidRPr="0089341A" w:rsidRDefault="006458D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CA37EA" w:rsidRPr="0089341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A37EA" w:rsidRPr="00037BB0" w:rsidTr="00564264">
        <w:trPr>
          <w:trHeight w:val="315"/>
        </w:trPr>
        <w:tc>
          <w:tcPr>
            <w:tcW w:w="12299" w:type="dxa"/>
            <w:gridSpan w:val="3"/>
            <w:tcBorders>
              <w:bottom w:val="single" w:sz="4" w:space="0" w:color="auto"/>
            </w:tcBorders>
          </w:tcPr>
          <w:p w:rsidR="00CA37EA" w:rsidRPr="0089341A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9341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Всего аудиторных занятий: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CA37EA" w:rsidRPr="006458DC" w:rsidRDefault="008E0FE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4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A37EA" w:rsidRPr="00037BB0" w:rsidRDefault="00CA37E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24D" w:rsidRPr="00C21C6E" w:rsidRDefault="00BE624D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624D" w:rsidRPr="00C21C6E" w:rsidSect="0006334B">
          <w:pgSz w:w="16840" w:h="11907" w:orient="landscape"/>
          <w:pgMar w:top="851" w:right="851" w:bottom="1134" w:left="851" w:header="709" w:footer="709" w:gutter="0"/>
          <w:cols w:space="720"/>
        </w:sectPr>
      </w:pPr>
    </w:p>
    <w:p w:rsidR="0089341A" w:rsidRPr="00BB4B8F" w:rsidRDefault="0089341A" w:rsidP="0089341A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УСЛОВИЯ РЕАЛИЗАЦИИ УЧЕБНОЙ ДИСЦИПЛИНЫ</w:t>
      </w:r>
    </w:p>
    <w:p w:rsidR="0089341A" w:rsidRPr="00BB4B8F" w:rsidRDefault="0089341A" w:rsidP="0089341A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3.1. Материально-техническое обеспечение дисциплины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ab/>
        <w:t xml:space="preserve">Для реализации программы дисциплины имеется учебный кабинет 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Оборудование учебного кабинета: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рабочее место преподавателя;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посадочные места по количеству </w:t>
      </w:r>
      <w:proofErr w:type="gramStart"/>
      <w:r w:rsidRPr="00BB4B8F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BB4B8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Технические средства обучения</w:t>
      </w: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мультимедийный проектор;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ноутбук;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экран;</w:t>
      </w:r>
    </w:p>
    <w:p w:rsidR="0089341A" w:rsidRPr="00BB4B8F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BB4B8F">
        <w:rPr>
          <w:rFonts w:ascii="Times New Roman" w:eastAsia="Calibri" w:hAnsi="Times New Roman" w:cs="Times New Roman"/>
          <w:sz w:val="24"/>
          <w:szCs w:val="24"/>
        </w:rPr>
        <w:t>аудивизуальные</w:t>
      </w:r>
      <w:proofErr w:type="spellEnd"/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 средства – схемы и рисунки к лекциям в виде слайдов и электронных презентаций;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3.2. Учебно-методическое и информационное обеспечение обучения</w:t>
      </w:r>
      <w:r w:rsidRPr="0050544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B4B8F">
        <w:rPr>
          <w:rFonts w:ascii="Times New Roman" w:eastAsia="Calibri" w:hAnsi="Times New Roman" w:cs="Times New Roman"/>
          <w:b/>
          <w:sz w:val="24"/>
          <w:szCs w:val="24"/>
        </w:rPr>
        <w:t>дисциплины</w:t>
      </w:r>
      <w:r w:rsidRPr="005054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89341A" w:rsidRPr="00BB4B8F" w:rsidRDefault="0089341A" w:rsidP="008934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41A" w:rsidRPr="00220B30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Основные источники:</w:t>
      </w:r>
    </w:p>
    <w:p w:rsidR="0089341A" w:rsidRPr="00220B30" w:rsidRDefault="0089341A" w:rsidP="0089341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учебная программа.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89341A" w:rsidRPr="00220B30" w:rsidRDefault="0089341A" w:rsidP="0089341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обу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чающихся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89341A" w:rsidRPr="00220B30" w:rsidRDefault="0089341A" w:rsidP="0089341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методические ре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комендации для преподавателя.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89341A" w:rsidRPr="00220B30" w:rsidRDefault="0089341A" w:rsidP="0089341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контрольно-измери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тельные материалы.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зумному финансовому поведению».)</w:t>
      </w:r>
      <w:proofErr w:type="gramEnd"/>
    </w:p>
    <w:p w:rsidR="0089341A" w:rsidRPr="00220B30" w:rsidRDefault="0089341A" w:rsidP="0089341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Савицкая Е. В.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 основным программам профессионального обучения. – М.:ВИТА-ПРЕСС, 2014.</w:t>
      </w:r>
    </w:p>
    <w:p w:rsidR="0089341A" w:rsidRPr="00220B30" w:rsidRDefault="0089341A" w:rsidP="0089341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41A" w:rsidRPr="00220B30" w:rsidRDefault="0089341A" w:rsidP="008934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Дополнительные источники: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Архипов А. П. Страхование. Твой правильный выбор: Учебное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пособие по элективному курсу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учрежд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>редпрофильная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подготовка об</w:t>
      </w:r>
      <w:r>
        <w:rPr>
          <w:rFonts w:ascii="Times New Roman" w:eastAsia="Calibri" w:hAnsi="Times New Roman" w:cs="Times New Roman"/>
          <w:sz w:val="24"/>
          <w:szCs w:val="24"/>
        </w:rPr>
        <w:t>учающихся. —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Дубровин И. А. Поведение потребителей: учебно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пособие.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М.:Дашков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К, 2016</w:t>
      </w:r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Малкиел Б. Десять главных правил для начинающего инвестора / Пер. с англ</w:t>
      </w:r>
      <w:r>
        <w:rPr>
          <w:rFonts w:ascii="Times New Roman" w:eastAsia="Calibri" w:hAnsi="Times New Roman" w:cs="Times New Roman"/>
          <w:sz w:val="24"/>
          <w:szCs w:val="24"/>
        </w:rPr>
        <w:t>. — М.: Альпина Бизнес Букс,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6.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Политика доходов и заработной платы: учебник / под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ред.П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В. Савченко и Ю.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Кокина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Экономистъ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4.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Розанова Н. М. Банк: от клиент</w:t>
      </w:r>
      <w:r>
        <w:rPr>
          <w:rFonts w:ascii="Times New Roman" w:eastAsia="Calibri" w:hAnsi="Times New Roman" w:cs="Times New Roman"/>
          <w:sz w:val="24"/>
          <w:szCs w:val="24"/>
        </w:rPr>
        <w:t>а до президента: учебное пособие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– М.: ВИТА-ПРЕ</w:t>
      </w:r>
      <w:r>
        <w:rPr>
          <w:rFonts w:ascii="Times New Roman" w:eastAsia="Calibri" w:hAnsi="Times New Roman" w:cs="Times New Roman"/>
          <w:sz w:val="24"/>
          <w:szCs w:val="24"/>
        </w:rPr>
        <w:t>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Розанова Н</w:t>
      </w:r>
      <w:r>
        <w:rPr>
          <w:rFonts w:ascii="Times New Roman" w:eastAsia="Calibri" w:hAnsi="Times New Roman" w:cs="Times New Roman"/>
          <w:sz w:val="24"/>
          <w:szCs w:val="24"/>
        </w:rPr>
        <w:t>. М. Моя фирма: учебное пособие.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89341A" w:rsidRPr="00220B30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Симоненко В. Д. Основы предпринимательства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чебное пособие (включает </w:t>
      </w:r>
      <w:r>
        <w:rPr>
          <w:rFonts w:ascii="Times New Roman" w:eastAsia="Calibri" w:hAnsi="Times New Roman" w:cs="Times New Roman"/>
          <w:sz w:val="24"/>
          <w:szCs w:val="24"/>
        </w:rPr>
        <w:t>практикум).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89341A" w:rsidRDefault="0089341A" w:rsidP="0089341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Чернов С. В. Азбука трудоустройства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220B30">
        <w:rPr>
          <w:rFonts w:ascii="Times New Roman" w:eastAsia="Calibri" w:hAnsi="Times New Roman" w:cs="Times New Roman"/>
          <w:sz w:val="24"/>
          <w:szCs w:val="24"/>
        </w:rPr>
        <w:t>учебно</w:t>
      </w:r>
      <w:r>
        <w:rPr>
          <w:rFonts w:ascii="Times New Roman" w:eastAsia="Calibri" w:hAnsi="Times New Roman" w:cs="Times New Roman"/>
          <w:sz w:val="24"/>
          <w:szCs w:val="24"/>
        </w:rPr>
        <w:t>е пособие. –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89341A" w:rsidRPr="00220B30" w:rsidRDefault="0089341A" w:rsidP="0089341A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41A" w:rsidRPr="00BB4B8F" w:rsidRDefault="0089341A" w:rsidP="008934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>Интернет-ресурсы -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016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9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fira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сервис для проверки предприятий и работы</w:t>
      </w:r>
      <w:r w:rsidRPr="00220B30">
        <w:rPr>
          <w:rFonts w:ascii="Times New Roman" w:hAnsi="Times New Roman" w:cs="Times New Roman"/>
        </w:rPr>
        <w:t xml:space="preserve"> </w:t>
      </w:r>
      <w:r w:rsidRPr="00220B30">
        <w:rPr>
          <w:rStyle w:val="11"/>
          <w:rFonts w:ascii="Times New Roman" w:hAnsi="Times New Roman" w:cs="Times New Roman"/>
        </w:rPr>
        <w:t>с экономической статистикой.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0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бухгалтерские новости и статьи.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lastRenderedPageBreak/>
        <w:t xml:space="preserve">- </w:t>
      </w:r>
      <w:hyperlink r:id="rId11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npfsberbanka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НПФ «Сбербанк».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04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2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investing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(данные по фи</w:t>
      </w:r>
      <w:r w:rsidRPr="00220B30">
        <w:rPr>
          <w:rStyle w:val="11"/>
          <w:rFonts w:ascii="Times New Roman" w:hAnsi="Times New Roman" w:cs="Times New Roman"/>
        </w:rPr>
        <w:softHyphen/>
        <w:t>нансовым рынкам России).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29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3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secretmag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журнал «Секрет фирмы».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4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tpprf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Торгово-промышленная палата Россий</w:t>
      </w:r>
      <w:r w:rsidRPr="00220B30">
        <w:rPr>
          <w:rStyle w:val="11"/>
          <w:rFonts w:ascii="Times New Roman" w:hAnsi="Times New Roman" w:cs="Times New Roman"/>
        </w:rPr>
        <w:softHyphen/>
        <w:t>ской Федерации.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5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quote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rbc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«РБК </w:t>
      </w:r>
      <w:r w:rsidRPr="00220B30">
        <w:rPr>
          <w:rStyle w:val="11"/>
          <w:rFonts w:ascii="Times New Roman" w:hAnsi="Times New Roman" w:cs="Times New Roman"/>
          <w:lang w:val="en-US"/>
        </w:rPr>
        <w:t>Quote</w:t>
      </w:r>
      <w:r w:rsidRPr="00220B30">
        <w:rPr>
          <w:rStyle w:val="11"/>
          <w:rFonts w:ascii="Times New Roman" w:hAnsi="Times New Roman" w:cs="Times New Roman"/>
        </w:rPr>
        <w:t>».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6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unionsrussia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Союз профсоюзов России.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7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vip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money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сайт компании «Финансовый инве</w:t>
      </w:r>
      <w:r w:rsidRPr="00220B30">
        <w:rPr>
          <w:rStyle w:val="11"/>
          <w:rFonts w:ascii="Times New Roman" w:hAnsi="Times New Roman" w:cs="Times New Roman"/>
        </w:rPr>
        <w:softHyphen/>
        <w:t>стиционный консультант».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8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asv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org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Агентство по страхованию вкладов.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9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banki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информационный портал.</w:t>
      </w:r>
    </w:p>
    <w:p w:rsidR="0089341A" w:rsidRPr="00220B30" w:rsidRDefault="0089341A" w:rsidP="0089341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20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cbr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Центральный банк Российской Федерации.</w:t>
      </w:r>
    </w:p>
    <w:p w:rsidR="0089341A" w:rsidRPr="000157D5" w:rsidRDefault="0089341A" w:rsidP="0089341A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ffoms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фонд ОМС.</w:t>
      </w:r>
    </w:p>
    <w:p w:rsidR="0089341A" w:rsidRPr="000157D5" w:rsidRDefault="0089341A" w:rsidP="0089341A">
      <w:pPr>
        <w:widowControl w:val="0"/>
        <w:tabs>
          <w:tab w:val="left" w:pos="101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fmc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hse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методический центр по фи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нансовой грамотности системы общего и среднего профессиональ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ного образования.</w:t>
      </w:r>
    </w:p>
    <w:p w:rsidR="0089341A" w:rsidRPr="000157D5" w:rsidRDefault="0089341A" w:rsidP="0089341A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fnpr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Федерация независимых профсоюзов России.</w:t>
      </w:r>
    </w:p>
    <w:p w:rsidR="0089341A" w:rsidRPr="000157D5" w:rsidRDefault="0089341A" w:rsidP="0089341A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gks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служба государственной стати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стики.</w:t>
      </w:r>
    </w:p>
    <w:p w:rsidR="0089341A" w:rsidRPr="000157D5" w:rsidRDefault="0089341A" w:rsidP="0089341A">
      <w:pPr>
        <w:widowControl w:val="0"/>
        <w:tabs>
          <w:tab w:val="left" w:pos="104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iblfrussia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org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Международный форум лидеров биз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неса (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IBLF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Russia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).</w:t>
      </w:r>
    </w:p>
    <w:p w:rsidR="0089341A" w:rsidRPr="000157D5" w:rsidRDefault="0089341A" w:rsidP="0089341A">
      <w:pPr>
        <w:widowControl w:val="0"/>
        <w:tabs>
          <w:tab w:val="left" w:pos="1057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6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instaforex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com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компании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ИнстаФорекс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» - услуги на рынке 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Forex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.</w:t>
      </w:r>
    </w:p>
    <w:p w:rsidR="0089341A" w:rsidRPr="000157D5" w:rsidRDefault="0089341A" w:rsidP="0089341A">
      <w:pPr>
        <w:widowControl w:val="0"/>
        <w:tabs>
          <w:tab w:val="left" w:pos="1023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7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rn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77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налоговая служба (ФНС России).</w:t>
      </w:r>
    </w:p>
    <w:p w:rsidR="0089341A" w:rsidRPr="000157D5" w:rsidRDefault="0089341A" w:rsidP="0089341A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8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nalogkodeks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журнал «Налоговая политика и прак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тика».</w:t>
      </w:r>
    </w:p>
    <w:p w:rsidR="0089341A" w:rsidRPr="000157D5" w:rsidRDefault="0089341A" w:rsidP="0089341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9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strahovanie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«Всё о страховании».</w:t>
      </w:r>
    </w:p>
    <w:p w:rsidR="0089341A" w:rsidRPr="000157D5" w:rsidRDefault="0089341A" w:rsidP="0089341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0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pfrf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Пенсионный фонд Российской Федерации.</w:t>
      </w:r>
    </w:p>
    <w:p w:rsidR="0089341A" w:rsidRPr="000157D5" w:rsidRDefault="0089341A" w:rsidP="0089341A">
      <w:pPr>
        <w:widowControl w:val="0"/>
        <w:tabs>
          <w:tab w:val="left" w:pos="106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rbc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информационное агентство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РосБизнесКон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салтинг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».</w:t>
      </w:r>
    </w:p>
    <w:p w:rsidR="0089341A" w:rsidRPr="000157D5" w:rsidRDefault="0089341A" w:rsidP="0089341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sberbank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ПАО «Сбербанк России».</w:t>
      </w:r>
    </w:p>
    <w:p w:rsidR="0089341A" w:rsidRPr="000157D5" w:rsidRDefault="0089341A" w:rsidP="0089341A">
      <w:pPr>
        <w:widowControl w:val="0"/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siora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Российское агентство поддержки малого и среднего бизнеса.</w:t>
      </w:r>
    </w:p>
    <w:p w:rsidR="0089341A" w:rsidRPr="000157D5" w:rsidRDefault="0089341A" w:rsidP="0089341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soglasie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«Согласие-ОПС».</w:t>
      </w:r>
    </w:p>
    <w:p w:rsidR="0089341A" w:rsidRPr="000157D5" w:rsidRDefault="0089341A" w:rsidP="0089341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vtbnpf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«ВТБ Пенсионный фонд».</w:t>
      </w:r>
    </w:p>
    <w:p w:rsidR="0089341A" w:rsidRPr="00BB4B8F" w:rsidRDefault="0089341A" w:rsidP="0089341A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341A" w:rsidRPr="00BB4B8F" w:rsidRDefault="0089341A" w:rsidP="0089341A">
      <w:pPr>
        <w:numPr>
          <w:ilvl w:val="0"/>
          <w:numId w:val="15"/>
        </w:num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учебной дисциплины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89341A" w:rsidRPr="00BB4B8F" w:rsidRDefault="0089341A" w:rsidP="0089341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устного опроса, а также выполнения студентами индивидуальных заданий проектов исследований.</w:t>
      </w:r>
    </w:p>
    <w:p w:rsidR="0089341A" w:rsidRPr="00BB4B8F" w:rsidRDefault="0089341A" w:rsidP="0089341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 xml:space="preserve">Формы и методы контроля и оценки результатов обучения позволяют проверить у студентов </w:t>
      </w:r>
      <w:proofErr w:type="spellStart"/>
      <w:r w:rsidRPr="00BB4B8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</w:rPr>
        <w:t xml:space="preserve"> и развитие общих компетенций, обеспечивающих их умения и знания.</w:t>
      </w:r>
    </w:p>
    <w:p w:rsidR="0089341A" w:rsidRPr="00BB4B8F" w:rsidRDefault="0089341A" w:rsidP="0089341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218"/>
      </w:tblGrid>
      <w:tr w:rsidR="0089341A" w:rsidRPr="00BB4B8F" w:rsidTr="0089341A">
        <w:tc>
          <w:tcPr>
            <w:tcW w:w="5245" w:type="dxa"/>
            <w:shd w:val="clear" w:color="auto" w:fill="auto"/>
            <w:vAlign w:val="center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Формы и методы контроля и </w:t>
            </w:r>
            <w:proofErr w:type="spellStart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оценкирезультатов</w:t>
            </w:r>
            <w:proofErr w:type="spellEnd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обучения</w:t>
            </w:r>
          </w:p>
        </w:tc>
      </w:tr>
      <w:tr w:rsidR="0089341A" w:rsidRPr="00BB4B8F" w:rsidTr="0089341A"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дисциплины обучающийся должен продемонстрировать предметные результаты освоения учебной дисциплины «Основы финансовой грамотности»: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рассчитывать доходы своей семьи, полученные из разных источников и остающиеся в распоряжении после уплаты налогов;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контролировать свои расходы и использовать разные способы экономии денег;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отличить плановую покупку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отимпульсивной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, купить нужный товар по более низкой цене; рассчитать общую стоимость владения (ОСВ);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обсуждать и согласовывать с другими членами семьи финансовые вопросы;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составлять бюджет семьи, оценивать его дефицит (профицит), выявлять причины возникновения дефицита бюджета и пути его ликвидации;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определять приоритеты, если доходы не соответствуют запланированным расходам; пользоваться методом замкнутого круга расходов;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достигать поставленных финансовых целей через управление семейным бюджетом.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пользоваться своими правами на рабочем месте и в случае увольнения;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использовать профсоюз для защиты прав работников и улучшения условий их труда;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пособие по безработице в случае необходимости;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выбрать из банковских сберегательных вкладов тот, который в наибольшей степени отвечает поставленной цели; рассчитать процентный доход по вкладу;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оценить, что предпочтительнее в данный момент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сберегательный вклад в банке, вложение денег в ПИФ или страхование жизни;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ПИФ для размещения денежных средств.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отличить средства граждан в банках, которые застрахованы ССВ, учесть сумму страхового лимита при размещении денег на банковских депозитах, получить страховое возмещение по вкладу; 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необходимую информацию на официальных сайтах ЦБ и Агентства по страхованию вкладов и выбрать банк для размещения своих сбережений.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пенсионное страхование и добровольные пенсионные накопления, альтернативные способы накопления на пенсию;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определить размер своей будущей пенсии, пользуясь пенсионным калькулятором;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делать дополнительные накопления в негосударственных пенсионных фондах и правильно выбрать НПФ;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рассчитать размер ежемесячной выплаты по кредиту, определить, может ли семья позволить себе кредит;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банковский кредит, кредит в торговых сетях и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микрокредит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воспользоваться досрочным погашением кредита или рефинансированием кредита;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проверка практического домашнего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распознать разные виды финансового мошенничества и отличить финансовую пирамиду от добросовестных финансовых организаций;</w:t>
            </w:r>
          </w:p>
        </w:tc>
        <w:tc>
          <w:tcPr>
            <w:tcW w:w="4218" w:type="dxa"/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tcBorders>
              <w:bottom w:val="single" w:sz="6" w:space="0" w:color="000000"/>
            </w:tcBorders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организационно-правовые формы предприятия и оценить предпочтительность использования той или иной схемы налогообложения;</w:t>
            </w:r>
          </w:p>
        </w:tc>
        <w:tc>
          <w:tcPr>
            <w:tcW w:w="4218" w:type="dxa"/>
            <w:tcBorders>
              <w:bottom w:val="single" w:sz="6" w:space="0" w:color="000000"/>
            </w:tcBorders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  <w:tr w:rsidR="0089341A" w:rsidRPr="00BB4B8F" w:rsidTr="0089341A">
        <w:trPr>
          <w:trHeight w:val="266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защитить себя от рисков утраты здоровья, трудоспособности и имущества при помощи страхования;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и добровольное страхование;</w:t>
            </w:r>
          </w:p>
          <w:p w:rsidR="0089341A" w:rsidRPr="00460E36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страховую компанию.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89341A" w:rsidRPr="00BB4B8F" w:rsidRDefault="0089341A" w:rsidP="0089341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89341A" w:rsidRPr="00BB4B8F" w:rsidRDefault="0089341A" w:rsidP="0089341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</w:tbl>
    <w:p w:rsidR="0089341A" w:rsidRDefault="0089341A" w:rsidP="0089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9341A" w:rsidRDefault="0089341A" w:rsidP="0089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Формы и методы контроля и оценки результатов обучения должны позволять проверять у студентов не только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предметных результатов, но и развитие личностных и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результатов обучения.</w:t>
      </w:r>
    </w:p>
    <w:p w:rsidR="0089341A" w:rsidRDefault="0089341A" w:rsidP="0089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9341A" w:rsidTr="0089341A">
        <w:tc>
          <w:tcPr>
            <w:tcW w:w="3190" w:type="dxa"/>
            <w:vAlign w:val="center"/>
          </w:tcPr>
          <w:p w:rsidR="0089341A" w:rsidRPr="00BB4B8F" w:rsidRDefault="0089341A" w:rsidP="0089341A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BB4B8F">
              <w:rPr>
                <w:b/>
                <w:bCs/>
                <w:sz w:val="24"/>
                <w:szCs w:val="24"/>
              </w:rPr>
              <w:t xml:space="preserve">Результаты (личностные и </w:t>
            </w:r>
            <w:proofErr w:type="spellStart"/>
            <w:r w:rsidRPr="00BB4B8F">
              <w:rPr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BB4B8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90" w:type="dxa"/>
            <w:vAlign w:val="center"/>
          </w:tcPr>
          <w:p w:rsidR="0089341A" w:rsidRPr="00BB4B8F" w:rsidRDefault="0089341A" w:rsidP="0089341A">
            <w:pPr>
              <w:suppressAutoHyphens/>
              <w:ind w:firstLine="7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190" w:type="dxa"/>
            <w:vAlign w:val="center"/>
          </w:tcPr>
          <w:p w:rsidR="0089341A" w:rsidRPr="00BB4B8F" w:rsidRDefault="0089341A" w:rsidP="0089341A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89341A" w:rsidTr="0089341A">
        <w:tc>
          <w:tcPr>
            <w:tcW w:w="9570" w:type="dxa"/>
            <w:gridSpan w:val="3"/>
          </w:tcPr>
          <w:p w:rsidR="0089341A" w:rsidRDefault="0089341A" w:rsidP="0089341A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r w:rsidRPr="00BB4B8F">
              <w:rPr>
                <w:b/>
                <w:bCs/>
                <w:sz w:val="24"/>
                <w:szCs w:val="24"/>
              </w:rPr>
              <w:t>Личностные результаты</w:t>
            </w:r>
          </w:p>
        </w:tc>
      </w:tr>
      <w:tr w:rsidR="0089341A" w:rsidTr="0089341A">
        <w:tc>
          <w:tcPr>
            <w:tcW w:w="3190" w:type="dxa"/>
          </w:tcPr>
          <w:p w:rsidR="0089341A" w:rsidRPr="00BB4B8F" w:rsidRDefault="0089341A" w:rsidP="0089341A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      </w:r>
          </w:p>
          <w:p w:rsidR="0089341A" w:rsidRPr="00BB4B8F" w:rsidRDefault="0089341A" w:rsidP="0089341A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      </w:r>
          </w:p>
          <w:p w:rsidR="0089341A" w:rsidRPr="00BB4B8F" w:rsidRDefault="0089341A" w:rsidP="0089341A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воспитание ответственного отношения к сохранению окружающей природной среды, личному здоровью как к </w:t>
            </w:r>
            <w:r w:rsidRPr="00BB4B8F">
              <w:rPr>
                <w:sz w:val="24"/>
                <w:szCs w:val="24"/>
              </w:rPr>
              <w:lastRenderedPageBreak/>
              <w:t>индивидуальной и общественной ценности;</w:t>
            </w:r>
          </w:p>
          <w:p w:rsidR="0089341A" w:rsidRPr="00BB4B8F" w:rsidRDefault="0089341A" w:rsidP="0089341A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мотивации к труду;</w:t>
            </w:r>
          </w:p>
          <w:p w:rsidR="0089341A" w:rsidRPr="00BB4B8F" w:rsidRDefault="0089341A" w:rsidP="0089341A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стремление строить свое будущее на основе целеполагания и планирования;</w:t>
            </w:r>
          </w:p>
          <w:p w:rsidR="0089341A" w:rsidRPr="00BB4B8F" w:rsidRDefault="0089341A" w:rsidP="0089341A">
            <w:pPr>
              <w:suppressAutoHyphens/>
              <w:ind w:firstLine="167"/>
              <w:contextualSpacing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ответственности за настоящее и будущее собственное финансовое благополучие, благополучие своей семьи и государства.</w:t>
            </w:r>
          </w:p>
        </w:tc>
        <w:tc>
          <w:tcPr>
            <w:tcW w:w="3190" w:type="dxa"/>
          </w:tcPr>
          <w:p w:rsidR="0089341A" w:rsidRPr="00BB4B8F" w:rsidRDefault="0089341A" w:rsidP="0089341A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lastRenderedPageBreak/>
              <w:t>демонстрация желания учиться;</w:t>
            </w:r>
          </w:p>
          <w:p w:rsidR="0089341A" w:rsidRPr="00BB4B8F" w:rsidRDefault="0089341A" w:rsidP="0089341A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сознательное отношение к продолжению образования в ВУЗе</w:t>
            </w:r>
          </w:p>
          <w:p w:rsidR="0089341A" w:rsidRPr="00BB4B8F" w:rsidRDefault="0089341A" w:rsidP="0089341A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 демонстрация интереса к будущей профессии;</w:t>
            </w:r>
          </w:p>
          <w:p w:rsidR="0089341A" w:rsidRPr="00BB4B8F" w:rsidRDefault="0089341A" w:rsidP="0089341A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выбор и применение методов и способов решения профессиональных задач</w:t>
            </w:r>
          </w:p>
          <w:p w:rsidR="0089341A" w:rsidRPr="00BB4B8F" w:rsidRDefault="0089341A" w:rsidP="0089341A">
            <w:pPr>
              <w:suppressAutoHyphens/>
              <w:snapToGrid w:val="0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89341A" w:rsidRPr="00BB4B8F" w:rsidRDefault="0089341A" w:rsidP="0089341A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BB4B8F">
              <w:rPr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89341A" w:rsidTr="0089341A">
        <w:tc>
          <w:tcPr>
            <w:tcW w:w="9570" w:type="dxa"/>
            <w:gridSpan w:val="3"/>
          </w:tcPr>
          <w:p w:rsidR="0089341A" w:rsidRDefault="0089341A" w:rsidP="0089341A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proofErr w:type="spellStart"/>
            <w:r w:rsidRPr="00BB4B8F">
              <w:rPr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BB4B8F">
              <w:rPr>
                <w:b/>
                <w:sz w:val="24"/>
                <w:szCs w:val="24"/>
              </w:rPr>
              <w:t>:</w:t>
            </w:r>
          </w:p>
        </w:tc>
      </w:tr>
      <w:tr w:rsidR="0089341A" w:rsidTr="0089341A">
        <w:tc>
          <w:tcPr>
            <w:tcW w:w="3190" w:type="dxa"/>
          </w:tcPr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освоение способ решения проблем творческого и поискового характера;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активное использование средств информационных и коммуникационных технологий для решения коммуникативных и познавательных задач;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определение общей цели и путей ее достижения;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умение договариваться о распределении функций и ролей в совместной деятельности;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осуществлять взаимный контроль в совместной деятельности;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аналитических способностей, навыков принятия решений на основе  сравнительного анализа сберегательных альтернатив;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овладение умениями формулировать представление о финансах, финансовой системе РФ;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овладение студентами </w:t>
            </w:r>
            <w:r w:rsidRPr="00BB4B8F">
              <w:rPr>
                <w:sz w:val="24"/>
                <w:szCs w:val="24"/>
              </w:rPr>
              <w:lastRenderedPageBreak/>
              <w:t>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      </w:r>
          </w:p>
          <w:p w:rsidR="0089341A" w:rsidRPr="00BB4B8F" w:rsidRDefault="0089341A" w:rsidP="0089341A">
            <w:pPr>
              <w:suppressAutoHyphens/>
              <w:ind w:firstLine="3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      </w:r>
          </w:p>
        </w:tc>
        <w:tc>
          <w:tcPr>
            <w:tcW w:w="3190" w:type="dxa"/>
          </w:tcPr>
          <w:p w:rsidR="0089341A" w:rsidRDefault="0089341A" w:rsidP="0089341A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89341A" w:rsidRDefault="0089341A" w:rsidP="0089341A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</w:tr>
    </w:tbl>
    <w:p w:rsidR="0089341A" w:rsidRPr="0089387B" w:rsidRDefault="0089341A" w:rsidP="008934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ab/>
      </w:r>
    </w:p>
    <w:p w:rsidR="0089341A" w:rsidRPr="0089387B" w:rsidRDefault="0089341A" w:rsidP="0089341A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ОЛ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ИЯ И 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ЗМЕНЕН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К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ПРОГРАММЕ </w:t>
      </w:r>
    </w:p>
    <w:p w:rsidR="0089341A" w:rsidRPr="00BB4B8F" w:rsidRDefault="0089341A" w:rsidP="0089341A">
      <w:pPr>
        <w:suppressAutoHyphens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89341A" w:rsidRPr="0089387B" w:rsidRDefault="0089341A" w:rsidP="0089341A">
      <w:pPr>
        <w:widowControl w:val="0"/>
        <w:tabs>
          <w:tab w:val="center" w:pos="5574"/>
          <w:tab w:val="left" w:pos="6653"/>
        </w:tabs>
        <w:autoSpaceDE w:val="0"/>
        <w:autoSpaceDN w:val="0"/>
        <w:adjustRightInd w:val="0"/>
        <w:spacing w:after="0" w:line="240" w:lineRule="auto"/>
        <w:ind w:left="6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89341A" w:rsidRPr="0089387B" w:rsidRDefault="0089341A" w:rsidP="0089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ни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89387B">
        <w:rPr>
          <w:rFonts w:ascii="Times New Roman" w:eastAsia="Times New Roman" w:hAnsi="Times New Roman" w:cs="Times New Roman"/>
          <w:bCs/>
          <w:spacing w:val="12"/>
          <w:sz w:val="24"/>
          <w:szCs w:val="24"/>
          <w:lang w:eastAsia="ru-RU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89387B">
        <w:rPr>
          <w:rFonts w:ascii="Times New Roman" w:eastAsia="Times New Roman" w:hAnsi="Times New Roman" w:cs="Times New Roman"/>
          <w:bCs/>
          <w:spacing w:val="15"/>
          <w:sz w:val="24"/>
          <w:szCs w:val="24"/>
          <w:lang w:eastAsia="ru-RU"/>
        </w:rPr>
        <w:t xml:space="preserve"> программе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</w:p>
    <w:p w:rsidR="0089341A" w:rsidRPr="0089387B" w:rsidRDefault="0089341A" w:rsidP="0089341A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9341A" w:rsidRPr="0089387B" w:rsidRDefault="0089341A" w:rsidP="0089341A">
      <w:pPr>
        <w:tabs>
          <w:tab w:val="left" w:pos="9440"/>
        </w:tabs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89387B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2"/>
        <w:gridCol w:w="1418"/>
        <w:gridCol w:w="3402"/>
      </w:tblGrid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№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proofErr w:type="gramStart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п</w:t>
            </w:r>
            <w:proofErr w:type="gramEnd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Раздел (тема)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Формы текущего контроля успеваемости (по неделям семестра)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Формы промежуточной аттестации (по семестрам)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BB0786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проводится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>в течение первых двух недель каждого семестра учебного года</w:t>
            </w: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9341A" w:rsidRPr="0089387B" w:rsidTr="0089341A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Входной контроль </w:t>
            </w:r>
          </w:p>
          <w:p w:rsidR="0089341A" w:rsidRPr="0089387B" w:rsidRDefault="0089341A" w:rsidP="008934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на тему: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письменной контрольной  работы  во время занятия (</w:t>
            </w:r>
            <w:r w:rsidRPr="0089387B">
              <w:rPr>
                <w:rFonts w:ascii="Times New Roman" w:eastAsia="Times New Roman" w:hAnsi="Times New Roman" w:cs="Times New Roman"/>
              </w:rPr>
              <w:t>тестирование)</w:t>
            </w:r>
          </w:p>
        </w:tc>
      </w:tr>
      <w:tr w:rsidR="0089341A" w:rsidRPr="0089387B" w:rsidTr="0089341A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Рубежный контроль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 xml:space="preserve">позволяет определить качество изучения </w:t>
            </w:r>
            <w:proofErr w:type="gramStart"/>
            <w:r w:rsidRPr="0089387B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89387B">
              <w:rPr>
                <w:rFonts w:ascii="Times New Roman" w:eastAsia="Times New Roman" w:hAnsi="Times New Roman" w:cs="Times New Roman"/>
              </w:rPr>
              <w:t xml:space="preserve"> учебного материала по разделам, темам </w:t>
            </w:r>
            <w:r w:rsidRPr="0089387B">
              <w:rPr>
                <w:rFonts w:ascii="Times New Roman" w:eastAsia="Times New Roman" w:hAnsi="Times New Roman" w:cs="Times New Roman"/>
              </w:rPr>
              <w:lastRenderedPageBreak/>
              <w:t>уче</w:t>
            </w:r>
            <w:r>
              <w:rPr>
                <w:rFonts w:ascii="Times New Roman" w:eastAsia="Times New Roman" w:hAnsi="Times New Roman" w:cs="Times New Roman"/>
              </w:rPr>
              <w:t>бной дисциплины</w:t>
            </w:r>
            <w:r w:rsidRPr="0089387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Рубежный контроль может иметь следующие формы: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устный опрос;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письменных контрольных работ во время занятий;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  <w:color w:val="000000"/>
              </w:rPr>
              <w:lastRenderedPageBreak/>
              <w:t>-</w:t>
            </w: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проверка выполнения индивидуальных заданий;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проверка рефератов, эссе;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защита лабораторных и практических работ; 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>- тестирование и др.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 Практическая работа 1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Практическая работа 2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3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Контрольная работа 1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4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5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6</w:t>
            </w:r>
          </w:p>
        </w:tc>
      </w:tr>
      <w:tr w:rsidR="0089341A" w:rsidRPr="0089387B" w:rsidTr="0089341A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41A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7</w:t>
            </w:r>
          </w:p>
        </w:tc>
      </w:tr>
      <w:tr w:rsidR="0089341A" w:rsidRPr="0089387B" w:rsidTr="0089341A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41A" w:rsidRPr="0089387B" w:rsidRDefault="0089341A" w:rsidP="0089341A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</w:tbl>
    <w:p w:rsidR="00107D6D" w:rsidRDefault="00107D6D" w:rsidP="00107D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7D6D" w:rsidRPr="006E2800" w:rsidRDefault="00107D6D" w:rsidP="00107D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107D6D" w:rsidRDefault="00107D6D" w:rsidP="00107D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107D6D" w:rsidRPr="00BA22DE" w:rsidRDefault="00107D6D" w:rsidP="00107D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20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107D6D" w:rsidRPr="00107D6D" w:rsidRDefault="00107D6D" w:rsidP="00107D6D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Кондрашова И.Е./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</w:t>
      </w:r>
    </w:p>
    <w:p w:rsidR="00D23006" w:rsidRPr="00776DE0" w:rsidRDefault="00D23006" w:rsidP="00D2300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76D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</w:p>
    <w:p w:rsidR="00896B42" w:rsidRDefault="00896B42" w:rsidP="00D230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3006" w:rsidRPr="00D23006" w:rsidRDefault="00D23006" w:rsidP="00D230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итоговому занятию</w:t>
      </w:r>
    </w:p>
    <w:p w:rsidR="00D23006" w:rsidRPr="00D23006" w:rsidRDefault="00D23006" w:rsidP="00697A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Финансовую защиту благосостояния семьи обеспечивает капитал: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законом о страховании вкладчик получит право на возмещение по своим вкладам в банке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Инфляция: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Кредит, выдаваемый под залог объекта, который приобретается (земельный участок, дом, квартира),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до востребования с минимальной процентной ставкой, то есть текущий счет, открывается для карты: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Фондовый рынок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Биржа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Страховые выплаты компенсируются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Дисконт: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Неспособность заемщика (эмитента долговых ценных бумаг) выполнять свои обязанности по займу (погашение, выплата текущего дохода и др.)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обязательства как: банковский кредит, долги друзьям, алименты, квартплата, относят к: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Процент, который начисляется на первоначальную сумму депозита в банке,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Сумма, которую банк берет за свои услуги по выдаче кредита и его обслуживанию,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Векселя и облигации относятся к бумагам: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 курс евро составлял 85,6 рубля, а сегодня – 86,1 рублей. Как изменился курс рубля по отношению к евро: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человек является грамотным в сфере финансов, то в отношении своих доходов он будет вести себя следующим образом: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приобретете мобильный телефон компании S в салоне связи P в кредит. Кому Вы должны будете выплачивать кредит: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решили оплатить покупку билета на самолёт через Интернет с помощью банковской карты. Потребуется ли Вам для оплаты покупки вводить ПИН-код: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Какую сумму получит клиент банка через 1 год, если он сделал вклад в размере 100000 рублей под 12 % годовых: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денежных средств потребуется для ремонта помещения площадью 60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на аналогичное помещение площадью 20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потребовалось 35000 рублей: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Какова максимальная сумма страховых выплат АСВ для вкладчиков, в случае прекращения деятельности банка: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Выберите подходящее на ваш взгляд описание такого инструмента защиты как страхование: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каком уровне дохода на одного члена семьи в месяц нужно начинать планирование семейного бюджета: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Представьте, что в предстоящие 5 лет цены на товары и услуги, которые вы обычно покупаете, увеличатся вдвое. Если ваш доход тоже увеличится вдвое, вы сможете купить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меньше, больше или столько же товаров и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 сегодня: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Представьте, что вы хотите взять в долг 100 000 рублей. Вам предложили деньги или на условиях возврата через год 125 000 рублей, или на условиях возврата через год 100 000 рублей плюс 20 % от суммы долга. Какое из предложений дешевле: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Финансы - это: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Функции финансов: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Деньги - это: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Финансовая политика - это: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финансовая систем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представляет собой процесс управления финансами: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Источники финансовых ресурсов: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не входит в финансовый аппарат России:</w:t>
      </w:r>
    </w:p>
    <w:p w:rsidR="00D23006" w:rsidRPr="00D23006" w:rsidRDefault="00D23006" w:rsidP="00697A94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</w:t>
      </w:r>
      <w:r w:rsidR="00697A94">
        <w:rPr>
          <w:rFonts w:ascii="Times New Roman" w:eastAsia="Times New Roman" w:hAnsi="Times New Roman" w:cs="Times New Roman"/>
          <w:sz w:val="24"/>
          <w:szCs w:val="24"/>
          <w:lang w:eastAsia="ru-RU"/>
        </w:rPr>
        <w:t>ак трактуется понятие «бюджет»: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принципы не положены в основу бюджетной системы РФ: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понимается под консолидированным бюджетом субъектов РФ: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доходные статьи бюджета:</w:t>
      </w:r>
    </w:p>
    <w:p w:rsidR="00D23006" w:rsidRPr="00D23006" w:rsidRDefault="00D23006" w:rsidP="00AE3667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</w:t>
      </w:r>
      <w:r w:rsidR="00AE3667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 бюджетной классификацией: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расходные статьи бюджета: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дефицит бюджета: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расходы бюджетов субъектов РФ: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Госбюджет РФ утверждается: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Профицитом бюджета является: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Дотации - бюджетные средства, предоставляемые: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из внебюджетных фондов являются экономическими: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Вы знаете специализированные кредитно-финансовые институты: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Основной задачей страхования является: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виды ценных бумаг выпускаются государством: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 косвенным налогам относятся:</w:t>
      </w:r>
    </w:p>
    <w:p w:rsidR="00D23006" w:rsidRPr="00D23006" w:rsidRDefault="00D23006" w:rsidP="00D23006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Договор добровольного страхования заключается:</w:t>
      </w:r>
    </w:p>
    <w:p w:rsidR="000C2D33" w:rsidRDefault="000C2D33"/>
    <w:sectPr w:rsidR="000C2D33" w:rsidSect="001141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006" w:rsidRDefault="00D23006">
      <w:pPr>
        <w:spacing w:after="0" w:line="240" w:lineRule="auto"/>
      </w:pPr>
      <w:r>
        <w:separator/>
      </w:r>
    </w:p>
  </w:endnote>
  <w:endnote w:type="continuationSeparator" w:id="0">
    <w:p w:rsidR="00D23006" w:rsidRDefault="00D23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992807"/>
      <w:docPartObj>
        <w:docPartGallery w:val="Page Numbers (Bottom of Page)"/>
        <w:docPartUnique/>
      </w:docPartObj>
    </w:sdtPr>
    <w:sdtContent>
      <w:p w:rsidR="00D23006" w:rsidRDefault="00D230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002">
          <w:rPr>
            <w:noProof/>
          </w:rPr>
          <w:t>20</w:t>
        </w:r>
        <w:r>
          <w:fldChar w:fldCharType="end"/>
        </w:r>
      </w:p>
    </w:sdtContent>
  </w:sdt>
  <w:p w:rsidR="00D23006" w:rsidRDefault="00D2300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006" w:rsidRDefault="00D23006">
      <w:pPr>
        <w:spacing w:after="0" w:line="240" w:lineRule="auto"/>
      </w:pPr>
      <w:r>
        <w:separator/>
      </w:r>
    </w:p>
  </w:footnote>
  <w:footnote w:type="continuationSeparator" w:id="0">
    <w:p w:rsidR="00D23006" w:rsidRDefault="00D23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54DA"/>
    <w:multiLevelType w:val="multilevel"/>
    <w:tmpl w:val="E2100D50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D7278"/>
    <w:multiLevelType w:val="hybridMultilevel"/>
    <w:tmpl w:val="A76E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81E"/>
    <w:multiLevelType w:val="multilevel"/>
    <w:tmpl w:val="E3106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02200"/>
    <w:multiLevelType w:val="hybridMultilevel"/>
    <w:tmpl w:val="B62C4FF6"/>
    <w:lvl w:ilvl="0" w:tplc="F7A40D78">
      <w:start w:val="1"/>
      <w:numFmt w:val="decimal"/>
      <w:lvlText w:val="Тема 2.%1."/>
      <w:lvlJc w:val="left"/>
      <w:pPr>
        <w:tabs>
          <w:tab w:val="num" w:pos="0"/>
        </w:tabs>
        <w:ind w:firstLine="340"/>
      </w:pPr>
      <w:rPr>
        <w:rFonts w:cs="Times New Roman" w:hint="default"/>
      </w:rPr>
    </w:lvl>
    <w:lvl w:ilvl="1" w:tplc="96D4C450">
      <w:start w:val="1"/>
      <w:numFmt w:val="decimal"/>
      <w:lvlText w:val="%2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 w:tplc="4AB69EA8">
      <w:start w:val="1"/>
      <w:numFmt w:val="decimal"/>
      <w:lvlText w:val="%3."/>
      <w:lvlJc w:val="left"/>
      <w:pPr>
        <w:tabs>
          <w:tab w:val="num" w:pos="4672"/>
        </w:tabs>
        <w:ind w:left="4672" w:hanging="4672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C35A42"/>
    <w:multiLevelType w:val="multilevel"/>
    <w:tmpl w:val="ADCE2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BA509A"/>
    <w:multiLevelType w:val="multilevel"/>
    <w:tmpl w:val="B54A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CA14A1"/>
    <w:multiLevelType w:val="multilevel"/>
    <w:tmpl w:val="51B6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D77B38"/>
    <w:multiLevelType w:val="hybridMultilevel"/>
    <w:tmpl w:val="25E2CABC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>
    <w:nsid w:val="17C75A82"/>
    <w:multiLevelType w:val="multilevel"/>
    <w:tmpl w:val="E0EC3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3A53CD"/>
    <w:multiLevelType w:val="hybridMultilevel"/>
    <w:tmpl w:val="384283CA"/>
    <w:lvl w:ilvl="0" w:tplc="5CF6B78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71892D8">
      <w:numFmt w:val="none"/>
      <w:lvlText w:val=""/>
      <w:lvlJc w:val="left"/>
      <w:pPr>
        <w:tabs>
          <w:tab w:val="num" w:pos="360"/>
        </w:tabs>
      </w:pPr>
    </w:lvl>
    <w:lvl w:ilvl="2" w:tplc="F28A5904">
      <w:numFmt w:val="none"/>
      <w:lvlText w:val=""/>
      <w:lvlJc w:val="left"/>
      <w:pPr>
        <w:tabs>
          <w:tab w:val="num" w:pos="360"/>
        </w:tabs>
      </w:pPr>
    </w:lvl>
    <w:lvl w:ilvl="3" w:tplc="5D92100C">
      <w:numFmt w:val="none"/>
      <w:lvlText w:val=""/>
      <w:lvlJc w:val="left"/>
      <w:pPr>
        <w:tabs>
          <w:tab w:val="num" w:pos="360"/>
        </w:tabs>
      </w:pPr>
    </w:lvl>
    <w:lvl w:ilvl="4" w:tplc="E370C68A">
      <w:numFmt w:val="none"/>
      <w:lvlText w:val=""/>
      <w:lvlJc w:val="left"/>
      <w:pPr>
        <w:tabs>
          <w:tab w:val="num" w:pos="360"/>
        </w:tabs>
      </w:pPr>
    </w:lvl>
    <w:lvl w:ilvl="5" w:tplc="1BC48686">
      <w:numFmt w:val="none"/>
      <w:lvlText w:val=""/>
      <w:lvlJc w:val="left"/>
      <w:pPr>
        <w:tabs>
          <w:tab w:val="num" w:pos="360"/>
        </w:tabs>
      </w:pPr>
    </w:lvl>
    <w:lvl w:ilvl="6" w:tplc="5A9A300C">
      <w:numFmt w:val="none"/>
      <w:lvlText w:val=""/>
      <w:lvlJc w:val="left"/>
      <w:pPr>
        <w:tabs>
          <w:tab w:val="num" w:pos="360"/>
        </w:tabs>
      </w:pPr>
    </w:lvl>
    <w:lvl w:ilvl="7" w:tplc="9940CD02">
      <w:numFmt w:val="none"/>
      <w:lvlText w:val=""/>
      <w:lvlJc w:val="left"/>
      <w:pPr>
        <w:tabs>
          <w:tab w:val="num" w:pos="360"/>
        </w:tabs>
      </w:pPr>
    </w:lvl>
    <w:lvl w:ilvl="8" w:tplc="7A28DBA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A4F0034"/>
    <w:multiLevelType w:val="multilevel"/>
    <w:tmpl w:val="09D48892"/>
    <w:lvl w:ilvl="0">
      <w:start w:val="1"/>
      <w:numFmt w:val="bullet"/>
      <w:lvlText w:val="◊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AE0713"/>
    <w:multiLevelType w:val="multilevel"/>
    <w:tmpl w:val="0E1C8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D55E5C"/>
    <w:multiLevelType w:val="multilevel"/>
    <w:tmpl w:val="5C26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A8157D"/>
    <w:multiLevelType w:val="multilevel"/>
    <w:tmpl w:val="84E02650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>
    <w:nsid w:val="288A5EFC"/>
    <w:multiLevelType w:val="multilevel"/>
    <w:tmpl w:val="5298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A61D82"/>
    <w:multiLevelType w:val="multilevel"/>
    <w:tmpl w:val="62328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333DA3"/>
    <w:multiLevelType w:val="multilevel"/>
    <w:tmpl w:val="B8E22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6F1776"/>
    <w:multiLevelType w:val="multilevel"/>
    <w:tmpl w:val="58EC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3B7045"/>
    <w:multiLevelType w:val="multilevel"/>
    <w:tmpl w:val="C86A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242644"/>
    <w:multiLevelType w:val="multilevel"/>
    <w:tmpl w:val="8BBAC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7B3AF8"/>
    <w:multiLevelType w:val="multilevel"/>
    <w:tmpl w:val="EF342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3C4DC0"/>
    <w:multiLevelType w:val="hybridMultilevel"/>
    <w:tmpl w:val="63067240"/>
    <w:lvl w:ilvl="0" w:tplc="CE2C0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C25E56"/>
    <w:multiLevelType w:val="multilevel"/>
    <w:tmpl w:val="C9DC9F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3">
    <w:nsid w:val="381E1243"/>
    <w:multiLevelType w:val="multilevel"/>
    <w:tmpl w:val="9B2C78D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9"/>
        <w:w w:val="100"/>
        <w:position w:val="0"/>
        <w:sz w:val="33"/>
        <w:szCs w:val="3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ADE14C7"/>
    <w:multiLevelType w:val="multilevel"/>
    <w:tmpl w:val="72E8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991B3E"/>
    <w:multiLevelType w:val="multilevel"/>
    <w:tmpl w:val="C2781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0A6FA9"/>
    <w:multiLevelType w:val="hybridMultilevel"/>
    <w:tmpl w:val="2E1C4930"/>
    <w:lvl w:ilvl="0" w:tplc="C986A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990550"/>
    <w:multiLevelType w:val="hybridMultilevel"/>
    <w:tmpl w:val="04C2F430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>
    <w:nsid w:val="40646ECF"/>
    <w:multiLevelType w:val="multilevel"/>
    <w:tmpl w:val="96920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24B6C12"/>
    <w:multiLevelType w:val="hybridMultilevel"/>
    <w:tmpl w:val="8B00EDC2"/>
    <w:lvl w:ilvl="0" w:tplc="F04E6B8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D474FE"/>
    <w:multiLevelType w:val="multilevel"/>
    <w:tmpl w:val="EFBED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5B6276A"/>
    <w:multiLevelType w:val="multilevel"/>
    <w:tmpl w:val="98A0B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8FD5B01"/>
    <w:multiLevelType w:val="hybridMultilevel"/>
    <w:tmpl w:val="822E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C41028"/>
    <w:multiLevelType w:val="hybridMultilevel"/>
    <w:tmpl w:val="65C0EF28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>
    <w:nsid w:val="53855DAF"/>
    <w:multiLevelType w:val="multilevel"/>
    <w:tmpl w:val="A1888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D34570"/>
    <w:multiLevelType w:val="hybridMultilevel"/>
    <w:tmpl w:val="1D54939E"/>
    <w:lvl w:ilvl="0" w:tplc="936284B8">
      <w:start w:val="2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5DA72287"/>
    <w:multiLevelType w:val="multilevel"/>
    <w:tmpl w:val="8AEE3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23141A4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>
    <w:nsid w:val="644331BA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6B283513"/>
    <w:multiLevelType w:val="multilevel"/>
    <w:tmpl w:val="656E830E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0">
    <w:nsid w:val="6BD10B6E"/>
    <w:multiLevelType w:val="multilevel"/>
    <w:tmpl w:val="340279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ECF5DB9"/>
    <w:multiLevelType w:val="multilevel"/>
    <w:tmpl w:val="8F38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F709BD"/>
    <w:multiLevelType w:val="hybridMultilevel"/>
    <w:tmpl w:val="74901B32"/>
    <w:lvl w:ilvl="0" w:tplc="20A01A54">
      <w:start w:val="17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3">
    <w:nsid w:val="748A1205"/>
    <w:multiLevelType w:val="multilevel"/>
    <w:tmpl w:val="EA183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4D60B5F"/>
    <w:multiLevelType w:val="multilevel"/>
    <w:tmpl w:val="DED2C73A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74433F5"/>
    <w:multiLevelType w:val="multilevel"/>
    <w:tmpl w:val="F8546FE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1D2C5E"/>
    <w:multiLevelType w:val="multilevel"/>
    <w:tmpl w:val="8F66C49C"/>
    <w:lvl w:ilvl="0">
      <w:start w:val="26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37"/>
  </w:num>
  <w:num w:numId="5">
    <w:abstractNumId w:val="43"/>
  </w:num>
  <w:num w:numId="6">
    <w:abstractNumId w:val="23"/>
  </w:num>
  <w:num w:numId="7">
    <w:abstractNumId w:val="10"/>
  </w:num>
  <w:num w:numId="8">
    <w:abstractNumId w:val="39"/>
  </w:num>
  <w:num w:numId="9">
    <w:abstractNumId w:val="3"/>
  </w:num>
  <w:num w:numId="10">
    <w:abstractNumId w:val="26"/>
  </w:num>
  <w:num w:numId="11">
    <w:abstractNumId w:val="9"/>
  </w:num>
  <w:num w:numId="12">
    <w:abstractNumId w:val="32"/>
  </w:num>
  <w:num w:numId="13">
    <w:abstractNumId w:val="21"/>
  </w:num>
  <w:num w:numId="14">
    <w:abstractNumId w:val="29"/>
  </w:num>
  <w:num w:numId="15">
    <w:abstractNumId w:val="13"/>
  </w:num>
  <w:num w:numId="16">
    <w:abstractNumId w:val="7"/>
  </w:num>
  <w:num w:numId="17">
    <w:abstractNumId w:val="33"/>
  </w:num>
  <w:num w:numId="18">
    <w:abstractNumId w:val="27"/>
  </w:num>
  <w:num w:numId="19">
    <w:abstractNumId w:val="1"/>
  </w:num>
  <w:num w:numId="20">
    <w:abstractNumId w:val="44"/>
  </w:num>
  <w:num w:numId="21">
    <w:abstractNumId w:val="0"/>
  </w:num>
  <w:num w:numId="22">
    <w:abstractNumId w:val="46"/>
  </w:num>
  <w:num w:numId="23">
    <w:abstractNumId w:val="42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C4"/>
    <w:rsid w:val="000051CE"/>
    <w:rsid w:val="00010740"/>
    <w:rsid w:val="00010B1F"/>
    <w:rsid w:val="000157D5"/>
    <w:rsid w:val="0002587E"/>
    <w:rsid w:val="00037BB0"/>
    <w:rsid w:val="00040170"/>
    <w:rsid w:val="00052838"/>
    <w:rsid w:val="0006334B"/>
    <w:rsid w:val="00081CBF"/>
    <w:rsid w:val="00091634"/>
    <w:rsid w:val="000C2D33"/>
    <w:rsid w:val="000D649E"/>
    <w:rsid w:val="000E3257"/>
    <w:rsid w:val="000E5CAA"/>
    <w:rsid w:val="00102A54"/>
    <w:rsid w:val="00107D6D"/>
    <w:rsid w:val="00114145"/>
    <w:rsid w:val="00133255"/>
    <w:rsid w:val="0014396C"/>
    <w:rsid w:val="00143A95"/>
    <w:rsid w:val="0015028E"/>
    <w:rsid w:val="0015378D"/>
    <w:rsid w:val="00173B12"/>
    <w:rsid w:val="00175ED1"/>
    <w:rsid w:val="00176C04"/>
    <w:rsid w:val="001C2034"/>
    <w:rsid w:val="001D6463"/>
    <w:rsid w:val="0020579D"/>
    <w:rsid w:val="00220B30"/>
    <w:rsid w:val="002341E6"/>
    <w:rsid w:val="00234829"/>
    <w:rsid w:val="00242497"/>
    <w:rsid w:val="00247CA0"/>
    <w:rsid w:val="00255BB2"/>
    <w:rsid w:val="00261840"/>
    <w:rsid w:val="00296C47"/>
    <w:rsid w:val="002A7A4B"/>
    <w:rsid w:val="002B5849"/>
    <w:rsid w:val="002C15A6"/>
    <w:rsid w:val="002C222B"/>
    <w:rsid w:val="002C39B2"/>
    <w:rsid w:val="002D636A"/>
    <w:rsid w:val="003276E5"/>
    <w:rsid w:val="003B2C59"/>
    <w:rsid w:val="003B3827"/>
    <w:rsid w:val="003C156E"/>
    <w:rsid w:val="003E5F94"/>
    <w:rsid w:val="00403E4F"/>
    <w:rsid w:val="004106B2"/>
    <w:rsid w:val="004419FB"/>
    <w:rsid w:val="00460E36"/>
    <w:rsid w:val="00466E0F"/>
    <w:rsid w:val="00475B3D"/>
    <w:rsid w:val="00485CB1"/>
    <w:rsid w:val="004A79B5"/>
    <w:rsid w:val="004E7A34"/>
    <w:rsid w:val="0050544E"/>
    <w:rsid w:val="00530831"/>
    <w:rsid w:val="00547E01"/>
    <w:rsid w:val="00555228"/>
    <w:rsid w:val="005610C4"/>
    <w:rsid w:val="00564264"/>
    <w:rsid w:val="005710DC"/>
    <w:rsid w:val="00572A0F"/>
    <w:rsid w:val="0057701E"/>
    <w:rsid w:val="005A4BA1"/>
    <w:rsid w:val="005F6584"/>
    <w:rsid w:val="0064049D"/>
    <w:rsid w:val="00643E21"/>
    <w:rsid w:val="006458DC"/>
    <w:rsid w:val="006905D4"/>
    <w:rsid w:val="00690C6D"/>
    <w:rsid w:val="00697A94"/>
    <w:rsid w:val="006A397F"/>
    <w:rsid w:val="006A6165"/>
    <w:rsid w:val="006B6F25"/>
    <w:rsid w:val="006C5ECB"/>
    <w:rsid w:val="006E1AB9"/>
    <w:rsid w:val="00707CE5"/>
    <w:rsid w:val="00721E8B"/>
    <w:rsid w:val="00725901"/>
    <w:rsid w:val="00735BC3"/>
    <w:rsid w:val="00776DE0"/>
    <w:rsid w:val="0077760B"/>
    <w:rsid w:val="007A2BA3"/>
    <w:rsid w:val="007B1E87"/>
    <w:rsid w:val="007F5C95"/>
    <w:rsid w:val="00845631"/>
    <w:rsid w:val="008519D3"/>
    <w:rsid w:val="00851ACF"/>
    <w:rsid w:val="00863F18"/>
    <w:rsid w:val="00880543"/>
    <w:rsid w:val="0089341A"/>
    <w:rsid w:val="00896B42"/>
    <w:rsid w:val="008C33BF"/>
    <w:rsid w:val="008D2F03"/>
    <w:rsid w:val="008E0FEB"/>
    <w:rsid w:val="008E4D34"/>
    <w:rsid w:val="008F67BD"/>
    <w:rsid w:val="00900594"/>
    <w:rsid w:val="00924944"/>
    <w:rsid w:val="00924D42"/>
    <w:rsid w:val="00925620"/>
    <w:rsid w:val="00926BE9"/>
    <w:rsid w:val="009470C9"/>
    <w:rsid w:val="009A5817"/>
    <w:rsid w:val="009B5FFB"/>
    <w:rsid w:val="009D4B11"/>
    <w:rsid w:val="009F214B"/>
    <w:rsid w:val="00A14FE4"/>
    <w:rsid w:val="00A36098"/>
    <w:rsid w:val="00A67295"/>
    <w:rsid w:val="00A77B73"/>
    <w:rsid w:val="00A77F3C"/>
    <w:rsid w:val="00A87F02"/>
    <w:rsid w:val="00A92042"/>
    <w:rsid w:val="00AB3AC2"/>
    <w:rsid w:val="00AC2DC0"/>
    <w:rsid w:val="00AE18C2"/>
    <w:rsid w:val="00AE3667"/>
    <w:rsid w:val="00B04C97"/>
    <w:rsid w:val="00B06002"/>
    <w:rsid w:val="00B15E19"/>
    <w:rsid w:val="00B311E8"/>
    <w:rsid w:val="00B34AD5"/>
    <w:rsid w:val="00B45233"/>
    <w:rsid w:val="00B57B56"/>
    <w:rsid w:val="00B80EF9"/>
    <w:rsid w:val="00B9605E"/>
    <w:rsid w:val="00B96272"/>
    <w:rsid w:val="00BB3385"/>
    <w:rsid w:val="00BB4B8F"/>
    <w:rsid w:val="00BC0B0C"/>
    <w:rsid w:val="00BE624D"/>
    <w:rsid w:val="00BF3BB0"/>
    <w:rsid w:val="00C01F6A"/>
    <w:rsid w:val="00C21C6E"/>
    <w:rsid w:val="00C322C6"/>
    <w:rsid w:val="00C45584"/>
    <w:rsid w:val="00C4563D"/>
    <w:rsid w:val="00C55CFA"/>
    <w:rsid w:val="00CA37EA"/>
    <w:rsid w:val="00CC2E31"/>
    <w:rsid w:val="00CE2CCD"/>
    <w:rsid w:val="00CF25C4"/>
    <w:rsid w:val="00CF3F09"/>
    <w:rsid w:val="00CF79E1"/>
    <w:rsid w:val="00D23006"/>
    <w:rsid w:val="00D32958"/>
    <w:rsid w:val="00D350DB"/>
    <w:rsid w:val="00D37777"/>
    <w:rsid w:val="00D454F8"/>
    <w:rsid w:val="00D537A6"/>
    <w:rsid w:val="00D568E3"/>
    <w:rsid w:val="00D869A6"/>
    <w:rsid w:val="00D96EAF"/>
    <w:rsid w:val="00DC1FA6"/>
    <w:rsid w:val="00DC2FB6"/>
    <w:rsid w:val="00DC697A"/>
    <w:rsid w:val="00E248B7"/>
    <w:rsid w:val="00E71833"/>
    <w:rsid w:val="00E7660A"/>
    <w:rsid w:val="00E84899"/>
    <w:rsid w:val="00E8596A"/>
    <w:rsid w:val="00EB1F0C"/>
    <w:rsid w:val="00EB72A6"/>
    <w:rsid w:val="00EC42F2"/>
    <w:rsid w:val="00EF14D3"/>
    <w:rsid w:val="00EF56BF"/>
    <w:rsid w:val="00F070AF"/>
    <w:rsid w:val="00F250F6"/>
    <w:rsid w:val="00F416D7"/>
    <w:rsid w:val="00F428C1"/>
    <w:rsid w:val="00F446D4"/>
    <w:rsid w:val="00F46E77"/>
    <w:rsid w:val="00F94C1D"/>
    <w:rsid w:val="00FB15AB"/>
    <w:rsid w:val="00FC4C88"/>
    <w:rsid w:val="00FC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8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ecretmag.ru" TargetMode="External"/><Relationship Id="rId18" Type="http://schemas.openxmlformats.org/officeDocument/2006/relationships/hyperlink" Target="http://www.asv.org.ru" TargetMode="External"/><Relationship Id="rId26" Type="http://schemas.openxmlformats.org/officeDocument/2006/relationships/hyperlink" Target="http://www.instaforex.com/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ffoms.ru" TargetMode="External"/><Relationship Id="rId34" Type="http://schemas.openxmlformats.org/officeDocument/2006/relationships/hyperlink" Target="http://www.soglasie-npf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investing.com" TargetMode="External"/><Relationship Id="rId17" Type="http://schemas.openxmlformats.org/officeDocument/2006/relationships/hyperlink" Target="http://vip-money.com" TargetMode="External"/><Relationship Id="rId25" Type="http://schemas.openxmlformats.org/officeDocument/2006/relationships/hyperlink" Target="http://www.iblfrussia.org" TargetMode="External"/><Relationship Id="rId33" Type="http://schemas.openxmlformats.org/officeDocument/2006/relationships/hyperlink" Target="http://www.sior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unionsrussia.ru" TargetMode="External"/><Relationship Id="rId20" Type="http://schemas.openxmlformats.org/officeDocument/2006/relationships/hyperlink" Target="http://www.cbr.ru" TargetMode="External"/><Relationship Id="rId29" Type="http://schemas.openxmlformats.org/officeDocument/2006/relationships/hyperlink" Target="http://www.o-strahovanie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pfsberbanka.ru" TargetMode="External"/><Relationship Id="rId24" Type="http://schemas.openxmlformats.org/officeDocument/2006/relationships/hyperlink" Target="http://www.gks.ru" TargetMode="External"/><Relationship Id="rId32" Type="http://schemas.openxmlformats.org/officeDocument/2006/relationships/hyperlink" Target="http://www.sberbank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quote.rbc.ru" TargetMode="External"/><Relationship Id="rId23" Type="http://schemas.openxmlformats.org/officeDocument/2006/relationships/hyperlink" Target="http://www.fnpr.ru" TargetMode="External"/><Relationship Id="rId28" Type="http://schemas.openxmlformats.org/officeDocument/2006/relationships/hyperlink" Target="http://www.nalogkodeks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nalog-nalog.ru" TargetMode="External"/><Relationship Id="rId19" Type="http://schemas.openxmlformats.org/officeDocument/2006/relationships/hyperlink" Target="http://www.banki.ru" TargetMode="External"/><Relationship Id="rId31" Type="http://schemas.openxmlformats.org/officeDocument/2006/relationships/hyperlink" Target="http://www.rb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ra.ru" TargetMode="External"/><Relationship Id="rId14" Type="http://schemas.openxmlformats.org/officeDocument/2006/relationships/hyperlink" Target="http://tpprf.ru/ru" TargetMode="External"/><Relationship Id="rId22" Type="http://schemas.openxmlformats.org/officeDocument/2006/relationships/hyperlink" Target="http://www.fmc.hse.ru" TargetMode="External"/><Relationship Id="rId27" Type="http://schemas.openxmlformats.org/officeDocument/2006/relationships/hyperlink" Target="http://www.nalog.ru/rn77" TargetMode="External"/><Relationship Id="rId30" Type="http://schemas.openxmlformats.org/officeDocument/2006/relationships/hyperlink" Target="http://www.pfrf.r" TargetMode="External"/><Relationship Id="rId35" Type="http://schemas.openxmlformats.org/officeDocument/2006/relationships/hyperlink" Target="http://www.vtbnp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6629</Words>
  <Characters>37791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10</cp:revision>
  <cp:lastPrinted>2020-10-15T06:41:00Z</cp:lastPrinted>
  <dcterms:created xsi:type="dcterms:W3CDTF">2020-09-14T05:24:00Z</dcterms:created>
  <dcterms:modified xsi:type="dcterms:W3CDTF">2020-11-23T14:50:00Z</dcterms:modified>
</cp:coreProperties>
</file>