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6C5" w:rsidRPr="005367ED" w:rsidRDefault="00257051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8E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856C5" w:rsidRPr="005367E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367ED">
        <w:rPr>
          <w:rFonts w:ascii="Times New Roman" w:hAnsi="Times New Roman" w:cs="Times New Roman"/>
          <w:b/>
          <w:sz w:val="28"/>
          <w:szCs w:val="28"/>
        </w:rPr>
        <w:t>Бичурская</w:t>
      </w:r>
      <w:proofErr w:type="spellEnd"/>
      <w:r w:rsidRPr="005367E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№2»</w:t>
      </w:r>
    </w:p>
    <w:p w:rsidR="00B856C5" w:rsidRPr="008C293F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8"/>
        <w:gridCol w:w="3511"/>
        <w:gridCol w:w="3162"/>
      </w:tblGrid>
      <w:tr w:rsidR="00B856C5" w:rsidRPr="00067182" w:rsidTr="00032B92">
        <w:trPr>
          <w:trHeight w:hRule="exact" w:val="3016"/>
          <w:jc w:val="center"/>
        </w:trPr>
        <w:tc>
          <w:tcPr>
            <w:tcW w:w="4077" w:type="dxa"/>
          </w:tcPr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«ОДОБРЕНО»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B856C5" w:rsidRPr="00200F7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Протокол заседания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№____ от _______ 20___г.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Н.М.Григорьева 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директора школы по УВР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В. В. Ткачева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B856C5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56C5" w:rsidRPr="00200F7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E26CD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В. Петровская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    /__________/</w:t>
            </w: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56C5" w:rsidRPr="00067182" w:rsidRDefault="00B856C5" w:rsidP="00032B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856C5" w:rsidRPr="00067182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6C5" w:rsidRPr="00067182" w:rsidRDefault="003E76D7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АДАПТИРОВАННАЯ РАБОЧАЯ ПРОГРАММА КУРСА</w:t>
      </w:r>
    </w:p>
    <w:p w:rsidR="00B856C5" w:rsidRPr="003E76D7" w:rsidRDefault="00B83ECA" w:rsidP="003E76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"МАТЕМАТИКА</w:t>
      </w:r>
      <w:r w:rsidR="00B856C5" w:rsidRPr="00067182">
        <w:rPr>
          <w:rFonts w:ascii="Times New Roman" w:hAnsi="Times New Roman" w:cs="Times New Roman"/>
          <w:b/>
          <w:sz w:val="24"/>
          <w:szCs w:val="24"/>
        </w:rPr>
        <w:t>"</w:t>
      </w:r>
      <w:r w:rsidR="003E76D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ДЛЯ УЧАЩЕГОСЯ С ОВЗ                                                                                                                      на 2021- 2022</w:t>
      </w:r>
      <w:r w:rsidR="00B856C5" w:rsidRPr="000671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="003E76D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КЛАСС: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56C5" w:rsidRPr="00067182" w:rsidRDefault="003E76D7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</w:t>
      </w:r>
      <w:r w:rsidR="00B856C5" w:rsidRPr="0006718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64AC9" w:rsidRDefault="003E76D7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Рангина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Н.Г., </w:t>
      </w:r>
      <w:r w:rsidR="00B856C5" w:rsidRPr="00067182">
        <w:rPr>
          <w:rFonts w:ascii="Times New Roman" w:hAnsi="Times New Roman" w:cs="Times New Roman"/>
          <w:b/>
          <w:sz w:val="24"/>
          <w:szCs w:val="24"/>
        </w:rPr>
        <w:t>учитель 1 категории</w:t>
      </w:r>
    </w:p>
    <w:p w:rsidR="00B856C5" w:rsidRPr="00067182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B856C5" w:rsidRDefault="00B856C5" w:rsidP="00164A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B856C5" w:rsidRDefault="00B856C5" w:rsidP="00B856C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ECA" w:rsidRDefault="00B83ECA" w:rsidP="00D656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C17" w:rsidRDefault="00B856C5" w:rsidP="00D656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с. Бичура </w:t>
      </w:r>
    </w:p>
    <w:p w:rsidR="00D6563C" w:rsidRDefault="003E76D7" w:rsidP="00D656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  <w:r w:rsidR="00B856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56C5" w:rsidRPr="00067182">
        <w:rPr>
          <w:rFonts w:ascii="Times New Roman" w:hAnsi="Times New Roman" w:cs="Times New Roman"/>
          <w:b/>
          <w:sz w:val="24"/>
          <w:szCs w:val="24"/>
        </w:rPr>
        <w:t>г.</w:t>
      </w:r>
    </w:p>
    <w:p w:rsidR="00D256C9" w:rsidRDefault="00D256C9" w:rsidP="00D656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76D7" w:rsidRDefault="003E76D7" w:rsidP="00D656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485" w:rsidRDefault="00B856C5" w:rsidP="00D656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86485" w:rsidRPr="00C46A2A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54425" w:rsidRDefault="00E54425" w:rsidP="00E54425">
      <w:pPr>
        <w:pStyle w:val="5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>
        <w:rPr>
          <w:sz w:val="24"/>
          <w:szCs w:val="24"/>
        </w:rPr>
        <w:t>ному курсу «Русский язык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E54425" w:rsidRDefault="00E54425" w:rsidP="00E54425">
      <w:pPr>
        <w:pStyle w:val="5"/>
        <w:shd w:val="clear" w:color="auto" w:fill="auto"/>
        <w:tabs>
          <w:tab w:val="left" w:pos="741"/>
        </w:tabs>
        <w:spacing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E54425" w:rsidRPr="00380D5A" w:rsidRDefault="00E54425" w:rsidP="00E54425">
      <w:pPr>
        <w:pStyle w:val="5"/>
        <w:shd w:val="clear" w:color="auto" w:fill="auto"/>
        <w:tabs>
          <w:tab w:val="left" w:pos="750"/>
        </w:tabs>
        <w:spacing w:after="8" w:line="240" w:lineRule="auto"/>
        <w:ind w:left="360"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Авторской программы</w:t>
      </w:r>
      <w:r>
        <w:rPr>
          <w:sz w:val="24"/>
          <w:szCs w:val="24"/>
        </w:rPr>
        <w:t xml:space="preserve"> </w:t>
      </w:r>
      <w:r w:rsidRPr="000C17F8">
        <w:rPr>
          <w:rFonts w:cs="Times New Roman"/>
        </w:rPr>
        <w:t xml:space="preserve">В. П. </w:t>
      </w:r>
      <w:proofErr w:type="spellStart"/>
      <w:r w:rsidRPr="000C17F8">
        <w:rPr>
          <w:rFonts w:cs="Times New Roman"/>
        </w:rPr>
        <w:t>Канакиной</w:t>
      </w:r>
      <w:proofErr w:type="spellEnd"/>
      <w:r w:rsidR="00AF0ECE">
        <w:rPr>
          <w:rFonts w:cs="Times New Roman"/>
        </w:rPr>
        <w:t>, В. Г. Горецкого.</w:t>
      </w:r>
    </w:p>
    <w:p w:rsidR="00E54425" w:rsidRPr="00CF153A" w:rsidRDefault="00E54425" w:rsidP="00E54425">
      <w:pPr>
        <w:pStyle w:val="5"/>
        <w:shd w:val="clear" w:color="auto" w:fill="auto"/>
        <w:tabs>
          <w:tab w:val="left" w:pos="750"/>
        </w:tabs>
        <w:spacing w:after="8"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E54425" w:rsidRPr="00CF153A" w:rsidRDefault="00E54425" w:rsidP="00E54425">
      <w:pPr>
        <w:pStyle w:val="5"/>
        <w:shd w:val="clear" w:color="auto" w:fill="auto"/>
        <w:tabs>
          <w:tab w:val="left" w:pos="746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E54425" w:rsidRDefault="00E54425" w:rsidP="00E54425">
      <w:pPr>
        <w:pStyle w:val="5"/>
        <w:shd w:val="clear" w:color="auto" w:fill="auto"/>
        <w:tabs>
          <w:tab w:val="left" w:pos="741"/>
        </w:tabs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886485" w:rsidRPr="000C17F8" w:rsidRDefault="00886485" w:rsidP="00E54425">
      <w:pPr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Целями </w:t>
      </w:r>
      <w:r w:rsidRPr="000C17F8">
        <w:rPr>
          <w:rFonts w:ascii="Times New Roman" w:eastAsia="Times New Roman" w:hAnsi="Times New Roman" w:cs="Times New Roman"/>
          <w:sz w:val="24"/>
          <w:szCs w:val="24"/>
        </w:rPr>
        <w:t>изучения предмета «Русский язык» в начальной школе являются:</w:t>
      </w:r>
    </w:p>
    <w:p w:rsidR="00886485" w:rsidRPr="000C17F8" w:rsidRDefault="00886485" w:rsidP="00886485">
      <w:pPr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sz w:val="24"/>
          <w:szCs w:val="24"/>
        </w:rPr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определяет ряд практических </w:t>
      </w:r>
      <w:r w:rsidRPr="000C17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</w:t>
      </w: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, решение которых обеспечит достижение основных целей изучения предмета: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морфемике</w:t>
      </w:r>
      <w:proofErr w:type="spellEnd"/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(состав слова), морфологии и синтаксисе;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886485" w:rsidRPr="000C17F8" w:rsidRDefault="00886485" w:rsidP="00E5442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направлена на реализацию средствами предмета «Русский язык» основных задач образовательной области «Филология»: 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развитие диалогической и монологической устной и письменной речи; 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— развитие коммуника</w:t>
      </w: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умений;</w:t>
      </w:r>
    </w:p>
    <w:p w:rsidR="00886485" w:rsidRPr="000C17F8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развитие нравственных и эстетических чувств; </w:t>
      </w:r>
    </w:p>
    <w:p w:rsidR="00886485" w:rsidRDefault="0088648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t>— развитие способностей к творческой деятель</w:t>
      </w:r>
      <w:r w:rsidRPr="000C17F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4E0019" w:rsidRDefault="00A43CA8" w:rsidP="00A43CA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Место предмета в учебном плане</w:t>
      </w:r>
    </w:p>
    <w:p w:rsidR="00C65FF0" w:rsidRPr="00C65FF0" w:rsidRDefault="00C65FF0" w:rsidP="00C65FF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5FF0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изучение русского языка отводится в</w:t>
      </w:r>
      <w:r w:rsidRPr="00C65FF0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1 классе</w:t>
      </w:r>
      <w:r w:rsidRPr="00C65FF0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– </w:t>
      </w:r>
      <w:r w:rsidRPr="00C65FF0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165 ч</w:t>
      </w:r>
      <w:r w:rsidRPr="00C65FF0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(5 ч в неделю, 33 учебные недели): из них </w:t>
      </w:r>
      <w:r w:rsidRPr="00C65FF0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115 ч</w:t>
      </w:r>
      <w:r w:rsidRPr="00C65FF0">
        <w:rPr>
          <w:rStyle w:val="c1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(23 учебные недели) – уроки обучения письму в период обучения грамоте и </w:t>
      </w:r>
      <w:r w:rsidRPr="00C65FF0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50 ч </w:t>
      </w:r>
      <w:r w:rsidRPr="00C65FF0">
        <w:rPr>
          <w:rStyle w:val="c0"/>
          <w:rFonts w:ascii="Times New Roman" w:hAnsi="Times New Roman" w:cs="Times New Roman"/>
          <w:color w:val="000000"/>
          <w:sz w:val="24"/>
          <w:szCs w:val="24"/>
        </w:rPr>
        <w:t>(10 учебных недель) – уроки русского языка.</w:t>
      </w:r>
    </w:p>
    <w:p w:rsidR="00C65FF0" w:rsidRDefault="00C65FF0" w:rsidP="00C65FF0">
      <w:pPr>
        <w:pStyle w:val="5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 xml:space="preserve">УМК «Школа России» </w:t>
      </w:r>
    </w:p>
    <w:p w:rsidR="00C65FF0" w:rsidRDefault="00C65FF0" w:rsidP="00C65FF0">
      <w:pPr>
        <w:pStyle w:val="5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«Русский язык»</w:t>
      </w:r>
      <w:r w:rsidRPr="00C65FF0">
        <w:rPr>
          <w:rFonts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 xml:space="preserve">Учебник:1класс: Авторы: </w:t>
      </w:r>
      <w:proofErr w:type="spellStart"/>
      <w:r>
        <w:rPr>
          <w:rFonts w:cs="Times New Roman"/>
          <w:sz w:val="24"/>
          <w:szCs w:val="24"/>
        </w:rPr>
        <w:t>В.П.Канакина</w:t>
      </w:r>
      <w:proofErr w:type="spellEnd"/>
      <w:r>
        <w:rPr>
          <w:rFonts w:cs="Times New Roman"/>
          <w:sz w:val="24"/>
          <w:szCs w:val="24"/>
        </w:rPr>
        <w:t>, В.Г.Горецкий</w:t>
      </w:r>
      <w:r>
        <w:rPr>
          <w:rFonts w:cs="Times New Roman"/>
          <w:color w:val="000000"/>
          <w:sz w:val="24"/>
          <w:szCs w:val="24"/>
        </w:rPr>
        <w:t xml:space="preserve"> – М.: </w:t>
      </w:r>
      <w:r w:rsidR="0044036E">
        <w:rPr>
          <w:rFonts w:cs="Times New Roman"/>
          <w:color w:val="000000"/>
          <w:sz w:val="24"/>
          <w:szCs w:val="24"/>
        </w:rPr>
        <w:t>«</w:t>
      </w:r>
      <w:r>
        <w:rPr>
          <w:rFonts w:cs="Times New Roman"/>
          <w:color w:val="000000"/>
          <w:sz w:val="24"/>
          <w:szCs w:val="24"/>
        </w:rPr>
        <w:t>Просвещение</w:t>
      </w:r>
      <w:r w:rsidR="0044036E">
        <w:rPr>
          <w:rFonts w:cs="Times New Roman"/>
          <w:color w:val="000000"/>
          <w:sz w:val="24"/>
          <w:szCs w:val="24"/>
        </w:rPr>
        <w:t>»</w:t>
      </w:r>
      <w:r>
        <w:rPr>
          <w:rFonts w:cs="Times New Roman"/>
          <w:color w:val="000000"/>
          <w:sz w:val="24"/>
          <w:szCs w:val="24"/>
        </w:rPr>
        <w:t xml:space="preserve"> 2020</w:t>
      </w:r>
      <w:r w:rsidRPr="000003DC">
        <w:rPr>
          <w:rFonts w:cs="Times New Roman"/>
          <w:color w:val="000000"/>
          <w:sz w:val="24"/>
          <w:szCs w:val="24"/>
        </w:rPr>
        <w:t>г</w:t>
      </w:r>
      <w:r w:rsidR="00164AC9">
        <w:rPr>
          <w:rFonts w:cs="Times New Roman"/>
          <w:color w:val="000000"/>
          <w:sz w:val="24"/>
          <w:szCs w:val="24"/>
        </w:rPr>
        <w:t>?????</w:t>
      </w:r>
    </w:p>
    <w:p w:rsidR="00BA5C28" w:rsidRPr="00C65FF0" w:rsidRDefault="00BA5C28" w:rsidP="00A43CA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A5C28" w:rsidRDefault="00BA5C28" w:rsidP="00BA5C2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ПЛАНИРУЕМЫЕ РЕЗУЛЬТАТЫ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Программа обеспечивает достижение определенных личностных, </w:t>
      </w:r>
      <w:proofErr w:type="spellStart"/>
      <w:r>
        <w:rPr>
          <w:rStyle w:val="c0"/>
          <w:color w:val="000000"/>
        </w:rPr>
        <w:t>метапредметных</w:t>
      </w:r>
      <w:proofErr w:type="spellEnd"/>
      <w:r>
        <w:rPr>
          <w:rStyle w:val="c0"/>
          <w:color w:val="000000"/>
        </w:rPr>
        <w:t xml:space="preserve"> и предметных результатов.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4"/>
          <w:b/>
          <w:bCs/>
          <w:color w:val="000000"/>
        </w:rPr>
        <w:t>Метапредметные</w:t>
      </w:r>
      <w:proofErr w:type="spellEnd"/>
      <w:r>
        <w:rPr>
          <w:rStyle w:val="c1"/>
          <w:color w:val="000000"/>
        </w:rPr>
        <w:t> </w:t>
      </w:r>
      <w:r>
        <w:rPr>
          <w:rStyle w:val="c4"/>
          <w:b/>
          <w:bCs/>
          <w:color w:val="000000"/>
        </w:rPr>
        <w:t>результаты: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Регулятивные результаты: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 Организовывать свое рабочее место под руководством учителя.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 Осуществлять контроль в форме сличения своей работы с заданным эталоном.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 Вносить необходимые дополнения, исправления в свою работу, если она расходится с эталоном (образцом).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 В сотрудничестве с учителем определять последовательность изучения материала,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опираясь на иллюстративный ряд «маршрутного листа».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 Адекватно воспринимать оценку учителя.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6. Принимать и сохранять учебную задачу, учитывать выделенные учителем ориентиры действия,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планировать свои действия,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 Правильно сидеть при письме,  держать ручку, применять эти знания при выполнении письменного задания, правильно ориентироваться на странице прописей и тетради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Познавательные результаты: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 Ориентироваться в учебниках (система обозначений, структура текста, рубрики, словарь, содержание).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 Понимать информацию, представленную в виде текста, рисунков, схем.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 Сравнивать предметы, объекты: находить общее и различие.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 Группировать, классифицировать предметы, объекты на основе существенных признаков, по заданным критериям.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Коммуникативные результаты: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 Соблюдать простейшие нормы речевого этикета: здороваться, прощаться, благодарить.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2. Вступать в  диалог (отвечать на вопросы, задавать вопросы, уточнять </w:t>
      </w:r>
      <w:proofErr w:type="gramStart"/>
      <w:r>
        <w:rPr>
          <w:rStyle w:val="c0"/>
          <w:color w:val="000000"/>
        </w:rPr>
        <w:t>непонятное</w:t>
      </w:r>
      <w:proofErr w:type="gramEnd"/>
      <w:r>
        <w:rPr>
          <w:rStyle w:val="c0"/>
          <w:color w:val="000000"/>
        </w:rPr>
        <w:t>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4.Участвовать в коллективном обсуждении учебной проблемы.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Личностные результаты: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1. 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2.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3. Формирование уважительного отношения к иному мнению, истории и культуре других народов.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4. Овладение начальными навыками адаптации в динамично изменяющемся и развивающемся мире.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5.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6. Развитие самостоятельности и личной ответственности за свои поступки, в том числе в информационной деятельности.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7. Формирование эстетических потребностей, ценностей и чувств.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8.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 xml:space="preserve">9. Развитие навыков сотрудничества </w:t>
      </w:r>
      <w:proofErr w:type="gramStart"/>
      <w:r>
        <w:rPr>
          <w:rStyle w:val="c0"/>
          <w:color w:val="000000"/>
        </w:rPr>
        <w:t>со</w:t>
      </w:r>
      <w:proofErr w:type="gramEnd"/>
      <w:r>
        <w:rPr>
          <w:rStyle w:val="c0"/>
          <w:color w:val="000000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10.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Предметные результаты: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1. </w:t>
      </w:r>
      <w:proofErr w:type="gramStart"/>
      <w:r>
        <w:rPr>
          <w:rStyle w:val="c0"/>
          <w:color w:val="000000"/>
        </w:rPr>
        <w:t>Обучающийся</w:t>
      </w:r>
      <w:proofErr w:type="gramEnd"/>
      <w:r>
        <w:rPr>
          <w:rStyle w:val="c0"/>
          <w:color w:val="000000"/>
        </w:rPr>
        <w:t xml:space="preserve"> познакомится с правилами посадки при письме, научится обводить образцы и писать самостоятельно элементы букв, научится безотрывному письму элементов букв, писать буквы и соединения с ними. Будет сформирован навык безотрывного письма с наклоном.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2. </w:t>
      </w:r>
      <w:proofErr w:type="gramStart"/>
      <w:r>
        <w:rPr>
          <w:rStyle w:val="c0"/>
          <w:color w:val="000000"/>
        </w:rPr>
        <w:t>Обучающийся</w:t>
      </w:r>
      <w:proofErr w:type="gramEnd"/>
      <w:r>
        <w:rPr>
          <w:rStyle w:val="c0"/>
          <w:color w:val="000000"/>
        </w:rPr>
        <w:t xml:space="preserve"> познакомится  с начертанием букв, научится их воспроизводить на письме, научится писать слоги, слова, короткие предложения с соблюдением наклона, высоты и пропорций букв. Будет продолжено сформирование навыка безотрывного письма с наклоном.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3. </w:t>
      </w:r>
      <w:proofErr w:type="gramStart"/>
      <w:r>
        <w:rPr>
          <w:rStyle w:val="c0"/>
          <w:color w:val="000000"/>
        </w:rPr>
        <w:t>Обучающийся</w:t>
      </w:r>
      <w:proofErr w:type="gramEnd"/>
      <w:r>
        <w:rPr>
          <w:rStyle w:val="c0"/>
          <w:color w:val="000000"/>
        </w:rPr>
        <w:t xml:space="preserve"> в совместной деятельности с учителем получит возможность научится: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вырабатывать навыки грамотного письма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формировать умение записывать предложение, находить в нем основу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проверить умение записывать предложение, ставить знаки препинания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формировать навыки правописания гласных в </w:t>
      </w:r>
      <w:proofErr w:type="gramStart"/>
      <w:r>
        <w:rPr>
          <w:rStyle w:val="c0"/>
          <w:color w:val="000000"/>
        </w:rPr>
        <w:t>корне слова</w:t>
      </w:r>
      <w:proofErr w:type="gramEnd"/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формировать навыки правописания звонких и глухих согласных в </w:t>
      </w:r>
      <w:proofErr w:type="gramStart"/>
      <w:r>
        <w:rPr>
          <w:rStyle w:val="c0"/>
          <w:color w:val="000000"/>
        </w:rPr>
        <w:t>корне слова</w:t>
      </w:r>
      <w:proofErr w:type="gramEnd"/>
      <w:r>
        <w:rPr>
          <w:rStyle w:val="c0"/>
          <w:color w:val="000000"/>
        </w:rPr>
        <w:t>.</w:t>
      </w:r>
    </w:p>
    <w:p w:rsidR="00A43CA8" w:rsidRDefault="00BA5C28" w:rsidP="00BA5C28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УЧЕБНО _ ТЕМАТИЧЕСКИЙ ПЛАН</w:t>
      </w:r>
    </w:p>
    <w:p w:rsidR="00BA5C28" w:rsidRDefault="00BA5C28" w:rsidP="00BA5C28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a3"/>
        <w:tblW w:w="0" w:type="auto"/>
        <w:tblLook w:val="04A0"/>
      </w:tblPr>
      <w:tblGrid>
        <w:gridCol w:w="1069"/>
        <w:gridCol w:w="4503"/>
        <w:gridCol w:w="981"/>
        <w:gridCol w:w="3018"/>
      </w:tblGrid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тема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 часов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 них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контрол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работ</w:t>
            </w:r>
          </w:p>
        </w:tc>
      </w:tr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Наша речь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Текст, предложение, диалог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Слово и слог. Ударение.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Звуки и буквы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Повторение.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5C28" w:rsidTr="00032B92">
        <w:tc>
          <w:tcPr>
            <w:tcW w:w="1101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677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93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164AC9">
              <w:rPr>
                <w:rFonts w:ascii="Times New Roman" w:hAnsi="Times New Roman" w:cs="Times New Roman"/>
                <w:color w:val="000000"/>
              </w:rPr>
              <w:t xml:space="preserve"> ч</w:t>
            </w:r>
          </w:p>
        </w:tc>
        <w:tc>
          <w:tcPr>
            <w:tcW w:w="3134" w:type="dxa"/>
          </w:tcPr>
          <w:p w:rsidR="00BA5C28" w:rsidRDefault="00BA5C28" w:rsidP="00032B92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A5C28" w:rsidRDefault="00BA5C28" w:rsidP="00BA5C28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BA5C28" w:rsidRDefault="00BA5C28" w:rsidP="00FA0195">
      <w:pPr>
        <w:pStyle w:val="c1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4. Содержание учебного предмета (50 часов)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</w:rPr>
        <w:t>Виды речевой деятельности.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Слушание.</w:t>
      </w:r>
      <w:r>
        <w:rPr>
          <w:rStyle w:val="c0"/>
          <w:color w:val="000000"/>
        </w:rPr>
        <w:t> 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Говорение.</w:t>
      </w:r>
      <w:r>
        <w:rPr>
          <w:rStyle w:val="c0"/>
          <w:color w:val="000000"/>
        </w:rPr>
        <w:t> Выбор языковых сре</w:t>
      </w:r>
      <w:proofErr w:type="gramStart"/>
      <w:r>
        <w:rPr>
          <w:rStyle w:val="c0"/>
          <w:color w:val="000000"/>
        </w:rPr>
        <w:t>дств в с</w:t>
      </w:r>
      <w:proofErr w:type="gramEnd"/>
      <w:r>
        <w:rPr>
          <w:rStyle w:val="c0"/>
          <w:color w:val="000000"/>
        </w:rPr>
        <w:t>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 п.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Чтение.</w:t>
      </w:r>
      <w:r>
        <w:rPr>
          <w:rStyle w:val="c0"/>
          <w:color w:val="000000"/>
        </w:rPr>
        <w:t> 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Письмо.</w:t>
      </w:r>
      <w:r>
        <w:rPr>
          <w:rStyle w:val="c0"/>
          <w:color w:val="000000"/>
        </w:rPr>
        <w:t> 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lastRenderedPageBreak/>
        <w:t>Фонетика и орфоэпия.</w:t>
      </w:r>
      <w:r>
        <w:rPr>
          <w:rStyle w:val="c0"/>
          <w:color w:val="000000"/>
        </w:rPr>
        <w:t xml:space="preserve"> 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твёрдости–мягкости согласных звуков. Различение звонких и глухих согласных звуков, определение парных и непарных по звонкости–глухости согласных звуков. Определение качественной характеристики звука: гласный–согласный; гласный </w:t>
      </w:r>
      <w:proofErr w:type="gramStart"/>
      <w:r>
        <w:rPr>
          <w:rStyle w:val="c0"/>
          <w:color w:val="000000"/>
        </w:rPr>
        <w:t>ударный–безударный</w:t>
      </w:r>
      <w:proofErr w:type="gramEnd"/>
      <w:r>
        <w:rPr>
          <w:rStyle w:val="c0"/>
          <w:color w:val="000000"/>
        </w:rPr>
        <w:t>; согласный твёрдый–мягкий, парный–непарный; согласный звонкий–глухой, парный–непарный.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Ударение, произношение звуков и сочетаний звуков в соответствии с нормами современного русского литературного языка. Фонетический анализ слова.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Графика</w:t>
      </w:r>
      <w:r>
        <w:rPr>
          <w:rStyle w:val="c0"/>
          <w:color w:val="000000"/>
        </w:rPr>
        <w:t>. Различение звуков и букв. Обозначение на письме твёрдости и мягкости согласных звуков.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Установление соотношения звукового и буквенного состава слов типа </w:t>
      </w:r>
      <w:r>
        <w:rPr>
          <w:rStyle w:val="c1"/>
          <w:i/>
          <w:iCs/>
          <w:color w:val="000000"/>
        </w:rPr>
        <w:t>стол, конь</w:t>
      </w:r>
      <w:r>
        <w:rPr>
          <w:rStyle w:val="c1"/>
          <w:color w:val="000000"/>
        </w:rPr>
        <w:t>; в словах с йотированными гласными </w:t>
      </w:r>
      <w:r>
        <w:rPr>
          <w:rStyle w:val="c1"/>
          <w:i/>
          <w:iCs/>
          <w:color w:val="000000"/>
        </w:rPr>
        <w:t xml:space="preserve">е, ё, </w:t>
      </w:r>
      <w:proofErr w:type="spellStart"/>
      <w:r>
        <w:rPr>
          <w:rStyle w:val="c1"/>
          <w:i/>
          <w:iCs/>
          <w:color w:val="000000"/>
        </w:rPr>
        <w:t>ю</w:t>
      </w:r>
      <w:proofErr w:type="spellEnd"/>
      <w:r>
        <w:rPr>
          <w:rStyle w:val="c1"/>
          <w:i/>
          <w:iCs/>
          <w:color w:val="000000"/>
        </w:rPr>
        <w:t>, я.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Знание алфавита: правильное называние букв, их последовательность. Использование алфавита при работе со словарями, справочниками, каталогами.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Лексика.</w:t>
      </w:r>
      <w:r>
        <w:rPr>
          <w:rStyle w:val="c0"/>
          <w:color w:val="000000"/>
        </w:rPr>
        <w:t> Понимание слова как единства звучания и значения.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прямом и переносном значении слова, синонимах, антонимах, омонимах, фразеологизмах. Наблюдение за их использованием в тексте. Работа с разными словарями.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Синтаксис.</w:t>
      </w:r>
      <w:r>
        <w:rPr>
          <w:rStyle w:val="c0"/>
          <w:color w:val="000000"/>
        </w:rPr>
        <w:t> 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 (без ввода терминов).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Орфография и пунктуация</w:t>
      </w:r>
      <w:r>
        <w:rPr>
          <w:rStyle w:val="c0"/>
          <w:color w:val="000000"/>
        </w:rPr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Применение правил правописания и пунктуации: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•  сочетания </w:t>
      </w:r>
      <w:proofErr w:type="spellStart"/>
      <w:r>
        <w:rPr>
          <w:rStyle w:val="c4"/>
          <w:b/>
          <w:bCs/>
          <w:color w:val="000000"/>
        </w:rPr>
        <w:t>жи</w:t>
      </w:r>
      <w:proofErr w:type="spellEnd"/>
      <w:r>
        <w:rPr>
          <w:rStyle w:val="c4"/>
          <w:b/>
          <w:bCs/>
          <w:color w:val="000000"/>
        </w:rPr>
        <w:t>–</w:t>
      </w:r>
      <w:proofErr w:type="spellStart"/>
      <w:r>
        <w:rPr>
          <w:rStyle w:val="c4"/>
          <w:b/>
          <w:bCs/>
          <w:color w:val="000000"/>
        </w:rPr>
        <w:t>ши</w:t>
      </w:r>
      <w:proofErr w:type="spellEnd"/>
      <w:r>
        <w:rPr>
          <w:rStyle w:val="c4"/>
          <w:b/>
          <w:bCs/>
          <w:color w:val="000000"/>
        </w:rPr>
        <w:t xml:space="preserve">, </w:t>
      </w:r>
      <w:proofErr w:type="spellStart"/>
      <w:proofErr w:type="gramStart"/>
      <w:r>
        <w:rPr>
          <w:rStyle w:val="c4"/>
          <w:b/>
          <w:bCs/>
          <w:color w:val="000000"/>
        </w:rPr>
        <w:t>ча</w:t>
      </w:r>
      <w:proofErr w:type="spellEnd"/>
      <w:r>
        <w:rPr>
          <w:rStyle w:val="c4"/>
          <w:b/>
          <w:bCs/>
          <w:color w:val="000000"/>
        </w:rPr>
        <w:t>–</w:t>
      </w:r>
      <w:proofErr w:type="spellStart"/>
      <w:r>
        <w:rPr>
          <w:rStyle w:val="c4"/>
          <w:b/>
          <w:bCs/>
          <w:color w:val="000000"/>
        </w:rPr>
        <w:t>ща</w:t>
      </w:r>
      <w:proofErr w:type="spellEnd"/>
      <w:proofErr w:type="gramEnd"/>
      <w:r>
        <w:rPr>
          <w:rStyle w:val="c4"/>
          <w:b/>
          <w:bCs/>
          <w:color w:val="000000"/>
        </w:rPr>
        <w:t>, чу–</w:t>
      </w:r>
      <w:proofErr w:type="spellStart"/>
      <w:r>
        <w:rPr>
          <w:rStyle w:val="c4"/>
          <w:b/>
          <w:bCs/>
          <w:color w:val="000000"/>
        </w:rPr>
        <w:t>щу</w:t>
      </w:r>
      <w:proofErr w:type="spellEnd"/>
      <w:r>
        <w:rPr>
          <w:rStyle w:val="c0"/>
          <w:color w:val="000000"/>
        </w:rPr>
        <w:t> в положении под ударением;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•  сочетания </w:t>
      </w:r>
      <w:proofErr w:type="spellStart"/>
      <w:r>
        <w:rPr>
          <w:rStyle w:val="c4"/>
          <w:b/>
          <w:bCs/>
          <w:color w:val="000000"/>
        </w:rPr>
        <w:t>чк</w:t>
      </w:r>
      <w:proofErr w:type="spellEnd"/>
      <w:r>
        <w:rPr>
          <w:rStyle w:val="c4"/>
          <w:b/>
          <w:bCs/>
          <w:color w:val="000000"/>
        </w:rPr>
        <w:t xml:space="preserve">, </w:t>
      </w:r>
      <w:proofErr w:type="spellStart"/>
      <w:r>
        <w:rPr>
          <w:rStyle w:val="c4"/>
          <w:b/>
          <w:bCs/>
          <w:color w:val="000000"/>
        </w:rPr>
        <w:t>чн</w:t>
      </w:r>
      <w:proofErr w:type="spellEnd"/>
      <w:r>
        <w:rPr>
          <w:rStyle w:val="c4"/>
          <w:b/>
          <w:bCs/>
          <w:color w:val="000000"/>
        </w:rPr>
        <w:t xml:space="preserve">, </w:t>
      </w:r>
      <w:proofErr w:type="spellStart"/>
      <w:proofErr w:type="gramStart"/>
      <w:r>
        <w:rPr>
          <w:rStyle w:val="c4"/>
          <w:b/>
          <w:bCs/>
          <w:color w:val="000000"/>
        </w:rPr>
        <w:t>чт</w:t>
      </w:r>
      <w:proofErr w:type="spellEnd"/>
      <w:proofErr w:type="gramEnd"/>
      <w:r>
        <w:rPr>
          <w:rStyle w:val="c4"/>
          <w:b/>
          <w:bCs/>
          <w:color w:val="000000"/>
        </w:rPr>
        <w:t xml:space="preserve">, </w:t>
      </w:r>
      <w:proofErr w:type="spellStart"/>
      <w:r>
        <w:rPr>
          <w:rStyle w:val="c4"/>
          <w:b/>
          <w:bCs/>
          <w:color w:val="000000"/>
        </w:rPr>
        <w:t>нч</w:t>
      </w:r>
      <w:proofErr w:type="spellEnd"/>
      <w:r>
        <w:rPr>
          <w:rStyle w:val="c4"/>
          <w:b/>
          <w:bCs/>
          <w:color w:val="000000"/>
        </w:rPr>
        <w:t xml:space="preserve">, </w:t>
      </w:r>
      <w:proofErr w:type="spellStart"/>
      <w:r>
        <w:rPr>
          <w:rStyle w:val="c4"/>
          <w:b/>
          <w:bCs/>
          <w:color w:val="000000"/>
        </w:rPr>
        <w:t>щн</w:t>
      </w:r>
      <w:proofErr w:type="spellEnd"/>
      <w:r>
        <w:rPr>
          <w:rStyle w:val="c4"/>
          <w:b/>
          <w:bCs/>
          <w:color w:val="000000"/>
        </w:rPr>
        <w:t> </w:t>
      </w:r>
      <w:r>
        <w:rPr>
          <w:rStyle w:val="c0"/>
          <w:color w:val="000000"/>
        </w:rPr>
        <w:t>и др.;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 перенос слов;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 прописная буква в начале предложения, в именах собственных;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•  проверяемые безударные гласные в </w:t>
      </w:r>
      <w:proofErr w:type="gramStart"/>
      <w:r>
        <w:rPr>
          <w:rStyle w:val="c0"/>
          <w:color w:val="000000"/>
        </w:rPr>
        <w:t>корне слова</w:t>
      </w:r>
      <w:proofErr w:type="gramEnd"/>
      <w:r>
        <w:rPr>
          <w:rStyle w:val="c0"/>
          <w:color w:val="000000"/>
        </w:rPr>
        <w:t>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•  парные звонкие и глухие согласные в </w:t>
      </w:r>
      <w:proofErr w:type="gramStart"/>
      <w:r>
        <w:rPr>
          <w:rStyle w:val="c0"/>
          <w:color w:val="000000"/>
        </w:rPr>
        <w:t>корне слова</w:t>
      </w:r>
      <w:proofErr w:type="gramEnd"/>
      <w:r>
        <w:rPr>
          <w:rStyle w:val="c0"/>
          <w:color w:val="000000"/>
        </w:rPr>
        <w:t>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•  непроверяемые гласные и согласные в </w:t>
      </w:r>
      <w:proofErr w:type="gramStart"/>
      <w:r>
        <w:rPr>
          <w:rStyle w:val="c0"/>
          <w:color w:val="000000"/>
        </w:rPr>
        <w:t>корне слова</w:t>
      </w:r>
      <w:proofErr w:type="gramEnd"/>
      <w:r>
        <w:rPr>
          <w:rStyle w:val="c0"/>
          <w:color w:val="000000"/>
        </w:rPr>
        <w:t xml:space="preserve"> (на ограниченном перечне слов); (непроверяемые буквы-орфограммы гласных и согласных звуков в корне слова);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 раздельное написание предлогов с именами существительными;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 знаки препинания в конце предложения: точка, вопросительный и восклицательный знаки.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</w:rPr>
        <w:t>Развитие речи</w:t>
      </w:r>
      <w:r>
        <w:rPr>
          <w:rStyle w:val="c0"/>
          <w:color w:val="000000"/>
        </w:rPr>
        <w:t xml:space="preserve">. Осознание </w:t>
      </w:r>
      <w:proofErr w:type="gramStart"/>
      <w:r>
        <w:rPr>
          <w:rStyle w:val="c0"/>
          <w:color w:val="000000"/>
        </w:rPr>
        <w:t>ситуации</w:t>
      </w:r>
      <w:proofErr w:type="gramEnd"/>
      <w:r>
        <w:rPr>
          <w:rStyle w:val="c0"/>
          <w:color w:val="000000"/>
        </w:rPr>
        <w:t xml:space="preserve"> общения: с </w:t>
      </w:r>
      <w:proofErr w:type="gramStart"/>
      <w:r>
        <w:rPr>
          <w:rStyle w:val="c0"/>
          <w:color w:val="000000"/>
        </w:rPr>
        <w:t>какой</w:t>
      </w:r>
      <w:proofErr w:type="gramEnd"/>
      <w:r>
        <w:rPr>
          <w:rStyle w:val="c0"/>
          <w:color w:val="000000"/>
        </w:rPr>
        <w:t xml:space="preserve"> целью, с кем и где происходит общение?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Практическое овладение монологической формой речи. Умение строить устное монологическое высказывание на определённую тему.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Текст. Признаки текста. Смысловое единство предложений в тексте. Заглавие текста.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Последовательность предложений в тексте.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Последовательность частей текста (абзацев).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Комплексная работа над структурой текста: </w:t>
      </w:r>
      <w:proofErr w:type="spellStart"/>
      <w:r>
        <w:rPr>
          <w:rStyle w:val="c0"/>
          <w:color w:val="000000"/>
        </w:rPr>
        <w:t>озаглавливание</w:t>
      </w:r>
      <w:proofErr w:type="spellEnd"/>
      <w:r>
        <w:rPr>
          <w:rStyle w:val="c0"/>
          <w:color w:val="000000"/>
        </w:rPr>
        <w:t>, корректирование порядка предложений и частей текста (абзацев).</w:t>
      </w:r>
    </w:p>
    <w:p w:rsidR="00BA5C28" w:rsidRDefault="00BA5C28" w:rsidP="00BA5C2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Знакомство с жанрами письма и поздравления.</w:t>
      </w:r>
    </w:p>
    <w:p w:rsidR="00E54425" w:rsidRPr="000C17F8" w:rsidRDefault="00E54425" w:rsidP="0088648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86485" w:rsidRDefault="00886485" w:rsidP="00886485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color w:val="000000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0262D" w:rsidRDefault="00C0262D" w:rsidP="00C0262D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7357C0" w:rsidRDefault="007357C0"/>
    <w:p w:rsidR="007357C0" w:rsidRDefault="007357C0"/>
    <w:p w:rsidR="007357C0" w:rsidRDefault="007357C0"/>
    <w:p w:rsidR="007357C0" w:rsidRDefault="007357C0" w:rsidP="007357C0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7357C0" w:rsidSect="007357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57C0" w:rsidRDefault="007357C0" w:rsidP="007357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123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C90123">
        <w:rPr>
          <w:rFonts w:ascii="Times New Roman" w:hAnsi="Times New Roman" w:cs="Times New Roman"/>
          <w:b/>
          <w:sz w:val="28"/>
          <w:szCs w:val="28"/>
        </w:rPr>
        <w:t xml:space="preserve"> Русский язык»</w:t>
      </w:r>
    </w:p>
    <w:p w:rsidR="007357C0" w:rsidRPr="00AE4920" w:rsidRDefault="007357C0" w:rsidP="00AE49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18A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9418A">
        <w:rPr>
          <w:rFonts w:ascii="Times New Roman" w:hAnsi="Times New Roman" w:cs="Times New Roman"/>
          <w:b/>
          <w:sz w:val="24"/>
          <w:szCs w:val="24"/>
        </w:rPr>
        <w:t xml:space="preserve"> четверть (10 ч)</w:t>
      </w:r>
    </w:p>
    <w:tbl>
      <w:tblPr>
        <w:tblW w:w="15735" w:type="dxa"/>
        <w:tblInd w:w="-4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984"/>
        <w:gridCol w:w="434"/>
        <w:gridCol w:w="700"/>
        <w:gridCol w:w="434"/>
        <w:gridCol w:w="1832"/>
        <w:gridCol w:w="152"/>
        <w:gridCol w:w="1548"/>
        <w:gridCol w:w="437"/>
        <w:gridCol w:w="1551"/>
        <w:gridCol w:w="575"/>
        <w:gridCol w:w="1407"/>
        <w:gridCol w:w="436"/>
        <w:gridCol w:w="1547"/>
        <w:gridCol w:w="579"/>
        <w:gridCol w:w="1418"/>
        <w:gridCol w:w="1134"/>
      </w:tblGrid>
      <w:tr w:rsidR="007357C0" w:rsidRPr="00962628" w:rsidTr="00370B99">
        <w:trPr>
          <w:trHeight w:val="643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 урока /</w:t>
            </w:r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 УУД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Познавательные УУД</w:t>
            </w:r>
          </w:p>
        </w:tc>
        <w:tc>
          <w:tcPr>
            <w:tcW w:w="198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</w:t>
            </w:r>
            <w:proofErr w:type="spellEnd"/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ные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УУД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 УУД</w:t>
            </w:r>
          </w:p>
        </w:tc>
        <w:tc>
          <w:tcPr>
            <w:tcW w:w="199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контроля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</w:tr>
      <w:tr w:rsidR="007357C0" w:rsidRPr="00962628" w:rsidTr="00370B99">
        <w:trPr>
          <w:trHeight w:val="620"/>
        </w:trPr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План/факт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и речь.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</w:t>
            </w:r>
          </w:p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ч.</w:t>
            </w:r>
          </w:p>
        </w:tc>
        <w:tc>
          <w:tcPr>
            <w:tcW w:w="2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различать виды речи: слушание, говорение, чтение, письмо, речь «про себя».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Введения понятий «устная и письменная речь»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осознанно и произвольно строить речевые высказывания в устной и письменной форме.</w:t>
            </w:r>
          </w:p>
        </w:tc>
        <w:tc>
          <w:tcPr>
            <w:tcW w:w="1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Потребность</w:t>
            </w:r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общении</w:t>
            </w:r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взаимодейство</w:t>
            </w:r>
            <w:proofErr w:type="spellEnd"/>
          </w:p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proofErr w:type="spellEnd"/>
          </w:p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 сверстниками и взрослыми</w:t>
            </w:r>
          </w:p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учебной деятельности.</w:t>
            </w:r>
          </w:p>
        </w:tc>
        <w:tc>
          <w:tcPr>
            <w:tcW w:w="1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Default="004D6D1B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1неделя</w:t>
            </w:r>
          </w:p>
          <w:p w:rsidR="00631317" w:rsidRPr="004D6D1B" w:rsidRDefault="00631317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марта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2-3.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</w:t>
            </w:r>
          </w:p>
          <w:p w:rsidR="007357C0" w:rsidRPr="00962628" w:rsidRDefault="004B4D75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7357C0"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текст.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2 ч.</w:t>
            </w:r>
          </w:p>
        </w:tc>
        <w:tc>
          <w:tcPr>
            <w:tcW w:w="2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Членение речи на предложения. Общее представление о тексте и предложении как единице речи. Оформление предложений в устной речи и на письме. Общее представление о диалоге.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 выделение необходимой информации.</w:t>
            </w:r>
          </w:p>
        </w:tc>
        <w:tc>
          <w:tcPr>
            <w:tcW w:w="1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Эмоционально-позитивное отношение к процессу сотрудничества.</w:t>
            </w:r>
          </w:p>
        </w:tc>
        <w:tc>
          <w:tcPr>
            <w:tcW w:w="1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взаимодейство</w:t>
            </w:r>
            <w:proofErr w:type="spellEnd"/>
          </w:p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</w:t>
            </w:r>
            <w:proofErr w:type="spellEnd"/>
          </w:p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 сверстниками и взрослыми</w:t>
            </w:r>
          </w:p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учебной деятельности.</w:t>
            </w:r>
          </w:p>
        </w:tc>
        <w:tc>
          <w:tcPr>
            <w:tcW w:w="1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631317" w:rsidRDefault="00631317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05B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63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марта, 11 марта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4-7.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4 ч.</w:t>
            </w:r>
          </w:p>
        </w:tc>
        <w:tc>
          <w:tcPr>
            <w:tcW w:w="2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различать и сравнивать слова, названия, признаки, действия предметов. Знакомства со словарями.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объектов с целью выделения признаков.</w:t>
            </w:r>
          </w:p>
        </w:tc>
        <w:tc>
          <w:tcPr>
            <w:tcW w:w="1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договариваться, находить общее решение.</w:t>
            </w:r>
          </w:p>
        </w:tc>
        <w:tc>
          <w:tcPr>
            <w:tcW w:w="1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взаимодействовать со сверстниками и взрослыми в учебной деятельности.</w:t>
            </w:r>
          </w:p>
        </w:tc>
        <w:tc>
          <w:tcPr>
            <w:tcW w:w="1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Default="004D6D1B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2неделя</w:t>
            </w:r>
          </w:p>
          <w:p w:rsidR="00645C98" w:rsidRPr="004D6D1B" w:rsidRDefault="00645C98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марта, 16 марта</w:t>
            </w:r>
            <w:r w:rsidR="0033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16</w:t>
            </w:r>
            <w:r w:rsidR="00C55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5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марта, 17</w:t>
            </w:r>
            <w:r w:rsidR="00C55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марта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8-9.</w:t>
            </w:r>
          </w:p>
        </w:tc>
        <w:tc>
          <w:tcPr>
            <w:tcW w:w="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 и слог.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2 ч.</w:t>
            </w:r>
          </w:p>
        </w:tc>
        <w:tc>
          <w:tcPr>
            <w:tcW w:w="22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Различие слова и слога как минимальные произносительные единицы. Развивать умение разбивать слова на слоги.</w:t>
            </w: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19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Владение определенными вербальными и невербальными средствами общения.</w:t>
            </w:r>
          </w:p>
        </w:tc>
        <w:tc>
          <w:tcPr>
            <w:tcW w:w="19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9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Картинный диктант.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Default="00335C2C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 марта</w:t>
            </w:r>
            <w:r w:rsidR="001767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</w:p>
          <w:p w:rsidR="0017675C" w:rsidRPr="00B07439" w:rsidRDefault="0017675C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 марта</w:t>
            </w:r>
          </w:p>
        </w:tc>
      </w:tr>
      <w:tr w:rsidR="007357C0" w:rsidRPr="00962628" w:rsidTr="004D6D1B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8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17675C" w:rsidRDefault="007357C0" w:rsidP="00E45C49">
            <w:pPr>
              <w:spacing w:after="0" w:line="0" w:lineRule="atLeast"/>
              <w:ind w:left="112" w:right="1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23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Pr="001767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223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r w:rsidRPr="001767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C223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четверть</w:t>
            </w:r>
            <w:r w:rsidRPr="001767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(40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  <w:r w:rsidRPr="001767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7357C0" w:rsidRPr="004D6D1B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Ударение.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2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представление</w:t>
            </w:r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 ударении. 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Словообразую</w:t>
            </w:r>
            <w:proofErr w:type="spellEnd"/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щая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смыслоразличительная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функции ударения. Графическое обозначение ударения в слове.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договариваться, находить общее решение.</w:t>
            </w:r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взаимодействовать со сверстниками и взрослыми в учебной деятельности.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 работа.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4D6D1B" w:rsidRDefault="004D6D1B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12-13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 слов.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анный. 2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Умение переносить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слова с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и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двойными согласными.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Формирование мотива,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Рефлексия способов и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условий действия, контроль и оценка процесса и результатов деятельности. Подведение под понятия, выведение следствий.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Рефлексия своих действий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как достаточно полное отображение предметного содержания и условий осуществляемых действий.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430" w:firstLine="7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Умение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взаимодействовать со сверстниками и взрослыми в учебной деятельности.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E112B2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57C0" w:rsidRPr="009C5ED3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14-16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Звуки и буквы.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3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Уметь различать и сравнивать звуки и буквы, согласные твердые и мягкие.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объектов с целью выделения признаков.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 разных мнений и умение обосновать собственное мнение.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Целеустремленность и настойчивость в достижении цели.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C5ED3" w:rsidRDefault="009C5ED3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Алфавит.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1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представление об алфавите. Развивать умение пользоваться алфавитом.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договариваться, находить общее решение.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Целеустремленность и настойчивость в достижении цели.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B05EEA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Алфавит.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Контрольный. 1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находить слова в словаре учебника и располагать слова по алфавиту.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Целеустремленность и настойчивость в достижении цели.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B05EEA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Гласные звуки и буквы.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2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Смыслоразличительная роль гласных звуков в слове. Развивать умение различать гласные по их характерным особенностям, правильно произносить гласные звуки.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объектов с целью выделения признаков.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 разных мнений и умение обосновать собственное мнение.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действовать по плану и планировать.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B05EEA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 с буквой Э.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1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различать звук [Э] и обозначать его на письме буквой Э.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познавательных интересов, учебных мотивов.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Взаимоконтроль и взаимопомощь по ходу выполнения задания.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Целеустремленность и настойчивость в достижении цели.</w:t>
            </w:r>
          </w:p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Предупредительно-объяснительный диктант.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C5ED3" w:rsidRDefault="009C5ED3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5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22-26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Ударные и безударные гласные.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5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Уметь различать ударные и безударные гласные. Знакомство с одним из способов проверки написания гласной буквы в слове. Развитие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речи детей.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наиболее эффективных способов решения задач в зависимости от конкретных условий.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аргументировать свое предложение, убеждать и уступать.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Зрительно-слуховой диктант.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F96FE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27-29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Согласные звуки и буквы.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3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умение различать согласный звук [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 и гласный звук [и], обозначать эти звуки буквами. Двойные согласные буквы.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аргументировать свое предложение, убеждать и уступать.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9C5ED3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30-32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Твердые и мягкие согласные звуки.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3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различать мягкие и твердые согласные звуки в слове, обозначать их на письме. Роль букв  Е, Ё, И, </w:t>
            </w: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Я в слове.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объектов с целью выделения признаков.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Взаимоконтроль и взаимопомощь по ходу выполнения задания.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9C5ED3" w:rsidP="009C5ED3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33-34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Мягкий знак.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2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различать на слух и зрительно слова с мягким согласным на конце и в середине слова 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перед согласным звуком.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аргументировать свое предложение, убеждать и уступать.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7357C0" w:rsidP="009C5ED3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35-38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Глухие и звонкие согласные звуки.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 4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различать парные звонкие и глухие согласные. Умение правильно обозначать согласные звуки в конце слов.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 оснований и критериев для сравнения, классификации объектов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аргументировать свое предложение, убеждать и уступать.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Проверочно-объяснительный диктант.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9C5ED3" w:rsidP="009C5ED3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Шипящие согласные звуки.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1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распознавать, различать и правильно произносить шипящие согласные в слове. Умение составлять текст к рисунку.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Потребность в общении </w:t>
            </w: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к преодолению трудностей. Формирование установки на поиск способов разрешения трудностей.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247BEC" w:rsidRDefault="007357C0" w:rsidP="009C5ED3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40-41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Буквосочетания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чк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нч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2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правильно писать слова с сочетаниями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чк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нч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Потребность в общении </w:t>
            </w: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взаимодействовать со сверстниками и взрослыми в учебной деятельности.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9C5ED3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9неделя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42-44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Буквосочетания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жи-ши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ча-ща</w:t>
            </w:r>
            <w:proofErr w:type="spellEnd"/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чу-щу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3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писать слова с буквосочетаниями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жи-ши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ча-ща</w:t>
            </w:r>
            <w:proofErr w:type="spellEnd"/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чу-щу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 Рефлексия способов и условий действия, контроль и оценка процесса и результатов деятельности.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Потребность в общении </w:t>
            </w:r>
            <w:proofErr w:type="gram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контролировать процесс и результаты свой деятельности.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Проверочный  диктант.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6300DD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мая, 17 мая, 18 мая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45-46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Заглавная буква в словах.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Комбинированный. 2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правильно писать слова с заглавными буквами. Умение правильно употреблять в речи формы обращения к собеседнику.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мотива, реализующего потребность в социально значимой деятельности.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структурировать знания.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Взаимоконтроль и взаимопомощь по ходу выполнения задания.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взаимодействовать со сверстниками и взрослыми в учебной деятельности.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9748EA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мая, 20 мая</w:t>
            </w: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Провероч</w:t>
            </w:r>
            <w:proofErr w:type="spellEnd"/>
          </w:p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Контрольный. 1 ч.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адекватной позитивной осознанной самооценки и </w:t>
            </w:r>
            <w:proofErr w:type="spellStart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самопринятия</w:t>
            </w:r>
            <w:proofErr w:type="spellEnd"/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Рефлексия способов и условий действия, контроль и оценка процесса и результатов деятельности.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Эмоционально-позитивное отношение к процессу сотрудничества.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контролировать процесс и результаты свой деятельности. Умение адекватно воспринимать оценки.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F951F2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57C0" w:rsidRPr="00962628" w:rsidTr="00370B99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48-</w:t>
            </w: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Резерв.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2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57C0" w:rsidRPr="00962628" w:rsidRDefault="007357C0" w:rsidP="00E45C49">
            <w:pPr>
              <w:spacing w:after="0" w:line="0" w:lineRule="atLeast"/>
              <w:ind w:left="112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562D3" w:rsidRDefault="000562D3" w:rsidP="000562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562D3" w:rsidSect="000562D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562D3" w:rsidRPr="00962628" w:rsidRDefault="000562D3" w:rsidP="000562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562D3" w:rsidRPr="004E4D11" w:rsidRDefault="000562D3" w:rsidP="00056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4D11">
        <w:rPr>
          <w:rFonts w:ascii="Times New Roman" w:hAnsi="Times New Roman" w:cs="Times New Roman"/>
          <w:b/>
          <w:sz w:val="24"/>
          <w:szCs w:val="24"/>
        </w:rPr>
        <w:t>Учебно</w:t>
      </w:r>
      <w:proofErr w:type="spellEnd"/>
      <w:r w:rsidRPr="004E4D11">
        <w:rPr>
          <w:rFonts w:ascii="Times New Roman" w:hAnsi="Times New Roman" w:cs="Times New Roman"/>
          <w:b/>
          <w:sz w:val="24"/>
          <w:szCs w:val="24"/>
        </w:rPr>
        <w:t xml:space="preserve"> – методическое обеспечение</w:t>
      </w:r>
    </w:p>
    <w:p w:rsidR="000562D3" w:rsidRDefault="000562D3" w:rsidP="000562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1.Программа по учебнику « Русский язык»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В.П.Канакиной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>,  В.Г. Горецкого.</w:t>
      </w:r>
    </w:p>
    <w:p w:rsidR="000562D3" w:rsidRDefault="000562D3" w:rsidP="000562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2.Учебник.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В.П.Канакина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В.Г. Горецкий.</w:t>
      </w:r>
    </w:p>
    <w:p w:rsidR="000562D3" w:rsidRDefault="000562D3" w:rsidP="000562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3.Поурочное планирование. Н.Н.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Черноиванова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Л.А. Морозова.</w:t>
      </w:r>
    </w:p>
    <w:p w:rsidR="000562D3" w:rsidRDefault="000562D3" w:rsidP="000562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A02">
        <w:rPr>
          <w:rFonts w:ascii="Times New Roman" w:hAnsi="Times New Roman" w:cs="Times New Roman"/>
          <w:b/>
          <w:sz w:val="24"/>
          <w:szCs w:val="24"/>
        </w:rPr>
        <w:t>Информационно – коммуникативное средство.</w:t>
      </w:r>
    </w:p>
    <w:p w:rsidR="000562D3" w:rsidRPr="002D6A02" w:rsidRDefault="000562D3" w:rsidP="000562D3">
      <w:pPr>
        <w:rPr>
          <w:rFonts w:ascii="Times New Roman" w:hAnsi="Times New Roman" w:cs="Times New Roman"/>
          <w:sz w:val="24"/>
          <w:szCs w:val="24"/>
        </w:rPr>
      </w:pPr>
      <w:r w:rsidRPr="002D6A02">
        <w:rPr>
          <w:rFonts w:ascii="Times New Roman" w:hAnsi="Times New Roman" w:cs="Times New Roman"/>
          <w:sz w:val="24"/>
          <w:szCs w:val="24"/>
        </w:rPr>
        <w:t>Электронное приложение к учебнику.</w:t>
      </w:r>
      <w:r>
        <w:rPr>
          <w:rFonts w:ascii="Times New Roman" w:hAnsi="Times New Roman" w:cs="Times New Roman"/>
          <w:sz w:val="24"/>
          <w:szCs w:val="24"/>
        </w:rPr>
        <w:t xml:space="preserve">  (С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0562D3" w:rsidRPr="000C17F8" w:rsidRDefault="000562D3" w:rsidP="000562D3">
      <w:pPr>
        <w:pStyle w:val="ParagraphStyle"/>
        <w:spacing w:before="105" w:after="15" w:line="276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0C17F8">
        <w:rPr>
          <w:rFonts w:ascii="Times New Roman" w:hAnsi="Times New Roman" w:cs="Times New Roman"/>
          <w:b/>
          <w:bCs/>
        </w:rPr>
        <w:t>Технические средства обучения.</w:t>
      </w:r>
    </w:p>
    <w:p w:rsidR="000562D3" w:rsidRPr="000C17F8" w:rsidRDefault="000562D3" w:rsidP="000562D3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1. Магнитная доска.</w:t>
      </w:r>
    </w:p>
    <w:p w:rsidR="000562D3" w:rsidRPr="000C17F8" w:rsidRDefault="000562D3" w:rsidP="000562D3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0C17F8">
        <w:rPr>
          <w:rFonts w:ascii="Times New Roman" w:hAnsi="Times New Roman" w:cs="Times New Roman"/>
        </w:rPr>
        <w:t>2. Персональный компьютер.</w:t>
      </w:r>
    </w:p>
    <w:p w:rsidR="005A745B" w:rsidRPr="00950CB5" w:rsidRDefault="00950CB5" w:rsidP="00950CB5">
      <w:pPr>
        <w:pStyle w:val="ParagraphStyle"/>
        <w:tabs>
          <w:tab w:val="left" w:pos="810"/>
        </w:tabs>
        <w:spacing w:line="276" w:lineRule="auto"/>
        <w:ind w:firstLine="360"/>
        <w:rPr>
          <w:rFonts w:ascii="Times New Roman" w:hAnsi="Times New Roman" w:cs="Times New Roman"/>
        </w:rPr>
        <w:sectPr w:rsidR="005A745B" w:rsidRPr="00950CB5" w:rsidSect="000562D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4. Экспозиционный экран.</w:t>
      </w:r>
    </w:p>
    <w:p w:rsidR="00950CB5" w:rsidRPr="00962628" w:rsidRDefault="00950CB5" w:rsidP="0095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50CB5" w:rsidRPr="00962628" w:rsidSect="005A74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5CE"/>
    <w:multiLevelType w:val="multilevel"/>
    <w:tmpl w:val="9D06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E6CA3"/>
    <w:multiLevelType w:val="multilevel"/>
    <w:tmpl w:val="CCE8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E340A4"/>
    <w:multiLevelType w:val="multilevel"/>
    <w:tmpl w:val="0410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9C31A7"/>
    <w:multiLevelType w:val="multilevel"/>
    <w:tmpl w:val="06DC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86485"/>
    <w:rsid w:val="00005B6F"/>
    <w:rsid w:val="000562D3"/>
    <w:rsid w:val="000C6A98"/>
    <w:rsid w:val="00131CF2"/>
    <w:rsid w:val="00164AC9"/>
    <w:rsid w:val="0017675C"/>
    <w:rsid w:val="001D751A"/>
    <w:rsid w:val="00202236"/>
    <w:rsid w:val="00220AC4"/>
    <w:rsid w:val="00257051"/>
    <w:rsid w:val="00262B24"/>
    <w:rsid w:val="00262E8A"/>
    <w:rsid w:val="00294EAE"/>
    <w:rsid w:val="00335C2C"/>
    <w:rsid w:val="003378FD"/>
    <w:rsid w:val="00370B99"/>
    <w:rsid w:val="003B423C"/>
    <w:rsid w:val="003C7107"/>
    <w:rsid w:val="003E76D7"/>
    <w:rsid w:val="0044036E"/>
    <w:rsid w:val="004435B7"/>
    <w:rsid w:val="00457496"/>
    <w:rsid w:val="00481AA3"/>
    <w:rsid w:val="004B100A"/>
    <w:rsid w:val="004B4D75"/>
    <w:rsid w:val="004D6D1B"/>
    <w:rsid w:val="004E0019"/>
    <w:rsid w:val="00535D1B"/>
    <w:rsid w:val="005A745B"/>
    <w:rsid w:val="005B6C87"/>
    <w:rsid w:val="006300DD"/>
    <w:rsid w:val="00631317"/>
    <w:rsid w:val="00645C98"/>
    <w:rsid w:val="007357C0"/>
    <w:rsid w:val="007639BD"/>
    <w:rsid w:val="00795C6A"/>
    <w:rsid w:val="00810A05"/>
    <w:rsid w:val="00857516"/>
    <w:rsid w:val="00886485"/>
    <w:rsid w:val="00950CB5"/>
    <w:rsid w:val="009748EA"/>
    <w:rsid w:val="009C5ED3"/>
    <w:rsid w:val="00A0077F"/>
    <w:rsid w:val="00A43CA8"/>
    <w:rsid w:val="00AE4920"/>
    <w:rsid w:val="00AF0ECE"/>
    <w:rsid w:val="00B83ECA"/>
    <w:rsid w:val="00B856C5"/>
    <w:rsid w:val="00BA5C28"/>
    <w:rsid w:val="00BA7331"/>
    <w:rsid w:val="00C0262D"/>
    <w:rsid w:val="00C16A7B"/>
    <w:rsid w:val="00C55F56"/>
    <w:rsid w:val="00C65FF0"/>
    <w:rsid w:val="00C97F5E"/>
    <w:rsid w:val="00CE57C7"/>
    <w:rsid w:val="00D0142B"/>
    <w:rsid w:val="00D256C9"/>
    <w:rsid w:val="00D6563C"/>
    <w:rsid w:val="00DC05F5"/>
    <w:rsid w:val="00E07E7A"/>
    <w:rsid w:val="00E26C17"/>
    <w:rsid w:val="00E3080F"/>
    <w:rsid w:val="00E3291C"/>
    <w:rsid w:val="00E43DD4"/>
    <w:rsid w:val="00E54425"/>
    <w:rsid w:val="00E54F4D"/>
    <w:rsid w:val="00E819EC"/>
    <w:rsid w:val="00ED20BF"/>
    <w:rsid w:val="00F22C3D"/>
    <w:rsid w:val="00F22D6A"/>
    <w:rsid w:val="00FA0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86485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3">
    <w:name w:val="Table Grid"/>
    <w:basedOn w:val="a1"/>
    <w:uiPriority w:val="59"/>
    <w:rsid w:val="0088648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link w:val="5"/>
    <w:rsid w:val="00E54425"/>
    <w:rPr>
      <w:rFonts w:ascii="Times New Roman" w:eastAsia="Times New Roman" w:hAnsi="Times New Roman"/>
      <w:shd w:val="clear" w:color="auto" w:fill="FFFFFF"/>
    </w:rPr>
  </w:style>
  <w:style w:type="paragraph" w:customStyle="1" w:styleId="5">
    <w:name w:val="Основной текст5"/>
    <w:basedOn w:val="a"/>
    <w:link w:val="a4"/>
    <w:rsid w:val="00E54425"/>
    <w:pPr>
      <w:shd w:val="clear" w:color="auto" w:fill="FFFFFF"/>
      <w:spacing w:after="0" w:line="259" w:lineRule="exact"/>
      <w:ind w:hanging="340"/>
      <w:jc w:val="both"/>
    </w:pPr>
    <w:rPr>
      <w:rFonts w:ascii="Times New Roman" w:eastAsia="Times New Roman" w:hAnsi="Times New Roman"/>
      <w:lang w:eastAsia="en-US"/>
    </w:rPr>
  </w:style>
  <w:style w:type="paragraph" w:customStyle="1" w:styleId="c68">
    <w:name w:val="c68"/>
    <w:basedOn w:val="a"/>
    <w:rsid w:val="004E0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E0019"/>
  </w:style>
  <w:style w:type="paragraph" w:customStyle="1" w:styleId="c36">
    <w:name w:val="c36"/>
    <w:basedOn w:val="a"/>
    <w:rsid w:val="004E0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E0019"/>
  </w:style>
  <w:style w:type="paragraph" w:customStyle="1" w:styleId="c2">
    <w:name w:val="c2"/>
    <w:basedOn w:val="a"/>
    <w:rsid w:val="00BA5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A5C28"/>
  </w:style>
  <w:style w:type="character" w:customStyle="1" w:styleId="c4">
    <w:name w:val="c4"/>
    <w:basedOn w:val="a0"/>
    <w:rsid w:val="00BA5C28"/>
  </w:style>
  <w:style w:type="character" w:customStyle="1" w:styleId="c1">
    <w:name w:val="c1"/>
    <w:basedOn w:val="a0"/>
    <w:rsid w:val="00BA5C28"/>
  </w:style>
  <w:style w:type="paragraph" w:customStyle="1" w:styleId="c11">
    <w:name w:val="c11"/>
    <w:basedOn w:val="a"/>
    <w:rsid w:val="00BA5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BA5C28"/>
  </w:style>
  <w:style w:type="paragraph" w:styleId="a5">
    <w:name w:val="No Spacing"/>
    <w:uiPriority w:val="1"/>
    <w:qFormat/>
    <w:rsid w:val="00C026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3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16</Pages>
  <Words>3455</Words>
  <Characters>19699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48</cp:revision>
  <cp:lastPrinted>2021-10-05T14:43:00Z</cp:lastPrinted>
  <dcterms:created xsi:type="dcterms:W3CDTF">2015-01-14T12:16:00Z</dcterms:created>
  <dcterms:modified xsi:type="dcterms:W3CDTF">2021-10-27T15:09:00Z</dcterms:modified>
</cp:coreProperties>
</file>