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5A3" w:rsidRPr="00F259AD" w:rsidRDefault="00F808E6" w:rsidP="00FE05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/>
        <w:ind w:firstLine="426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-537845</wp:posOffset>
            </wp:positionH>
            <wp:positionV relativeFrom="paragraph">
              <wp:posOffset>-442595</wp:posOffset>
            </wp:positionV>
            <wp:extent cx="7165340" cy="9911080"/>
            <wp:effectExtent l="19050" t="0" r="0" b="0"/>
            <wp:wrapTight wrapText="bothSides">
              <wp:wrapPolygon edited="0">
                <wp:start x="-57" y="0"/>
                <wp:lineTo x="-57" y="21547"/>
                <wp:lineTo x="21592" y="21547"/>
                <wp:lineTo x="21592" y="0"/>
                <wp:lineTo x="-57" y="0"/>
              </wp:wrapPolygon>
            </wp:wrapTight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5410" t="17502" r="33243" b="12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5340" cy="991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E05A3" w:rsidRPr="00F259AD" w:rsidRDefault="00F808E6" w:rsidP="00FE05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-442595</wp:posOffset>
            </wp:positionV>
            <wp:extent cx="6985635" cy="10123170"/>
            <wp:effectExtent l="19050" t="0" r="5715" b="0"/>
            <wp:wrapTight wrapText="bothSides">
              <wp:wrapPolygon edited="0">
                <wp:start x="-59" y="0"/>
                <wp:lineTo x="-59" y="21543"/>
                <wp:lineTo x="21618" y="21543"/>
                <wp:lineTo x="21618" y="0"/>
                <wp:lineTo x="-59" y="0"/>
              </wp:wrapPolygon>
            </wp:wrapTight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5991" t="24933" r="33243" b="4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635" cy="1012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E05A3" w:rsidRPr="00F259AD" w:rsidRDefault="00FE05A3" w:rsidP="00FE05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FE05A3" w:rsidRPr="00F259AD" w:rsidRDefault="00FE05A3" w:rsidP="00FE05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03154E" w:rsidRPr="0003154E" w:rsidRDefault="0003154E" w:rsidP="001C253B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3154E">
        <w:rPr>
          <w:rFonts w:ascii="Times New Roman" w:eastAsia="Times New Roman" w:hAnsi="Times New Roman"/>
          <w:b/>
          <w:sz w:val="28"/>
          <w:szCs w:val="28"/>
        </w:rPr>
        <w:t>СОДЕРЖАНИЕ</w:t>
      </w:r>
    </w:p>
    <w:tbl>
      <w:tblPr>
        <w:tblW w:w="0" w:type="auto"/>
        <w:tblLook w:val="01E0"/>
      </w:tblPr>
      <w:tblGrid>
        <w:gridCol w:w="7668"/>
        <w:gridCol w:w="1903"/>
      </w:tblGrid>
      <w:tr w:rsidR="0003154E" w:rsidRPr="0003154E" w:rsidTr="00B009F1">
        <w:tc>
          <w:tcPr>
            <w:tcW w:w="7668" w:type="dxa"/>
            <w:shd w:val="clear" w:color="auto" w:fill="auto"/>
          </w:tcPr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sz w:val="28"/>
                <w:szCs w:val="28"/>
              </w:rPr>
              <w:t>стр.</w:t>
            </w:r>
          </w:p>
        </w:tc>
      </w:tr>
      <w:tr w:rsidR="0003154E" w:rsidRPr="0003154E" w:rsidTr="00B009F1">
        <w:tc>
          <w:tcPr>
            <w:tcW w:w="7668" w:type="dxa"/>
            <w:shd w:val="clear" w:color="auto" w:fill="auto"/>
          </w:tcPr>
          <w:p w:rsidR="0003154E" w:rsidRPr="0003154E" w:rsidRDefault="0003154E" w:rsidP="001C253B">
            <w:pPr>
              <w:numPr>
                <w:ilvl w:val="0"/>
                <w:numId w:val="1"/>
              </w:numPr>
              <w:tabs>
                <w:tab w:val="clear" w:pos="644"/>
              </w:tabs>
              <w:spacing w:after="0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ПАСПОРТ РАБОЧЕЙ ПРОГРАММЫ УЧЕБНОЙ </w:t>
            </w:r>
            <w:r w:rsidR="002D692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</w:t>
            </w:r>
            <w:r w:rsidRPr="0003154E">
              <w:rPr>
                <w:rFonts w:ascii="Times New Roman" w:eastAsia="Times New Roman" w:hAnsi="Times New Roman"/>
                <w:b/>
                <w:sz w:val="28"/>
                <w:szCs w:val="28"/>
              </w:rPr>
              <w:t>ДИСЦИПЛИНЫ</w:t>
            </w:r>
          </w:p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03154E" w:rsidRPr="0003154E" w:rsidTr="00B009F1">
        <w:tc>
          <w:tcPr>
            <w:tcW w:w="7668" w:type="dxa"/>
            <w:shd w:val="clear" w:color="auto" w:fill="auto"/>
          </w:tcPr>
          <w:p w:rsidR="0003154E" w:rsidRPr="0003154E" w:rsidRDefault="002D692B" w:rsidP="001C253B">
            <w:pPr>
              <w:numPr>
                <w:ilvl w:val="0"/>
                <w:numId w:val="1"/>
              </w:numPr>
              <w:tabs>
                <w:tab w:val="clear" w:pos="644"/>
              </w:tabs>
              <w:spacing w:after="0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b/>
                <w:sz w:val="28"/>
                <w:szCs w:val="28"/>
              </w:rPr>
              <w:t>СТРУКТУРА И СОДЕРЖАНИЕ УЧЕБНОЙ ДИСЦИПЛИНЫ</w:t>
            </w:r>
          </w:p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03154E" w:rsidRPr="0003154E" w:rsidTr="00B009F1">
        <w:trPr>
          <w:trHeight w:val="670"/>
        </w:trPr>
        <w:tc>
          <w:tcPr>
            <w:tcW w:w="7668" w:type="dxa"/>
            <w:shd w:val="clear" w:color="auto" w:fill="auto"/>
          </w:tcPr>
          <w:p w:rsidR="0003154E" w:rsidRPr="0003154E" w:rsidRDefault="002D692B" w:rsidP="001C253B">
            <w:pPr>
              <w:numPr>
                <w:ilvl w:val="0"/>
                <w:numId w:val="1"/>
              </w:numPr>
              <w:tabs>
                <w:tab w:val="clear" w:pos="644"/>
              </w:tabs>
              <w:spacing w:after="0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b/>
                <w:sz w:val="28"/>
                <w:szCs w:val="28"/>
              </w:rPr>
              <w:t>УСЛОВИЯ РЕАЛИЗАЦИИ  УЧЕБНОЙ ДИСЦИПЛИНЫ</w:t>
            </w:r>
          </w:p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03154E" w:rsidRPr="0003154E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</w:tr>
      <w:tr w:rsidR="0003154E" w:rsidRPr="0003154E" w:rsidTr="00B009F1">
        <w:tc>
          <w:tcPr>
            <w:tcW w:w="7668" w:type="dxa"/>
            <w:shd w:val="clear" w:color="auto" w:fill="auto"/>
          </w:tcPr>
          <w:p w:rsidR="0003154E" w:rsidRPr="001C253B" w:rsidRDefault="002D692B" w:rsidP="001C253B">
            <w:pPr>
              <w:numPr>
                <w:ilvl w:val="0"/>
                <w:numId w:val="1"/>
              </w:numPr>
              <w:tabs>
                <w:tab w:val="clear" w:pos="644"/>
              </w:tabs>
              <w:spacing w:after="0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b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03154E" w:rsidRPr="00BB3BF4" w:rsidRDefault="0003154E" w:rsidP="001C253B">
            <w:pPr>
              <w:spacing w:after="0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154E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</w:tr>
    </w:tbl>
    <w:p w:rsidR="0003154E" w:rsidRDefault="0003154E" w:rsidP="001C253B">
      <w:pPr>
        <w:spacing w:after="0"/>
        <w:contextualSpacing/>
        <w:rPr>
          <w:rFonts w:ascii="Times New Roman" w:eastAsia="Times New Roman" w:hAnsi="Times New Roman"/>
          <w:sz w:val="28"/>
          <w:szCs w:val="28"/>
        </w:rPr>
        <w:sectPr w:rsidR="0003154E" w:rsidSect="001C253B">
          <w:footerReference w:type="default" r:id="rId10"/>
          <w:pgSz w:w="11906" w:h="16838"/>
          <w:pgMar w:top="1134" w:right="851" w:bottom="1134" w:left="1134" w:header="720" w:footer="709" w:gutter="0"/>
          <w:cols w:space="720"/>
          <w:docGrid w:linePitch="360"/>
        </w:sectPr>
      </w:pPr>
    </w:p>
    <w:p w:rsidR="00701EFF" w:rsidRPr="00701EFF" w:rsidRDefault="00701EFF" w:rsidP="001C253B">
      <w:pPr>
        <w:pageBreakBefore/>
        <w:numPr>
          <w:ilvl w:val="0"/>
          <w:numId w:val="3"/>
        </w:numPr>
        <w:tabs>
          <w:tab w:val="clear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EF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ПАСПОРТ РАБОЧЕЙ ПРОГРАММЫ УЧЕБНОЙ ДИСЦИПЛИНЫ «ИСТОРИЯ»</w:t>
      </w:r>
    </w:p>
    <w:p w:rsidR="001C253B" w:rsidRPr="0054767C" w:rsidRDefault="001C253B" w:rsidP="001C253B">
      <w:pPr>
        <w:spacing w:after="0" w:line="240" w:lineRule="auto"/>
        <w:ind w:firstLine="142"/>
        <w:contextualSpacing/>
        <w:jc w:val="both"/>
        <w:rPr>
          <w:rFonts w:ascii="Times New Roman" w:hAnsi="Times New Roman"/>
          <w:sz w:val="28"/>
          <w:szCs w:val="28"/>
        </w:rPr>
      </w:pPr>
      <w:r w:rsidRPr="0054767C">
        <w:rPr>
          <w:rFonts w:ascii="Times New Roman" w:hAnsi="Times New Roman"/>
          <w:sz w:val="28"/>
          <w:szCs w:val="28"/>
        </w:rPr>
        <w:t>Программа учебной дисциплины «</w:t>
      </w:r>
      <w:r>
        <w:rPr>
          <w:rFonts w:ascii="Times New Roman" w:hAnsi="Times New Roman"/>
          <w:color w:val="000000"/>
          <w:sz w:val="28"/>
          <w:szCs w:val="24"/>
        </w:rPr>
        <w:t>История</w:t>
      </w:r>
      <w:r w:rsidRPr="0054767C">
        <w:rPr>
          <w:rFonts w:ascii="Times New Roman" w:hAnsi="Times New Roman"/>
          <w:sz w:val="28"/>
          <w:szCs w:val="28"/>
        </w:rPr>
        <w:t>» является частью основной образовательной программы в соответствии с ФГОС СОО.</w:t>
      </w:r>
    </w:p>
    <w:p w:rsidR="001C253B" w:rsidRPr="0054767C" w:rsidRDefault="001C253B" w:rsidP="001C253B">
      <w:pPr>
        <w:spacing w:after="0" w:line="240" w:lineRule="auto"/>
        <w:ind w:firstLine="142"/>
        <w:contextualSpacing/>
        <w:jc w:val="both"/>
        <w:rPr>
          <w:rFonts w:ascii="Times New Roman" w:hAnsi="Times New Roman"/>
          <w:sz w:val="28"/>
          <w:szCs w:val="28"/>
        </w:rPr>
      </w:pPr>
    </w:p>
    <w:p w:rsidR="001C253B" w:rsidRPr="0054767C" w:rsidRDefault="001C253B" w:rsidP="001C253B">
      <w:pPr>
        <w:spacing w:after="0" w:line="240" w:lineRule="auto"/>
        <w:ind w:firstLine="142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4767C">
        <w:rPr>
          <w:rFonts w:ascii="Times New Roman" w:hAnsi="Times New Roman"/>
          <w:b/>
          <w:sz w:val="28"/>
          <w:szCs w:val="28"/>
        </w:rPr>
        <w:t>1.2. Место учебной дисциплины в структуре основной образовательной программы:</w:t>
      </w:r>
    </w:p>
    <w:p w:rsidR="001C253B" w:rsidRPr="0054767C" w:rsidRDefault="001C253B" w:rsidP="001C253B">
      <w:pPr>
        <w:spacing w:after="0" w:line="240" w:lineRule="auto"/>
        <w:ind w:firstLine="142"/>
        <w:contextualSpacing/>
        <w:jc w:val="both"/>
        <w:rPr>
          <w:rFonts w:ascii="Times New Roman" w:hAnsi="Times New Roman"/>
          <w:sz w:val="28"/>
          <w:szCs w:val="28"/>
        </w:rPr>
      </w:pPr>
      <w:r w:rsidRPr="0054767C">
        <w:rPr>
          <w:rFonts w:ascii="Times New Roman" w:hAnsi="Times New Roman"/>
          <w:sz w:val="28"/>
          <w:szCs w:val="28"/>
        </w:rPr>
        <w:t xml:space="preserve">Учебная дисциплина </w:t>
      </w:r>
      <w:r>
        <w:rPr>
          <w:rFonts w:ascii="Times New Roman" w:hAnsi="Times New Roman"/>
          <w:color w:val="000000"/>
          <w:sz w:val="28"/>
          <w:szCs w:val="24"/>
        </w:rPr>
        <w:t>История</w:t>
      </w:r>
      <w:r w:rsidRPr="0054767C">
        <w:rPr>
          <w:rFonts w:ascii="Times New Roman" w:hAnsi="Times New Roman"/>
          <w:sz w:val="28"/>
          <w:szCs w:val="28"/>
        </w:rPr>
        <w:t xml:space="preserve"> относится к общеобразовательному циклу дисциплин.</w:t>
      </w:r>
    </w:p>
    <w:p w:rsidR="001C253B" w:rsidRPr="002D46A5" w:rsidRDefault="001C253B" w:rsidP="001C25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253B" w:rsidRPr="0054767C" w:rsidRDefault="001C253B" w:rsidP="001C253B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1.3 </w:t>
      </w:r>
      <w:r w:rsidRPr="0054767C">
        <w:rPr>
          <w:rFonts w:ascii="Times New Roman" w:hAnsi="Times New Roman"/>
          <w:b/>
          <w:color w:val="000000"/>
          <w:sz w:val="28"/>
          <w:szCs w:val="28"/>
        </w:rPr>
        <w:t>Цели и задачи дисциплины – требования к результатам освоения дисциплины:</w:t>
      </w:r>
    </w:p>
    <w:p w:rsidR="002A3FBF" w:rsidRPr="002A3FBF" w:rsidRDefault="002A3FBF" w:rsidP="001C253B">
      <w:pPr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Освоение содержания учебной дисциплины «История» обеспечивает достижение студентами следующих </w:t>
      </w:r>
      <w:r w:rsidRPr="002A3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результатов:</w:t>
      </w:r>
    </w:p>
    <w:p w:rsidR="002A3FBF" w:rsidRPr="001C253B" w:rsidRDefault="002A3FBF" w:rsidP="001C253B">
      <w:pPr>
        <w:spacing w:after="0" w:line="240" w:lineRule="auto"/>
        <w:ind w:left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1C253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личностных: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(гербу, флагу, гимну);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служению Отечеству, его защите;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1C253B" w:rsidRDefault="002A3FBF" w:rsidP="001C2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1C253B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толерантное сознание и поведение в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ликультурном мире, готовность и </w:t>
      </w:r>
      <w:r w:rsidR="00E65D2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2A3FBF" w:rsidRPr="001C253B" w:rsidRDefault="002A3FBF" w:rsidP="001C253B">
      <w:pPr>
        <w:spacing w:after="0" w:line="240" w:lineRule="auto"/>
        <w:ind w:left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1C253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метапредметных: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2A3FBF" w:rsidRPr="001C253B" w:rsidRDefault="002A3FBF" w:rsidP="001C253B">
      <w:pPr>
        <w:spacing w:after="0" w:line="240" w:lineRule="auto"/>
        <w:ind w:left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1C253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предметных: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представлений о современной исторической науке, ее специфике, методах исторического познания и роли в решении задач прогрессивного развития России в глобальном мире;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владение комплексом знаний об истории России и человечества в целом, представлениями об общем и особенном в мировом историческом процессе;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умений применять исторические знания в профессиональной и общественной деятельности, поликультурном общении;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владение навыками проектной деятельности и исторической реконструкции с привлечением различных источников;</w:t>
      </w:r>
    </w:p>
    <w:p w:rsidR="002A3FBF" w:rsidRPr="002A3FBF" w:rsidRDefault="002A3FBF" w:rsidP="001C253B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A3FBF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умений вести диалог, обосновывать свою точку зрения в дискуссии по исторической тематике.</w:t>
      </w:r>
    </w:p>
    <w:p w:rsidR="00C704CA" w:rsidRDefault="00C704CA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5D25" w:rsidRPr="00E65D25" w:rsidRDefault="00E65D25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D25">
        <w:rPr>
          <w:rFonts w:ascii="Times New Roman" w:eastAsia="Times New Roman" w:hAnsi="Times New Roman" w:cs="Times New Roman"/>
          <w:b/>
          <w:sz w:val="28"/>
          <w:szCs w:val="28"/>
        </w:rPr>
        <w:t>1.4. Количество часов на освоение программы учебной дисциплины:</w:t>
      </w:r>
    </w:p>
    <w:p w:rsidR="00E65D25" w:rsidRPr="00E65D25" w:rsidRDefault="00831B04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692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E05A3" w:rsidRPr="0096618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9872D3">
        <w:rPr>
          <w:rFonts w:ascii="Times New Roman" w:eastAsia="Times New Roman" w:hAnsi="Times New Roman" w:cs="Times New Roman"/>
          <w:b/>
          <w:sz w:val="28"/>
          <w:szCs w:val="28"/>
        </w:rPr>
        <w:t>17</w:t>
      </w:r>
      <w:r w:rsidR="001C253B" w:rsidRPr="004D0B1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E65D25" w:rsidRPr="002D692B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="00E65D25" w:rsidRPr="002D692B">
        <w:rPr>
          <w:rFonts w:ascii="Times New Roman" w:eastAsia="Times New Roman" w:hAnsi="Times New Roman" w:cs="Times New Roman"/>
          <w:sz w:val="28"/>
          <w:szCs w:val="28"/>
        </w:rPr>
        <w:t>,</w:t>
      </w:r>
      <w:r w:rsidR="00E65D25" w:rsidRPr="00E65D25">
        <w:rPr>
          <w:rFonts w:ascii="Times New Roman" w:eastAsia="Times New Roman" w:hAnsi="Times New Roman" w:cs="Times New Roman"/>
          <w:sz w:val="28"/>
          <w:szCs w:val="28"/>
        </w:rPr>
        <w:t xml:space="preserve"> в том числе:</w:t>
      </w:r>
    </w:p>
    <w:p w:rsidR="00E65D25" w:rsidRDefault="00E65D25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5D25">
        <w:rPr>
          <w:rFonts w:ascii="Times New Roman" w:eastAsia="Times New Roman" w:hAnsi="Times New Roman" w:cs="Times New Roman"/>
          <w:sz w:val="28"/>
          <w:szCs w:val="28"/>
        </w:rPr>
        <w:t>обязательной аудиторной учебной нагрузки обучающегося</w:t>
      </w:r>
      <w:r w:rsidR="00831B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2D3">
        <w:rPr>
          <w:rFonts w:ascii="Times New Roman" w:eastAsia="Times New Roman" w:hAnsi="Times New Roman" w:cs="Times New Roman"/>
          <w:b/>
          <w:sz w:val="28"/>
          <w:szCs w:val="28"/>
        </w:rPr>
        <w:t>117</w:t>
      </w:r>
      <w:r w:rsidRPr="00E65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C253B">
        <w:rPr>
          <w:rFonts w:ascii="Times New Roman" w:eastAsia="Times New Roman" w:hAnsi="Times New Roman" w:cs="Times New Roman"/>
          <w:sz w:val="28"/>
          <w:szCs w:val="28"/>
        </w:rPr>
        <w:t>часов</w:t>
      </w:r>
      <w:r w:rsidR="002D692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72D3" w:rsidRDefault="009872D3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Теория – 105 чачов.</w:t>
      </w:r>
    </w:p>
    <w:p w:rsidR="00FE05A3" w:rsidRPr="00E65D25" w:rsidRDefault="00FE05A3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Лабораторно-практические занятия </w:t>
      </w:r>
      <w:r w:rsidRPr="00966188">
        <w:rPr>
          <w:rFonts w:ascii="Times New Roman" w:eastAsia="Times New Roman" w:hAnsi="Times New Roman" w:cs="Times New Roman"/>
          <w:sz w:val="28"/>
          <w:szCs w:val="28"/>
        </w:rPr>
        <w:t xml:space="preserve">-12 </w:t>
      </w:r>
      <w:r>
        <w:rPr>
          <w:rFonts w:ascii="Times New Roman" w:eastAsia="Times New Roman" w:hAnsi="Times New Roman" w:cs="Times New Roman"/>
          <w:sz w:val="28"/>
          <w:szCs w:val="28"/>
        </w:rPr>
        <w:t>часов</w:t>
      </w:r>
    </w:p>
    <w:p w:rsidR="00E65D25" w:rsidRPr="001C253B" w:rsidRDefault="00E65D25" w:rsidP="001C253B">
      <w:pPr>
        <w:pageBreakBefore/>
        <w:numPr>
          <w:ilvl w:val="0"/>
          <w:numId w:val="3"/>
        </w:numPr>
        <w:tabs>
          <w:tab w:val="clear" w:pos="720"/>
        </w:tabs>
        <w:suppressAutoHyphens/>
        <w:spacing w:after="0" w:line="240" w:lineRule="auto"/>
        <w:ind w:left="426" w:hanging="6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C253B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СТРУКТУРА И СОДЕРЖАНИЕ УЧЕБНОЙ ДИСЦИПЛИНЫ</w:t>
      </w:r>
    </w:p>
    <w:p w:rsidR="00E65D25" w:rsidRPr="001C253B" w:rsidRDefault="00E65D25" w:rsidP="001C253B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C253B">
        <w:rPr>
          <w:rFonts w:ascii="Times New Roman" w:eastAsia="Times New Roman" w:hAnsi="Times New Roman" w:cs="Times New Roman"/>
          <w:b/>
          <w:sz w:val="28"/>
          <w:szCs w:val="24"/>
        </w:rPr>
        <w:t>2.1. Объем учебной дисциплины и виды учебной работы</w:t>
      </w:r>
    </w:p>
    <w:p w:rsidR="00E65D25" w:rsidRPr="001C253B" w:rsidRDefault="00E65D25" w:rsidP="001C253B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tbl>
      <w:tblPr>
        <w:tblW w:w="96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12"/>
        <w:gridCol w:w="2694"/>
      </w:tblGrid>
      <w:tr w:rsidR="00E65D25" w:rsidRPr="00E65D25" w:rsidTr="00966188">
        <w:trPr>
          <w:trHeight w:val="558"/>
        </w:trPr>
        <w:tc>
          <w:tcPr>
            <w:tcW w:w="6912" w:type="dxa"/>
            <w:shd w:val="clear" w:color="auto" w:fill="auto"/>
            <w:vAlign w:val="center"/>
          </w:tcPr>
          <w:p w:rsidR="00E65D25" w:rsidRPr="00E65D25" w:rsidRDefault="00E65D25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D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65D25" w:rsidRPr="00E65D25" w:rsidRDefault="00E65D25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E65D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E65D25" w:rsidRPr="00E65D25" w:rsidTr="00966188">
        <w:tc>
          <w:tcPr>
            <w:tcW w:w="6912" w:type="dxa"/>
            <w:shd w:val="clear" w:color="auto" w:fill="auto"/>
          </w:tcPr>
          <w:p w:rsidR="00E65D25" w:rsidRPr="00E65D25" w:rsidRDefault="00E65D25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D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694" w:type="dxa"/>
            <w:shd w:val="clear" w:color="auto" w:fill="auto"/>
          </w:tcPr>
          <w:p w:rsidR="00E65D25" w:rsidRPr="00966188" w:rsidRDefault="00281322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661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5C7E1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17</w:t>
            </w:r>
          </w:p>
        </w:tc>
      </w:tr>
      <w:tr w:rsidR="005C7E13" w:rsidRPr="00E65D25" w:rsidTr="00966188">
        <w:tc>
          <w:tcPr>
            <w:tcW w:w="6912" w:type="dxa"/>
            <w:shd w:val="clear" w:color="auto" w:fill="auto"/>
          </w:tcPr>
          <w:p w:rsidR="005C7E13" w:rsidRPr="00E65D25" w:rsidRDefault="005C7E13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2694" w:type="dxa"/>
            <w:shd w:val="clear" w:color="auto" w:fill="auto"/>
          </w:tcPr>
          <w:p w:rsidR="005C7E13" w:rsidRPr="00966188" w:rsidRDefault="005C7E1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105</w:t>
            </w:r>
          </w:p>
        </w:tc>
      </w:tr>
      <w:tr w:rsidR="00E65D25" w:rsidRPr="00E65D25" w:rsidTr="00966188">
        <w:tc>
          <w:tcPr>
            <w:tcW w:w="6912" w:type="dxa"/>
            <w:shd w:val="clear" w:color="auto" w:fill="auto"/>
          </w:tcPr>
          <w:p w:rsidR="00E65D25" w:rsidRPr="00E65D25" w:rsidRDefault="00281322" w:rsidP="001C253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Лабораторно-практическое занятие</w:t>
            </w:r>
          </w:p>
        </w:tc>
        <w:tc>
          <w:tcPr>
            <w:tcW w:w="2694" w:type="dxa"/>
            <w:shd w:val="clear" w:color="auto" w:fill="auto"/>
          </w:tcPr>
          <w:p w:rsidR="00E65D25" w:rsidRPr="00966188" w:rsidRDefault="00281322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661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12</w:t>
            </w:r>
          </w:p>
        </w:tc>
      </w:tr>
      <w:tr w:rsidR="00E65D25" w:rsidRPr="00E65D25" w:rsidTr="00966188">
        <w:tc>
          <w:tcPr>
            <w:tcW w:w="6912" w:type="dxa"/>
            <w:shd w:val="clear" w:color="auto" w:fill="auto"/>
          </w:tcPr>
          <w:p w:rsidR="00E65D25" w:rsidRPr="00D648E0" w:rsidRDefault="00E65D25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8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694" w:type="dxa"/>
            <w:shd w:val="clear" w:color="auto" w:fill="auto"/>
          </w:tcPr>
          <w:p w:rsidR="00E65D25" w:rsidRPr="00966188" w:rsidRDefault="00C704CA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661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E65D25" w:rsidRPr="00E65D25" w:rsidTr="00EE7C63">
        <w:trPr>
          <w:trHeight w:val="407"/>
        </w:trPr>
        <w:tc>
          <w:tcPr>
            <w:tcW w:w="9606" w:type="dxa"/>
            <w:gridSpan w:val="2"/>
            <w:shd w:val="clear" w:color="auto" w:fill="auto"/>
          </w:tcPr>
          <w:p w:rsidR="00966188" w:rsidRDefault="007C7DDA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6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Промежуточная </w:t>
            </w:r>
            <w:r w:rsidR="00966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аттестация                                                                 </w:t>
            </w:r>
            <w:r w:rsidR="00E65D25" w:rsidRPr="00966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дифференцированный</w:t>
            </w:r>
          </w:p>
          <w:p w:rsidR="00E65D25" w:rsidRPr="00966188" w:rsidRDefault="00966188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E65D25" w:rsidRPr="009661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зачёт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281322" w:rsidRPr="00966188" w:rsidRDefault="00281322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701EFF" w:rsidRDefault="00701EFF" w:rsidP="001C253B">
      <w:pPr>
        <w:rPr>
          <w:sz w:val="28"/>
          <w:szCs w:val="28"/>
        </w:rPr>
      </w:pPr>
    </w:p>
    <w:p w:rsidR="005E559E" w:rsidRDefault="005E559E" w:rsidP="001C253B">
      <w:pPr>
        <w:rPr>
          <w:sz w:val="28"/>
          <w:szCs w:val="28"/>
        </w:rPr>
      </w:pPr>
    </w:p>
    <w:p w:rsidR="00EC4641" w:rsidRDefault="00C204F3" w:rsidP="001C253B">
      <w:pPr>
        <w:rPr>
          <w:sz w:val="28"/>
          <w:szCs w:val="28"/>
        </w:rPr>
        <w:sectPr w:rsidR="00EC4641" w:rsidSect="00B242EC">
          <w:footerReference w:type="default" r:id="rId11"/>
          <w:pgSz w:w="11906" w:h="16838"/>
          <w:pgMar w:top="1134" w:right="850" w:bottom="1134" w:left="1418" w:header="720" w:footer="708" w:gutter="0"/>
          <w:cols w:space="720"/>
          <w:docGrid w:linePitch="360"/>
        </w:sectPr>
      </w:pPr>
      <w:r>
        <w:rPr>
          <w:sz w:val="28"/>
          <w:szCs w:val="28"/>
        </w:rPr>
        <w:br w:type="page"/>
      </w:r>
    </w:p>
    <w:p w:rsidR="00EC4641" w:rsidRPr="00EC4641" w:rsidRDefault="00EC4641" w:rsidP="001C253B">
      <w:pPr>
        <w:pageBreakBefore/>
        <w:spacing w:after="0" w:line="240" w:lineRule="auto"/>
        <w:ind w:left="45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464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2.2. Т</w:t>
      </w:r>
      <w:r w:rsidRPr="00EC4641">
        <w:rPr>
          <w:rFonts w:ascii="Times New Roman" w:eastAsia="Times New Roman" w:hAnsi="Times New Roman" w:cs="Times New Roman"/>
          <w:b/>
          <w:sz w:val="28"/>
          <w:szCs w:val="28"/>
        </w:rPr>
        <w:t>ематический план и содержание учебной дисциплины «История»</w:t>
      </w:r>
    </w:p>
    <w:tbl>
      <w:tblPr>
        <w:tblW w:w="1596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0"/>
        <w:gridCol w:w="495"/>
        <w:gridCol w:w="52"/>
        <w:gridCol w:w="90"/>
        <w:gridCol w:w="10982"/>
        <w:gridCol w:w="1508"/>
      </w:tblGrid>
      <w:tr w:rsidR="00370511" w:rsidRPr="00EC4641" w:rsidTr="006101BF">
        <w:trPr>
          <w:trHeight w:val="20"/>
        </w:trPr>
        <w:tc>
          <w:tcPr>
            <w:tcW w:w="2840" w:type="dxa"/>
            <w:vAlign w:val="center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619" w:type="dxa"/>
            <w:gridSpan w:val="4"/>
            <w:vAlign w:val="center"/>
          </w:tcPr>
          <w:p w:rsidR="00370511" w:rsidRPr="00EC4641" w:rsidRDefault="003A63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77A0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5477A0">
              <w:rPr>
                <w:rFonts w:ascii="Times New Roman" w:hAnsi="Times New Roman"/>
                <w:bCs/>
                <w:sz w:val="24"/>
                <w:szCs w:val="24"/>
              </w:rPr>
              <w:t xml:space="preserve"> (если предусмотрены)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370511" w:rsidRPr="00EC4641" w:rsidTr="006101BF">
        <w:trPr>
          <w:trHeight w:val="20"/>
          <w:tblHeader/>
        </w:trPr>
        <w:tc>
          <w:tcPr>
            <w:tcW w:w="2840" w:type="dxa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70511" w:rsidRPr="00EC4641" w:rsidTr="006101BF">
        <w:trPr>
          <w:trHeight w:val="20"/>
          <w:tblHeader/>
        </w:trPr>
        <w:tc>
          <w:tcPr>
            <w:tcW w:w="2840" w:type="dxa"/>
            <w:vMerge w:val="restart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370511" w:rsidRPr="0037051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66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20"/>
          <w:tblHeader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 системе гуманитарных наук. Основные концепции исторического развития человечества.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20"/>
          <w:tblHeader/>
        </w:trPr>
        <w:tc>
          <w:tcPr>
            <w:tcW w:w="2840" w:type="dxa"/>
          </w:tcPr>
          <w:p w:rsidR="00370511" w:rsidRPr="003A63E0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Раздел 1.</w:t>
            </w:r>
          </w:p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Отечество и мир в древности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370511" w:rsidRPr="00EC4641" w:rsidRDefault="007F33D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 w:val="restart"/>
            <w:shd w:val="clear" w:color="auto" w:fill="auto"/>
            <w:vAlign w:val="center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Тема 1.1</w:t>
            </w:r>
          </w:p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Древнейшая стадия в истории человечества.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370511" w:rsidRPr="00EC4641" w:rsidRDefault="00370511" w:rsidP="00370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Природное и социальное в человеке и человеческом сообществе первобытной эпохи. Изменения в укладе жизни и формах социальных связей.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140"/>
        </w:trPr>
        <w:tc>
          <w:tcPr>
            <w:tcW w:w="2840" w:type="dxa"/>
            <w:vMerge w:val="restart"/>
          </w:tcPr>
          <w:p w:rsidR="00370511" w:rsidRPr="00EC4641" w:rsidRDefault="00370511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1.2.</w:t>
            </w:r>
          </w:p>
          <w:p w:rsidR="00370511" w:rsidRPr="00EC4641" w:rsidRDefault="00370511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Цивилизации Древнего мира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7F33D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370511" w:rsidRPr="00EC4641" w:rsidTr="006101BF">
        <w:trPr>
          <w:trHeight w:val="380"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  <w:vAlign w:val="center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Традиционное общество: социальные связи, экономическая жизнь, политические отношения.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  <w:vAlign w:val="center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Цивилизации Древнего Востока: Междуречье, Египет, Восточное Средиземноморье, Индия, Китай.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413"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3.</w:t>
            </w:r>
          </w:p>
        </w:tc>
        <w:tc>
          <w:tcPr>
            <w:tcW w:w="11072" w:type="dxa"/>
            <w:gridSpan w:val="2"/>
            <w:vAlign w:val="center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Античные цивилизации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94E0C" w:rsidRPr="00EC4641" w:rsidTr="006101BF">
        <w:trPr>
          <w:trHeight w:val="413"/>
        </w:trPr>
        <w:tc>
          <w:tcPr>
            <w:tcW w:w="2840" w:type="dxa"/>
          </w:tcPr>
          <w:p w:rsidR="00A94E0C" w:rsidRPr="00EC4641" w:rsidRDefault="00A94E0C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A94E0C" w:rsidRPr="00EC4641" w:rsidRDefault="00A94E0C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1072" w:type="dxa"/>
            <w:gridSpan w:val="2"/>
            <w:vAlign w:val="center"/>
          </w:tcPr>
          <w:p w:rsidR="00A94E0C" w:rsidRPr="00FE05A3" w:rsidRDefault="00FD4853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A3">
              <w:rPr>
                <w:rFonts w:ascii="Times New Roman" w:eastAsia="Times New Roman" w:hAnsi="Times New Roman" w:cs="Times New Roman"/>
                <w:sz w:val="24"/>
              </w:rPr>
              <w:t>ЛПЗ</w:t>
            </w:r>
            <w:r w:rsidRPr="000A11EC">
              <w:rPr>
                <w:rFonts w:ascii="Times New Roman" w:eastAsia="Times New Roman" w:hAnsi="Times New Roman" w:cs="Times New Roman"/>
                <w:sz w:val="24"/>
              </w:rPr>
              <w:t xml:space="preserve"> № 1 Тема: Схемы моделей исторического развития</w:t>
            </w:r>
          </w:p>
        </w:tc>
        <w:tc>
          <w:tcPr>
            <w:tcW w:w="1508" w:type="dxa"/>
            <w:shd w:val="clear" w:color="auto" w:fill="auto"/>
          </w:tcPr>
          <w:p w:rsidR="00A94E0C" w:rsidRPr="00EC4641" w:rsidRDefault="00FD485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366"/>
        </w:trPr>
        <w:tc>
          <w:tcPr>
            <w:tcW w:w="2840" w:type="dxa"/>
          </w:tcPr>
          <w:p w:rsidR="00370511" w:rsidRPr="003A63E0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Cs w:val="24"/>
              </w:rPr>
              <w:t>Раздел 2.</w:t>
            </w:r>
          </w:p>
          <w:p w:rsidR="00370511" w:rsidRPr="003A63E0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Cs w:val="24"/>
              </w:rPr>
              <w:t xml:space="preserve">История </w:t>
            </w:r>
          </w:p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Cs w:val="24"/>
              </w:rPr>
              <w:t>Средних веков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370511" w:rsidRPr="00EC4641" w:rsidRDefault="00787DF9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</w:t>
            </w:r>
          </w:p>
        </w:tc>
      </w:tr>
      <w:tr w:rsidR="00370511" w:rsidRPr="00EC4641" w:rsidTr="006101BF">
        <w:trPr>
          <w:trHeight w:val="78"/>
        </w:trPr>
        <w:tc>
          <w:tcPr>
            <w:tcW w:w="2840" w:type="dxa"/>
            <w:vMerge w:val="restart"/>
          </w:tcPr>
          <w:p w:rsidR="00370511" w:rsidRPr="00EC4641" w:rsidRDefault="00370511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2.1</w:t>
            </w:r>
          </w:p>
          <w:p w:rsidR="00370511" w:rsidRPr="00EC4641" w:rsidRDefault="00370511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Цивилизации Запада и Востока в средние века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787DF9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</w:tr>
      <w:tr w:rsidR="00370511" w:rsidRPr="00EC4641" w:rsidTr="006101BF">
        <w:trPr>
          <w:trHeight w:val="463"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495" w:type="dxa"/>
          </w:tcPr>
          <w:p w:rsidR="00370511" w:rsidRPr="00EC4641" w:rsidRDefault="00370511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124" w:type="dxa"/>
            <w:gridSpan w:val="3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индо-буддийской, китайско-конфуцианской, иудео-христианской духовных традиций. Проникновение буддизма в Японию и его роль как государственной религии.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6"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495" w:type="dxa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124" w:type="dxa"/>
            <w:gridSpan w:val="3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Исламская цивилизация.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495" w:type="dxa"/>
          </w:tcPr>
          <w:p w:rsidR="00370511" w:rsidRPr="00EC4641" w:rsidRDefault="00370511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124" w:type="dxa"/>
            <w:gridSpan w:val="3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Христианская средневековая цивилизация в Европе, ее региональные особенности и динамика развития.  Православие и католицизм.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495" w:type="dxa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124" w:type="dxa"/>
            <w:gridSpan w:val="3"/>
          </w:tcPr>
          <w:p w:rsidR="00370511" w:rsidRPr="00EC4641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Кризис европейского средневекового общества в XIV-XV вв.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196D63" w:rsidRPr="00EC4641" w:rsidTr="006101BF">
        <w:trPr>
          <w:trHeight w:val="20"/>
        </w:trPr>
        <w:tc>
          <w:tcPr>
            <w:tcW w:w="2840" w:type="dxa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495" w:type="dxa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124" w:type="dxa"/>
            <w:gridSpan w:val="3"/>
          </w:tcPr>
          <w:p w:rsidR="00196D63" w:rsidRPr="00FE05A3" w:rsidRDefault="00196D63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05A3">
              <w:rPr>
                <w:rFonts w:ascii="Times New Roman" w:eastAsia="Times New Roman" w:hAnsi="Times New Roman" w:cs="Times New Roman"/>
                <w:sz w:val="24"/>
              </w:rPr>
              <w:t>ЛПЗ  №2</w:t>
            </w:r>
            <w:r w:rsidRPr="000A11EC">
              <w:rPr>
                <w:rFonts w:ascii="Times New Roman" w:eastAsia="Times New Roman" w:hAnsi="Times New Roman" w:cs="Times New Roman"/>
                <w:sz w:val="24"/>
              </w:rPr>
              <w:t xml:space="preserve"> Тема: «Религия Древнего мира и культурное наследие древних цивилизаций»</w:t>
            </w:r>
          </w:p>
        </w:tc>
        <w:tc>
          <w:tcPr>
            <w:tcW w:w="1508" w:type="dxa"/>
            <w:shd w:val="clear" w:color="auto" w:fill="auto"/>
          </w:tcPr>
          <w:p w:rsidR="00196D63" w:rsidRPr="00EC4641" w:rsidRDefault="00FE05A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415"/>
        </w:trPr>
        <w:tc>
          <w:tcPr>
            <w:tcW w:w="2840" w:type="dxa"/>
            <w:vMerge w:val="restart"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Тема 2.2</w:t>
            </w:r>
          </w:p>
          <w:p w:rsidR="00370511" w:rsidRPr="00EC4641" w:rsidRDefault="004D0B1F" w:rsidP="004D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От Древней Руси к Российскому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lastRenderedPageBreak/>
              <w:t>государству</w:t>
            </w:r>
            <w:r w:rsidR="00370511" w:rsidRPr="00EC464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</w:p>
        </w:tc>
        <w:tc>
          <w:tcPr>
            <w:tcW w:w="11619" w:type="dxa"/>
            <w:gridSpan w:val="4"/>
          </w:tcPr>
          <w:p w:rsidR="00370511" w:rsidRPr="00EC4641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D648E0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</w:t>
            </w:r>
            <w:r w:rsidR="00787DF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Восточнославянские племенные союзы и их соседи. Занятия, общественный строй и верования восточных славян.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70511" w:rsidRPr="00EC4641" w:rsidTr="006101BF">
        <w:trPr>
          <w:trHeight w:val="803"/>
        </w:trPr>
        <w:tc>
          <w:tcPr>
            <w:tcW w:w="2840" w:type="dxa"/>
            <w:vMerge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Древнерусского государства. Дань и подданство. Князья и дружина. Вечевые порядки. Право на Руси. Категории населения.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413"/>
        </w:trPr>
        <w:tc>
          <w:tcPr>
            <w:tcW w:w="2840" w:type="dxa"/>
            <w:vMerge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072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христианства. Христианская культура и языческие традиции. Культура Древней Руси как один из факторов образования древнерусской народности. Влияние Византии.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072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 распада Древнерусского государства. Крупнейшие земли и княжества. Монархии и республики.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072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Монгольского государства. Монгольское нашествие. Золотая Орда. Экспансия с Запада. Борьба с крестоносной агрессией: итоги и значение.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370511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370511" w:rsidRPr="00EC4641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072" w:type="dxa"/>
            <w:gridSpan w:val="2"/>
          </w:tcPr>
          <w:p w:rsidR="00370511" w:rsidRPr="00694687" w:rsidRDefault="00370511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как центр объединения русских земель. Завершение объединения русских земель и образование Российского государства. Свержение золотоордынского ига.</w:t>
            </w:r>
          </w:p>
        </w:tc>
        <w:tc>
          <w:tcPr>
            <w:tcW w:w="1508" w:type="dxa"/>
            <w:shd w:val="clear" w:color="auto" w:fill="auto"/>
          </w:tcPr>
          <w:p w:rsidR="00370511" w:rsidRPr="00EC4641" w:rsidRDefault="00370511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196D63" w:rsidRPr="00EC4641" w:rsidTr="006101BF">
        <w:trPr>
          <w:trHeight w:val="20"/>
        </w:trPr>
        <w:tc>
          <w:tcPr>
            <w:tcW w:w="2840" w:type="dxa"/>
            <w:shd w:val="clear" w:color="auto" w:fill="auto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Pr="00694687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72" w:type="dxa"/>
            <w:gridSpan w:val="2"/>
          </w:tcPr>
          <w:p w:rsidR="00196D63" w:rsidRPr="00FE05A3" w:rsidRDefault="00196D63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A3">
              <w:rPr>
                <w:rFonts w:ascii="Times New Roman" w:eastAsia="Times New Roman" w:hAnsi="Times New Roman" w:cs="Times New Roman"/>
                <w:sz w:val="24"/>
              </w:rPr>
              <w:t>ЛПЗ № 3</w:t>
            </w:r>
            <w:r w:rsidRPr="000A11EC">
              <w:rPr>
                <w:rFonts w:ascii="Times New Roman" w:eastAsia="Times New Roman" w:hAnsi="Times New Roman" w:cs="Times New Roman"/>
                <w:sz w:val="24"/>
              </w:rPr>
              <w:t xml:space="preserve"> Тема: Русские княжества в период Золотой Орды</w:t>
            </w:r>
          </w:p>
        </w:tc>
        <w:tc>
          <w:tcPr>
            <w:tcW w:w="1508" w:type="dxa"/>
            <w:shd w:val="clear" w:color="auto" w:fill="auto"/>
          </w:tcPr>
          <w:p w:rsidR="00196D63" w:rsidRPr="00EC4641" w:rsidRDefault="00FE05A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8E74C4" w:rsidRPr="00EC4641" w:rsidTr="006101BF">
        <w:trPr>
          <w:trHeight w:val="20"/>
        </w:trPr>
        <w:tc>
          <w:tcPr>
            <w:tcW w:w="2840" w:type="dxa"/>
            <w:vMerge w:val="restart"/>
            <w:shd w:val="clear" w:color="auto" w:fill="auto"/>
          </w:tcPr>
          <w:p w:rsidR="008E74C4" w:rsidRDefault="008E74C4" w:rsidP="004D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Тема 2.3</w:t>
            </w:r>
          </w:p>
          <w:p w:rsidR="008E74C4" w:rsidRPr="00EC4641" w:rsidRDefault="008E74C4" w:rsidP="004D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Россия в</w:t>
            </w:r>
            <w:r>
              <w:t xml:space="preserve"> </w:t>
            </w:r>
            <w:r w:rsidRPr="004D0B1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XVI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-</w:t>
            </w:r>
            <w:r w:rsidRPr="004D0B1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XVII 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в.</w:t>
            </w:r>
          </w:p>
        </w:tc>
        <w:tc>
          <w:tcPr>
            <w:tcW w:w="547" w:type="dxa"/>
            <w:gridSpan w:val="2"/>
          </w:tcPr>
          <w:p w:rsidR="008E74C4" w:rsidRPr="00694687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72" w:type="dxa"/>
            <w:gridSpan w:val="2"/>
          </w:tcPr>
          <w:p w:rsidR="008E74C4" w:rsidRPr="00694687" w:rsidRDefault="008E74C4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8E74C4" w:rsidRPr="00DC4944" w:rsidRDefault="00D9782F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8E74C4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8E74C4" w:rsidRPr="00EC4641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8E74C4" w:rsidRPr="00694687" w:rsidRDefault="008E74C4" w:rsidP="00D64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8E74C4" w:rsidRPr="00694687" w:rsidRDefault="008E74C4" w:rsidP="00D64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царской власти. Реформы середины XVI в. Создание органов сословно-представительной монархии. Опричнина. Внешняя политика Ивана Грозного.</w:t>
            </w:r>
          </w:p>
        </w:tc>
        <w:tc>
          <w:tcPr>
            <w:tcW w:w="1508" w:type="dxa"/>
            <w:shd w:val="clear" w:color="auto" w:fill="auto"/>
          </w:tcPr>
          <w:p w:rsidR="008E74C4" w:rsidRPr="00EC4641" w:rsidRDefault="008E74C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8E74C4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8E74C4" w:rsidRPr="00EC4641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8E74C4" w:rsidRPr="00694687" w:rsidRDefault="008E74C4" w:rsidP="00D64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</w:tcPr>
          <w:p w:rsidR="008E74C4" w:rsidRPr="00694687" w:rsidRDefault="008E74C4" w:rsidP="00D64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Смута. Пресечение правящей династии. Обострение социально-экономических противоречий. Борьба с Речью Посполитой и Швецией. Восстановление самодержавия. Первые Романовы.</w:t>
            </w:r>
          </w:p>
        </w:tc>
        <w:tc>
          <w:tcPr>
            <w:tcW w:w="1508" w:type="dxa"/>
            <w:shd w:val="clear" w:color="auto" w:fill="auto"/>
          </w:tcPr>
          <w:p w:rsidR="008E74C4" w:rsidRPr="00EC4641" w:rsidRDefault="008E74C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8E74C4" w:rsidRPr="00EC4641" w:rsidTr="006101BF">
        <w:trPr>
          <w:trHeight w:val="20"/>
        </w:trPr>
        <w:tc>
          <w:tcPr>
            <w:tcW w:w="2840" w:type="dxa"/>
            <w:vMerge/>
            <w:shd w:val="clear" w:color="auto" w:fill="auto"/>
          </w:tcPr>
          <w:p w:rsidR="008E74C4" w:rsidRPr="00EC4641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8E74C4" w:rsidRPr="00694687" w:rsidRDefault="008E74C4" w:rsidP="00D64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072" w:type="dxa"/>
            <w:gridSpan w:val="2"/>
          </w:tcPr>
          <w:p w:rsidR="008E74C4" w:rsidRPr="00694687" w:rsidRDefault="008E74C4" w:rsidP="00D64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Экономическое и социальное развитие России в XVII в. Народные движения.</w:t>
            </w:r>
          </w:p>
        </w:tc>
        <w:tc>
          <w:tcPr>
            <w:tcW w:w="1508" w:type="dxa"/>
            <w:shd w:val="clear" w:color="auto" w:fill="auto"/>
          </w:tcPr>
          <w:p w:rsidR="008E74C4" w:rsidRPr="00EC4641" w:rsidRDefault="008E74C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196D63" w:rsidRPr="00EC4641" w:rsidTr="006101BF">
        <w:trPr>
          <w:trHeight w:val="20"/>
        </w:trPr>
        <w:tc>
          <w:tcPr>
            <w:tcW w:w="2840" w:type="dxa"/>
            <w:shd w:val="clear" w:color="auto" w:fill="auto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Pr="00694687" w:rsidRDefault="00196D63" w:rsidP="00D64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72" w:type="dxa"/>
            <w:gridSpan w:val="2"/>
          </w:tcPr>
          <w:p w:rsidR="00196D63" w:rsidRPr="00694687" w:rsidRDefault="00196D63" w:rsidP="00D64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:rsidR="00196D63" w:rsidRPr="00EC4641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648E0" w:rsidRPr="00EC4641" w:rsidTr="006101BF">
        <w:trPr>
          <w:trHeight w:val="20"/>
        </w:trPr>
        <w:tc>
          <w:tcPr>
            <w:tcW w:w="2840" w:type="dxa"/>
          </w:tcPr>
          <w:p w:rsidR="00D648E0" w:rsidRPr="003A63E0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Cs w:val="24"/>
              </w:rPr>
              <w:t>Раздел 3</w:t>
            </w:r>
          </w:p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Cs w:val="24"/>
              </w:rPr>
              <w:t>Отечество и мир в Новое время</w:t>
            </w:r>
          </w:p>
        </w:tc>
        <w:tc>
          <w:tcPr>
            <w:tcW w:w="11619" w:type="dxa"/>
            <w:gridSpan w:val="4"/>
          </w:tcPr>
          <w:p w:rsidR="00D648E0" w:rsidRPr="00EC4641" w:rsidRDefault="00D648E0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D648E0" w:rsidRPr="00EC4641" w:rsidRDefault="00D9782F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966188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866F0A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D648E0" w:rsidRPr="00EC4641" w:rsidTr="006101BF">
        <w:trPr>
          <w:trHeight w:val="20"/>
        </w:trPr>
        <w:tc>
          <w:tcPr>
            <w:tcW w:w="2840" w:type="dxa"/>
            <w:vMerge w:val="restart"/>
          </w:tcPr>
          <w:p w:rsidR="00D648E0" w:rsidRPr="00EC4641" w:rsidRDefault="00D648E0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Тема 3.1</w:t>
            </w:r>
          </w:p>
          <w:p w:rsidR="00D648E0" w:rsidRPr="00EC4641" w:rsidRDefault="00D648E0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Истоки индустриальной цивилизации: страны западной Европы в  XVI – XVIIIв.</w:t>
            </w:r>
          </w:p>
        </w:tc>
        <w:tc>
          <w:tcPr>
            <w:tcW w:w="11619" w:type="dxa"/>
            <w:gridSpan w:val="4"/>
          </w:tcPr>
          <w:p w:rsidR="00D648E0" w:rsidRPr="00EC4641" w:rsidRDefault="00D648E0" w:rsidP="001C253B">
            <w:pPr>
              <w:shd w:val="clear" w:color="auto" w:fill="FFFFFF"/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D648E0" w:rsidRPr="00EC4641" w:rsidRDefault="00787DF9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</w:tr>
      <w:tr w:rsidR="00D648E0" w:rsidRPr="00EC4641" w:rsidTr="006101BF">
        <w:trPr>
          <w:trHeight w:val="20"/>
        </w:trPr>
        <w:tc>
          <w:tcPr>
            <w:tcW w:w="2840" w:type="dxa"/>
            <w:vMerge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Модернизация как процесс перехода от традиционного к индустриальному обществу. Великие географические открытия и начало европейской колониальной экспансии</w:t>
            </w:r>
          </w:p>
        </w:tc>
        <w:tc>
          <w:tcPr>
            <w:tcW w:w="1508" w:type="dxa"/>
            <w:shd w:val="clear" w:color="auto" w:fill="auto"/>
          </w:tcPr>
          <w:p w:rsidR="00D648E0" w:rsidRPr="00EC4641" w:rsidRDefault="00D648E0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648E0" w:rsidRPr="00EC4641" w:rsidTr="006101BF">
        <w:trPr>
          <w:trHeight w:val="20"/>
        </w:trPr>
        <w:tc>
          <w:tcPr>
            <w:tcW w:w="2840" w:type="dxa"/>
            <w:vMerge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и мануфактурный капитализм. Новации в образе жизни, характере мышления, ценностных ориентирах и социальных нормах в эпоху Возрождения и Реформации.</w:t>
            </w:r>
          </w:p>
        </w:tc>
        <w:tc>
          <w:tcPr>
            <w:tcW w:w="1508" w:type="dxa"/>
            <w:shd w:val="clear" w:color="auto" w:fill="auto"/>
          </w:tcPr>
          <w:p w:rsidR="00D648E0" w:rsidRPr="00EC4641" w:rsidRDefault="00D648E0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648E0" w:rsidRPr="00EC4641" w:rsidTr="006101BF">
        <w:trPr>
          <w:trHeight w:val="20"/>
        </w:trPr>
        <w:tc>
          <w:tcPr>
            <w:tcW w:w="2840" w:type="dxa"/>
            <w:vMerge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3</w:t>
            </w:r>
          </w:p>
        </w:tc>
        <w:tc>
          <w:tcPr>
            <w:tcW w:w="11072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От сословно-представительных монархий к абсолютизму. Изменение в идеологических и правовых основах государственности. Буржуазные революции XVII-XIX вв. Идеология Просвещения .</w:t>
            </w:r>
          </w:p>
        </w:tc>
        <w:tc>
          <w:tcPr>
            <w:tcW w:w="1508" w:type="dxa"/>
            <w:shd w:val="clear" w:color="auto" w:fill="auto"/>
          </w:tcPr>
          <w:p w:rsidR="00D648E0" w:rsidRPr="00EC4641" w:rsidRDefault="00D648E0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648E0" w:rsidRPr="00EC4641" w:rsidTr="006101BF">
        <w:trPr>
          <w:trHeight w:val="20"/>
        </w:trPr>
        <w:tc>
          <w:tcPr>
            <w:tcW w:w="2840" w:type="dxa"/>
            <w:vMerge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4</w:t>
            </w:r>
          </w:p>
        </w:tc>
        <w:tc>
          <w:tcPr>
            <w:tcW w:w="11072" w:type="dxa"/>
            <w:gridSpan w:val="2"/>
          </w:tcPr>
          <w:p w:rsidR="00D648E0" w:rsidRPr="00EC4641" w:rsidRDefault="00D648E0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Технический прогресс в XVIII – середине XIX вв. Промышленный переворот. Развитие капиталистических отношений и социальной структуры индустриального общества в XIX в.</w:t>
            </w:r>
          </w:p>
        </w:tc>
        <w:tc>
          <w:tcPr>
            <w:tcW w:w="1508" w:type="dxa"/>
            <w:shd w:val="clear" w:color="auto" w:fill="auto"/>
          </w:tcPr>
          <w:p w:rsidR="00D648E0" w:rsidRPr="00EC4641" w:rsidRDefault="00D648E0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EC4641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196D63" w:rsidRPr="00EC4641" w:rsidTr="006101BF">
        <w:trPr>
          <w:trHeight w:val="20"/>
        </w:trPr>
        <w:tc>
          <w:tcPr>
            <w:tcW w:w="2840" w:type="dxa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1072" w:type="dxa"/>
            <w:gridSpan w:val="2"/>
          </w:tcPr>
          <w:p w:rsidR="00196D63" w:rsidRPr="00FE05A3" w:rsidRDefault="00196D63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A3">
              <w:rPr>
                <w:rFonts w:ascii="Times New Roman" w:eastAsia="Times New Roman" w:hAnsi="Times New Roman" w:cs="Times New Roman"/>
                <w:sz w:val="24"/>
              </w:rPr>
              <w:t xml:space="preserve">ЛПЗ № 4 </w:t>
            </w:r>
            <w:r w:rsidRPr="000A11EC">
              <w:rPr>
                <w:rFonts w:ascii="Times New Roman" w:eastAsia="Times New Roman" w:hAnsi="Times New Roman" w:cs="Times New Roman"/>
                <w:sz w:val="24"/>
              </w:rPr>
              <w:t xml:space="preserve"> Тема: Средневековый западноевропейский город.</w:t>
            </w:r>
          </w:p>
        </w:tc>
        <w:tc>
          <w:tcPr>
            <w:tcW w:w="1508" w:type="dxa"/>
            <w:shd w:val="clear" w:color="auto" w:fill="auto"/>
          </w:tcPr>
          <w:p w:rsidR="00196D63" w:rsidRPr="00EC4641" w:rsidRDefault="00FE05A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8E74C4" w:rsidRPr="00EC4641" w:rsidTr="006101BF">
        <w:trPr>
          <w:trHeight w:val="20"/>
        </w:trPr>
        <w:tc>
          <w:tcPr>
            <w:tcW w:w="2840" w:type="dxa"/>
            <w:vMerge w:val="restart"/>
            <w:vAlign w:val="center"/>
          </w:tcPr>
          <w:p w:rsidR="008E74C4" w:rsidRPr="00694687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Тема 3.2</w:t>
            </w:r>
          </w:p>
          <w:p w:rsidR="008E74C4" w:rsidRPr="00694687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Россия в</w:t>
            </w:r>
          </w:p>
          <w:p w:rsidR="008E74C4" w:rsidRPr="00694687" w:rsidRDefault="008E74C4" w:rsidP="00551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lastRenderedPageBreak/>
              <w:t>конце XVII – XVIII вв.: от царства к империи</w:t>
            </w:r>
          </w:p>
        </w:tc>
        <w:tc>
          <w:tcPr>
            <w:tcW w:w="11619" w:type="dxa"/>
            <w:gridSpan w:val="4"/>
          </w:tcPr>
          <w:p w:rsidR="008E74C4" w:rsidRPr="00694687" w:rsidRDefault="008E74C4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8E74C4" w:rsidRPr="00694687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</w:tr>
      <w:tr w:rsidR="008E74C4" w:rsidRPr="00EC4641" w:rsidTr="006101BF">
        <w:trPr>
          <w:trHeight w:val="20"/>
        </w:trPr>
        <w:tc>
          <w:tcPr>
            <w:tcW w:w="2840" w:type="dxa"/>
            <w:vMerge/>
          </w:tcPr>
          <w:p w:rsidR="008E74C4" w:rsidRPr="00694687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8E74C4" w:rsidRPr="00694687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8E74C4" w:rsidRPr="00694687" w:rsidRDefault="002E564E" w:rsidP="00DC4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Россия в эпоху петровских преобразований. </w:t>
            </w:r>
          </w:p>
        </w:tc>
        <w:tc>
          <w:tcPr>
            <w:tcW w:w="1508" w:type="dxa"/>
            <w:shd w:val="clear" w:color="auto" w:fill="auto"/>
          </w:tcPr>
          <w:p w:rsidR="008E74C4" w:rsidRPr="00694687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2E564E" w:rsidRPr="00EC4641" w:rsidTr="006101BF">
        <w:trPr>
          <w:trHeight w:val="20"/>
        </w:trPr>
        <w:tc>
          <w:tcPr>
            <w:tcW w:w="2840" w:type="dxa"/>
            <w:vMerge/>
          </w:tcPr>
          <w:p w:rsidR="002E564E" w:rsidRPr="00694687" w:rsidRDefault="002E564E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2E564E" w:rsidRPr="00694687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</w:tcPr>
          <w:p w:rsidR="002E564E" w:rsidRPr="00694687" w:rsidRDefault="00DC4944" w:rsidP="00370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Северная война и ее итоги. Изменение места России в мире, провозглашение ее империей.</w:t>
            </w:r>
          </w:p>
        </w:tc>
        <w:tc>
          <w:tcPr>
            <w:tcW w:w="1508" w:type="dxa"/>
            <w:shd w:val="clear" w:color="auto" w:fill="auto"/>
          </w:tcPr>
          <w:p w:rsidR="002E564E" w:rsidRPr="00694687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8E74C4" w:rsidRPr="00EC4641" w:rsidTr="006101BF">
        <w:trPr>
          <w:trHeight w:val="20"/>
        </w:trPr>
        <w:tc>
          <w:tcPr>
            <w:tcW w:w="2840" w:type="dxa"/>
            <w:vMerge/>
          </w:tcPr>
          <w:p w:rsidR="008E74C4" w:rsidRPr="00694687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8E74C4" w:rsidRPr="00694687" w:rsidRDefault="008E74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072" w:type="dxa"/>
            <w:gridSpan w:val="2"/>
          </w:tcPr>
          <w:p w:rsidR="008E74C4" w:rsidRPr="00694687" w:rsidRDefault="008E74C4" w:rsidP="00370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:rsidR="008E74C4" w:rsidRPr="00694687" w:rsidRDefault="008E74C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C4944" w:rsidRPr="00EC4641" w:rsidTr="006101BF">
        <w:trPr>
          <w:trHeight w:val="20"/>
        </w:trPr>
        <w:tc>
          <w:tcPr>
            <w:tcW w:w="2840" w:type="dxa"/>
            <w:vMerge/>
          </w:tcPr>
          <w:p w:rsidR="00DC4944" w:rsidRPr="00694687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C4944" w:rsidRPr="00694687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3</w:t>
            </w:r>
          </w:p>
        </w:tc>
        <w:tc>
          <w:tcPr>
            <w:tcW w:w="11072" w:type="dxa"/>
            <w:gridSpan w:val="2"/>
          </w:tcPr>
          <w:p w:rsidR="00DC4944" w:rsidRPr="00694687" w:rsidRDefault="00DC4944" w:rsidP="00157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Экономическое и социальное развитие в XVIII веке. Народные движения.</w:t>
            </w:r>
          </w:p>
        </w:tc>
        <w:tc>
          <w:tcPr>
            <w:tcW w:w="1508" w:type="dxa"/>
            <w:shd w:val="clear" w:color="auto" w:fill="auto"/>
          </w:tcPr>
          <w:p w:rsidR="00DC4944" w:rsidRPr="00694687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C4944" w:rsidRPr="00EC4641" w:rsidTr="006101BF">
        <w:trPr>
          <w:trHeight w:val="700"/>
        </w:trPr>
        <w:tc>
          <w:tcPr>
            <w:tcW w:w="2840" w:type="dxa"/>
            <w:vMerge/>
          </w:tcPr>
          <w:p w:rsidR="00DC4944" w:rsidRPr="00694687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C4944" w:rsidRPr="00694687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</w:t>
            </w:r>
          </w:p>
        </w:tc>
        <w:tc>
          <w:tcPr>
            <w:tcW w:w="11072" w:type="dxa"/>
            <w:gridSpan w:val="2"/>
          </w:tcPr>
          <w:p w:rsidR="00DC4944" w:rsidRPr="00694687" w:rsidRDefault="00DC4944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Внутренняя и внешняя политика преемников Петра I (1725–1762 гг.) Абсолютизм. Превращение дворянства в господствующее сословие. Сохранение крепостничества в условиях модернизации.</w:t>
            </w:r>
          </w:p>
        </w:tc>
        <w:tc>
          <w:tcPr>
            <w:tcW w:w="1508" w:type="dxa"/>
            <w:shd w:val="clear" w:color="auto" w:fill="auto"/>
          </w:tcPr>
          <w:p w:rsidR="00DC4944" w:rsidRPr="00694687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C4944" w:rsidRPr="00EC4641" w:rsidTr="006101BF">
        <w:trPr>
          <w:trHeight w:val="20"/>
        </w:trPr>
        <w:tc>
          <w:tcPr>
            <w:tcW w:w="2840" w:type="dxa"/>
            <w:vMerge/>
          </w:tcPr>
          <w:p w:rsidR="00DC4944" w:rsidRPr="00694687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C4944" w:rsidRPr="00694687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5</w:t>
            </w:r>
          </w:p>
        </w:tc>
        <w:tc>
          <w:tcPr>
            <w:tcW w:w="11072" w:type="dxa"/>
            <w:gridSpan w:val="2"/>
          </w:tcPr>
          <w:p w:rsidR="00DC4944" w:rsidRPr="00694687" w:rsidRDefault="00DC4944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культура XVIII века.</w:t>
            </w:r>
          </w:p>
        </w:tc>
        <w:tc>
          <w:tcPr>
            <w:tcW w:w="1508" w:type="dxa"/>
            <w:shd w:val="clear" w:color="auto" w:fill="auto"/>
          </w:tcPr>
          <w:p w:rsidR="00DC4944" w:rsidRPr="00694687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C4944" w:rsidRPr="00EC4641" w:rsidTr="006101BF">
        <w:trPr>
          <w:trHeight w:val="20"/>
        </w:trPr>
        <w:tc>
          <w:tcPr>
            <w:tcW w:w="2840" w:type="dxa"/>
            <w:vMerge w:val="restart"/>
          </w:tcPr>
          <w:p w:rsidR="00DC4944" w:rsidRPr="00551755" w:rsidRDefault="00DC4944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Тема3.3</w:t>
            </w:r>
          </w:p>
          <w:p w:rsidR="00DC4944" w:rsidRPr="00551755" w:rsidRDefault="00DC4944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Становление индустриальной цивилизации</w:t>
            </w:r>
          </w:p>
        </w:tc>
        <w:tc>
          <w:tcPr>
            <w:tcW w:w="11619" w:type="dxa"/>
            <w:gridSpan w:val="4"/>
          </w:tcPr>
          <w:p w:rsidR="00DC4944" w:rsidRPr="00551755" w:rsidRDefault="00DC4944" w:rsidP="001C253B">
            <w:pPr>
              <w:shd w:val="clear" w:color="auto" w:fill="FFFFFF"/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DC4944" w:rsidRPr="00551755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51755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DC4944" w:rsidRPr="00EC4641" w:rsidTr="006101BF">
        <w:trPr>
          <w:trHeight w:val="20"/>
        </w:trPr>
        <w:tc>
          <w:tcPr>
            <w:tcW w:w="2840" w:type="dxa"/>
            <w:vMerge/>
          </w:tcPr>
          <w:p w:rsidR="00DC4944" w:rsidRPr="00551755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C4944" w:rsidRPr="00551755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DC4944" w:rsidRPr="00551755" w:rsidRDefault="00DC4944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европейские модели перехода от традиционного к индустриальному обществу</w:t>
            </w:r>
          </w:p>
        </w:tc>
        <w:tc>
          <w:tcPr>
            <w:tcW w:w="1508" w:type="dxa"/>
            <w:shd w:val="clear" w:color="auto" w:fill="auto"/>
          </w:tcPr>
          <w:p w:rsidR="00DC4944" w:rsidRPr="00551755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51755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C4944" w:rsidRPr="00EC4641" w:rsidTr="006101BF">
        <w:trPr>
          <w:trHeight w:val="20"/>
        </w:trPr>
        <w:tc>
          <w:tcPr>
            <w:tcW w:w="2840" w:type="dxa"/>
            <w:vMerge/>
          </w:tcPr>
          <w:p w:rsidR="00DC4944" w:rsidRPr="00551755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C4944" w:rsidRPr="00551755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</w:tcPr>
          <w:p w:rsidR="00DC4944" w:rsidRPr="00551755" w:rsidRDefault="00DC4944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капиталистических отношений и социальной структуры индустриального общества в XIX в</w:t>
            </w:r>
          </w:p>
        </w:tc>
        <w:tc>
          <w:tcPr>
            <w:tcW w:w="1508" w:type="dxa"/>
            <w:shd w:val="clear" w:color="auto" w:fill="auto"/>
          </w:tcPr>
          <w:p w:rsidR="00DC4944" w:rsidRPr="00551755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51755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C4944" w:rsidRPr="00EC4641" w:rsidTr="006101BF">
        <w:trPr>
          <w:trHeight w:val="20"/>
        </w:trPr>
        <w:tc>
          <w:tcPr>
            <w:tcW w:w="2840" w:type="dxa"/>
            <w:vMerge/>
          </w:tcPr>
          <w:p w:rsidR="00DC4944" w:rsidRPr="00551755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DC4944" w:rsidRPr="00551755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3.</w:t>
            </w:r>
          </w:p>
        </w:tc>
        <w:tc>
          <w:tcPr>
            <w:tcW w:w="11072" w:type="dxa"/>
            <w:gridSpan w:val="2"/>
          </w:tcPr>
          <w:p w:rsidR="00DC4944" w:rsidRPr="00551755" w:rsidRDefault="00DC4944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55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духовной жизни нового времени</w:t>
            </w:r>
          </w:p>
        </w:tc>
        <w:tc>
          <w:tcPr>
            <w:tcW w:w="1508" w:type="dxa"/>
            <w:shd w:val="clear" w:color="auto" w:fill="auto"/>
          </w:tcPr>
          <w:p w:rsidR="00DC4944" w:rsidRPr="00551755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51755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DC4944" w:rsidRPr="00EC4641" w:rsidTr="006101BF">
        <w:trPr>
          <w:trHeight w:val="255"/>
        </w:trPr>
        <w:tc>
          <w:tcPr>
            <w:tcW w:w="2840" w:type="dxa"/>
            <w:vMerge w:val="restart"/>
            <w:vAlign w:val="center"/>
          </w:tcPr>
          <w:p w:rsidR="00DC4944" w:rsidRPr="00EC4641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3.4</w:t>
            </w:r>
          </w:p>
          <w:p w:rsidR="00DC4944" w:rsidRPr="00EC4641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Процесс модернизации в традиционных обществах Востока</w:t>
            </w:r>
          </w:p>
        </w:tc>
        <w:tc>
          <w:tcPr>
            <w:tcW w:w="11619" w:type="dxa"/>
            <w:gridSpan w:val="4"/>
          </w:tcPr>
          <w:p w:rsidR="00DC4944" w:rsidRPr="00EC4641" w:rsidRDefault="00DC4944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DC4944" w:rsidRPr="00EC4641" w:rsidRDefault="00866F0A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</w:t>
            </w:r>
          </w:p>
        </w:tc>
      </w:tr>
      <w:tr w:rsidR="00DC4944" w:rsidRPr="00EC4641" w:rsidTr="00417F20">
        <w:trPr>
          <w:trHeight w:val="967"/>
        </w:trPr>
        <w:tc>
          <w:tcPr>
            <w:tcW w:w="2840" w:type="dxa"/>
            <w:vMerge/>
          </w:tcPr>
          <w:p w:rsidR="00DC4944" w:rsidRPr="00EC4641" w:rsidRDefault="00DC494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19" w:type="dxa"/>
            <w:gridSpan w:val="4"/>
          </w:tcPr>
          <w:p w:rsidR="00DC4944" w:rsidRPr="00EC4641" w:rsidRDefault="00DC4944" w:rsidP="00370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1.Традиционные общества Востока в условиях европейской колониальной экспансии. Попытки    модернизации в странах Востока</w:t>
            </w:r>
          </w:p>
        </w:tc>
        <w:tc>
          <w:tcPr>
            <w:tcW w:w="1508" w:type="dxa"/>
            <w:shd w:val="clear" w:color="auto" w:fill="auto"/>
          </w:tcPr>
          <w:p w:rsidR="00DC4944" w:rsidRPr="00EC4641" w:rsidRDefault="00DC494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</w:t>
            </w:r>
          </w:p>
        </w:tc>
      </w:tr>
      <w:tr w:rsidR="00B637C4" w:rsidRPr="00EC4641" w:rsidTr="006101BF">
        <w:trPr>
          <w:trHeight w:val="20"/>
        </w:trPr>
        <w:tc>
          <w:tcPr>
            <w:tcW w:w="2840" w:type="dxa"/>
            <w:vMerge w:val="restart"/>
          </w:tcPr>
          <w:p w:rsidR="00B637C4" w:rsidRPr="00694687" w:rsidRDefault="00B637C4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Тема 3.</w:t>
            </w:r>
            <w:r w:rsidRPr="00694687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5</w:t>
            </w:r>
          </w:p>
          <w:p w:rsidR="00B637C4" w:rsidRPr="00694687" w:rsidRDefault="00B637C4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Россия в XIX в. </w:t>
            </w:r>
          </w:p>
        </w:tc>
        <w:tc>
          <w:tcPr>
            <w:tcW w:w="11619" w:type="dxa"/>
            <w:gridSpan w:val="4"/>
          </w:tcPr>
          <w:p w:rsidR="00B637C4" w:rsidRPr="00694687" w:rsidRDefault="00B637C4" w:rsidP="001C253B">
            <w:pPr>
              <w:shd w:val="clear" w:color="auto" w:fill="FFFFFF"/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B637C4" w:rsidRPr="00694687" w:rsidRDefault="00D9782F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</w:tr>
      <w:tr w:rsidR="00B637C4" w:rsidRPr="00EC4641" w:rsidTr="006101BF">
        <w:trPr>
          <w:trHeight w:val="12"/>
        </w:trPr>
        <w:tc>
          <w:tcPr>
            <w:tcW w:w="2840" w:type="dxa"/>
            <w:vMerge/>
          </w:tcPr>
          <w:p w:rsidR="00B637C4" w:rsidRPr="00694687" w:rsidRDefault="00B637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B637C4" w:rsidRPr="00694687" w:rsidRDefault="00B637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B637C4" w:rsidRPr="00694687" w:rsidRDefault="00B637C4" w:rsidP="00C02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 – экономическое развитие России   в первой половине XIX в. </w:t>
            </w:r>
          </w:p>
        </w:tc>
        <w:tc>
          <w:tcPr>
            <w:tcW w:w="1508" w:type="dxa"/>
            <w:shd w:val="clear" w:color="auto" w:fill="auto"/>
          </w:tcPr>
          <w:p w:rsidR="00B637C4" w:rsidRPr="00694687" w:rsidRDefault="00B637C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B637C4" w:rsidRPr="00EC4641" w:rsidTr="006101BF">
        <w:trPr>
          <w:trHeight w:val="20"/>
        </w:trPr>
        <w:tc>
          <w:tcPr>
            <w:tcW w:w="2840" w:type="dxa"/>
            <w:vMerge/>
          </w:tcPr>
          <w:p w:rsidR="00B637C4" w:rsidRPr="00694687" w:rsidRDefault="00B637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B637C4" w:rsidRPr="00694687" w:rsidRDefault="00B637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</w:tcPr>
          <w:p w:rsidR="00B637C4" w:rsidRPr="00694687" w:rsidRDefault="00B637C4" w:rsidP="00206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Отечественная война 1812 г., её влияние на внутреннее и международное  положение России. </w:t>
            </w:r>
          </w:p>
        </w:tc>
        <w:tc>
          <w:tcPr>
            <w:tcW w:w="1508" w:type="dxa"/>
            <w:shd w:val="clear" w:color="auto" w:fill="auto"/>
          </w:tcPr>
          <w:p w:rsidR="00B637C4" w:rsidRPr="00694687" w:rsidRDefault="00B637C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B637C4" w:rsidRPr="00EC4641" w:rsidTr="006101BF">
        <w:trPr>
          <w:trHeight w:val="20"/>
        </w:trPr>
        <w:tc>
          <w:tcPr>
            <w:tcW w:w="2840" w:type="dxa"/>
            <w:vMerge/>
          </w:tcPr>
          <w:p w:rsidR="00B637C4" w:rsidRPr="00694687" w:rsidRDefault="00B637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B637C4" w:rsidRPr="00694687" w:rsidRDefault="00B637C4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3</w:t>
            </w:r>
          </w:p>
        </w:tc>
        <w:tc>
          <w:tcPr>
            <w:tcW w:w="11072" w:type="dxa"/>
            <w:gridSpan w:val="2"/>
          </w:tcPr>
          <w:p w:rsidR="00B637C4" w:rsidRPr="00694687" w:rsidRDefault="00B637C4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декабристов и его значение.</w:t>
            </w:r>
            <w:r w:rsidR="00694687"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Общественное движение во второй четверти XIX века.</w:t>
            </w:r>
          </w:p>
        </w:tc>
        <w:tc>
          <w:tcPr>
            <w:tcW w:w="1508" w:type="dxa"/>
            <w:shd w:val="clear" w:color="auto" w:fill="auto"/>
          </w:tcPr>
          <w:p w:rsidR="00B637C4" w:rsidRPr="00694687" w:rsidRDefault="00B637C4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694687" w:rsidRPr="00EC4641" w:rsidTr="006101BF">
        <w:trPr>
          <w:trHeight w:val="20"/>
        </w:trPr>
        <w:tc>
          <w:tcPr>
            <w:tcW w:w="2840" w:type="dxa"/>
            <w:vMerge/>
          </w:tcPr>
          <w:p w:rsidR="00694687" w:rsidRPr="00694687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694687" w:rsidRPr="00694687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</w:t>
            </w:r>
          </w:p>
        </w:tc>
        <w:tc>
          <w:tcPr>
            <w:tcW w:w="11072" w:type="dxa"/>
            <w:gridSpan w:val="2"/>
          </w:tcPr>
          <w:p w:rsidR="00694687" w:rsidRPr="00694687" w:rsidRDefault="00694687" w:rsidP="003B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Отмена крепостного права и реформы 60—70-х годов XIX века. Контрреформы.</w:t>
            </w:r>
          </w:p>
        </w:tc>
        <w:tc>
          <w:tcPr>
            <w:tcW w:w="1508" w:type="dxa"/>
            <w:shd w:val="clear" w:color="auto" w:fill="auto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9468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</w:tr>
      <w:tr w:rsidR="00694687" w:rsidRPr="00EC4641" w:rsidTr="006101BF">
        <w:trPr>
          <w:trHeight w:val="20"/>
        </w:trPr>
        <w:tc>
          <w:tcPr>
            <w:tcW w:w="2840" w:type="dxa"/>
          </w:tcPr>
          <w:p w:rsidR="00694687" w:rsidRPr="003A63E0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Раздел 4</w:t>
            </w:r>
          </w:p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63E0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Новейшая история</w:t>
            </w:r>
          </w:p>
        </w:tc>
        <w:tc>
          <w:tcPr>
            <w:tcW w:w="11619" w:type="dxa"/>
            <w:gridSpan w:val="4"/>
          </w:tcPr>
          <w:p w:rsidR="00694687" w:rsidRPr="00EC4641" w:rsidRDefault="00694687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Align w:val="center"/>
          </w:tcPr>
          <w:p w:rsidR="00694687" w:rsidRPr="003A21C1" w:rsidRDefault="00D9782F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966188">
              <w:rPr>
                <w:rFonts w:ascii="Times New Roman" w:eastAsia="Times New Roman" w:hAnsi="Times New Roman" w:cs="Times New Roman"/>
                <w:b/>
              </w:rPr>
              <w:t>3</w:t>
            </w:r>
            <w:r w:rsidR="005B5F9F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694687" w:rsidRPr="00EC4641" w:rsidTr="006101BF">
        <w:trPr>
          <w:trHeight w:val="191"/>
        </w:trPr>
        <w:tc>
          <w:tcPr>
            <w:tcW w:w="2840" w:type="dxa"/>
            <w:vMerge w:val="restart"/>
          </w:tcPr>
          <w:p w:rsidR="00694687" w:rsidRPr="00EC4641" w:rsidRDefault="00694687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4.1.</w:t>
            </w:r>
          </w:p>
          <w:p w:rsidR="00694687" w:rsidRPr="00EC4641" w:rsidRDefault="00694687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Новой истории к Новейшей</w:t>
            </w:r>
          </w:p>
        </w:tc>
        <w:tc>
          <w:tcPr>
            <w:tcW w:w="11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370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508" w:type="dxa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D978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30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1</w:t>
            </w:r>
          </w:p>
        </w:tc>
        <w:tc>
          <w:tcPr>
            <w:tcW w:w="10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6101B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Мир в начале ХХ века. </w:t>
            </w:r>
          </w:p>
        </w:tc>
        <w:tc>
          <w:tcPr>
            <w:tcW w:w="1508" w:type="dxa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30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610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2</w:t>
            </w:r>
          </w:p>
        </w:tc>
        <w:tc>
          <w:tcPr>
            <w:tcW w:w="10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431A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Россия на рубеже XIX— XX веков.</w:t>
            </w:r>
          </w:p>
        </w:tc>
        <w:tc>
          <w:tcPr>
            <w:tcW w:w="1508" w:type="dxa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30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687" w:rsidRPr="00694687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Русско-японская война.</w:t>
            </w:r>
          </w:p>
        </w:tc>
        <w:tc>
          <w:tcPr>
            <w:tcW w:w="1508" w:type="dxa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30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</w:t>
            </w:r>
          </w:p>
        </w:tc>
        <w:tc>
          <w:tcPr>
            <w:tcW w:w="10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1D1EF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Революция 1905-1907 гг. в России.</w:t>
            </w:r>
          </w:p>
        </w:tc>
        <w:tc>
          <w:tcPr>
            <w:tcW w:w="1508" w:type="dxa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30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5</w:t>
            </w:r>
          </w:p>
        </w:tc>
        <w:tc>
          <w:tcPr>
            <w:tcW w:w="10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FE05A3" w:rsidP="0037051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Россия в период С</w:t>
            </w:r>
            <w:r w:rsidR="00694687"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толыпинских реформ.</w:t>
            </w:r>
          </w:p>
        </w:tc>
        <w:tc>
          <w:tcPr>
            <w:tcW w:w="1508" w:type="dxa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30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7" w:rsidRPr="00694687" w:rsidRDefault="00694687" w:rsidP="00431A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Первая мировая война.</w:t>
            </w:r>
            <w:r w:rsidRPr="00694687">
              <w:t xml:space="preserve"> </w:t>
            </w: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Боевые действия 1914—1918 годов</w:t>
            </w: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dxa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20"/>
        </w:trPr>
        <w:tc>
          <w:tcPr>
            <w:tcW w:w="2840" w:type="dxa"/>
            <w:vMerge w:val="restart"/>
          </w:tcPr>
          <w:p w:rsidR="00694687" w:rsidRPr="00EC4641" w:rsidRDefault="00694687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4.2.</w:t>
            </w:r>
          </w:p>
          <w:p w:rsidR="00694687" w:rsidRPr="00EC4641" w:rsidRDefault="00694687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Между мировыми войнами</w:t>
            </w:r>
          </w:p>
        </w:tc>
        <w:tc>
          <w:tcPr>
            <w:tcW w:w="11619" w:type="dxa"/>
            <w:gridSpan w:val="4"/>
          </w:tcPr>
          <w:p w:rsidR="00694687" w:rsidRPr="00694687" w:rsidRDefault="00694687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</w:tcPr>
          <w:p w:rsidR="00694687" w:rsidRPr="00694687" w:rsidRDefault="00A94E0C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694687" w:rsidRPr="00EC4641" w:rsidTr="006101BF">
        <w:trPr>
          <w:trHeight w:val="2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</w:tcPr>
          <w:p w:rsidR="00694687" w:rsidRPr="00694687" w:rsidRDefault="00694687" w:rsidP="00417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 Европы и США  в 1918- 1939гг</w:t>
            </w:r>
          </w:p>
        </w:tc>
        <w:tc>
          <w:tcPr>
            <w:tcW w:w="1508" w:type="dxa"/>
            <w:shd w:val="clear" w:color="auto" w:fill="auto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479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</w:tcPr>
          <w:p w:rsidR="00694687" w:rsidRPr="00694687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Народы Азии, Африки и Латинской Америки в первой половине XX в. Международные отношения в 20-30-е годы ХХ в.</w:t>
            </w:r>
          </w:p>
        </w:tc>
        <w:tc>
          <w:tcPr>
            <w:tcW w:w="1508" w:type="dxa"/>
            <w:shd w:val="clear" w:color="auto" w:fill="auto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20"/>
        </w:trPr>
        <w:tc>
          <w:tcPr>
            <w:tcW w:w="2840" w:type="dxa"/>
            <w:vMerge w:val="restart"/>
          </w:tcPr>
          <w:p w:rsidR="00694687" w:rsidRPr="00EC4641" w:rsidRDefault="00694687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lastRenderedPageBreak/>
              <w:t>Тема 4.3</w:t>
            </w:r>
          </w:p>
          <w:p w:rsidR="00694687" w:rsidRDefault="00694687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 мировая война</w:t>
            </w:r>
          </w:p>
          <w:p w:rsidR="00A94E0C" w:rsidRDefault="00A94E0C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E0C" w:rsidRDefault="00A94E0C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E0C" w:rsidRDefault="00A94E0C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E0C" w:rsidRPr="00EC4641" w:rsidRDefault="00A94E0C" w:rsidP="00370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1619" w:type="dxa"/>
            <w:gridSpan w:val="4"/>
          </w:tcPr>
          <w:p w:rsidR="00694687" w:rsidRPr="00EC4641" w:rsidRDefault="00694687" w:rsidP="001C253B">
            <w:pPr>
              <w:shd w:val="clear" w:color="auto" w:fill="FFFFFF"/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694687" w:rsidRPr="00694687" w:rsidRDefault="00787DF9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694687" w:rsidRPr="00EC4641" w:rsidTr="006101BF">
        <w:trPr>
          <w:trHeight w:val="2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  <w:shd w:val="clear" w:color="auto" w:fill="auto"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 мировая война. Причины, периодизация, важнейшие фронта и сражения.</w:t>
            </w:r>
          </w:p>
        </w:tc>
        <w:tc>
          <w:tcPr>
            <w:tcW w:w="1508" w:type="dxa"/>
            <w:shd w:val="clear" w:color="auto" w:fill="auto"/>
          </w:tcPr>
          <w:p w:rsidR="00694687" w:rsidRPr="00EC4641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20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  <w:shd w:val="clear" w:color="auto" w:fill="auto"/>
          </w:tcPr>
          <w:p w:rsidR="00694687" w:rsidRPr="00EC4641" w:rsidRDefault="00694687" w:rsidP="001C2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период Великой Отечественной войны. Москва. Первый период Сталинградской битвы.</w:t>
            </w:r>
          </w:p>
        </w:tc>
        <w:tc>
          <w:tcPr>
            <w:tcW w:w="1508" w:type="dxa"/>
            <w:shd w:val="clear" w:color="auto" w:fill="auto"/>
          </w:tcPr>
          <w:p w:rsidR="00694687" w:rsidRPr="00EC4641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94687" w:rsidRPr="00EC4641" w:rsidTr="006101BF">
        <w:trPr>
          <w:trHeight w:val="18"/>
        </w:trPr>
        <w:tc>
          <w:tcPr>
            <w:tcW w:w="2840" w:type="dxa"/>
            <w:vMerge/>
          </w:tcPr>
          <w:p w:rsidR="00694687" w:rsidRPr="00EC4641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694687" w:rsidRPr="00694687" w:rsidRDefault="00694687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3</w:t>
            </w:r>
          </w:p>
        </w:tc>
        <w:tc>
          <w:tcPr>
            <w:tcW w:w="11072" w:type="dxa"/>
            <w:gridSpan w:val="2"/>
            <w:shd w:val="clear" w:color="auto" w:fill="auto"/>
          </w:tcPr>
          <w:p w:rsidR="00694687" w:rsidRPr="00196D63" w:rsidRDefault="00694687" w:rsidP="0081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Второй период Сталинградской битвы. Битва на Курской дуге. </w:t>
            </w:r>
          </w:p>
        </w:tc>
        <w:tc>
          <w:tcPr>
            <w:tcW w:w="1508" w:type="dxa"/>
            <w:shd w:val="clear" w:color="auto" w:fill="auto"/>
          </w:tcPr>
          <w:p w:rsidR="00694687" w:rsidRPr="00694687" w:rsidRDefault="00694687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6D63" w:rsidRPr="00EC4641" w:rsidTr="006101BF">
        <w:trPr>
          <w:trHeight w:val="18"/>
        </w:trPr>
        <w:tc>
          <w:tcPr>
            <w:tcW w:w="2840" w:type="dxa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Pr="00694687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072" w:type="dxa"/>
            <w:gridSpan w:val="2"/>
            <w:shd w:val="clear" w:color="auto" w:fill="auto"/>
          </w:tcPr>
          <w:p w:rsidR="000A11EC" w:rsidRPr="000A11EC" w:rsidRDefault="00196D63" w:rsidP="00DA51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sz w:val="24"/>
              </w:rPr>
              <w:t>ЛПЗ  № 5</w:t>
            </w:r>
            <w:r w:rsidRPr="000A11EC">
              <w:rPr>
                <w:rFonts w:ascii="Times New Roman" w:eastAsia="Times New Roman" w:hAnsi="Times New Roman" w:cs="Times New Roman"/>
                <w:sz w:val="24"/>
              </w:rPr>
              <w:t>Тема: Коренной перелом в Великой Отечественной войне 1941-1945 гг.</w:t>
            </w:r>
          </w:p>
        </w:tc>
        <w:tc>
          <w:tcPr>
            <w:tcW w:w="1508" w:type="dxa"/>
            <w:shd w:val="clear" w:color="auto" w:fill="auto"/>
          </w:tcPr>
          <w:p w:rsidR="00196D63" w:rsidRPr="00694687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6D63" w:rsidRPr="00EC4641" w:rsidTr="003B0DC8">
        <w:trPr>
          <w:trHeight w:val="20"/>
        </w:trPr>
        <w:tc>
          <w:tcPr>
            <w:tcW w:w="2840" w:type="dxa"/>
            <w:vMerge w:val="restart"/>
          </w:tcPr>
          <w:p w:rsidR="00196D63" w:rsidRPr="00EC4641" w:rsidRDefault="005B5F9F" w:rsidP="00694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Тема 4.4</w:t>
            </w:r>
            <w:r w:rsidR="00196D63" w:rsidRPr="00EC464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  <w:p w:rsidR="00196D63" w:rsidRPr="00EC4641" w:rsidRDefault="00196D63" w:rsidP="00694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СССР</w:t>
            </w:r>
          </w:p>
          <w:p w:rsidR="00196D63" w:rsidRPr="00EC4641" w:rsidRDefault="00196D63" w:rsidP="00694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 1945-1991 гг.</w:t>
            </w:r>
          </w:p>
        </w:tc>
        <w:tc>
          <w:tcPr>
            <w:tcW w:w="11619" w:type="dxa"/>
            <w:gridSpan w:val="4"/>
          </w:tcPr>
          <w:p w:rsidR="00196D63" w:rsidRPr="00196D63" w:rsidRDefault="00196D63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196D63" w:rsidRPr="00EC4641" w:rsidRDefault="00956E85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196D63" w:rsidRPr="00EC4641" w:rsidTr="003B0DC8">
        <w:trPr>
          <w:trHeight w:val="20"/>
        </w:trPr>
        <w:tc>
          <w:tcPr>
            <w:tcW w:w="2840" w:type="dxa"/>
            <w:vMerge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Pr="00EC4641" w:rsidRDefault="00196D63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  <w:shd w:val="clear" w:color="auto" w:fill="auto"/>
          </w:tcPr>
          <w:p w:rsidR="00196D63" w:rsidRPr="00196D63" w:rsidRDefault="00196D63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sz w:val="24"/>
                <w:szCs w:val="24"/>
              </w:rPr>
              <w:t>СССР и мир после окончания второй мировой войны. «Холодная война».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196D63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6D63" w:rsidRPr="00EC4641" w:rsidTr="003B0DC8">
        <w:trPr>
          <w:trHeight w:val="20"/>
        </w:trPr>
        <w:tc>
          <w:tcPr>
            <w:tcW w:w="2840" w:type="dxa"/>
            <w:vMerge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Pr="00EC4641" w:rsidRDefault="00196D63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072" w:type="dxa"/>
            <w:gridSpan w:val="2"/>
            <w:shd w:val="clear" w:color="auto" w:fill="auto"/>
          </w:tcPr>
          <w:p w:rsidR="00196D63" w:rsidRPr="00196D63" w:rsidRDefault="00196D63" w:rsidP="003B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sz w:val="24"/>
                <w:szCs w:val="24"/>
              </w:rPr>
              <w:t>СССР в 50-80 гг. Власть и общество. Кризис советского общества: истоки и последствия.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196D63" w:rsidRPr="00EC4641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6D63" w:rsidRPr="00EC4641" w:rsidTr="003B0DC8">
        <w:trPr>
          <w:trHeight w:val="20"/>
        </w:trPr>
        <w:tc>
          <w:tcPr>
            <w:tcW w:w="2840" w:type="dxa"/>
            <w:vMerge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Pr="00EC4641" w:rsidRDefault="00196D63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072" w:type="dxa"/>
            <w:gridSpan w:val="2"/>
            <w:shd w:val="clear" w:color="auto" w:fill="auto"/>
          </w:tcPr>
          <w:p w:rsidR="00196D63" w:rsidRPr="00196D63" w:rsidRDefault="00196D63" w:rsidP="003B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sz w:val="24"/>
                <w:szCs w:val="24"/>
              </w:rPr>
              <w:t>СССР  в 1985 – 1991гг. Перестройка в СССР. Её циклы. Реформы в экономике и политики Распад СССР, его последствия для России и мира.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196D63" w:rsidRPr="00694687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6D63" w:rsidRPr="00EC4641" w:rsidTr="003B0DC8">
        <w:trPr>
          <w:trHeight w:val="20"/>
        </w:trPr>
        <w:tc>
          <w:tcPr>
            <w:tcW w:w="2840" w:type="dxa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</w:tcPr>
          <w:p w:rsidR="00196D63" w:rsidRDefault="00196D63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72" w:type="dxa"/>
            <w:gridSpan w:val="2"/>
            <w:shd w:val="clear" w:color="auto" w:fill="auto"/>
          </w:tcPr>
          <w:p w:rsidR="00196D63" w:rsidRPr="00196D63" w:rsidRDefault="00196D63" w:rsidP="00196D63">
            <w:pPr>
              <w:spacing w:before="100" w:beforeAutospacing="1" w:after="100" w:afterAutospacing="1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A3">
              <w:rPr>
                <w:rFonts w:ascii="Times New Roman" w:hAnsi="Times New Roman" w:cs="Times New Roman"/>
                <w:bCs/>
                <w:sz w:val="24"/>
                <w:szCs w:val="24"/>
              </w:rPr>
              <w:t>ЛПЗ:</w:t>
            </w:r>
            <w:r w:rsidR="00FE05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Pr="00FE05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</w:t>
            </w:r>
            <w:r w:rsidRPr="00196D63">
              <w:rPr>
                <w:rFonts w:ascii="Times New Roman" w:eastAsia="Times New Roman" w:hAnsi="Times New Roman" w:cs="Times New Roman"/>
              </w:rPr>
              <w:t xml:space="preserve"> </w:t>
            </w:r>
            <w:r w:rsidRPr="000A11EC">
              <w:rPr>
                <w:rFonts w:ascii="Times New Roman" w:eastAsia="Times New Roman" w:hAnsi="Times New Roman" w:cs="Times New Roman"/>
              </w:rPr>
              <w:t>«Особенности идеологии, национальной и социально-экономической политики в СССР к началу 1980-х гг.»</w:t>
            </w:r>
            <w:r w:rsidRPr="00196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196D63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6D63" w:rsidRPr="00EC4641" w:rsidTr="006101BF">
        <w:trPr>
          <w:trHeight w:val="70"/>
        </w:trPr>
        <w:tc>
          <w:tcPr>
            <w:tcW w:w="2840" w:type="dxa"/>
            <w:vMerge w:val="restart"/>
            <w:tcBorders>
              <w:right w:val="single" w:sz="4" w:space="0" w:color="auto"/>
            </w:tcBorders>
          </w:tcPr>
          <w:p w:rsidR="00196D63" w:rsidRDefault="005B5F9F" w:rsidP="00F03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Тема 4.5</w:t>
            </w:r>
            <w:r w:rsidR="00196D63" w:rsidRPr="00F03440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  <w:r w:rsidR="00196D63" w:rsidRPr="00F03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6D63" w:rsidRPr="00EC4641" w:rsidRDefault="00196D63" w:rsidP="003D7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F03440">
              <w:rPr>
                <w:rFonts w:ascii="Times New Roman" w:hAnsi="Times New Roman" w:cs="Times New Roman"/>
                <w:sz w:val="24"/>
                <w:szCs w:val="24"/>
              </w:rPr>
              <w:t>Мир во второй половине ХIХ — начале ХХ века</w:t>
            </w:r>
          </w:p>
        </w:tc>
        <w:tc>
          <w:tcPr>
            <w:tcW w:w="11619" w:type="dxa"/>
            <w:gridSpan w:val="4"/>
            <w:tcBorders>
              <w:left w:val="single" w:sz="4" w:space="0" w:color="auto"/>
            </w:tcBorders>
          </w:tcPr>
          <w:p w:rsidR="00196D63" w:rsidRPr="00196D63" w:rsidRDefault="00196D63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  <w:shd w:val="clear" w:color="auto" w:fill="auto"/>
          </w:tcPr>
          <w:p w:rsidR="00196D63" w:rsidRPr="00EC4641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196D63" w:rsidRPr="00EC4641" w:rsidTr="00F03440">
        <w:trPr>
          <w:trHeight w:val="427"/>
        </w:trPr>
        <w:tc>
          <w:tcPr>
            <w:tcW w:w="2840" w:type="dxa"/>
            <w:vMerge/>
            <w:tcBorders>
              <w:right w:val="single" w:sz="4" w:space="0" w:color="auto"/>
            </w:tcBorders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547" w:type="dxa"/>
            <w:gridSpan w:val="2"/>
            <w:tcBorders>
              <w:left w:val="single" w:sz="4" w:space="0" w:color="auto"/>
            </w:tcBorders>
          </w:tcPr>
          <w:p w:rsidR="00196D63" w:rsidRPr="00EC4641" w:rsidRDefault="00196D63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1</w:t>
            </w:r>
          </w:p>
        </w:tc>
        <w:tc>
          <w:tcPr>
            <w:tcW w:w="11072" w:type="dxa"/>
            <w:gridSpan w:val="2"/>
            <w:shd w:val="clear" w:color="auto" w:fill="auto"/>
          </w:tcPr>
          <w:p w:rsidR="00196D63" w:rsidRPr="00196D63" w:rsidRDefault="00196D63" w:rsidP="003D7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Мир во второй половине ХIХ — начале ХХ века</w:t>
            </w:r>
          </w:p>
        </w:tc>
        <w:tc>
          <w:tcPr>
            <w:tcW w:w="1508" w:type="dxa"/>
            <w:shd w:val="clear" w:color="auto" w:fill="auto"/>
          </w:tcPr>
          <w:p w:rsidR="00196D63" w:rsidRPr="00EC4641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6D63" w:rsidRPr="00EC4641" w:rsidTr="006101BF">
        <w:trPr>
          <w:trHeight w:val="164"/>
        </w:trPr>
        <w:tc>
          <w:tcPr>
            <w:tcW w:w="2840" w:type="dxa"/>
            <w:vMerge w:val="restart"/>
            <w:shd w:val="clear" w:color="auto" w:fill="auto"/>
            <w:vAlign w:val="center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4.6.</w:t>
            </w:r>
          </w:p>
          <w:p w:rsidR="00196D63" w:rsidRPr="00EC4641" w:rsidRDefault="00196D63" w:rsidP="004B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Россия и мир на рубеже ХХ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начале </w:t>
            </w:r>
            <w:r w:rsidRPr="00EC4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XXI веков</w:t>
            </w:r>
          </w:p>
        </w:tc>
        <w:tc>
          <w:tcPr>
            <w:tcW w:w="11619" w:type="dxa"/>
            <w:gridSpan w:val="4"/>
          </w:tcPr>
          <w:p w:rsidR="00196D63" w:rsidRPr="00196D63" w:rsidRDefault="00196D63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08" w:type="dxa"/>
          </w:tcPr>
          <w:p w:rsidR="00196D63" w:rsidRPr="00694687" w:rsidRDefault="00956E85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96D63" w:rsidRPr="00EC4641" w:rsidTr="006101BF">
        <w:trPr>
          <w:trHeight w:val="100"/>
        </w:trPr>
        <w:tc>
          <w:tcPr>
            <w:tcW w:w="2840" w:type="dxa"/>
            <w:vMerge/>
            <w:shd w:val="clear" w:color="auto" w:fill="auto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19" w:type="dxa"/>
            <w:gridSpan w:val="4"/>
          </w:tcPr>
          <w:p w:rsidR="00196D63" w:rsidRPr="00196D63" w:rsidRDefault="00196D63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sz w:val="24"/>
                <w:szCs w:val="24"/>
              </w:rPr>
              <w:t>1.Российская Федерация на современном этапе.</w:t>
            </w:r>
          </w:p>
        </w:tc>
        <w:tc>
          <w:tcPr>
            <w:tcW w:w="1508" w:type="dxa"/>
          </w:tcPr>
          <w:p w:rsidR="00196D63" w:rsidRPr="00694687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6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6D63" w:rsidRPr="00EC4641" w:rsidTr="006101BF">
        <w:trPr>
          <w:trHeight w:val="11"/>
        </w:trPr>
        <w:tc>
          <w:tcPr>
            <w:tcW w:w="2840" w:type="dxa"/>
            <w:vMerge/>
            <w:shd w:val="clear" w:color="auto" w:fill="auto"/>
          </w:tcPr>
          <w:p w:rsidR="00196D63" w:rsidRPr="00EC4641" w:rsidRDefault="00196D63" w:rsidP="001C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19" w:type="dxa"/>
            <w:gridSpan w:val="4"/>
          </w:tcPr>
          <w:p w:rsidR="00196D63" w:rsidRPr="00196D63" w:rsidRDefault="00196D63" w:rsidP="00F03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2.Мир в ХХI в. </w:t>
            </w:r>
          </w:p>
        </w:tc>
        <w:tc>
          <w:tcPr>
            <w:tcW w:w="1508" w:type="dxa"/>
          </w:tcPr>
          <w:p w:rsidR="00196D63" w:rsidRPr="00694687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96D63" w:rsidRPr="00EC4641" w:rsidTr="006101BF">
        <w:trPr>
          <w:trHeight w:val="360"/>
        </w:trPr>
        <w:tc>
          <w:tcPr>
            <w:tcW w:w="14459" w:type="dxa"/>
            <w:gridSpan w:val="5"/>
            <w:shd w:val="clear" w:color="auto" w:fill="auto"/>
          </w:tcPr>
          <w:p w:rsidR="00196D63" w:rsidRPr="00EC4641" w:rsidRDefault="00196D63" w:rsidP="001C2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41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508" w:type="dxa"/>
          </w:tcPr>
          <w:p w:rsidR="00196D63" w:rsidRPr="00DE6CB8" w:rsidRDefault="00196D63" w:rsidP="00A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D46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EC4641" w:rsidRPr="00EC4641" w:rsidRDefault="00EC4641" w:rsidP="001C25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C4641" w:rsidRPr="00EC4641" w:rsidSect="00B242EC">
          <w:pgSz w:w="16840" w:h="11907" w:orient="landscape" w:code="9"/>
          <w:pgMar w:top="1134" w:right="851" w:bottom="1134" w:left="1134" w:header="284" w:footer="284" w:gutter="0"/>
          <w:cols w:space="720"/>
          <w:titlePg/>
        </w:sectPr>
      </w:pPr>
    </w:p>
    <w:p w:rsidR="005E559E" w:rsidRPr="007745E2" w:rsidRDefault="0078689E" w:rsidP="001C253B">
      <w:pPr>
        <w:pageBreakBefore/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7745E2"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>3.</w:t>
      </w:r>
      <w:r w:rsidR="005E559E" w:rsidRPr="007745E2">
        <w:rPr>
          <w:rFonts w:ascii="Times New Roman" w:eastAsia="Times New Roman" w:hAnsi="Times New Roman" w:cs="Times New Roman"/>
          <w:b/>
          <w:caps/>
          <w:sz w:val="28"/>
          <w:szCs w:val="28"/>
        </w:rPr>
        <w:t>Условия реализации программы учебной дисциплины</w:t>
      </w:r>
    </w:p>
    <w:p w:rsidR="005E559E" w:rsidRPr="007745E2" w:rsidRDefault="005E559E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745E2">
        <w:rPr>
          <w:rFonts w:ascii="Times New Roman" w:eastAsia="Times New Roman" w:hAnsi="Times New Roman" w:cs="Times New Roman"/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3A63E0" w:rsidRPr="0052101A" w:rsidRDefault="003A63E0" w:rsidP="003A63E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2101A">
        <w:rPr>
          <w:rFonts w:ascii="Times New Roman" w:hAnsi="Times New Roman"/>
          <w:bCs/>
          <w:sz w:val="28"/>
          <w:szCs w:val="28"/>
        </w:rPr>
        <w:t>Реализация учебной дисциплины требует наличия учебного кабинета социально-экономических дисциплин.</w:t>
      </w:r>
    </w:p>
    <w:p w:rsidR="003A63E0" w:rsidRPr="0052101A" w:rsidRDefault="003A63E0" w:rsidP="003A63E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2101A">
        <w:rPr>
          <w:rFonts w:ascii="Times New Roman" w:hAnsi="Times New Roman"/>
          <w:bCs/>
          <w:sz w:val="28"/>
          <w:szCs w:val="28"/>
        </w:rPr>
        <w:t>Оборудование учебного кабинета: рабочая доска, рабочее место преподавателя, рабочие места студентов.</w:t>
      </w:r>
    </w:p>
    <w:p w:rsidR="003A63E0" w:rsidRPr="0052101A" w:rsidRDefault="003A63E0" w:rsidP="003A63E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52101A">
        <w:rPr>
          <w:rFonts w:ascii="Times New Roman" w:hAnsi="Times New Roman"/>
          <w:b/>
          <w:bCs/>
          <w:sz w:val="28"/>
          <w:szCs w:val="28"/>
        </w:rPr>
        <w:t>Технические средства обучения:</w:t>
      </w:r>
    </w:p>
    <w:p w:rsidR="003A63E0" w:rsidRPr="0052101A" w:rsidRDefault="003A63E0" w:rsidP="003A63E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2101A">
        <w:rPr>
          <w:rFonts w:ascii="Times New Roman" w:hAnsi="Times New Roman"/>
          <w:bCs/>
          <w:sz w:val="28"/>
          <w:szCs w:val="28"/>
        </w:rPr>
        <w:t>1. Мультимедийный проектор;</w:t>
      </w:r>
    </w:p>
    <w:p w:rsidR="003A63E0" w:rsidRPr="0052101A" w:rsidRDefault="003A63E0" w:rsidP="003A63E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2101A">
        <w:rPr>
          <w:rFonts w:ascii="Times New Roman" w:hAnsi="Times New Roman"/>
          <w:bCs/>
          <w:sz w:val="28"/>
          <w:szCs w:val="28"/>
        </w:rPr>
        <w:t>2.Компьютер;</w:t>
      </w:r>
    </w:p>
    <w:p w:rsidR="003A63E0" w:rsidRPr="0052101A" w:rsidRDefault="003A63E0" w:rsidP="003A63E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2101A">
        <w:rPr>
          <w:rFonts w:ascii="Times New Roman" w:hAnsi="Times New Roman"/>
          <w:bCs/>
          <w:sz w:val="28"/>
          <w:szCs w:val="28"/>
        </w:rPr>
        <w:t>3.Колонки</w:t>
      </w:r>
    </w:p>
    <w:p w:rsidR="003A63E0" w:rsidRPr="0052101A" w:rsidRDefault="003A63E0" w:rsidP="003A63E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2101A">
        <w:rPr>
          <w:rFonts w:ascii="Times New Roman" w:hAnsi="Times New Roman"/>
          <w:bCs/>
          <w:sz w:val="28"/>
          <w:szCs w:val="28"/>
        </w:rPr>
        <w:t>4. Экран (настенный).</w:t>
      </w:r>
    </w:p>
    <w:p w:rsidR="005E559E" w:rsidRPr="007745E2" w:rsidRDefault="005E559E" w:rsidP="001C253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E559E" w:rsidRPr="007745E2" w:rsidRDefault="005E559E" w:rsidP="001C253B">
      <w:pPr>
        <w:shd w:val="clear" w:color="auto" w:fill="FFFFFF"/>
        <w:spacing w:after="0" w:line="240" w:lineRule="auto"/>
        <w:ind w:right="48"/>
        <w:rPr>
          <w:rFonts w:ascii="Times New Roman" w:eastAsia="Times New Roman" w:hAnsi="Times New Roman" w:cs="Times New Roman"/>
          <w:b/>
          <w:iCs/>
          <w:color w:val="000000"/>
          <w:spacing w:val="-1"/>
          <w:sz w:val="28"/>
          <w:szCs w:val="28"/>
        </w:rPr>
      </w:pPr>
      <w:r w:rsidRPr="007745E2">
        <w:rPr>
          <w:rFonts w:ascii="Times New Roman" w:eastAsia="Times New Roman" w:hAnsi="Times New Roman" w:cs="Times New Roman"/>
          <w:b/>
          <w:iCs/>
          <w:color w:val="000000"/>
          <w:spacing w:val="-1"/>
          <w:sz w:val="28"/>
          <w:szCs w:val="28"/>
        </w:rPr>
        <w:t>3.2. Информационное обеспечение обучения.</w:t>
      </w:r>
    </w:p>
    <w:p w:rsidR="005E559E" w:rsidRPr="007745E2" w:rsidRDefault="005E559E" w:rsidP="001C253B">
      <w:pPr>
        <w:shd w:val="clear" w:color="auto" w:fill="FFFFFF"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b/>
          <w:iCs/>
          <w:color w:val="000000"/>
          <w:spacing w:val="-1"/>
          <w:sz w:val="28"/>
          <w:szCs w:val="28"/>
        </w:rPr>
      </w:pPr>
      <w:r w:rsidRPr="007745E2">
        <w:rPr>
          <w:rFonts w:ascii="Times New Roman" w:eastAsia="Times New Roman" w:hAnsi="Times New Roman" w:cs="Times New Roman"/>
          <w:b/>
          <w:iCs/>
          <w:color w:val="000000"/>
          <w:spacing w:val="-1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E559E" w:rsidRDefault="005E559E" w:rsidP="001C253B">
      <w:pPr>
        <w:shd w:val="clear" w:color="auto" w:fill="FFFFFF"/>
        <w:spacing w:after="0" w:line="240" w:lineRule="auto"/>
        <w:ind w:right="48"/>
        <w:rPr>
          <w:rFonts w:ascii="Times New Roman" w:eastAsia="Times New Roman" w:hAnsi="Times New Roman" w:cs="Times New Roman"/>
          <w:b/>
          <w:iCs/>
          <w:color w:val="000000"/>
          <w:spacing w:val="-1"/>
          <w:sz w:val="28"/>
          <w:szCs w:val="28"/>
        </w:rPr>
      </w:pPr>
      <w:r w:rsidRPr="007745E2">
        <w:rPr>
          <w:rFonts w:ascii="Times New Roman" w:eastAsia="Times New Roman" w:hAnsi="Times New Roman" w:cs="Times New Roman"/>
          <w:b/>
          <w:iCs/>
          <w:color w:val="000000"/>
          <w:spacing w:val="-1"/>
          <w:sz w:val="28"/>
          <w:szCs w:val="28"/>
        </w:rPr>
        <w:t>Основные источники:</w:t>
      </w:r>
    </w:p>
    <w:p w:rsidR="00535767" w:rsidRDefault="00535767" w:rsidP="0053576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Основные источники: </w:t>
      </w:r>
    </w:p>
    <w:p w:rsidR="00535767" w:rsidRDefault="00535767" w:rsidP="00535767">
      <w:pPr>
        <w:pStyle w:val="Default"/>
        <w:spacing w:after="24"/>
        <w:rPr>
          <w:sz w:val="28"/>
          <w:szCs w:val="28"/>
        </w:rPr>
      </w:pPr>
      <w:r>
        <w:rPr>
          <w:sz w:val="28"/>
          <w:szCs w:val="28"/>
        </w:rPr>
        <w:t xml:space="preserve">1. История России [Электронный ресурс] : учебник и практикум для СПО / под ред. Д. О. Чуракова, С. А. Саркисяна, 2019. - 1 on-line, 462 с. </w:t>
      </w:r>
    </w:p>
    <w:p w:rsidR="00535767" w:rsidRDefault="00535767" w:rsidP="0053576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Кириллов В. В. История России [Электронный ресурс] : учебник для СПО / В. В. Кириллов, М. А. Бравина, 2019. - 1 on-line, 502 с. </w:t>
      </w:r>
    </w:p>
    <w:p w:rsidR="00535767" w:rsidRDefault="00535767" w:rsidP="00535767">
      <w:pPr>
        <w:pStyle w:val="Default"/>
        <w:rPr>
          <w:sz w:val="28"/>
          <w:szCs w:val="28"/>
        </w:rPr>
      </w:pPr>
    </w:p>
    <w:p w:rsidR="00535767" w:rsidRDefault="00535767" w:rsidP="0053576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Дополнительные источники: </w:t>
      </w:r>
    </w:p>
    <w:p w:rsidR="00535767" w:rsidRDefault="00535767" w:rsidP="00535767">
      <w:pPr>
        <w:pStyle w:val="Default"/>
        <w:spacing w:after="25"/>
        <w:rPr>
          <w:sz w:val="28"/>
          <w:szCs w:val="28"/>
        </w:rPr>
      </w:pPr>
      <w:r>
        <w:rPr>
          <w:sz w:val="28"/>
          <w:szCs w:val="28"/>
        </w:rPr>
        <w:t xml:space="preserve">3. Зуев, М. Н. История России до ХХ века : учебник и практикум для СПО / М. Н. Зуев, С. Я. Лавренов. — М. : Издательство Юрайт, 2018. — 299 с. </w:t>
      </w:r>
    </w:p>
    <w:p w:rsidR="00535767" w:rsidRDefault="00535767" w:rsidP="00535767">
      <w:pPr>
        <w:pStyle w:val="Default"/>
        <w:spacing w:after="25"/>
        <w:rPr>
          <w:sz w:val="28"/>
          <w:szCs w:val="28"/>
        </w:rPr>
      </w:pPr>
      <w:r>
        <w:rPr>
          <w:sz w:val="28"/>
          <w:szCs w:val="28"/>
        </w:rPr>
        <w:t xml:space="preserve">4. Иловайский, Д. И. Краткие очерки русской истории : учеб. пособие для СПО / Д. И. Иловайский. — М. : Издательство Юрайт, 2018. — 304 с. — (Серия : Профессиональное образование). </w:t>
      </w:r>
    </w:p>
    <w:p w:rsidR="00535767" w:rsidRDefault="00535767" w:rsidP="00535767">
      <w:pPr>
        <w:pStyle w:val="Default"/>
        <w:spacing w:after="25"/>
        <w:rPr>
          <w:sz w:val="28"/>
          <w:szCs w:val="28"/>
        </w:rPr>
      </w:pPr>
      <w:r>
        <w:rPr>
          <w:sz w:val="28"/>
          <w:szCs w:val="28"/>
        </w:rPr>
        <w:t xml:space="preserve">5. Карпачев, С. П. История России : учеб. пособие для СПО / С. П. Карпачев. — 3-е изд., перераб. и доп. — М. : Издательство Юрайт, 2018. — 248 с. — (Серия : Профессиональное образование) </w:t>
      </w:r>
    </w:p>
    <w:p w:rsidR="00535767" w:rsidRDefault="00535767" w:rsidP="00535767">
      <w:pPr>
        <w:pStyle w:val="Default"/>
        <w:spacing w:after="25"/>
        <w:rPr>
          <w:sz w:val="28"/>
          <w:szCs w:val="28"/>
        </w:rPr>
      </w:pPr>
      <w:r>
        <w:rPr>
          <w:sz w:val="28"/>
          <w:szCs w:val="28"/>
        </w:rPr>
        <w:t xml:space="preserve">6. Кириллов, В. В. История России в 2 ч. Часть 1. До хх века : учебник для СПО / В. В. Кириллов. — 8-е изд., перераб. и доп. — М. : Издательство Юрайт, 2018. — 352 с. — (Серия : Профессиональное образование) </w:t>
      </w:r>
    </w:p>
    <w:p w:rsidR="00535767" w:rsidRDefault="00535767" w:rsidP="00535767">
      <w:pPr>
        <w:pStyle w:val="Default"/>
        <w:spacing w:after="25"/>
        <w:rPr>
          <w:sz w:val="28"/>
          <w:szCs w:val="28"/>
        </w:rPr>
      </w:pPr>
      <w:r>
        <w:rPr>
          <w:sz w:val="28"/>
          <w:szCs w:val="28"/>
        </w:rPr>
        <w:t xml:space="preserve">7. Кириллов, В. В. История России в 2 ч. Часть 2. До хх века : учебник для СПО / В. В. Кириллов. — 8-е изд., перераб. и доп. — М. : Издательство Юрайт, 2018. — 350 с. — (Серия : Профессиональное образование) </w:t>
      </w:r>
    </w:p>
    <w:p w:rsidR="00535767" w:rsidRDefault="00535767" w:rsidP="00535767">
      <w:pPr>
        <w:pStyle w:val="Default"/>
        <w:spacing w:after="25"/>
        <w:rPr>
          <w:sz w:val="28"/>
          <w:szCs w:val="28"/>
        </w:rPr>
      </w:pPr>
      <w:r>
        <w:rPr>
          <w:sz w:val="28"/>
          <w:szCs w:val="28"/>
        </w:rPr>
        <w:lastRenderedPageBreak/>
        <w:t>8. Крамаренко, Р. А. История России : учеб. пособие для СПО / Р. А. Крамаренко. — 2-е изд., испр. и доп. — М. : Изда</w:t>
      </w:r>
      <w:r w:rsidR="0019340C">
        <w:rPr>
          <w:sz w:val="28"/>
          <w:szCs w:val="28"/>
        </w:rPr>
        <w:t xml:space="preserve">тельство Юрайт, 2018. -197 с. </w:t>
      </w:r>
      <w:r>
        <w:rPr>
          <w:sz w:val="28"/>
          <w:szCs w:val="28"/>
        </w:rPr>
        <w:t xml:space="preserve"> (Серия : Профессиональное образование) </w:t>
      </w:r>
    </w:p>
    <w:p w:rsidR="00535767" w:rsidRDefault="00535767" w:rsidP="00535767">
      <w:pPr>
        <w:pStyle w:val="Default"/>
        <w:rPr>
          <w:color w:val="auto"/>
        </w:rPr>
      </w:pPr>
      <w:r>
        <w:rPr>
          <w:sz w:val="28"/>
          <w:szCs w:val="28"/>
        </w:rPr>
        <w:t xml:space="preserve">9. Любичанковский, С. В. История России XVII-XVIII веков. Практикум : учеб. пособие для СПО / С. В. Любичанковский. - 2-е изд., перераб. и доп. - М. : Издательство Юрайт, 2018. - 159 с. -(Серия : Профессиональное образование)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Интернет-ресурсы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www.gumer.info (Библиотека Гумер).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www.hist.msu.ru/ER/Etext/PICT/feudal.htm(БиблиотекаИсторического факультета МГУ).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www.plekhanovfound.ru/library (Библиотека социал-демократа).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www.bibliotekar.ru (Библиотекарь.Ру: электронная библиотека нехудожественной литературы по русской и мировой истории, искусству, культуре, прикладным наукам).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https://ru.wikipedia.org (Википедия: свободная энциклопедия).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https://ru.wikisource.org (Викитека: свободная библиотека).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www.militera.lib.ru (Военная литература: собрание текстов).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www.world-war2.chat.ru (Вторая Мировая война в русском Интернете).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www.kulichki.com/~gumilev/HE1 (Древний Восток).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www.biograf-book.narod.ru (Избранные биографии: биографическая литература СССР).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www.magister.msk.ru/library/library.htm (Интернет-издательство «Библиотека»: электронные издания произведений и биографических и критических материалов).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www.intellect-video.com/russian-history (История России и СССР: онлайн-видео).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www.historicus.ru (Историк: общественно-политический журнал). </w:t>
      </w:r>
    </w:p>
    <w:p w:rsidR="00535767" w:rsidRDefault="00535767" w:rsidP="0053576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www.history.tom.ru (История России от князей до Президента). </w:t>
      </w:r>
    </w:p>
    <w:p w:rsidR="00535767" w:rsidRPr="00535767" w:rsidRDefault="00535767" w:rsidP="00535767">
      <w:pPr>
        <w:shd w:val="clear" w:color="auto" w:fill="FFFFFF"/>
        <w:spacing w:after="0" w:line="240" w:lineRule="auto"/>
        <w:ind w:right="48"/>
        <w:rPr>
          <w:rFonts w:ascii="Times New Roman" w:eastAsia="Times New Roman" w:hAnsi="Times New Roman" w:cs="Times New Roman"/>
          <w:b/>
          <w:iCs/>
          <w:color w:val="000000"/>
          <w:spacing w:val="-1"/>
          <w:sz w:val="28"/>
          <w:szCs w:val="28"/>
        </w:rPr>
      </w:pPr>
      <w:r w:rsidRPr="00535767">
        <w:rPr>
          <w:rFonts w:ascii="Times New Roman" w:hAnsi="Times New Roman" w:cs="Times New Roman"/>
          <w:sz w:val="28"/>
          <w:szCs w:val="28"/>
        </w:rPr>
        <w:t>www.statehistory.ru (История государства).</w:t>
      </w:r>
    </w:p>
    <w:p w:rsidR="003A63E0" w:rsidRPr="00930D34" w:rsidRDefault="003A63E0" w:rsidP="003A63E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pacing w:val="-1"/>
          <w:sz w:val="28"/>
          <w:szCs w:val="24"/>
        </w:rPr>
      </w:pPr>
      <w:r w:rsidRPr="00930D34">
        <w:rPr>
          <w:rFonts w:ascii="Times New Roman" w:hAnsi="Times New Roman"/>
          <w:b/>
          <w:iCs/>
          <w:color w:val="000000"/>
          <w:spacing w:val="-1"/>
          <w:sz w:val="28"/>
          <w:szCs w:val="24"/>
        </w:rPr>
        <w:t>3.3 Формы проведения занятий</w:t>
      </w:r>
    </w:p>
    <w:p w:rsidR="00992E5F" w:rsidRPr="007745E2" w:rsidRDefault="003A63E0" w:rsidP="001934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7BF">
        <w:rPr>
          <w:rFonts w:ascii="Times New Roman" w:hAnsi="Times New Roman"/>
          <w:color w:val="000000"/>
          <w:spacing w:val="1"/>
          <w:sz w:val="28"/>
          <w:szCs w:val="24"/>
        </w:rPr>
        <w:t xml:space="preserve">Для проведения занятий используются лекционные, практические </w:t>
      </w:r>
      <w:r w:rsidRPr="00A567BF">
        <w:rPr>
          <w:rFonts w:ascii="Times New Roman" w:hAnsi="Times New Roman"/>
          <w:color w:val="000000"/>
          <w:sz w:val="28"/>
          <w:szCs w:val="24"/>
        </w:rPr>
        <w:t xml:space="preserve">занятия </w:t>
      </w:r>
      <w:r w:rsidRPr="00A567BF">
        <w:rPr>
          <w:rFonts w:ascii="Times New Roman" w:hAnsi="Times New Roman"/>
          <w:sz w:val="28"/>
          <w:szCs w:val="24"/>
        </w:rPr>
        <w:t xml:space="preserve">интерактивные лекции, эвристические беседы, </w:t>
      </w:r>
      <w:r w:rsidRPr="00A567BF">
        <w:rPr>
          <w:rFonts w:ascii="Times New Roman" w:hAnsi="Times New Roman"/>
          <w:color w:val="000000"/>
          <w:sz w:val="28"/>
          <w:szCs w:val="24"/>
        </w:rPr>
        <w:t>занятия с применением информационных технологий, занятия с использованием метода модерации, групповые дискуссии, занятия-тренинги, работа с нормативными и др. документами в малых группах, ролевые игры, деловые игры, занятие-конференция, разработка учебных исследовательских прое</w:t>
      </w:r>
      <w:r>
        <w:rPr>
          <w:rFonts w:ascii="Times New Roman" w:hAnsi="Times New Roman"/>
          <w:color w:val="000000"/>
          <w:sz w:val="28"/>
          <w:szCs w:val="24"/>
        </w:rPr>
        <w:t>ктов (групповое проектирование)</w:t>
      </w:r>
      <w:r w:rsidRPr="00A567BF">
        <w:rPr>
          <w:rFonts w:ascii="Times New Roman" w:hAnsi="Times New Roman"/>
          <w:color w:val="000000"/>
          <w:sz w:val="28"/>
          <w:szCs w:val="24"/>
        </w:rPr>
        <w:t>.</w:t>
      </w:r>
    </w:p>
    <w:p w:rsidR="007745E2" w:rsidRDefault="007745E2" w:rsidP="001C253B">
      <w:pPr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  <w:r>
        <w:rPr>
          <w:b/>
          <w:caps/>
          <w:sz w:val="28"/>
          <w:szCs w:val="28"/>
        </w:rPr>
        <w:br w:type="page"/>
      </w:r>
    </w:p>
    <w:p w:rsidR="00644228" w:rsidRDefault="0078689E" w:rsidP="001C253B">
      <w:pPr>
        <w:pStyle w:val="1"/>
        <w:ind w:left="360" w:firstLine="0"/>
        <w:jc w:val="center"/>
        <w:rPr>
          <w:b/>
          <w:caps/>
          <w:sz w:val="28"/>
          <w:szCs w:val="28"/>
        </w:rPr>
      </w:pPr>
      <w:r w:rsidRPr="007745E2">
        <w:rPr>
          <w:b/>
          <w:caps/>
          <w:sz w:val="28"/>
          <w:szCs w:val="28"/>
        </w:rPr>
        <w:lastRenderedPageBreak/>
        <w:t>4.</w:t>
      </w:r>
      <w:r w:rsidR="00644228" w:rsidRPr="007745E2">
        <w:rPr>
          <w:b/>
          <w:caps/>
          <w:sz w:val="28"/>
          <w:szCs w:val="28"/>
        </w:rPr>
        <w:t>Контроль и оценка результатов освоения УЧЕБНОЙ Дисциплины</w:t>
      </w:r>
    </w:p>
    <w:p w:rsidR="00491D0D" w:rsidRDefault="00491D0D" w:rsidP="00814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</w:t>
      </w:r>
    </w:p>
    <w:tbl>
      <w:tblPr>
        <w:tblW w:w="15442" w:type="dxa"/>
        <w:tblInd w:w="-25" w:type="dxa"/>
        <w:tblLayout w:type="fixed"/>
        <w:tblLook w:val="04A0"/>
      </w:tblPr>
      <w:tblGrid>
        <w:gridCol w:w="5778"/>
        <w:gridCol w:w="25"/>
        <w:gridCol w:w="6237"/>
        <w:gridCol w:w="3402"/>
      </w:tblGrid>
      <w:tr w:rsidR="00491D0D" w:rsidRPr="00DD477A" w:rsidTr="003B0DC8"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91D0D" w:rsidRPr="00DD477A" w:rsidRDefault="00491D0D" w:rsidP="003B0D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491D0D" w:rsidRPr="00DD477A" w:rsidRDefault="00491D0D" w:rsidP="003B0D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(личностные и метапредметные) </w:t>
            </w:r>
          </w:p>
        </w:tc>
        <w:tc>
          <w:tcPr>
            <w:tcW w:w="626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91D0D" w:rsidRPr="00DD477A" w:rsidRDefault="00491D0D" w:rsidP="003B0D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1D0D" w:rsidRPr="00DD477A" w:rsidRDefault="00491D0D" w:rsidP="003B0D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491D0D" w:rsidRPr="00DD477A" w:rsidTr="003B0DC8">
        <w:trPr>
          <w:trHeight w:val="268"/>
        </w:trPr>
        <w:tc>
          <w:tcPr>
            <w:tcW w:w="154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91D0D" w:rsidRPr="00DD477A" w:rsidRDefault="00491D0D" w:rsidP="003B0DC8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</w:tc>
      </w:tr>
      <w:tr w:rsidR="00491D0D" w:rsidRPr="00DD477A" w:rsidTr="003B0DC8">
        <w:trPr>
          <w:trHeight w:val="637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российская гражданская идентичность, патриотизм, уважение к своему народу, чувство ответственности перед Родиной, гордость за свой край, свою Родину, прошлое и настоящее многонационального народа России, уважение государственных символов (герб, флаг, гимн);</w:t>
            </w: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нравственное сознание и поведение на основе усвоения общечеловеческих ценностей;</w:t>
            </w:r>
          </w:p>
        </w:tc>
        <w:tc>
          <w:tcPr>
            <w:tcW w:w="626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hideMark/>
          </w:tcPr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гражданственности, патриотизма;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35E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выявление хронологии и периодизации основных этапов </w:t>
            </w:r>
            <w:r w:rsidR="0019340C" w:rsidRPr="00035E6A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развития своей</w:t>
            </w:r>
            <w:r w:rsidRPr="00035E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страны;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демонстрация поведения, достойного гражданина РФ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491D0D" w:rsidRPr="00DD477A" w:rsidRDefault="00491D0D" w:rsidP="003B0DC8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491D0D" w:rsidRPr="00DD477A" w:rsidTr="003B0DC8">
        <w:trPr>
          <w:trHeight w:val="637"/>
        </w:trPr>
        <w:tc>
          <w:tcPr>
            <w:tcW w:w="577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      </w: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готовность к служению Отечеству, его защите;</w:t>
            </w:r>
          </w:p>
        </w:tc>
        <w:tc>
          <w:tcPr>
            <w:tcW w:w="626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hideMark/>
          </w:tcPr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активной жизненной позиции;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уважения к национальным и культурным традициям народов РФ;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уважение общечеловеческих и демократических ценностей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демонстрация готовности к исполнению воинского долга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91D0D" w:rsidRPr="00DD477A" w:rsidRDefault="00491D0D" w:rsidP="003B0DC8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программы.</w:t>
            </w:r>
          </w:p>
          <w:p w:rsidR="00491D0D" w:rsidRPr="00DD477A" w:rsidRDefault="00491D0D" w:rsidP="003B0DC8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Своевременность постановки на воинский учет</w:t>
            </w:r>
          </w:p>
          <w:p w:rsidR="00491D0D" w:rsidRPr="00DD477A" w:rsidRDefault="00491D0D" w:rsidP="003B0DC8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 воинских сборах</w:t>
            </w:r>
          </w:p>
        </w:tc>
      </w:tr>
      <w:tr w:rsidR="00491D0D" w:rsidRPr="00DD477A" w:rsidTr="003B0DC8">
        <w:trPr>
          <w:trHeight w:val="975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491D0D" w:rsidRPr="00DD477A" w:rsidRDefault="00491D0D" w:rsidP="003B0DC8">
            <w:pPr>
              <w:tabs>
                <w:tab w:val="left" w:pos="1159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93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      </w: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сформированность основ саморазвития и самовоспитания в соответствии с общечеловеческими ценностями и идеалами гражданского общества;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готовность и способность к самостоятельной, творческой и ответственной деятельности;</w:t>
            </w:r>
          </w:p>
        </w:tc>
        <w:tc>
          <w:tcPr>
            <w:tcW w:w="626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hideMark/>
          </w:tcPr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демонстрация сформированности мировоззрения, отвечающего современным реалиям;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общественного сознания;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воспитанность и тактичность;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демонстрация готовности к самостоятельной, творческой деятельности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91D0D" w:rsidRPr="00DD477A" w:rsidRDefault="00491D0D" w:rsidP="003B0DC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491D0D" w:rsidRPr="00DD477A" w:rsidTr="003B0DC8">
        <w:trPr>
          <w:trHeight w:val="1540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      </w:r>
          </w:p>
        </w:tc>
        <w:tc>
          <w:tcPr>
            <w:tcW w:w="626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взаимодействие с обучающимися, преподавателями и мастерами в ходе обучения;</w:t>
            </w: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сотрудничество со сверстниками и преподавателями при выполнении различного рода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91D0D" w:rsidRPr="00DD477A" w:rsidRDefault="00491D0D" w:rsidP="003B0DC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коллективных мероприятиях, проводимых на различных уровнях</w:t>
            </w:r>
          </w:p>
        </w:tc>
      </w:tr>
      <w:tr w:rsidR="00491D0D" w:rsidRPr="00DD477A" w:rsidTr="003B0DC8">
        <w:trPr>
          <w:trHeight w:val="323"/>
        </w:trPr>
        <w:tc>
          <w:tcPr>
            <w:tcW w:w="154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491D0D" w:rsidRPr="00DD477A" w:rsidTr="003B0DC8">
        <w:trPr>
          <w:trHeight w:val="984"/>
        </w:trPr>
        <w:tc>
          <w:tcPr>
            <w:tcW w:w="580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организация самостоятельных занятий в ходе изучения общеобразовательных дисциплин;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планировать собственную деятельность;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осуществление контроля и корректировки своей деятельности;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использование различных ресурсов для достижения поставленных целей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графика выполнения индивидуальной самостоятельной работы ; открытые защиты проектных работ</w:t>
            </w:r>
          </w:p>
        </w:tc>
      </w:tr>
      <w:tr w:rsidR="00491D0D" w:rsidRPr="00DD477A" w:rsidTr="003B0DC8">
        <w:trPr>
          <w:trHeight w:val="984"/>
        </w:trPr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коммуникативных способностей;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вести диалог, учитывая позицию других участников деятельности;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умение разрешить конфликтную ситуацию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Наблюдение за ролью обучающегося в группе; </w:t>
            </w:r>
          </w:p>
        </w:tc>
      </w:tr>
      <w:tr w:rsidR="00491D0D" w:rsidRPr="00DD477A" w:rsidTr="003B0DC8">
        <w:trPr>
          <w:trHeight w:val="984"/>
        </w:trPr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способностей к учебно-исследовательской и проектной деятельности;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использование различных методов решения практических задач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ind w:left="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Семинары</w:t>
            </w:r>
          </w:p>
          <w:p w:rsidR="00491D0D" w:rsidRPr="00DD477A" w:rsidRDefault="00491D0D" w:rsidP="003B0DC8">
            <w:pPr>
              <w:spacing w:after="0"/>
              <w:ind w:left="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Учебно-практические конференции</w:t>
            </w:r>
          </w:p>
          <w:p w:rsidR="00491D0D" w:rsidRPr="00DD477A" w:rsidRDefault="00491D0D" w:rsidP="003B0DC8">
            <w:pPr>
              <w:spacing w:after="0"/>
              <w:ind w:left="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Конкурсы </w:t>
            </w:r>
          </w:p>
          <w:p w:rsidR="00491D0D" w:rsidRPr="00DD477A" w:rsidRDefault="00491D0D" w:rsidP="003B0DC8">
            <w:pPr>
              <w:spacing w:after="0"/>
              <w:ind w:left="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Олимпиады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91D0D" w:rsidRPr="00DD477A" w:rsidTr="003B0DC8">
        <w:trPr>
          <w:trHeight w:val="984"/>
        </w:trPr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эффективный поиск необходимой информации;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>- использование различных источников информации, включая электронные;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демонстрация способности самостоятельно </w:t>
            </w: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использовать необходимую информацию для выполнения поставленных учебных задач;</w:t>
            </w:r>
          </w:p>
          <w:p w:rsidR="00491D0D" w:rsidRPr="00DD477A" w:rsidRDefault="00491D0D" w:rsidP="003B0DC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соблюдение техники безопасности, </w:t>
            </w:r>
            <w:r w:rsidRPr="00DD477A">
              <w:rPr>
                <w:rFonts w:ascii="Times New Roman" w:hAnsi="Times New Roman" w:cs="Times New Roman"/>
                <w:sz w:val="24"/>
                <w:szCs w:val="24"/>
              </w:rPr>
              <w:t>гигиены, ресурсосбережения, правовых и этических норм, норм информационной безопасности.</w:t>
            </w: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Подготовка рефератов, докладов, проектирование, использование электронных источников.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Наблюдение за навыками работы в глобальных, корпоративных и локальных информационных сетях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91D0D" w:rsidRPr="00DD477A" w:rsidTr="003B0DC8">
        <w:trPr>
          <w:trHeight w:val="984"/>
        </w:trPr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умение определять назначение и функции различных социальных институтов;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сформированность представлений о различных социальных институтах и их функциях в обществе (институте </w:t>
            </w:r>
            <w:hyperlink r:id="rId12" w:tooltip="Семья" w:history="1">
              <w:r w:rsidRPr="00DD477A">
                <w:rPr>
                  <w:rFonts w:ascii="Times New Roman" w:eastAsia="Calibri" w:hAnsi="Times New Roman" w:cs="Times New Roman"/>
                  <w:sz w:val="24"/>
                  <w:szCs w:val="24"/>
                </w:rPr>
                <w:t>семьи</w:t>
              </w:r>
            </w:hyperlink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институте </w:t>
            </w:r>
            <w:hyperlink r:id="rId13" w:tooltip="Образование" w:history="1">
              <w:r w:rsidRPr="00DD477A">
                <w:rPr>
                  <w:rFonts w:ascii="Times New Roman" w:eastAsia="Calibri" w:hAnsi="Times New Roman" w:cs="Times New Roman"/>
                  <w:sz w:val="24"/>
                  <w:szCs w:val="24"/>
                </w:rPr>
                <w:t>образования</w:t>
              </w:r>
            </w:hyperlink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институте </w:t>
            </w:r>
            <w:hyperlink r:id="rId14" w:tooltip="Здравоохранение" w:history="1">
              <w:r w:rsidRPr="00DD477A">
                <w:rPr>
                  <w:rFonts w:ascii="Times New Roman" w:eastAsia="Calibri" w:hAnsi="Times New Roman" w:cs="Times New Roman"/>
                  <w:sz w:val="24"/>
                  <w:szCs w:val="24"/>
                </w:rPr>
                <w:t>здравоохранения</w:t>
              </w:r>
            </w:hyperlink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институте </w:t>
            </w:r>
            <w:hyperlink r:id="rId15" w:tooltip="Государство" w:history="1">
              <w:r w:rsidRPr="00DD477A">
                <w:rPr>
                  <w:rFonts w:ascii="Times New Roman" w:eastAsia="Calibri" w:hAnsi="Times New Roman" w:cs="Times New Roman"/>
                  <w:sz w:val="24"/>
                  <w:szCs w:val="24"/>
                </w:rPr>
                <w:t>государственной власти</w:t>
              </w:r>
            </w:hyperlink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институте </w:t>
            </w:r>
            <w:hyperlink r:id="rId16" w:tooltip="Парламентаризм" w:history="1">
              <w:r w:rsidRPr="00DD477A">
                <w:rPr>
                  <w:rFonts w:ascii="Times New Roman" w:eastAsia="Calibri" w:hAnsi="Times New Roman" w:cs="Times New Roman"/>
                  <w:sz w:val="24"/>
                  <w:szCs w:val="24"/>
                </w:rPr>
                <w:t>парламентаризма</w:t>
              </w:r>
            </w:hyperlink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институте </w:t>
            </w:r>
            <w:hyperlink r:id="rId17" w:tooltip="Институте частная собственность (страница отсутствует)" w:history="1">
              <w:r w:rsidRPr="00DD477A">
                <w:rPr>
                  <w:rFonts w:ascii="Times New Roman" w:eastAsia="Calibri" w:hAnsi="Times New Roman" w:cs="Times New Roman"/>
                  <w:sz w:val="24"/>
                  <w:szCs w:val="24"/>
                </w:rPr>
                <w:t>частной собственности</w:t>
              </w:r>
            </w:hyperlink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институте </w:t>
            </w:r>
            <w:hyperlink r:id="rId18" w:tooltip="Религия" w:history="1">
              <w:r w:rsidRPr="00DD477A">
                <w:rPr>
                  <w:rFonts w:ascii="Times New Roman" w:eastAsia="Calibri" w:hAnsi="Times New Roman" w:cs="Times New Roman"/>
                  <w:sz w:val="24"/>
                  <w:szCs w:val="24"/>
                </w:rPr>
                <w:t>религии</w:t>
              </w:r>
            </w:hyperlink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 т. д.)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Деловые игры-моделирование социальных и профессиональных ситуаций.</w:t>
            </w:r>
          </w:p>
        </w:tc>
      </w:tr>
      <w:tr w:rsidR="00491D0D" w:rsidRPr="00DD477A" w:rsidTr="003B0DC8">
        <w:trPr>
          <w:trHeight w:val="800"/>
        </w:trPr>
        <w:tc>
          <w:tcPr>
            <w:tcW w:w="5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демонстрация способности самостоятельно давать оценку ситуации и находить выход из неё;</w:t>
            </w:r>
          </w:p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самоанализ и коррекция результатов собственной работы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 за деятельностью обучающегося в процессе освоения образовательной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программы</w:t>
            </w:r>
          </w:p>
        </w:tc>
      </w:tr>
      <w:tr w:rsidR="00491D0D" w:rsidRPr="00DD477A" w:rsidTr="003B0DC8">
        <w:trPr>
          <w:trHeight w:val="226"/>
        </w:trPr>
        <w:tc>
          <w:tcPr>
            <w:tcW w:w="154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</w:t>
            </w:r>
          </w:p>
        </w:tc>
      </w:tr>
      <w:tr w:rsidR="00491D0D" w:rsidRPr="00DD477A" w:rsidTr="003B0DC8">
        <w:trPr>
          <w:trHeight w:val="870"/>
        </w:trPr>
        <w:tc>
          <w:tcPr>
            <w:tcW w:w="580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-сформированность представлений о современной исторической науке, ее специфике, методах исторического познания и роли в решении задач про-</w:t>
            </w:r>
          </w:p>
          <w:p w:rsidR="00491D0D" w:rsidRPr="00DD477A" w:rsidRDefault="00491D0D" w:rsidP="003B0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грессивного развития России в глобальном мире;</w:t>
            </w:r>
            <w:r w:rsidRPr="00DD47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определение роли личности в исторических условиях;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выявление  исторической периодизации;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определением  факторов, влияющих  на исторический процесс;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понимание  обусловленности исторических процессов через поиск информации; анализ информации;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- выявление особенностей исторических процессов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hAnsi="Times New Roman" w:cs="Times New Roman"/>
                <w:sz w:val="24"/>
                <w:szCs w:val="24"/>
              </w:rPr>
              <w:t>Анализ, сбор материала;  работа с документами;</w:t>
            </w:r>
          </w:p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составление портретов </w:t>
            </w:r>
          </w:p>
          <w:p w:rsidR="00491D0D" w:rsidRPr="00DD477A" w:rsidRDefault="00491D0D" w:rsidP="003B0D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1D0D" w:rsidRPr="00DD477A" w:rsidTr="003B0DC8">
        <w:trPr>
          <w:trHeight w:val="851"/>
        </w:trPr>
        <w:tc>
          <w:tcPr>
            <w:tcW w:w="580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491D0D" w:rsidRPr="00DD477A" w:rsidRDefault="00491D0D" w:rsidP="003B0D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Pr="00DD477A">
              <w:rPr>
                <w:rFonts w:ascii="Times New Roman" w:hAnsi="Times New Roman" w:cs="Times New Roman"/>
                <w:sz w:val="24"/>
                <w:szCs w:val="24"/>
              </w:rPr>
              <w:t>владение комплексом знаний об истории России и человечества в целом,</w:t>
            </w:r>
          </w:p>
          <w:p w:rsidR="00491D0D" w:rsidRPr="00DD477A" w:rsidRDefault="00491D0D" w:rsidP="003B0D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477A">
              <w:rPr>
                <w:rFonts w:ascii="Times New Roman" w:hAnsi="Times New Roman" w:cs="Times New Roman"/>
                <w:sz w:val="24"/>
                <w:szCs w:val="24"/>
              </w:rPr>
              <w:t>представлениями об общем и особенном в мировом историческом процессе;</w:t>
            </w:r>
            <w:r w:rsidRPr="00DD4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подбор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количественной и качественной информации;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точность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логической последовательности при изучении исторического материала, систематизация  и хронологизация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информационно-аналитических сообщений;</w:t>
            </w:r>
            <w:r w:rsidRPr="00DD477A">
              <w:t xml:space="preserve"> </w:t>
            </w: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Логическая беседа, сравнительный анализ</w:t>
            </w:r>
          </w:p>
        </w:tc>
      </w:tr>
      <w:tr w:rsidR="00491D0D" w:rsidRPr="00DD477A" w:rsidTr="003B0DC8">
        <w:trPr>
          <w:trHeight w:val="830"/>
        </w:trPr>
        <w:tc>
          <w:tcPr>
            <w:tcW w:w="580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D4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-владение навыками проектной деятельности и исторической реконструкции с привлечением различных источников;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способность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получени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необходимой информации с использованием различных источников, включая электронные, определение   оценки  и объективных выводов, аргументация  собственной позиции.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Проектные работы</w:t>
            </w:r>
          </w:p>
        </w:tc>
      </w:tr>
      <w:tr w:rsidR="00491D0D" w:rsidRPr="00DD477A" w:rsidTr="003B0DC8">
        <w:trPr>
          <w:trHeight w:val="842"/>
        </w:trPr>
        <w:tc>
          <w:tcPr>
            <w:tcW w:w="580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-сформированность умений вести диалог, обосновывать свою точку зрения в дискуссии по исторической тематике.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обоснованность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изложени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</w:t>
            </w:r>
            <w:r w:rsidRPr="00DD477A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собственной точки зрения (позиции, отношения) при раскрытии проблемы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91D0D" w:rsidRPr="00DD477A" w:rsidRDefault="00491D0D" w:rsidP="003B0DC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4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Игры: дискуссии</w:t>
            </w:r>
          </w:p>
        </w:tc>
      </w:tr>
    </w:tbl>
    <w:p w:rsidR="00AA4842" w:rsidRDefault="00AA4842" w:rsidP="00814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491D0D" w:rsidRDefault="00491D0D" w:rsidP="00814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491D0D" w:rsidRDefault="00491D0D" w:rsidP="00814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4"/>
        </w:rPr>
      </w:pPr>
    </w:p>
    <w:p w:rsidR="00491D0D" w:rsidRPr="0052101A" w:rsidRDefault="00491D0D" w:rsidP="00814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pacing w:val="2"/>
          <w:sz w:val="28"/>
          <w:szCs w:val="24"/>
        </w:rPr>
      </w:pPr>
    </w:p>
    <w:p w:rsidR="00491D0D" w:rsidRDefault="00491D0D" w:rsidP="00814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491D0D" w:rsidSect="00491D0D">
          <w:footerReference w:type="default" r:id="rId19"/>
          <w:pgSz w:w="16838" w:h="11906" w:orient="landscape"/>
          <w:pgMar w:top="1134" w:right="1134" w:bottom="851" w:left="1134" w:header="0" w:footer="0" w:gutter="0"/>
          <w:cols w:space="708"/>
          <w:docGrid w:linePitch="360"/>
        </w:sectPr>
      </w:pPr>
    </w:p>
    <w:p w:rsidR="00C27FDE" w:rsidRDefault="00C27FDE" w:rsidP="00CA386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</w:p>
    <w:sectPr w:rsidR="00C27FDE" w:rsidSect="008A22A3">
      <w:pgSz w:w="11906" w:h="16838"/>
      <w:pgMar w:top="1134" w:right="851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EB9" w:rsidRDefault="008A0EB9" w:rsidP="00701EFF">
      <w:pPr>
        <w:spacing w:after="0" w:line="240" w:lineRule="auto"/>
      </w:pPr>
      <w:r>
        <w:separator/>
      </w:r>
    </w:p>
  </w:endnote>
  <w:endnote w:type="continuationSeparator" w:id="1">
    <w:p w:rsidR="008A0EB9" w:rsidRDefault="008A0EB9" w:rsidP="0070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2" w:rsidRDefault="00AE6564">
    <w:pPr>
      <w:pStyle w:val="a5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540.75pt;margin-top:.05pt;width:12pt;height:13.75pt;z-index:2516602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DD8hwIAABsFAAAOAAAAZHJzL2Uyb0RvYy54bWysVG1v2yAQ/j5p/wHxPbWdOWls1anWdpkm&#10;dS9Sux9AAMdoGBiQ2N20/74D4rTdNGma5g/4gOO55+4euLgce4kO3DqhVYOLsxwjrqhmQu0a/Pl+&#10;M1th5DxRjEiteIMfuMOX65cvLgZT87nutGTcIgBRrh5MgzvvTZ1ljna8J+5MG65gs9W2Jx6mdpcx&#10;SwZA72U2z/NlNmjLjNWUOwerN2kTryN+23LqP7at4x7JBgM3H0cbx20Ys/UFqXeWmE7QIw3yDyx6&#10;IhQEPUHdEE/Q3orfoHpBrXa69WdU95luW0F5zAGyKfJfsrnriOExFyiOM6cyuf8HSz8cPlkkWIPn&#10;GCnSQ4vu+ejRlR7Rq1CdwbganO4MuPkRlqHLMVNnbjX94pDS1x1RO/7aWj10nDBgV4ST2ZOjCccF&#10;kO3wXjMIQ/ZeR6CxtX0oHRQDATp06eHUmUCFhpCLeZnDDoWt4rxczhcxAqmnw8Y6/5brHgWjwRYa&#10;H8HJ4db5QIbUk0uI5bQUbCOkjBO7215Liw4ERLKJXzorTUfSahQKYLjkGvGeYUgVkJQOmClcWoEE&#10;gEDYC6lERXyvCkjmal7NNsvV+azclItZdZ6vZnlRXVXLvKzKm82PwKAo604wxtWtUHxSZ1H+XfeP&#10;9yTpKuoTDQ2uFlC6mPQfK5DH71jfZ0n2wsNllaJv8OrkROrQ9DeKQdqk9kTIZGfP6ceSQQ2mf6xK&#10;lEhQRdKHH7cjoATdbDV7ALFYDc2EvsMLA0an7TeMBritDXZf98RyjOQ7BYILV3sy7GRsJ4MoCkcb&#10;7DFK5rVPT8DeWLHrADlJWunXIMpWRME8sgDKYQI3MJI/vhbhij+dR6/HN239EwAA//8DAFBLAwQU&#10;AAYACAAAACEAL/XnmNsAAAAJAQAADwAAAGRycy9kb3ducmV2LnhtbEyPwU7DMBBE70j8g7WVuFE7&#10;QW1DGqeCIrgiAlKvbryNo8TrKHbb8Pc4J3p8mtHs22I32Z5dcPStIwnJUgBDqp1uqZHw8/3+mAHz&#10;QZFWvSOU8IseduX9XaFy7a70hZcqNCyOkM+VBBPCkHPua4NW+aUbkGJ2cqNVIeLYcD2qaxy3PU+F&#10;WHOrWooXjBpwb7DuqrOV8PSZbg7+o3rbDwd87jL/2p3ISPmwmF62wAJO4b8Ms35UhzI6Hd2ZtGd9&#10;ZJElq9idEzbniVhFPkpIN2vgZcFvPyj/AAAA//8DAFBLAQItABQABgAIAAAAIQC2gziS/gAAAOEB&#10;AAATAAAAAAAAAAAAAAAAAAAAAABbQ29udGVudF9UeXBlc10ueG1sUEsBAi0AFAAGAAgAAAAhADj9&#10;If/WAAAAlAEAAAsAAAAAAAAAAAAAAAAALwEAAF9yZWxzLy5yZWxzUEsBAi0AFAAGAAgAAAAhAIo8&#10;MPyHAgAAGwUAAA4AAAAAAAAAAAAAAAAALgIAAGRycy9lMm9Eb2MueG1sUEsBAi0AFAAGAAgAAAAh&#10;AC/155jbAAAACQEAAA8AAAAAAAAAAAAAAAAA4QQAAGRycy9kb3ducmV2LnhtbFBLBQYAAAAABAAE&#10;APMAAADpBQAAAAA=&#10;" stroked="f">
          <v:fill opacity="0"/>
          <v:textbox inset="0,0,0,0">
            <w:txbxContent>
              <w:p w:rsidR="00281322" w:rsidRDefault="00AE6564">
                <w:pPr>
                  <w:pStyle w:val="a5"/>
                </w:pPr>
                <w:r>
                  <w:rPr>
                    <w:rStyle w:val="a8"/>
                    <w:rFonts w:eastAsiaTheme="majorEastAsia"/>
                  </w:rPr>
                  <w:fldChar w:fldCharType="begin"/>
                </w:r>
                <w:r w:rsidR="00281322">
                  <w:rPr>
                    <w:rStyle w:val="a8"/>
                    <w:rFonts w:eastAsiaTheme="majorEastAsia"/>
                  </w:rPr>
                  <w:instrText xml:space="preserve"> PAGE </w:instrText>
                </w:r>
                <w:r>
                  <w:rPr>
                    <w:rStyle w:val="a8"/>
                    <w:rFonts w:eastAsiaTheme="majorEastAsia"/>
                  </w:rPr>
                  <w:fldChar w:fldCharType="separate"/>
                </w:r>
                <w:r w:rsidR="005C7E13">
                  <w:rPr>
                    <w:rStyle w:val="a8"/>
                    <w:rFonts w:eastAsiaTheme="majorEastAsia"/>
                    <w:noProof/>
                  </w:rPr>
                  <w:t>3</w:t>
                </w:r>
                <w:r>
                  <w:rPr>
                    <w:rStyle w:val="a8"/>
                    <w:rFonts w:eastAsiaTheme="majorEastAsia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2" w:rsidRDefault="00AE6564">
    <w:pPr>
      <w:pStyle w:val="a5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40.75pt;margin-top:.05pt;width:12pt;height:13.75pt;z-index:2516582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USigIAACIFAAAOAAAAZHJzL2Uyb0RvYy54bWysVF1v2yAUfZ+0/4B4T21HThpbcap+LNOk&#10;7kNq9wOIwTEaBgYkdjf1v+8CdppuL9O0PDgXuBzOuffA+mroBDoyY7mSFc4uUoyYrBXlcl/hr4/b&#10;2Qoj64ikRCjJKvzELL7avH2z7nXJ5qpVgjKDAETastcVbp3TZZLYumUdsRdKMwmLjTIdcTA0+4Qa&#10;0gN6J5J5mi6TXhmqjaqZtTB7FxfxJuA3Davd56axzCFRYeDmwteE785/k82alHtDdMvrkQb5BxYd&#10;4RIOPUHdEUfQwfA/oDpeG2VV4y5q1SWqaXjNggZQk6W/qXloiWZBCxTH6lOZ7P+DrT8dvxjEKfQO&#10;I0k6aNEjGxy6UQPKfHV6bUtIetCQ5gaY9pleqdX3qv5mkVS3LZF7dm2M6ltGKLALO5OzrRHHepBd&#10;/1FROIYcnApAQ2M6DwjFQIAOXXo6dcZTqf2Ri3mewkoNS9llvpwvPLeElNNmbax7z1SHfFBhA40P&#10;4OR4b11MnVICeSU43XIhwsDsd7fCoCMBk2zDL+4VuiVxNhgFjrMxNRxtzzGE9EhSecx4XJwBAUDA&#10;r3kpwRE/iwzE3MyL2Xa5upzl23wxKy7T1SzNiptimeZFfrd99gyyvGw5pUzec8kmd2b533V/vCfR&#10;V8GfqK9wsYDSBdHn7EdZo9bU/8b6vhLZcQeXVfCuwqtTEil9099JCrJJ6QgXMU5e0w8lgxpM/6Eq&#10;wSLeFdEfbtgNoxcBzNtnp+gTeMYo6Cm0Hx4aCFplfmDUw6WtsP1+IIZhJD5I8J2/4VNgpmA3BUTW&#10;sLXCDqMY3rr4Ehy04fsWkKOzpboGbzY8+OaFBTD3A7iIQcP4aPibfj4OWS9P2+YXAAAA//8DAFBL&#10;AwQUAAYACAAAACEAL/XnmNsAAAAJAQAADwAAAGRycy9kb3ducmV2LnhtbEyPwU7DMBBE70j8g7WV&#10;uFE7QW1DGqeCIrgiAlKvbryNo8TrKHbb8Pc4J3p8mtHs22I32Z5dcPStIwnJUgBDqp1uqZHw8/3+&#10;mAHzQZFWvSOU8IseduX9XaFy7a70hZcqNCyOkM+VBBPCkHPua4NW+aUbkGJ2cqNVIeLYcD2qaxy3&#10;PU+FWHOrWooXjBpwb7DuqrOV8PSZbg7+o3rbDwd87jL/2p3ISPmwmF62wAJO4b8Ms35UhzI6Hd2Z&#10;tGd9ZJElq9idEzbniVhFPkpIN2vgZcFvPyj/AAAA//8DAFBLAQItABQABgAIAAAAIQC2gziS/gAA&#10;AOEBAAATAAAAAAAAAAAAAAAAAAAAAABbQ29udGVudF9UeXBlc10ueG1sUEsBAi0AFAAGAAgAAAAh&#10;ADj9If/WAAAAlAEAAAsAAAAAAAAAAAAAAAAALwEAAF9yZWxzLy5yZWxzUEsBAi0AFAAGAAgAAAAh&#10;AKchNRKKAgAAIgUAAA4AAAAAAAAAAAAAAAAALgIAAGRycy9lMm9Eb2MueG1sUEsBAi0AFAAGAAgA&#10;AAAhAC/155jbAAAACQEAAA8AAAAAAAAAAAAAAAAA5AQAAGRycy9kb3ducmV2LnhtbFBLBQYAAAAA&#10;BAAEAPMAAADsBQAAAAA=&#10;" stroked="f">
          <v:fill opacity="0"/>
          <v:textbox inset="0,0,0,0">
            <w:txbxContent>
              <w:p w:rsidR="00281322" w:rsidRDefault="00AE6564">
                <w:pPr>
                  <w:pStyle w:val="a5"/>
                </w:pPr>
                <w:r>
                  <w:rPr>
                    <w:rStyle w:val="a8"/>
                    <w:rFonts w:eastAsiaTheme="majorEastAsia"/>
                  </w:rPr>
                  <w:fldChar w:fldCharType="begin"/>
                </w:r>
                <w:r w:rsidR="00281322">
                  <w:rPr>
                    <w:rStyle w:val="a8"/>
                    <w:rFonts w:eastAsiaTheme="majorEastAsia"/>
                  </w:rPr>
                  <w:instrText xml:space="preserve"> PAGE </w:instrText>
                </w:r>
                <w:r>
                  <w:rPr>
                    <w:rStyle w:val="a8"/>
                    <w:rFonts w:eastAsiaTheme="majorEastAsia"/>
                  </w:rPr>
                  <w:fldChar w:fldCharType="separate"/>
                </w:r>
                <w:r w:rsidR="005B5F9F">
                  <w:rPr>
                    <w:rStyle w:val="a8"/>
                    <w:rFonts w:eastAsiaTheme="majorEastAsia"/>
                    <w:noProof/>
                  </w:rPr>
                  <w:t>5</w:t>
                </w:r>
                <w:r>
                  <w:rPr>
                    <w:rStyle w:val="a8"/>
                    <w:rFonts w:eastAsiaTheme="majorEastAsia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2" w:rsidRPr="003A63E0" w:rsidRDefault="00281322" w:rsidP="003A63E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EB9" w:rsidRDefault="008A0EB9" w:rsidP="00701EFF">
      <w:pPr>
        <w:spacing w:after="0" w:line="240" w:lineRule="auto"/>
      </w:pPr>
      <w:r>
        <w:separator/>
      </w:r>
    </w:p>
  </w:footnote>
  <w:footnote w:type="continuationSeparator" w:id="1">
    <w:p w:rsidR="008A0EB9" w:rsidRDefault="008A0EB9" w:rsidP="00701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B29A5CC"/>
    <w:multiLevelType w:val="hybridMultilevel"/>
    <w:tmpl w:val="B1B05AB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C0019F1"/>
    <w:multiLevelType w:val="hybridMultilevel"/>
    <w:tmpl w:val="D0F4786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C5EF450"/>
    <w:multiLevelType w:val="hybridMultilevel"/>
    <w:tmpl w:val="6424B67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CBE6362"/>
    <w:multiLevelType w:val="hybridMultilevel"/>
    <w:tmpl w:val="CB7FB36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F7370448"/>
    <w:multiLevelType w:val="hybridMultilevel"/>
    <w:tmpl w:val="15AEE87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E3368E9"/>
    <w:multiLevelType w:val="multilevel"/>
    <w:tmpl w:val="04C8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00549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366E0F"/>
    <w:multiLevelType w:val="hybridMultilevel"/>
    <w:tmpl w:val="95021B62"/>
    <w:lvl w:ilvl="0" w:tplc="F3EEB51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A4913E6"/>
    <w:multiLevelType w:val="hybridMultilevel"/>
    <w:tmpl w:val="1294307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74B1069"/>
    <w:multiLevelType w:val="multilevel"/>
    <w:tmpl w:val="6CC6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4B2D0C"/>
    <w:multiLevelType w:val="multilevel"/>
    <w:tmpl w:val="9CF8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8B5B9B"/>
    <w:multiLevelType w:val="multilevel"/>
    <w:tmpl w:val="2342D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2E8727FA"/>
    <w:multiLevelType w:val="hybridMultilevel"/>
    <w:tmpl w:val="A280A1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17642C3"/>
    <w:multiLevelType w:val="multilevel"/>
    <w:tmpl w:val="0D54A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CB12CD"/>
    <w:multiLevelType w:val="hybridMultilevel"/>
    <w:tmpl w:val="D038A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B97123"/>
    <w:multiLevelType w:val="hybridMultilevel"/>
    <w:tmpl w:val="8012CF10"/>
    <w:lvl w:ilvl="0" w:tplc="1BD40C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642FCA"/>
    <w:multiLevelType w:val="hybridMultilevel"/>
    <w:tmpl w:val="3BB04AF8"/>
    <w:lvl w:ilvl="0" w:tplc="48681C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8B5732D"/>
    <w:multiLevelType w:val="hybridMultilevel"/>
    <w:tmpl w:val="BCDD78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673F1651"/>
    <w:multiLevelType w:val="multilevel"/>
    <w:tmpl w:val="04C8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70803A80"/>
    <w:multiLevelType w:val="multilevel"/>
    <w:tmpl w:val="04C8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BCA4C00"/>
    <w:multiLevelType w:val="multilevel"/>
    <w:tmpl w:val="C68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14"/>
  </w:num>
  <w:num w:numId="5">
    <w:abstractNumId w:val="21"/>
  </w:num>
  <w:num w:numId="6">
    <w:abstractNumId w:val="10"/>
  </w:num>
  <w:num w:numId="7">
    <w:abstractNumId w:val="8"/>
  </w:num>
  <w:num w:numId="8">
    <w:abstractNumId w:val="20"/>
  </w:num>
  <w:num w:numId="9">
    <w:abstractNumId w:val="19"/>
  </w:num>
  <w:num w:numId="10">
    <w:abstractNumId w:val="6"/>
  </w:num>
  <w:num w:numId="11">
    <w:abstractNumId w:val="16"/>
  </w:num>
  <w:num w:numId="12">
    <w:abstractNumId w:val="11"/>
  </w:num>
  <w:num w:numId="13">
    <w:abstractNumId w:val="12"/>
  </w:num>
  <w:num w:numId="14">
    <w:abstractNumId w:val="13"/>
  </w:num>
  <w:num w:numId="15">
    <w:abstractNumId w:val="9"/>
  </w:num>
  <w:num w:numId="16">
    <w:abstractNumId w:val="15"/>
  </w:num>
  <w:num w:numId="17">
    <w:abstractNumId w:val="18"/>
  </w:num>
  <w:num w:numId="18">
    <w:abstractNumId w:val="3"/>
  </w:num>
  <w:num w:numId="19">
    <w:abstractNumId w:val="1"/>
  </w:num>
  <w:num w:numId="20">
    <w:abstractNumId w:val="4"/>
  </w:num>
  <w:num w:numId="21">
    <w:abstractNumId w:val="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2"/>
  <w:defaultTabStop w:val="709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E35AA"/>
    <w:rsid w:val="0003154E"/>
    <w:rsid w:val="00052812"/>
    <w:rsid w:val="0008716A"/>
    <w:rsid w:val="000D4941"/>
    <w:rsid w:val="00104538"/>
    <w:rsid w:val="0011027B"/>
    <w:rsid w:val="00116AFB"/>
    <w:rsid w:val="00157E56"/>
    <w:rsid w:val="001636BF"/>
    <w:rsid w:val="0019340C"/>
    <w:rsid w:val="00196D63"/>
    <w:rsid w:val="00197D40"/>
    <w:rsid w:val="001C253B"/>
    <w:rsid w:val="001D1EF9"/>
    <w:rsid w:val="001E63C1"/>
    <w:rsid w:val="001F7600"/>
    <w:rsid w:val="0020061A"/>
    <w:rsid w:val="00206EB4"/>
    <w:rsid w:val="00215652"/>
    <w:rsid w:val="00234B99"/>
    <w:rsid w:val="002421D4"/>
    <w:rsid w:val="00253DC0"/>
    <w:rsid w:val="00281322"/>
    <w:rsid w:val="00286D77"/>
    <w:rsid w:val="00296D73"/>
    <w:rsid w:val="002A3FBF"/>
    <w:rsid w:val="002D692B"/>
    <w:rsid w:val="002E0B4A"/>
    <w:rsid w:val="002E271D"/>
    <w:rsid w:val="002E564E"/>
    <w:rsid w:val="002F36EC"/>
    <w:rsid w:val="00306CB7"/>
    <w:rsid w:val="00350E00"/>
    <w:rsid w:val="0035503E"/>
    <w:rsid w:val="00370511"/>
    <w:rsid w:val="00374DBE"/>
    <w:rsid w:val="003859EF"/>
    <w:rsid w:val="003A21C1"/>
    <w:rsid w:val="003A63E0"/>
    <w:rsid w:val="003B0DC8"/>
    <w:rsid w:val="003C086C"/>
    <w:rsid w:val="003D7C3A"/>
    <w:rsid w:val="00417F20"/>
    <w:rsid w:val="00431A5B"/>
    <w:rsid w:val="004462E7"/>
    <w:rsid w:val="00491D0D"/>
    <w:rsid w:val="004A27F7"/>
    <w:rsid w:val="004B182B"/>
    <w:rsid w:val="004B3A51"/>
    <w:rsid w:val="004B523D"/>
    <w:rsid w:val="004B6EF1"/>
    <w:rsid w:val="004D0678"/>
    <w:rsid w:val="004D0B1F"/>
    <w:rsid w:val="00535767"/>
    <w:rsid w:val="00551755"/>
    <w:rsid w:val="00561E8F"/>
    <w:rsid w:val="005808A3"/>
    <w:rsid w:val="00581D22"/>
    <w:rsid w:val="005B2275"/>
    <w:rsid w:val="005B5EFD"/>
    <w:rsid w:val="005B5F9F"/>
    <w:rsid w:val="005C7E13"/>
    <w:rsid w:val="005D0DDD"/>
    <w:rsid w:val="005E35AA"/>
    <w:rsid w:val="005E559E"/>
    <w:rsid w:val="006101BF"/>
    <w:rsid w:val="00644228"/>
    <w:rsid w:val="006622A0"/>
    <w:rsid w:val="00694687"/>
    <w:rsid w:val="006B1091"/>
    <w:rsid w:val="006D5685"/>
    <w:rsid w:val="00701EFF"/>
    <w:rsid w:val="0074433E"/>
    <w:rsid w:val="007745E2"/>
    <w:rsid w:val="0078689E"/>
    <w:rsid w:val="00787DF9"/>
    <w:rsid w:val="007C5EB1"/>
    <w:rsid w:val="007C7DDA"/>
    <w:rsid w:val="007D02CE"/>
    <w:rsid w:val="007F33D3"/>
    <w:rsid w:val="00814ACD"/>
    <w:rsid w:val="00814C43"/>
    <w:rsid w:val="0081582C"/>
    <w:rsid w:val="008203A2"/>
    <w:rsid w:val="00831358"/>
    <w:rsid w:val="00831B04"/>
    <w:rsid w:val="00846B70"/>
    <w:rsid w:val="00866F0A"/>
    <w:rsid w:val="008712C0"/>
    <w:rsid w:val="008742D2"/>
    <w:rsid w:val="008A0EB9"/>
    <w:rsid w:val="008A22A3"/>
    <w:rsid w:val="008C2F81"/>
    <w:rsid w:val="008E139F"/>
    <w:rsid w:val="008E74C4"/>
    <w:rsid w:val="0091593D"/>
    <w:rsid w:val="00950FB9"/>
    <w:rsid w:val="00956E85"/>
    <w:rsid w:val="00966188"/>
    <w:rsid w:val="00983C5D"/>
    <w:rsid w:val="009872D3"/>
    <w:rsid w:val="00992E5F"/>
    <w:rsid w:val="00997A07"/>
    <w:rsid w:val="00A30EE0"/>
    <w:rsid w:val="00A312B6"/>
    <w:rsid w:val="00A755B7"/>
    <w:rsid w:val="00A87F24"/>
    <w:rsid w:val="00A94E0C"/>
    <w:rsid w:val="00AA1E11"/>
    <w:rsid w:val="00AA4842"/>
    <w:rsid w:val="00AE6564"/>
    <w:rsid w:val="00B009F1"/>
    <w:rsid w:val="00B06042"/>
    <w:rsid w:val="00B12DB5"/>
    <w:rsid w:val="00B242EC"/>
    <w:rsid w:val="00B367E1"/>
    <w:rsid w:val="00B637C4"/>
    <w:rsid w:val="00B90155"/>
    <w:rsid w:val="00BB3BF4"/>
    <w:rsid w:val="00BE6657"/>
    <w:rsid w:val="00C024AF"/>
    <w:rsid w:val="00C204F3"/>
    <w:rsid w:val="00C27FDE"/>
    <w:rsid w:val="00C704CA"/>
    <w:rsid w:val="00C935E4"/>
    <w:rsid w:val="00CA3863"/>
    <w:rsid w:val="00CB20ED"/>
    <w:rsid w:val="00CC6DD3"/>
    <w:rsid w:val="00CD46CA"/>
    <w:rsid w:val="00CE7C65"/>
    <w:rsid w:val="00D01FF8"/>
    <w:rsid w:val="00D648E0"/>
    <w:rsid w:val="00D74387"/>
    <w:rsid w:val="00D92E36"/>
    <w:rsid w:val="00D9782F"/>
    <w:rsid w:val="00DC4944"/>
    <w:rsid w:val="00DE6CB8"/>
    <w:rsid w:val="00DF3234"/>
    <w:rsid w:val="00E161B7"/>
    <w:rsid w:val="00E23AD4"/>
    <w:rsid w:val="00E31EA0"/>
    <w:rsid w:val="00E65D25"/>
    <w:rsid w:val="00E918A6"/>
    <w:rsid w:val="00EB2311"/>
    <w:rsid w:val="00EC4641"/>
    <w:rsid w:val="00ED451C"/>
    <w:rsid w:val="00EE7C63"/>
    <w:rsid w:val="00EF16FF"/>
    <w:rsid w:val="00EF20E1"/>
    <w:rsid w:val="00EF6CE7"/>
    <w:rsid w:val="00F03440"/>
    <w:rsid w:val="00F05368"/>
    <w:rsid w:val="00F1382D"/>
    <w:rsid w:val="00F53347"/>
    <w:rsid w:val="00F74E8C"/>
    <w:rsid w:val="00F808E6"/>
    <w:rsid w:val="00F91AD8"/>
    <w:rsid w:val="00FC0DAD"/>
    <w:rsid w:val="00FD4853"/>
    <w:rsid w:val="00FE05A3"/>
    <w:rsid w:val="00FE18C7"/>
    <w:rsid w:val="00FE58F9"/>
    <w:rsid w:val="00FF2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600"/>
  </w:style>
  <w:style w:type="paragraph" w:styleId="1">
    <w:name w:val="heading 1"/>
    <w:basedOn w:val="a"/>
    <w:next w:val="a"/>
    <w:link w:val="10"/>
    <w:qFormat/>
    <w:rsid w:val="00644228"/>
    <w:pPr>
      <w:keepNext/>
      <w:suppressAutoHyphens/>
      <w:autoSpaceDE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1EFF"/>
  </w:style>
  <w:style w:type="paragraph" w:styleId="a5">
    <w:name w:val="footer"/>
    <w:basedOn w:val="a"/>
    <w:link w:val="a6"/>
    <w:unhideWhenUsed/>
    <w:rsid w:val="00701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01EFF"/>
  </w:style>
  <w:style w:type="character" w:styleId="a7">
    <w:name w:val="Hyperlink"/>
    <w:basedOn w:val="a0"/>
    <w:uiPriority w:val="99"/>
    <w:unhideWhenUsed/>
    <w:rsid w:val="006D568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4422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page number"/>
    <w:basedOn w:val="a0"/>
    <w:rsid w:val="00644228"/>
  </w:style>
  <w:style w:type="paragraph" w:styleId="a9">
    <w:name w:val="No Spacing"/>
    <w:link w:val="aa"/>
    <w:qFormat/>
    <w:rsid w:val="00644228"/>
    <w:pPr>
      <w:spacing w:after="0" w:line="240" w:lineRule="auto"/>
    </w:pPr>
  </w:style>
  <w:style w:type="character" w:customStyle="1" w:styleId="aa">
    <w:name w:val="Без интервала Знак"/>
    <w:link w:val="a9"/>
    <w:locked/>
    <w:rsid w:val="00644228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78689E"/>
    <w:pPr>
      <w:ind w:left="720"/>
      <w:contextualSpacing/>
    </w:pPr>
  </w:style>
  <w:style w:type="paragraph" w:customStyle="1" w:styleId="Default">
    <w:name w:val="Default"/>
    <w:rsid w:val="001C253B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8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81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4228"/>
    <w:pPr>
      <w:keepNext/>
      <w:suppressAutoHyphens/>
      <w:autoSpaceDE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1EFF"/>
  </w:style>
  <w:style w:type="paragraph" w:styleId="a5">
    <w:name w:val="footer"/>
    <w:basedOn w:val="a"/>
    <w:link w:val="a6"/>
    <w:unhideWhenUsed/>
    <w:rsid w:val="00701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01EFF"/>
  </w:style>
  <w:style w:type="character" w:styleId="a7">
    <w:name w:val="Hyperlink"/>
    <w:basedOn w:val="a0"/>
    <w:uiPriority w:val="99"/>
    <w:unhideWhenUsed/>
    <w:rsid w:val="006D568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4422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page number"/>
    <w:basedOn w:val="a0"/>
    <w:rsid w:val="00644228"/>
  </w:style>
  <w:style w:type="paragraph" w:styleId="a9">
    <w:name w:val="No Spacing"/>
    <w:link w:val="aa"/>
    <w:qFormat/>
    <w:rsid w:val="00644228"/>
    <w:pPr>
      <w:spacing w:after="0" w:line="240" w:lineRule="auto"/>
    </w:pPr>
  </w:style>
  <w:style w:type="character" w:customStyle="1" w:styleId="aa">
    <w:name w:val="Без интервала Знак"/>
    <w:link w:val="a9"/>
    <w:locked/>
    <w:rsid w:val="00644228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78689E"/>
    <w:pPr>
      <w:ind w:left="720"/>
      <w:contextualSpacing/>
    </w:pPr>
  </w:style>
  <w:style w:type="paragraph" w:customStyle="1" w:styleId="Default">
    <w:name w:val="Default"/>
    <w:rsid w:val="001C253B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8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813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.wikipedia.org/wiki/%D0%9E%D0%B1%D1%80%D0%B0%D0%B7%D0%BE%D0%B2%D0%B0%D0%BD%D0%B8%D0%B5" TargetMode="External"/><Relationship Id="rId18" Type="http://schemas.openxmlformats.org/officeDocument/2006/relationships/hyperlink" Target="https://ru.wikipedia.org/wiki/%D0%A0%D0%B5%D0%BB%D0%B8%D0%B3%D0%B8%D1%8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5%D0%BC%D1%8C%D1%8F" TargetMode="External"/><Relationship Id="rId17" Type="http://schemas.openxmlformats.org/officeDocument/2006/relationships/hyperlink" Target="https://ru.wikipedia.org/w/index.php?title=%D0%98%D0%BD%D1%81%D1%82%D0%B8%D1%82%D1%83%D1%82%D0%B5_%D1%87%D0%B0%D1%81%D1%82%D0%BD%D0%B0%D1%8F_%D1%81%D0%BE%D0%B1%D1%81%D1%82%D0%B2%D0%B5%D0%BD%D0%BD%D0%BE%D1%81%D1%82%D1%8C&amp;action=edit&amp;redlink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0%B0%D1%80%D0%BB%D0%B0%D0%BC%D0%B5%D0%BD%D1%82%D0%B0%D1%80%D0%B8%D0%B7%D0%B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3%D0%BE%D1%81%D1%83%D0%B4%D0%B0%D1%80%D1%81%D1%82%D0%B2%D0%BE" TargetMode="Externa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u.wikipedia.org/wiki/%D0%97%D0%B4%D1%80%D0%B0%D0%B2%D0%BE%D0%BE%D1%85%D1%80%D0%B0%D0%BD%D0%B5%D0%BD%D0%B8%D0%B5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24F4A-2C6A-4C69-93C0-B4941C85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3710</Words>
  <Characters>21147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anycompany</Company>
  <LinksUpToDate>false</LinksUpToDate>
  <CharactersWithSpaces>24808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anyuser</dc:creator>
  <cp:lastModifiedBy>Oem</cp:lastModifiedBy>
  <cp:revision>13</cp:revision>
  <cp:lastPrinted>2021-02-25T13:49:00Z</cp:lastPrinted>
  <dcterms:created xsi:type="dcterms:W3CDTF">2021-11-24T10:05:00Z</dcterms:created>
  <dcterms:modified xsi:type="dcterms:W3CDTF">2021-11-29T09:12:00Z</dcterms:modified>
</cp:coreProperties>
</file>