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CBB" w:rsidRPr="004B3AE6" w:rsidRDefault="00F15CBB" w:rsidP="00F15CBB">
      <w:pPr>
        <w:jc w:val="center"/>
        <w:rPr>
          <w:rFonts w:ascii="Times New Roman" w:hAnsi="Times New Roman" w:cs="Times New Roman"/>
          <w:b/>
          <w:sz w:val="28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lang w:val="en-US"/>
        </w:rPr>
        <w:t>WORDS AND EXPRESSIONS FOR GRAPH DESCRIPTION</w:t>
      </w:r>
      <w:r w:rsidR="004B3AE6" w:rsidRPr="004B3AE6">
        <w:rPr>
          <w:rFonts w:ascii="Times New Roman" w:hAnsi="Times New Roman" w:cs="Times New Roman"/>
          <w:b/>
          <w:sz w:val="28"/>
          <w:lang w:val="en-US"/>
        </w:rPr>
        <w:t xml:space="preserve"> (</w:t>
      </w:r>
      <w:r w:rsidR="004B3AE6">
        <w:rPr>
          <w:rFonts w:ascii="Times New Roman" w:hAnsi="Times New Roman" w:cs="Times New Roman"/>
          <w:b/>
          <w:sz w:val="28"/>
        </w:rPr>
        <w:t>ЕГЭ</w:t>
      </w:r>
      <w:r w:rsidR="004B3AE6" w:rsidRPr="004B3AE6">
        <w:rPr>
          <w:rFonts w:ascii="Times New Roman" w:hAnsi="Times New Roman" w:cs="Times New Roman"/>
          <w:b/>
          <w:sz w:val="28"/>
          <w:lang w:val="en-US"/>
        </w:rPr>
        <w:t>)</w:t>
      </w:r>
    </w:p>
    <w:p w:rsidR="004B3AE6" w:rsidRPr="008F6EE1" w:rsidRDefault="004B3AE6" w:rsidP="00F15CBB">
      <w:pPr>
        <w:rPr>
          <w:rFonts w:ascii="Times New Roman" w:hAnsi="Times New Roman" w:cs="Times New Roman"/>
          <w:b/>
          <w:sz w:val="28"/>
          <w:lang w:val="en-US"/>
        </w:rPr>
      </w:pPr>
    </w:p>
    <w:p w:rsidR="00F15CBB" w:rsidRPr="00F15CBB" w:rsidRDefault="00F15CBB" w:rsidP="002457CC">
      <w:pPr>
        <w:jc w:val="both"/>
        <w:rPr>
          <w:rFonts w:ascii="Times New Roman" w:hAnsi="Times New Roman" w:cs="Times New Roman"/>
          <w:b/>
          <w:sz w:val="28"/>
        </w:rPr>
      </w:pPr>
      <w:r w:rsidRPr="00F15CBB">
        <w:rPr>
          <w:rFonts w:ascii="Times New Roman" w:hAnsi="Times New Roman" w:cs="Times New Roman"/>
          <w:b/>
          <w:sz w:val="28"/>
        </w:rPr>
        <w:t>Как описать цифры словами: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2% = a very small proportion of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16% = a small minority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20% = a fifth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24% = almost a quarter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25% = a quarter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26% = roughly one quarter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32% = nearly one-third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35% = more than a third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49% = just under a half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50% = a half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51% = just over a half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55% = more than half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70% = a large proportion of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72% = a significant majority of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73% = nearly three quarters</w:t>
      </w:r>
    </w:p>
    <w:p w:rsidR="00F15CBB" w:rsidRPr="005D3A24" w:rsidRDefault="00F15CBB" w:rsidP="002457CC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5D3A24">
        <w:rPr>
          <w:rFonts w:ascii="Times New Roman" w:hAnsi="Times New Roman" w:cs="Times New Roman"/>
          <w:sz w:val="28"/>
        </w:rPr>
        <w:t xml:space="preserve">76% = </w:t>
      </w:r>
      <w:proofErr w:type="spellStart"/>
      <w:r w:rsidRPr="005D3A24">
        <w:rPr>
          <w:rFonts w:ascii="Times New Roman" w:hAnsi="Times New Roman" w:cs="Times New Roman"/>
          <w:sz w:val="28"/>
        </w:rPr>
        <w:t>just</w:t>
      </w:r>
      <w:proofErr w:type="spellEnd"/>
      <w:r w:rsidRPr="005D3A2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D3A24">
        <w:rPr>
          <w:rFonts w:ascii="Times New Roman" w:hAnsi="Times New Roman" w:cs="Times New Roman"/>
          <w:sz w:val="28"/>
        </w:rPr>
        <w:t>over</w:t>
      </w:r>
      <w:proofErr w:type="spellEnd"/>
      <w:r w:rsidRPr="005D3A2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D3A24">
        <w:rPr>
          <w:rFonts w:ascii="Times New Roman" w:hAnsi="Times New Roman" w:cs="Times New Roman"/>
          <w:sz w:val="28"/>
        </w:rPr>
        <w:t>three-quarters</w:t>
      </w:r>
      <w:proofErr w:type="spellEnd"/>
    </w:p>
    <w:p w:rsidR="00F15CBB" w:rsidRPr="00F15CBB" w:rsidRDefault="00F15CBB" w:rsidP="002457CC">
      <w:pPr>
        <w:jc w:val="both"/>
        <w:rPr>
          <w:rFonts w:ascii="Times New Roman" w:hAnsi="Times New Roman" w:cs="Times New Roman"/>
          <w:b/>
          <w:sz w:val="28"/>
        </w:rPr>
      </w:pPr>
      <w:r w:rsidRPr="00F15CBB">
        <w:rPr>
          <w:rFonts w:ascii="Times New Roman" w:hAnsi="Times New Roman" w:cs="Times New Roman"/>
          <w:b/>
          <w:sz w:val="28"/>
        </w:rPr>
        <w:t>Наречия: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Approximately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Nearly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Roughly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Almost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Just over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Just under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Just around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Just about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Just below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A little more than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A little less than</w:t>
      </w:r>
    </w:p>
    <w:p w:rsidR="00F15CBB" w:rsidRPr="005D3A24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Relatively</w:t>
      </w:r>
    </w:p>
    <w:p w:rsidR="005D3A24" w:rsidRPr="006F3D65" w:rsidRDefault="00F15CBB" w:rsidP="002457C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Respectively</w:t>
      </w:r>
    </w:p>
    <w:p w:rsidR="004B3AE6" w:rsidRPr="00C90520" w:rsidRDefault="004B3AE6" w:rsidP="002457CC">
      <w:pPr>
        <w:jc w:val="both"/>
        <w:rPr>
          <w:rFonts w:ascii="Times New Roman" w:hAnsi="Times New Roman" w:cs="Times New Roman"/>
          <w:b/>
          <w:sz w:val="28"/>
        </w:rPr>
      </w:pPr>
      <w:r w:rsidRPr="00C90520">
        <w:rPr>
          <w:rFonts w:ascii="Times New Roman" w:hAnsi="Times New Roman" w:cs="Times New Roman"/>
          <w:b/>
          <w:sz w:val="28"/>
        </w:rPr>
        <w:t>Сравнения: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by far the most popular item / product / language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the least popular product was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lastRenderedPageBreak/>
        <w:t>... much more popular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more languages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fewer students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the highest percentage of/the lowest proportion of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as popular as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not as popular as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not quite/nearly as expensive as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did not sell as many computers as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... is three times higher than ...</w:t>
      </w:r>
    </w:p>
    <w:p w:rsidR="004B3AE6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C90520">
        <w:rPr>
          <w:rFonts w:ascii="Times New Roman" w:hAnsi="Times New Roman" w:cs="Times New Roman"/>
          <w:sz w:val="28"/>
        </w:rPr>
        <w:t xml:space="preserve">... </w:t>
      </w:r>
      <w:proofErr w:type="spellStart"/>
      <w:r w:rsidRPr="00C90520">
        <w:rPr>
          <w:rFonts w:ascii="Times New Roman" w:hAnsi="Times New Roman" w:cs="Times New Roman"/>
          <w:sz w:val="28"/>
        </w:rPr>
        <w:t>twice</w:t>
      </w:r>
      <w:proofErr w:type="spellEnd"/>
      <w:r w:rsidRPr="00C9052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0520">
        <w:rPr>
          <w:rFonts w:ascii="Times New Roman" w:hAnsi="Times New Roman" w:cs="Times New Roman"/>
          <w:sz w:val="28"/>
        </w:rPr>
        <w:t>as</w:t>
      </w:r>
      <w:proofErr w:type="spellEnd"/>
      <w:r w:rsidRPr="00C90520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C90520">
        <w:rPr>
          <w:rFonts w:ascii="Times New Roman" w:hAnsi="Times New Roman" w:cs="Times New Roman"/>
          <w:sz w:val="28"/>
        </w:rPr>
        <w:t>many</w:t>
      </w:r>
      <w:proofErr w:type="spellEnd"/>
      <w:r w:rsidRPr="00C90520">
        <w:rPr>
          <w:rFonts w:ascii="Times New Roman" w:hAnsi="Times New Roman" w:cs="Times New Roman"/>
          <w:sz w:val="28"/>
        </w:rPr>
        <w:t xml:space="preserve"> _____ </w:t>
      </w:r>
      <w:proofErr w:type="spellStart"/>
      <w:r w:rsidRPr="00C90520">
        <w:rPr>
          <w:rFonts w:ascii="Times New Roman" w:hAnsi="Times New Roman" w:cs="Times New Roman"/>
          <w:sz w:val="28"/>
        </w:rPr>
        <w:t>as</w:t>
      </w:r>
      <w:proofErr w:type="spellEnd"/>
      <w:r w:rsidRPr="00C90520">
        <w:rPr>
          <w:rFonts w:ascii="Times New Roman" w:hAnsi="Times New Roman" w:cs="Times New Roman"/>
          <w:sz w:val="28"/>
        </w:rPr>
        <w:t xml:space="preserve"> ...</w:t>
      </w:r>
    </w:p>
    <w:p w:rsidR="00C90520" w:rsidRP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What stands out is…</w:t>
      </w:r>
    </w:p>
    <w:p w:rsidR="00C90520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en-US"/>
        </w:rPr>
        <w:t>…</w:t>
      </w:r>
      <w:proofErr w:type="spellStart"/>
      <w:r>
        <w:rPr>
          <w:rFonts w:ascii="Times New Roman" w:hAnsi="Times New Roman" w:cs="Times New Roman"/>
          <w:sz w:val="28"/>
        </w:rPr>
        <w:t>slightly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more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often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than</w:t>
      </w:r>
      <w:proofErr w:type="spellEnd"/>
      <w:r>
        <w:rPr>
          <w:rFonts w:ascii="Times New Roman" w:hAnsi="Times New Roman" w:cs="Times New Roman"/>
          <w:sz w:val="28"/>
        </w:rPr>
        <w:t>...</w:t>
      </w:r>
    </w:p>
    <w:p w:rsidR="00BA1D51" w:rsidRDefault="00C90520" w:rsidP="002457CC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C90520">
        <w:rPr>
          <w:rFonts w:ascii="Times New Roman" w:hAnsi="Times New Roman" w:cs="Times New Roman"/>
          <w:sz w:val="28"/>
          <w:lang w:val="en-US"/>
        </w:rPr>
        <w:t>There is no significant difference between</w:t>
      </w:r>
      <w:r>
        <w:rPr>
          <w:rFonts w:ascii="Times New Roman" w:hAnsi="Times New Roman" w:cs="Times New Roman"/>
          <w:sz w:val="28"/>
          <w:lang w:val="en-US"/>
        </w:rPr>
        <w:t>/There is a significant difference between</w:t>
      </w:r>
    </w:p>
    <w:p w:rsidR="00C90520" w:rsidRPr="00BA1D51" w:rsidRDefault="00C90520" w:rsidP="00BA1D51">
      <w:pPr>
        <w:jc w:val="both"/>
        <w:rPr>
          <w:rFonts w:ascii="Times New Roman" w:hAnsi="Times New Roman" w:cs="Times New Roman"/>
          <w:sz w:val="28"/>
          <w:lang w:val="en-US"/>
        </w:rPr>
      </w:pPr>
      <w:r w:rsidRPr="00BA1D51">
        <w:rPr>
          <w:rFonts w:ascii="Times New Roman" w:hAnsi="Times New Roman" w:cs="Times New Roman"/>
          <w:b/>
          <w:sz w:val="28"/>
        </w:rPr>
        <w:t>Фразы для выделения информации:</w:t>
      </w:r>
    </w:p>
    <w:p w:rsidR="00C90520" w:rsidRPr="00C90520" w:rsidRDefault="00C90520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Overall</w:t>
      </w:r>
      <w:r w:rsidR="006E28B5">
        <w:rPr>
          <w:rFonts w:ascii="Times New Roman" w:hAnsi="Times New Roman" w:cs="Times New Roman"/>
          <w:sz w:val="28"/>
        </w:rPr>
        <w:t>,…</w:t>
      </w:r>
      <w:proofErr w:type="gramEnd"/>
    </w:p>
    <w:p w:rsidR="00C90520" w:rsidRPr="005D3A24" w:rsidRDefault="00C90520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  <w:lang w:val="en-US"/>
        </w:rPr>
        <w:t>Surprisingly</w:t>
      </w:r>
      <w:r w:rsidR="006E28B5">
        <w:rPr>
          <w:rFonts w:ascii="Times New Roman" w:hAnsi="Times New Roman" w:cs="Times New Roman"/>
          <w:sz w:val="28"/>
        </w:rPr>
        <w:t>,…</w:t>
      </w:r>
      <w:proofErr w:type="gramEnd"/>
    </w:p>
    <w:p w:rsidR="005D3A24" w:rsidRPr="005D3A24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proofErr w:type="spellStart"/>
      <w:r w:rsidRPr="005D3A24">
        <w:rPr>
          <w:rFonts w:ascii="Times New Roman" w:hAnsi="Times New Roman" w:cs="Times New Roman"/>
          <w:sz w:val="28"/>
        </w:rPr>
        <w:t>It</w:t>
      </w:r>
      <w:proofErr w:type="spellEnd"/>
      <w:r w:rsidRPr="005D3A2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D3A24">
        <w:rPr>
          <w:rFonts w:ascii="Times New Roman" w:hAnsi="Times New Roman" w:cs="Times New Roman"/>
          <w:sz w:val="28"/>
        </w:rPr>
        <w:t>is</w:t>
      </w:r>
      <w:proofErr w:type="spellEnd"/>
      <w:r w:rsidRPr="005D3A2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D3A24">
        <w:rPr>
          <w:rFonts w:ascii="Times New Roman" w:hAnsi="Times New Roman" w:cs="Times New Roman"/>
          <w:sz w:val="28"/>
        </w:rPr>
        <w:t>clear</w:t>
      </w:r>
      <w:proofErr w:type="spellEnd"/>
      <w:r w:rsidRPr="005D3A2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D3A24">
        <w:rPr>
          <w:rFonts w:ascii="Times New Roman" w:hAnsi="Times New Roman" w:cs="Times New Roman"/>
          <w:sz w:val="28"/>
        </w:rPr>
        <w:t>that</w:t>
      </w:r>
      <w:proofErr w:type="spellEnd"/>
      <w:r>
        <w:rPr>
          <w:rFonts w:ascii="Times New Roman" w:hAnsi="Times New Roman" w:cs="Times New Roman"/>
          <w:sz w:val="28"/>
        </w:rPr>
        <w:t>…</w:t>
      </w:r>
    </w:p>
    <w:p w:rsidR="005D3A24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It can be clearly seen that...</w:t>
      </w:r>
    </w:p>
    <w:p w:rsidR="005D3A24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It is obvious that</w:t>
      </w:r>
      <w:r w:rsidR="006E28B5">
        <w:rPr>
          <w:rFonts w:ascii="Times New Roman" w:hAnsi="Times New Roman" w:cs="Times New Roman"/>
          <w:sz w:val="28"/>
        </w:rPr>
        <w:t>…</w:t>
      </w:r>
    </w:p>
    <w:p w:rsidR="005D3A24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As the table (chart, graph, diagram etc.) </w:t>
      </w:r>
      <w:proofErr w:type="gramStart"/>
      <w:r>
        <w:rPr>
          <w:rFonts w:ascii="Times New Roman" w:hAnsi="Times New Roman" w:cs="Times New Roman"/>
          <w:sz w:val="28"/>
          <w:lang w:val="en-US"/>
        </w:rPr>
        <w:t>suggest</w:t>
      </w:r>
      <w:r w:rsidR="006E28B5">
        <w:rPr>
          <w:rFonts w:ascii="Times New Roman" w:hAnsi="Times New Roman" w:cs="Times New Roman"/>
          <w:sz w:val="28"/>
          <w:lang w:val="en-US"/>
        </w:rPr>
        <w:t>s,</w:t>
      </w:r>
      <w:r>
        <w:rPr>
          <w:rFonts w:ascii="Times New Roman" w:hAnsi="Times New Roman" w:cs="Times New Roman"/>
          <w:sz w:val="28"/>
          <w:lang w:val="en-US"/>
        </w:rPr>
        <w:t>…</w:t>
      </w:r>
      <w:proofErr w:type="gramEnd"/>
    </w:p>
    <w:p w:rsidR="005D3A24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>According to the table (chart, graph, diagram etc.</w:t>
      </w:r>
      <w:proofErr w:type="gramStart"/>
      <w:r>
        <w:rPr>
          <w:rFonts w:ascii="Times New Roman" w:hAnsi="Times New Roman" w:cs="Times New Roman"/>
          <w:sz w:val="28"/>
          <w:lang w:val="en-US"/>
        </w:rPr>
        <w:t>)</w:t>
      </w:r>
      <w:r w:rsidR="006E28B5" w:rsidRPr="006E28B5">
        <w:rPr>
          <w:rFonts w:ascii="Times New Roman" w:hAnsi="Times New Roman" w:cs="Times New Roman"/>
          <w:sz w:val="28"/>
          <w:lang w:val="en-US"/>
        </w:rPr>
        <w:t>,</w:t>
      </w:r>
      <w:r>
        <w:rPr>
          <w:rFonts w:ascii="Times New Roman" w:hAnsi="Times New Roman" w:cs="Times New Roman"/>
          <w:sz w:val="28"/>
          <w:lang w:val="en-US"/>
        </w:rPr>
        <w:t>…</w:t>
      </w:r>
      <w:proofErr w:type="gramEnd"/>
    </w:p>
    <w:p w:rsidR="005D3A24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It could be noticed that...</w:t>
      </w:r>
    </w:p>
    <w:p w:rsidR="00C90520" w:rsidRDefault="005D3A24" w:rsidP="002457CC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5D3A24">
        <w:rPr>
          <w:rFonts w:ascii="Times New Roman" w:hAnsi="Times New Roman" w:cs="Times New Roman"/>
          <w:sz w:val="28"/>
          <w:lang w:val="en-US"/>
        </w:rPr>
        <w:t>The data suggest that</w:t>
      </w:r>
      <w:r>
        <w:rPr>
          <w:rFonts w:ascii="Times New Roman" w:hAnsi="Times New Roman" w:cs="Times New Roman"/>
          <w:sz w:val="28"/>
          <w:lang w:val="en-US"/>
        </w:rPr>
        <w:t>…</w:t>
      </w:r>
    </w:p>
    <w:p w:rsidR="005D3A24" w:rsidRPr="005D3A24" w:rsidRDefault="005D3A24" w:rsidP="002457CC">
      <w:pPr>
        <w:jc w:val="both"/>
        <w:rPr>
          <w:rFonts w:ascii="Times New Roman" w:hAnsi="Times New Roman" w:cs="Times New Roman"/>
          <w:b/>
          <w:sz w:val="28"/>
        </w:rPr>
      </w:pPr>
      <w:r w:rsidRPr="005D3A24">
        <w:rPr>
          <w:rFonts w:ascii="Times New Roman" w:hAnsi="Times New Roman" w:cs="Times New Roman"/>
          <w:b/>
          <w:sz w:val="28"/>
        </w:rPr>
        <w:t>Глаголы:</w:t>
      </w:r>
    </w:p>
    <w:p w:rsidR="005D3A24" w:rsidRPr="002457CC" w:rsidRDefault="005D3A24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Show</w:t>
      </w:r>
    </w:p>
    <w:p w:rsidR="005D3A24" w:rsidRPr="002457CC" w:rsidRDefault="005D3A24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Represent</w:t>
      </w:r>
    </w:p>
    <w:p w:rsidR="005D3A24" w:rsidRPr="002457CC" w:rsidRDefault="005D3A24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Depict</w:t>
      </w:r>
    </w:p>
    <w:p w:rsidR="005D3A24" w:rsidRPr="002457CC" w:rsidRDefault="005D3A24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Enumerate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Illustrate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Present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Provide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Delineate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Outline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Describe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Delineate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Express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Denote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lastRenderedPageBreak/>
        <w:t>Compare</w:t>
      </w:r>
    </w:p>
    <w:p w:rsidR="002457CC" w:rsidRP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Indicate</w:t>
      </w:r>
    </w:p>
    <w:p w:rsidR="002457CC" w:rsidRDefault="002457CC" w:rsidP="002457CC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Demonstrate</w:t>
      </w:r>
    </w:p>
    <w:p w:rsidR="002457CC" w:rsidRPr="002457CC" w:rsidRDefault="002457CC" w:rsidP="002457CC">
      <w:pPr>
        <w:jc w:val="both"/>
        <w:rPr>
          <w:rFonts w:ascii="Times New Roman" w:hAnsi="Times New Roman" w:cs="Times New Roman"/>
          <w:b/>
          <w:sz w:val="28"/>
          <w:lang w:val="en-US"/>
        </w:rPr>
      </w:pPr>
      <w:r w:rsidRPr="002457CC">
        <w:rPr>
          <w:rFonts w:ascii="Times New Roman" w:hAnsi="Times New Roman" w:cs="Times New Roman"/>
          <w:b/>
          <w:sz w:val="28"/>
          <w:lang w:val="en-US"/>
        </w:rPr>
        <w:t>Percent/percentage/proportion:</w:t>
      </w:r>
    </w:p>
    <w:p w:rsidR="002457CC" w:rsidRDefault="002457CC" w:rsidP="002457CC">
      <w:pPr>
        <w:jc w:val="both"/>
        <w:rPr>
          <w:rFonts w:ascii="Times New Roman" w:hAnsi="Times New Roman" w:cs="Times New Roman"/>
          <w:sz w:val="28"/>
        </w:rPr>
      </w:pPr>
      <w:r w:rsidRPr="002457CC">
        <w:rPr>
          <w:rFonts w:ascii="Times New Roman" w:hAnsi="Times New Roman" w:cs="Times New Roman"/>
          <w:sz w:val="28"/>
        </w:rPr>
        <w:t xml:space="preserve">Слово </w:t>
      </w:r>
      <w:r w:rsidRPr="002457CC">
        <w:rPr>
          <w:rFonts w:ascii="Times New Roman" w:hAnsi="Times New Roman" w:cs="Times New Roman"/>
          <w:sz w:val="28"/>
          <w:u w:val="single"/>
          <w:lang w:val="en-US"/>
        </w:rPr>
        <w:t>percent</w:t>
      </w:r>
      <w:r w:rsidRPr="002457CC">
        <w:rPr>
          <w:rFonts w:ascii="Times New Roman" w:hAnsi="Times New Roman" w:cs="Times New Roman"/>
          <w:sz w:val="28"/>
        </w:rPr>
        <w:t xml:space="preserve"> используется только </w:t>
      </w:r>
      <w:r w:rsidRPr="002457CC">
        <w:rPr>
          <w:rFonts w:ascii="Times New Roman" w:hAnsi="Times New Roman" w:cs="Times New Roman"/>
          <w:sz w:val="28"/>
          <w:u w:val="single"/>
        </w:rPr>
        <w:t>после числа</w:t>
      </w:r>
      <w:r w:rsidRPr="002457CC">
        <w:rPr>
          <w:rFonts w:ascii="Times New Roman" w:hAnsi="Times New Roman" w:cs="Times New Roman"/>
          <w:sz w:val="28"/>
        </w:rPr>
        <w:t xml:space="preserve">. </w:t>
      </w:r>
      <w:r w:rsidRPr="002457CC">
        <w:rPr>
          <w:rFonts w:ascii="Times New Roman" w:hAnsi="Times New Roman" w:cs="Times New Roman"/>
          <w:sz w:val="28"/>
          <w:u w:val="single"/>
          <w:lang w:val="en-US"/>
        </w:rPr>
        <w:t>Percentage</w:t>
      </w:r>
      <w:r w:rsidRPr="002457CC">
        <w:rPr>
          <w:rFonts w:ascii="Times New Roman" w:hAnsi="Times New Roman" w:cs="Times New Roman"/>
          <w:sz w:val="28"/>
        </w:rPr>
        <w:t xml:space="preserve"> используется </w:t>
      </w:r>
      <w:r w:rsidRPr="002457CC">
        <w:rPr>
          <w:rFonts w:ascii="Times New Roman" w:hAnsi="Times New Roman" w:cs="Times New Roman"/>
          <w:sz w:val="28"/>
          <w:u w:val="single"/>
        </w:rPr>
        <w:t>в общем</w:t>
      </w:r>
      <w:r w:rsidRPr="002457CC">
        <w:rPr>
          <w:rFonts w:ascii="Times New Roman" w:hAnsi="Times New Roman" w:cs="Times New Roman"/>
          <w:sz w:val="28"/>
        </w:rPr>
        <w:t xml:space="preserve"> и может употребляться </w:t>
      </w:r>
      <w:r w:rsidRPr="002457CC">
        <w:rPr>
          <w:rFonts w:ascii="Times New Roman" w:hAnsi="Times New Roman" w:cs="Times New Roman"/>
          <w:sz w:val="28"/>
          <w:u w:val="single"/>
        </w:rPr>
        <w:t>с исчисляемыми и неисчисляемыми существительными</w:t>
      </w:r>
      <w:r>
        <w:rPr>
          <w:rFonts w:ascii="Times New Roman" w:hAnsi="Times New Roman" w:cs="Times New Roman"/>
          <w:sz w:val="28"/>
        </w:rPr>
        <w:t>:</w:t>
      </w:r>
    </w:p>
    <w:p w:rsidR="002457CC" w:rsidRPr="008F6EE1" w:rsidRDefault="002457CC" w:rsidP="002457CC">
      <w:p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u w:val="single"/>
        </w:rPr>
        <w:t>Примеры</w:t>
      </w:r>
      <w:r w:rsidRPr="008F6EE1">
        <w:rPr>
          <w:rFonts w:ascii="Times New Roman" w:hAnsi="Times New Roman" w:cs="Times New Roman"/>
          <w:sz w:val="28"/>
          <w:u w:val="single"/>
          <w:lang w:val="en-US"/>
        </w:rPr>
        <w:t>:</w:t>
      </w:r>
    </w:p>
    <w:p w:rsidR="002457CC" w:rsidRPr="002457CC" w:rsidRDefault="002457CC" w:rsidP="002457CC">
      <w:p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Fifteen percent of the control group resp</w:t>
      </w:r>
      <w:r>
        <w:rPr>
          <w:rFonts w:ascii="Times New Roman" w:hAnsi="Times New Roman" w:cs="Times New Roman"/>
          <w:sz w:val="28"/>
          <w:lang w:val="en-US"/>
        </w:rPr>
        <w:t>onded to treatment with Drug A.</w:t>
      </w:r>
    </w:p>
    <w:p w:rsidR="002457CC" w:rsidRDefault="002457CC" w:rsidP="002457CC">
      <w:pPr>
        <w:jc w:val="both"/>
        <w:rPr>
          <w:rFonts w:ascii="Times New Roman" w:hAnsi="Times New Roman" w:cs="Times New Roman"/>
          <w:sz w:val="28"/>
          <w:lang w:val="en-US"/>
        </w:rPr>
      </w:pPr>
      <w:r>
        <w:rPr>
          <w:rFonts w:ascii="Times New Roman" w:hAnsi="Times New Roman" w:cs="Times New Roman"/>
          <w:sz w:val="28"/>
          <w:lang w:val="en-US"/>
        </w:rPr>
        <w:t xml:space="preserve">More than 95 percent </w:t>
      </w:r>
      <w:r w:rsidRPr="002457CC">
        <w:rPr>
          <w:rFonts w:ascii="Times New Roman" w:hAnsi="Times New Roman" w:cs="Times New Roman"/>
          <w:sz w:val="28"/>
          <w:lang w:val="en-US"/>
        </w:rPr>
        <w:t>of the participants who responded to the survey reported positive results.</w:t>
      </w:r>
    </w:p>
    <w:p w:rsidR="002457CC" w:rsidRPr="008F6EE1" w:rsidRDefault="002457CC" w:rsidP="002457CC">
      <w:pPr>
        <w:jc w:val="both"/>
        <w:rPr>
          <w:rFonts w:ascii="Times New Roman" w:hAnsi="Times New Roman" w:cs="Times New Roman"/>
          <w:sz w:val="28"/>
          <w:u w:val="single"/>
          <w:lang w:val="en-US"/>
        </w:rPr>
      </w:pPr>
      <w:r w:rsidRPr="002457CC">
        <w:rPr>
          <w:rFonts w:ascii="Times New Roman" w:hAnsi="Times New Roman" w:cs="Times New Roman"/>
          <w:sz w:val="28"/>
          <w:u w:val="single"/>
        </w:rPr>
        <w:t>НО</w:t>
      </w:r>
      <w:r w:rsidRPr="002457CC">
        <w:rPr>
          <w:rFonts w:ascii="Times New Roman" w:hAnsi="Times New Roman" w:cs="Times New Roman"/>
          <w:sz w:val="28"/>
          <w:u w:val="single"/>
          <w:lang w:val="en-US"/>
        </w:rPr>
        <w:t>!!!</w:t>
      </w:r>
    </w:p>
    <w:p w:rsidR="002457CC" w:rsidRPr="002457CC" w:rsidRDefault="002457CC" w:rsidP="002457CC">
      <w:p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A large percentage of the population</w:t>
      </w:r>
      <w:r>
        <w:rPr>
          <w:rFonts w:ascii="Times New Roman" w:hAnsi="Times New Roman" w:cs="Times New Roman"/>
          <w:sz w:val="28"/>
          <w:lang w:val="en-US"/>
        </w:rPr>
        <w:t xml:space="preserve"> has been exposed to rotavirus.</w:t>
      </w:r>
    </w:p>
    <w:p w:rsidR="002457CC" w:rsidRPr="002457CC" w:rsidRDefault="002457CC" w:rsidP="002457CC">
      <w:pPr>
        <w:jc w:val="both"/>
        <w:rPr>
          <w:rFonts w:ascii="Times New Roman" w:hAnsi="Times New Roman" w:cs="Times New Roman"/>
          <w:sz w:val="28"/>
          <w:lang w:val="en-US"/>
        </w:rPr>
      </w:pPr>
      <w:r w:rsidRPr="002457CC">
        <w:rPr>
          <w:rFonts w:ascii="Times New Roman" w:hAnsi="Times New Roman" w:cs="Times New Roman"/>
          <w:sz w:val="28"/>
          <w:lang w:val="en-US"/>
        </w:rPr>
        <w:t>The percentage of the population exposed to rotavirus is between 70% and 75%.</w:t>
      </w:r>
    </w:p>
    <w:p w:rsidR="002457CC" w:rsidRPr="002457CC" w:rsidRDefault="002457CC" w:rsidP="002457CC">
      <w:pPr>
        <w:jc w:val="both"/>
        <w:rPr>
          <w:rFonts w:ascii="Times New Roman" w:hAnsi="Times New Roman" w:cs="Times New Roman"/>
          <w:sz w:val="28"/>
          <w:lang w:val="en-US"/>
        </w:rPr>
      </w:pPr>
    </w:p>
    <w:p w:rsidR="005D3A24" w:rsidRPr="005D3A24" w:rsidRDefault="005D3A24" w:rsidP="002457CC">
      <w:pPr>
        <w:jc w:val="both"/>
        <w:rPr>
          <w:rFonts w:ascii="Times New Roman" w:hAnsi="Times New Roman" w:cs="Times New Roman"/>
          <w:sz w:val="28"/>
          <w:lang w:val="en-US"/>
        </w:rPr>
      </w:pPr>
    </w:p>
    <w:sectPr w:rsidR="005D3A24" w:rsidRPr="005D3A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073E"/>
    <w:multiLevelType w:val="hybridMultilevel"/>
    <w:tmpl w:val="1F1E0B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840D96"/>
    <w:multiLevelType w:val="hybridMultilevel"/>
    <w:tmpl w:val="B2B8C4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DD2D94"/>
    <w:multiLevelType w:val="hybridMultilevel"/>
    <w:tmpl w:val="6E124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17049E"/>
    <w:multiLevelType w:val="hybridMultilevel"/>
    <w:tmpl w:val="9D5C3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C6200"/>
    <w:multiLevelType w:val="hybridMultilevel"/>
    <w:tmpl w:val="ECBEF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5776DB"/>
    <w:multiLevelType w:val="hybridMultilevel"/>
    <w:tmpl w:val="ED5C7A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8379C"/>
    <w:multiLevelType w:val="hybridMultilevel"/>
    <w:tmpl w:val="311ECA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5A6"/>
    <w:rsid w:val="001055A6"/>
    <w:rsid w:val="00190025"/>
    <w:rsid w:val="002457CC"/>
    <w:rsid w:val="0048708E"/>
    <w:rsid w:val="004B3AE6"/>
    <w:rsid w:val="005D3A24"/>
    <w:rsid w:val="006E28B5"/>
    <w:rsid w:val="006F3D65"/>
    <w:rsid w:val="008F6EE1"/>
    <w:rsid w:val="00BA1D51"/>
    <w:rsid w:val="00C90520"/>
    <w:rsid w:val="00E709E2"/>
    <w:rsid w:val="00F15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B670CD-EB4C-4AFF-90C4-CC54174E6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5C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Malysheva</dc:creator>
  <cp:keywords/>
  <dc:description/>
  <cp:lastModifiedBy>Пользователь</cp:lastModifiedBy>
  <cp:revision>2</cp:revision>
  <dcterms:created xsi:type="dcterms:W3CDTF">2022-09-27T06:22:00Z</dcterms:created>
  <dcterms:modified xsi:type="dcterms:W3CDTF">2022-09-27T06:22:00Z</dcterms:modified>
</cp:coreProperties>
</file>