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DBE" w:rsidRDefault="008F64C6" w:rsidP="00656DBE">
      <w:pPr>
        <w:widowControl w:val="0"/>
        <w:autoSpaceDE w:val="0"/>
        <w:autoSpaceDN w:val="0"/>
        <w:adjustRightInd w:val="0"/>
        <w:spacing w:after="0" w:line="240" w:lineRule="auto"/>
        <w:jc w:val="center"/>
        <w:rPr>
          <w:rFonts w:ascii="Times New Roman" w:hAnsi="Times New Roman"/>
          <w:b/>
          <w:sz w:val="36"/>
          <w:szCs w:val="36"/>
        </w:rPr>
      </w:pPr>
      <w:r w:rsidRPr="008F64C6">
        <w:rPr>
          <w:rFonts w:asciiTheme="minorHAnsi" w:hAnsiTheme="minorHAnsi"/>
        </w:rPr>
        <w:pict>
          <v:shapetype id="_x0000_t202" coordsize="21600,21600" o:spt="202" path="m,l,21600r21600,l21600,xe">
            <v:stroke joinstyle="miter"/>
            <v:path gradientshapeok="t" o:connecttype="rect"/>
          </v:shapetype>
          <v:shape id="_x0000_s1028" type="#_x0000_t202" style="position:absolute;left:0;text-align:left;margin-left:120.6pt;margin-top:-23.5pt;width:413.95pt;height:157.2pt;z-index:251659264" filled="f" stroked="f">
            <v:textbox style="mso-next-textbox:#_x0000_s1028">
              <w:txbxContent>
                <w:tbl>
                  <w:tblPr>
                    <w:tblW w:w="0" w:type="auto"/>
                    <w:tblInd w:w="2660" w:type="dxa"/>
                    <w:tblLook w:val="04A0"/>
                  </w:tblPr>
                  <w:tblGrid>
                    <w:gridCol w:w="4796"/>
                  </w:tblGrid>
                  <w:tr w:rsidR="00656DBE">
                    <w:tc>
                      <w:tcPr>
                        <w:tcW w:w="4796" w:type="dxa"/>
                        <w:hideMark/>
                      </w:tcPr>
                      <w:p w:rsidR="00656DBE" w:rsidRDefault="00656DBE" w:rsidP="00F71412">
                        <w:pPr>
                          <w:spacing w:after="0"/>
                          <w:jc w:val="both"/>
                          <w:rPr>
                            <w:rFonts w:ascii="Times New Roman" w:hAnsi="Times New Roman"/>
                            <w:color w:val="000000"/>
                            <w:sz w:val="28"/>
                            <w:szCs w:val="28"/>
                          </w:rPr>
                        </w:pPr>
                        <w:r>
                          <w:rPr>
                            <w:rFonts w:ascii="Times New Roman" w:hAnsi="Times New Roman"/>
                            <w:color w:val="000000"/>
                            <w:sz w:val="28"/>
                            <w:szCs w:val="28"/>
                          </w:rPr>
                          <w:t xml:space="preserve">Приложение </w:t>
                        </w:r>
                      </w:p>
                      <w:p w:rsidR="00BF2EFD" w:rsidRDefault="00656DBE" w:rsidP="00F71412">
                        <w:pPr>
                          <w:spacing w:after="0"/>
                          <w:jc w:val="both"/>
                          <w:rPr>
                            <w:rFonts w:ascii="Times New Roman" w:hAnsi="Times New Roman"/>
                            <w:color w:val="000000"/>
                            <w:sz w:val="28"/>
                            <w:szCs w:val="28"/>
                          </w:rPr>
                        </w:pPr>
                        <w:r>
                          <w:rPr>
                            <w:rFonts w:ascii="Times New Roman" w:hAnsi="Times New Roman"/>
                            <w:color w:val="000000"/>
                            <w:sz w:val="28"/>
                            <w:szCs w:val="28"/>
                          </w:rPr>
                          <w:t>к образовательной программе начального общего образования МБОУ «СШ №2 – многопрофильная им. Е.И. Куропаткина»</w:t>
                        </w:r>
                        <w:r w:rsidR="00BF2EFD">
                          <w:rPr>
                            <w:rFonts w:ascii="Times New Roman" w:hAnsi="Times New Roman"/>
                            <w:color w:val="000000"/>
                            <w:sz w:val="28"/>
                            <w:szCs w:val="28"/>
                          </w:rPr>
                          <w:t xml:space="preserve"> </w:t>
                        </w:r>
                      </w:p>
                      <w:p w:rsidR="00656DBE" w:rsidRDefault="00BD7A64" w:rsidP="00F71412">
                        <w:pPr>
                          <w:spacing w:after="0"/>
                          <w:jc w:val="both"/>
                          <w:rPr>
                            <w:rFonts w:ascii="Times New Roman" w:hAnsi="Times New Roman"/>
                            <w:color w:val="000000"/>
                            <w:sz w:val="28"/>
                            <w:szCs w:val="28"/>
                          </w:rPr>
                        </w:pPr>
                        <w:r>
                          <w:rPr>
                            <w:rFonts w:ascii="Times New Roman" w:hAnsi="Times New Roman"/>
                            <w:color w:val="000000"/>
                            <w:sz w:val="28"/>
                            <w:szCs w:val="28"/>
                          </w:rPr>
                          <w:t>на 2020-2021</w:t>
                        </w:r>
                        <w:r w:rsidR="00BF2EFD">
                          <w:rPr>
                            <w:rFonts w:ascii="Times New Roman" w:hAnsi="Times New Roman"/>
                            <w:color w:val="000000"/>
                            <w:sz w:val="28"/>
                            <w:szCs w:val="28"/>
                          </w:rPr>
                          <w:t xml:space="preserve"> учебный год </w:t>
                        </w:r>
                      </w:p>
                      <w:p w:rsidR="00656DBE" w:rsidRDefault="00656DBE" w:rsidP="00F71412">
                        <w:pPr>
                          <w:spacing w:after="0"/>
                          <w:jc w:val="both"/>
                          <w:rPr>
                            <w:rFonts w:ascii="Times New Roman" w:hAnsi="Times New Roman"/>
                            <w:color w:val="000000"/>
                            <w:sz w:val="28"/>
                            <w:szCs w:val="28"/>
                          </w:rPr>
                        </w:pPr>
                        <w:r>
                          <w:rPr>
                            <w:rFonts w:ascii="Times New Roman" w:hAnsi="Times New Roman"/>
                            <w:color w:val="000000"/>
                            <w:sz w:val="28"/>
                            <w:szCs w:val="28"/>
                          </w:rPr>
                          <w:t>Приказ</w:t>
                        </w:r>
                        <w:r w:rsidR="00BF2EFD">
                          <w:rPr>
                            <w:rFonts w:ascii="Times New Roman" w:hAnsi="Times New Roman"/>
                            <w:color w:val="000000"/>
                            <w:sz w:val="28"/>
                            <w:szCs w:val="28"/>
                          </w:rPr>
                          <w:t xml:space="preserve"> </w:t>
                        </w:r>
                        <w:r w:rsidR="00682390" w:rsidRPr="00682390">
                          <w:rPr>
                            <w:rFonts w:ascii="Times New Roman" w:hAnsi="Times New Roman"/>
                            <w:sz w:val="28"/>
                            <w:szCs w:val="28"/>
                          </w:rPr>
                          <w:t>№598 от 31</w:t>
                        </w:r>
                        <w:r w:rsidR="005F4152">
                          <w:rPr>
                            <w:rFonts w:ascii="Times New Roman" w:hAnsi="Times New Roman"/>
                            <w:sz w:val="28"/>
                            <w:szCs w:val="28"/>
                          </w:rPr>
                          <w:t>.08.20</w:t>
                        </w:r>
                        <w:r w:rsidR="005F4152">
                          <w:rPr>
                            <w:rFonts w:ascii="Times New Roman" w:hAnsi="Times New Roman"/>
                            <w:sz w:val="28"/>
                            <w:szCs w:val="28"/>
                            <w:lang w:val="en-US"/>
                          </w:rPr>
                          <w:t>20</w:t>
                        </w:r>
                        <w:r w:rsidRPr="00BD7A64">
                          <w:rPr>
                            <w:rFonts w:ascii="Times New Roman" w:hAnsi="Times New Roman"/>
                            <w:color w:val="FF0000"/>
                            <w:sz w:val="28"/>
                            <w:szCs w:val="28"/>
                          </w:rPr>
                          <w:t xml:space="preserve">  </w:t>
                        </w:r>
                      </w:p>
                    </w:tc>
                  </w:tr>
                </w:tbl>
                <w:p w:rsidR="00656DBE" w:rsidRDefault="00656DBE" w:rsidP="00656DBE">
                  <w:pPr>
                    <w:jc w:val="center"/>
                    <w:rPr>
                      <w:rFonts w:ascii="Times New Roman" w:hAnsi="Times New Roman"/>
                      <w:b/>
                      <w:color w:val="002060"/>
                      <w:sz w:val="24"/>
                      <w:szCs w:val="24"/>
                    </w:rPr>
                  </w:pPr>
                </w:p>
              </w:txbxContent>
            </v:textbox>
          </v:shape>
        </w:pict>
      </w: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color w:val="00000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b/>
          <w:color w:val="00000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 xml:space="preserve">МУНИЦИПАЛЬНОЕ БЮДЖЕТНОЕ </w:t>
      </w:r>
    </w:p>
    <w:p w:rsidR="00656DBE" w:rsidRDefault="00656DBE" w:rsidP="00656DBE">
      <w:pPr>
        <w:widowControl w:val="0"/>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 xml:space="preserve">ОБЩЕОБРАЗОВАТЕЛЬНОЕ УЧРЕЖДЕНИЕ </w:t>
      </w:r>
    </w:p>
    <w:p w:rsidR="00F71412" w:rsidRDefault="00656DBE" w:rsidP="00656DBE">
      <w:pPr>
        <w:widowControl w:val="0"/>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 xml:space="preserve">«СРЕДНЯЯ ШКОЛА №2 – МНОГОПРОФИЛЬНАЯ </w:t>
      </w:r>
    </w:p>
    <w:p w:rsidR="00656DBE" w:rsidRDefault="00656DBE" w:rsidP="00656DBE">
      <w:pPr>
        <w:widowControl w:val="0"/>
        <w:autoSpaceDE w:val="0"/>
        <w:autoSpaceDN w:val="0"/>
        <w:adjustRightInd w:val="0"/>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ИМ. Е.И.КУРОПАТКИНА»</w:t>
      </w: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r>
        <w:rPr>
          <w:rFonts w:ascii="Times New Roman" w:hAnsi="Times New Roman"/>
          <w:b/>
          <w:sz w:val="36"/>
          <w:szCs w:val="36"/>
        </w:rPr>
        <w:t>РАБОЧАЯ ПРОГРАММА</w:t>
      </w: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 xml:space="preserve">ПО УЧЕБНОМУ ПРЕДМЕТУ «ФИЗИЧЕСКАЯ КУЛЬТУРА» </w:t>
      </w:r>
    </w:p>
    <w:p w:rsidR="00656DBE" w:rsidRDefault="00656DBE" w:rsidP="00656DBE">
      <w:pPr>
        <w:widowControl w:val="0"/>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(3 час)</w:t>
      </w:r>
    </w:p>
    <w:p w:rsidR="00656DBE" w:rsidRDefault="00656DBE" w:rsidP="00656DBE">
      <w:pPr>
        <w:widowControl w:val="0"/>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 xml:space="preserve">для 4 </w:t>
      </w:r>
      <w:r w:rsidR="00F245D5">
        <w:rPr>
          <w:rFonts w:ascii="Times New Roman" w:hAnsi="Times New Roman"/>
          <w:b/>
          <w:sz w:val="32"/>
          <w:szCs w:val="32"/>
        </w:rPr>
        <w:t>е</w:t>
      </w:r>
      <w:r>
        <w:rPr>
          <w:rFonts w:ascii="Times New Roman" w:hAnsi="Times New Roman"/>
          <w:b/>
          <w:sz w:val="32"/>
          <w:szCs w:val="32"/>
        </w:rPr>
        <w:t xml:space="preserve"> класса</w:t>
      </w:r>
    </w:p>
    <w:p w:rsidR="00656DBE" w:rsidRDefault="00F245D5" w:rsidP="00656DBE">
      <w:pPr>
        <w:widowControl w:val="0"/>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на 2020 – 2021</w:t>
      </w:r>
      <w:r w:rsidR="00656DBE">
        <w:rPr>
          <w:rFonts w:ascii="Times New Roman" w:hAnsi="Times New Roman"/>
          <w:b/>
          <w:sz w:val="32"/>
          <w:szCs w:val="32"/>
        </w:rPr>
        <w:t xml:space="preserve"> учебный год</w:t>
      </w:r>
    </w:p>
    <w:p w:rsidR="00656DBE" w:rsidRDefault="00656DBE" w:rsidP="00656DBE">
      <w:pPr>
        <w:widowControl w:val="0"/>
        <w:autoSpaceDE w:val="0"/>
        <w:autoSpaceDN w:val="0"/>
        <w:adjustRightInd w:val="0"/>
        <w:spacing w:after="0" w:line="240" w:lineRule="auto"/>
        <w:jc w:val="center"/>
        <w:rPr>
          <w:rFonts w:ascii="Times New Roman" w:hAnsi="Times New Roman"/>
          <w:b/>
          <w:sz w:val="36"/>
          <w:szCs w:val="36"/>
        </w:rPr>
      </w:pPr>
    </w:p>
    <w:p w:rsidR="00656DBE" w:rsidRDefault="00656DBE" w:rsidP="00656DBE">
      <w:pPr>
        <w:widowControl w:val="0"/>
        <w:autoSpaceDE w:val="0"/>
        <w:autoSpaceDN w:val="0"/>
        <w:adjustRightInd w:val="0"/>
        <w:spacing w:after="0" w:line="240" w:lineRule="auto"/>
        <w:ind w:left="6372"/>
        <w:jc w:val="right"/>
        <w:rPr>
          <w:rFonts w:ascii="Times New Roman" w:hAnsi="Times New Roman"/>
          <w:sz w:val="28"/>
          <w:szCs w:val="28"/>
        </w:rPr>
      </w:pPr>
    </w:p>
    <w:p w:rsidR="00367DF5" w:rsidRDefault="00367DF5" w:rsidP="00656DBE">
      <w:pPr>
        <w:widowControl w:val="0"/>
        <w:autoSpaceDE w:val="0"/>
        <w:autoSpaceDN w:val="0"/>
        <w:adjustRightInd w:val="0"/>
        <w:spacing w:after="0" w:line="240" w:lineRule="auto"/>
        <w:ind w:left="6372"/>
        <w:jc w:val="right"/>
        <w:rPr>
          <w:rFonts w:ascii="Times New Roman" w:hAnsi="Times New Roman"/>
          <w:sz w:val="28"/>
          <w:szCs w:val="28"/>
        </w:rPr>
      </w:pPr>
    </w:p>
    <w:p w:rsidR="00367DF5" w:rsidRDefault="00367DF5" w:rsidP="00656DBE">
      <w:pPr>
        <w:widowControl w:val="0"/>
        <w:autoSpaceDE w:val="0"/>
        <w:autoSpaceDN w:val="0"/>
        <w:adjustRightInd w:val="0"/>
        <w:spacing w:after="0" w:line="240" w:lineRule="auto"/>
        <w:ind w:left="6372"/>
        <w:jc w:val="right"/>
        <w:rPr>
          <w:rFonts w:ascii="Times New Roman" w:hAnsi="Times New Roman"/>
          <w:sz w:val="28"/>
          <w:szCs w:val="28"/>
        </w:rPr>
      </w:pPr>
    </w:p>
    <w:p w:rsidR="00367DF5" w:rsidRDefault="00367DF5" w:rsidP="00656DBE">
      <w:pPr>
        <w:widowControl w:val="0"/>
        <w:autoSpaceDE w:val="0"/>
        <w:autoSpaceDN w:val="0"/>
        <w:adjustRightInd w:val="0"/>
        <w:spacing w:after="0" w:line="240" w:lineRule="auto"/>
        <w:ind w:left="6372"/>
        <w:jc w:val="right"/>
        <w:rPr>
          <w:rFonts w:ascii="Times New Roman" w:hAnsi="Times New Roman"/>
          <w:sz w:val="28"/>
          <w:szCs w:val="28"/>
        </w:rPr>
      </w:pPr>
    </w:p>
    <w:p w:rsidR="00367DF5" w:rsidRDefault="00367DF5" w:rsidP="00656DBE">
      <w:pPr>
        <w:widowControl w:val="0"/>
        <w:autoSpaceDE w:val="0"/>
        <w:autoSpaceDN w:val="0"/>
        <w:adjustRightInd w:val="0"/>
        <w:spacing w:after="0" w:line="240" w:lineRule="auto"/>
        <w:ind w:left="6372"/>
        <w:jc w:val="right"/>
        <w:rPr>
          <w:rFonts w:ascii="Times New Roman" w:hAnsi="Times New Roman"/>
          <w:sz w:val="28"/>
          <w:szCs w:val="28"/>
        </w:rPr>
      </w:pPr>
    </w:p>
    <w:p w:rsidR="00367DF5" w:rsidRDefault="00367DF5" w:rsidP="00656DBE">
      <w:pPr>
        <w:widowControl w:val="0"/>
        <w:autoSpaceDE w:val="0"/>
        <w:autoSpaceDN w:val="0"/>
        <w:adjustRightInd w:val="0"/>
        <w:spacing w:after="0" w:line="240" w:lineRule="auto"/>
        <w:ind w:left="6372"/>
        <w:jc w:val="right"/>
        <w:rPr>
          <w:rFonts w:ascii="Times New Roman" w:hAnsi="Times New Roman"/>
          <w:sz w:val="28"/>
          <w:szCs w:val="28"/>
        </w:rPr>
      </w:pPr>
    </w:p>
    <w:p w:rsidR="00656DBE" w:rsidRDefault="00656DBE" w:rsidP="00656DBE">
      <w:pPr>
        <w:widowControl w:val="0"/>
        <w:autoSpaceDE w:val="0"/>
        <w:autoSpaceDN w:val="0"/>
        <w:adjustRightInd w:val="0"/>
        <w:spacing w:after="0" w:line="240" w:lineRule="auto"/>
        <w:ind w:left="6372"/>
        <w:jc w:val="right"/>
        <w:rPr>
          <w:rFonts w:ascii="Times New Roman" w:hAnsi="Times New Roman"/>
          <w:sz w:val="28"/>
          <w:szCs w:val="28"/>
        </w:rPr>
      </w:pPr>
    </w:p>
    <w:p w:rsidR="00656DBE" w:rsidRDefault="00A66803" w:rsidP="00367DF5">
      <w:pPr>
        <w:widowControl w:val="0"/>
        <w:autoSpaceDE w:val="0"/>
        <w:autoSpaceDN w:val="0"/>
        <w:adjustRightInd w:val="0"/>
        <w:spacing w:after="0" w:line="240" w:lineRule="auto"/>
        <w:ind w:left="4248" w:firstLine="708"/>
        <w:jc w:val="right"/>
        <w:rPr>
          <w:rFonts w:ascii="Times New Roman" w:hAnsi="Times New Roman"/>
          <w:b/>
          <w:sz w:val="28"/>
          <w:szCs w:val="28"/>
        </w:rPr>
      </w:pPr>
      <w:r>
        <w:rPr>
          <w:rFonts w:ascii="Times New Roman" w:hAnsi="Times New Roman"/>
          <w:b/>
          <w:sz w:val="28"/>
          <w:szCs w:val="28"/>
        </w:rPr>
        <w:t xml:space="preserve">    </w:t>
      </w:r>
      <w:r w:rsidR="00656DBE">
        <w:rPr>
          <w:rFonts w:ascii="Times New Roman" w:hAnsi="Times New Roman"/>
          <w:b/>
          <w:sz w:val="28"/>
          <w:szCs w:val="28"/>
        </w:rPr>
        <w:t xml:space="preserve">Составитель программы: </w:t>
      </w:r>
    </w:p>
    <w:p w:rsidR="00656DBE" w:rsidRDefault="00367DF5" w:rsidP="00367DF5">
      <w:pPr>
        <w:widowControl w:val="0"/>
        <w:shd w:val="clear" w:color="auto" w:fill="FFFFFF"/>
        <w:tabs>
          <w:tab w:val="left" w:pos="709"/>
        </w:tabs>
        <w:autoSpaceDE w:val="0"/>
        <w:autoSpaceDN w:val="0"/>
        <w:adjustRightInd w:val="0"/>
        <w:spacing w:after="0" w:line="240" w:lineRule="auto"/>
        <w:ind w:left="2832"/>
        <w:jc w:val="both"/>
        <w:rPr>
          <w:rFonts w:ascii="Times New Roman" w:hAnsi="Times New Roman"/>
          <w:sz w:val="28"/>
          <w:szCs w:val="28"/>
        </w:rPr>
      </w:pPr>
      <w:r>
        <w:rPr>
          <w:rFonts w:ascii="Times New Roman" w:hAnsi="Times New Roman"/>
          <w:b/>
          <w:sz w:val="28"/>
          <w:szCs w:val="28"/>
        </w:rPr>
        <w:t xml:space="preserve">                                               </w:t>
      </w:r>
      <w:r w:rsidR="00A66803">
        <w:rPr>
          <w:rFonts w:ascii="Times New Roman" w:hAnsi="Times New Roman"/>
          <w:b/>
          <w:sz w:val="28"/>
          <w:szCs w:val="28"/>
        </w:rPr>
        <w:t xml:space="preserve">учитель </w:t>
      </w:r>
      <w:proofErr w:type="spellStart"/>
      <w:r w:rsidR="00F245D5">
        <w:rPr>
          <w:rFonts w:ascii="Times New Roman" w:hAnsi="Times New Roman"/>
          <w:b/>
          <w:sz w:val="28"/>
          <w:szCs w:val="28"/>
        </w:rPr>
        <w:t>Бенько</w:t>
      </w:r>
      <w:proofErr w:type="spellEnd"/>
      <w:r w:rsidR="00F245D5">
        <w:rPr>
          <w:rFonts w:ascii="Times New Roman" w:hAnsi="Times New Roman"/>
          <w:b/>
          <w:sz w:val="28"/>
          <w:szCs w:val="28"/>
        </w:rPr>
        <w:t xml:space="preserve"> Г.А</w:t>
      </w: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jc w:val="center"/>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rPr>
          <w:rFonts w:ascii="Times New Roman" w:hAnsi="Times New Roman"/>
          <w:noProof/>
          <w:color w:val="002060"/>
          <w:sz w:val="28"/>
          <w:szCs w:val="28"/>
        </w:rPr>
      </w:pPr>
    </w:p>
    <w:p w:rsidR="00656DBE" w:rsidRDefault="00656DBE" w:rsidP="00656DBE">
      <w:pPr>
        <w:widowControl w:val="0"/>
        <w:autoSpaceDE w:val="0"/>
        <w:autoSpaceDN w:val="0"/>
        <w:adjustRightInd w:val="0"/>
        <w:spacing w:after="0" w:line="240" w:lineRule="auto"/>
        <w:rPr>
          <w:rFonts w:ascii="Times New Roman" w:hAnsi="Times New Roman"/>
          <w:b/>
          <w:noProof/>
          <w:sz w:val="28"/>
          <w:szCs w:val="28"/>
        </w:rPr>
      </w:pPr>
    </w:p>
    <w:p w:rsidR="00656DBE" w:rsidRDefault="00F245D5" w:rsidP="00656DBE">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noProof/>
          <w:sz w:val="28"/>
          <w:szCs w:val="28"/>
        </w:rPr>
        <w:t>г. Нижневартовск, 2020</w:t>
      </w:r>
      <w:r w:rsidR="00656DBE">
        <w:rPr>
          <w:rFonts w:ascii="Times New Roman" w:hAnsi="Times New Roman"/>
          <w:b/>
          <w:noProof/>
          <w:sz w:val="28"/>
          <w:szCs w:val="28"/>
        </w:rPr>
        <w:t xml:space="preserve"> г.</w:t>
      </w:r>
    </w:p>
    <w:p w:rsidR="005D3843" w:rsidRDefault="005D3843" w:rsidP="00BF2EFD">
      <w:pPr>
        <w:shd w:val="clear" w:color="auto" w:fill="FFFFFF"/>
        <w:spacing w:after="0" w:line="360" w:lineRule="auto"/>
        <w:ind w:right="7" w:firstLine="518"/>
        <w:jc w:val="both"/>
        <w:rPr>
          <w:rFonts w:ascii="Times New Roman" w:hAnsi="Times New Roman"/>
          <w:sz w:val="24"/>
          <w:szCs w:val="24"/>
        </w:rPr>
      </w:pPr>
      <w:r>
        <w:rPr>
          <w:rFonts w:ascii="Times New Roman" w:hAnsi="Times New Roman"/>
          <w:spacing w:val="-2"/>
          <w:sz w:val="24"/>
          <w:szCs w:val="24"/>
        </w:rPr>
        <w:lastRenderedPageBreak/>
        <w:t xml:space="preserve">Рабочая программа составлена на основе требований Федерального государственного образовательного стандарта начального общего образования </w:t>
      </w:r>
      <w:r>
        <w:rPr>
          <w:rFonts w:ascii="Times New Roman" w:hAnsi="Times New Roman"/>
          <w:sz w:val="24"/>
          <w:szCs w:val="24"/>
        </w:rPr>
        <w:t xml:space="preserve">(2009) в рамках проекта «Начальная школа </w:t>
      </w:r>
      <w:r>
        <w:rPr>
          <w:rFonts w:ascii="Times New Roman" w:hAnsi="Times New Roman"/>
          <w:sz w:val="24"/>
          <w:szCs w:val="24"/>
          <w:lang w:val="en-US"/>
        </w:rPr>
        <w:t>XXI</w:t>
      </w:r>
      <w:r>
        <w:rPr>
          <w:rFonts w:ascii="Times New Roman" w:hAnsi="Times New Roman"/>
          <w:sz w:val="24"/>
          <w:szCs w:val="24"/>
        </w:rPr>
        <w:t xml:space="preserve"> века» (научный руководитель Н.Ф. Виноградова).</w:t>
      </w:r>
    </w:p>
    <w:p w:rsidR="005D3843" w:rsidRDefault="00587C49" w:rsidP="00BF2EFD">
      <w:pPr>
        <w:shd w:val="clear" w:color="auto" w:fill="FFFFFF"/>
        <w:spacing w:after="0" w:line="360" w:lineRule="auto"/>
        <w:jc w:val="both"/>
        <w:rPr>
          <w:rFonts w:ascii="Times New Roman" w:hAnsi="Times New Roman"/>
          <w:spacing w:val="-2"/>
          <w:sz w:val="24"/>
          <w:szCs w:val="24"/>
        </w:rPr>
      </w:pPr>
      <w:r w:rsidRPr="00587C49">
        <w:rPr>
          <w:rFonts w:ascii="Times New Roman" w:hAnsi="Times New Roman"/>
          <w:b/>
          <w:bCs/>
          <w:i/>
          <w:iCs/>
          <w:sz w:val="24"/>
          <w:szCs w:val="24"/>
        </w:rPr>
        <w:t xml:space="preserve">Данная </w:t>
      </w:r>
      <w:r w:rsidRPr="00587C49">
        <w:rPr>
          <w:rFonts w:ascii="Times New Roman" w:hAnsi="Times New Roman"/>
          <w:sz w:val="24"/>
          <w:szCs w:val="24"/>
        </w:rPr>
        <w:t xml:space="preserve">программа ориентирована на обучающихся 4 классов (1 час в неделю) и содействует </w:t>
      </w:r>
      <w:r w:rsidRPr="00587C49">
        <w:rPr>
          <w:rFonts w:ascii="Times New Roman" w:hAnsi="Times New Roman"/>
          <w:spacing w:val="-2"/>
          <w:sz w:val="24"/>
          <w:szCs w:val="24"/>
        </w:rPr>
        <w:t>сохранению и укреплению физического и психического здоровья обучающихся</w:t>
      </w:r>
      <w:r w:rsidR="00A70512">
        <w:rPr>
          <w:rFonts w:ascii="Times New Roman" w:hAnsi="Times New Roman"/>
          <w:spacing w:val="-2"/>
          <w:sz w:val="24"/>
          <w:szCs w:val="24"/>
        </w:rPr>
        <w:t xml:space="preserve">. </w:t>
      </w:r>
    </w:p>
    <w:p w:rsidR="00E97876" w:rsidRDefault="00A70512" w:rsidP="00BF2EFD">
      <w:pPr>
        <w:shd w:val="clear" w:color="auto" w:fill="FFFFFF"/>
        <w:spacing w:after="0" w:line="360" w:lineRule="auto"/>
        <w:jc w:val="both"/>
        <w:rPr>
          <w:rFonts w:ascii="Times New Roman" w:hAnsi="Times New Roman"/>
          <w:color w:val="000000"/>
          <w:sz w:val="24"/>
          <w:szCs w:val="24"/>
        </w:rPr>
      </w:pPr>
      <w:r w:rsidRPr="00587C49">
        <w:rPr>
          <w:rFonts w:ascii="Times New Roman" w:hAnsi="Times New Roman"/>
          <w:color w:val="000000"/>
          <w:sz w:val="24"/>
          <w:szCs w:val="24"/>
        </w:rPr>
        <w:t>Рабочая программа рассчитана на 34 часа в  год (</w:t>
      </w:r>
      <w:bookmarkStart w:id="0" w:name="_GoBack"/>
      <w:bookmarkEnd w:id="0"/>
      <w:r w:rsidRPr="00587C49">
        <w:rPr>
          <w:rFonts w:ascii="Times New Roman" w:hAnsi="Times New Roman"/>
          <w:color w:val="000000"/>
          <w:sz w:val="24"/>
          <w:szCs w:val="24"/>
        </w:rPr>
        <w:t xml:space="preserve">1 ч в неделю).  </w:t>
      </w:r>
    </w:p>
    <w:p w:rsidR="00D4679C" w:rsidRPr="00D4679C" w:rsidRDefault="00D4679C" w:rsidP="00D4679C">
      <w:pPr>
        <w:pStyle w:val="a3"/>
        <w:spacing w:before="0" w:beforeAutospacing="0" w:after="0" w:afterAutospacing="0" w:line="360" w:lineRule="auto"/>
        <w:ind w:left="142" w:firstLine="360"/>
        <w:jc w:val="both"/>
        <w:rPr>
          <w:bCs/>
        </w:rPr>
      </w:pPr>
      <w:r w:rsidRPr="005F7EF9">
        <w:rPr>
          <w:rStyle w:val="a9"/>
          <w:b w:val="0"/>
        </w:rPr>
        <w:t xml:space="preserve">Предусмотрено прохождение не пройденных тем за предыдущий 2019-2020 учебный год  (3 класс) в </w:t>
      </w:r>
      <w:r>
        <w:rPr>
          <w:rStyle w:val="a9"/>
          <w:b w:val="0"/>
        </w:rPr>
        <w:t>объёме 2</w:t>
      </w:r>
      <w:r w:rsidRPr="005F7EF9">
        <w:rPr>
          <w:rStyle w:val="a9"/>
          <w:b w:val="0"/>
        </w:rPr>
        <w:t>ч,  в период с 01.09.2020 по 10.09.2020., в связи с пандемией и сокращением учебного года.</w:t>
      </w:r>
    </w:p>
    <w:p w:rsidR="005D3843" w:rsidRDefault="005D3843" w:rsidP="00BF2EFD">
      <w:pPr>
        <w:pStyle w:val="a8"/>
        <w:spacing w:line="360" w:lineRule="auto"/>
        <w:jc w:val="both"/>
        <w:rPr>
          <w:rFonts w:ascii="Times New Roman" w:hAnsi="Times New Roman"/>
          <w:sz w:val="24"/>
          <w:szCs w:val="24"/>
        </w:rPr>
      </w:pPr>
      <w:r>
        <w:rPr>
          <w:rFonts w:ascii="Times New Roman" w:hAnsi="Times New Roman"/>
          <w:sz w:val="24"/>
          <w:szCs w:val="24"/>
        </w:rPr>
        <w:t>Программа обеспечена следующим учебно-методическим комплектом:</w:t>
      </w:r>
    </w:p>
    <w:p w:rsidR="005D3843" w:rsidRPr="00BF2EFD" w:rsidRDefault="005D3843" w:rsidP="00BF2EFD">
      <w:pPr>
        <w:pStyle w:val="a4"/>
        <w:widowControl/>
        <w:numPr>
          <w:ilvl w:val="0"/>
          <w:numId w:val="5"/>
        </w:numPr>
        <w:shd w:val="clear" w:color="auto" w:fill="FFFFFF"/>
        <w:tabs>
          <w:tab w:val="left" w:pos="792"/>
        </w:tabs>
        <w:autoSpaceDE/>
        <w:autoSpaceDN/>
        <w:adjustRightInd/>
        <w:spacing w:line="360" w:lineRule="auto"/>
        <w:ind w:right="5"/>
        <w:jc w:val="both"/>
        <w:rPr>
          <w:rFonts w:ascii="Times New Roman" w:hAnsi="Times New Roman" w:cs="Times New Roman"/>
          <w:bCs/>
          <w:spacing w:val="-17"/>
          <w:sz w:val="22"/>
        </w:rPr>
      </w:pPr>
      <w:r>
        <w:rPr>
          <w:rFonts w:ascii="Times New Roman" w:hAnsi="Times New Roman" w:cs="Times New Roman"/>
          <w:bCs/>
          <w:spacing w:val="-5"/>
          <w:sz w:val="22"/>
        </w:rPr>
        <w:t>Физическая культура</w:t>
      </w:r>
      <w:r w:rsidRPr="005D3843">
        <w:rPr>
          <w:rFonts w:ascii="Times New Roman" w:hAnsi="Times New Roman" w:cs="Times New Roman"/>
          <w:bCs/>
          <w:spacing w:val="-5"/>
          <w:sz w:val="22"/>
        </w:rPr>
        <w:t xml:space="preserve">: </w:t>
      </w:r>
      <w:r>
        <w:rPr>
          <w:rFonts w:ascii="Times New Roman" w:hAnsi="Times New Roman" w:cs="Times New Roman"/>
          <w:spacing w:val="-5"/>
          <w:sz w:val="22"/>
        </w:rPr>
        <w:t xml:space="preserve">3 - 4 </w:t>
      </w:r>
      <w:proofErr w:type="spellStart"/>
      <w:r>
        <w:rPr>
          <w:rFonts w:ascii="Times New Roman" w:hAnsi="Times New Roman" w:cs="Times New Roman"/>
          <w:spacing w:val="-5"/>
          <w:sz w:val="22"/>
        </w:rPr>
        <w:t>кл</w:t>
      </w:r>
      <w:proofErr w:type="spellEnd"/>
      <w:r>
        <w:rPr>
          <w:rFonts w:ascii="Times New Roman" w:hAnsi="Times New Roman" w:cs="Times New Roman"/>
          <w:spacing w:val="-5"/>
          <w:sz w:val="22"/>
        </w:rPr>
        <w:t xml:space="preserve">.: учебник </w:t>
      </w:r>
      <w:r w:rsidRPr="005D3843">
        <w:rPr>
          <w:rFonts w:ascii="Times New Roman" w:hAnsi="Times New Roman" w:cs="Times New Roman"/>
          <w:spacing w:val="-5"/>
          <w:sz w:val="22"/>
        </w:rPr>
        <w:t>для учащихся общеобра</w:t>
      </w:r>
      <w:r w:rsidRPr="005D3843">
        <w:rPr>
          <w:rFonts w:ascii="Times New Roman" w:hAnsi="Times New Roman" w:cs="Times New Roman"/>
          <w:spacing w:val="-5"/>
          <w:sz w:val="22"/>
        </w:rPr>
        <w:softHyphen/>
      </w:r>
      <w:r w:rsidRPr="005D3843">
        <w:rPr>
          <w:rFonts w:ascii="Times New Roman" w:hAnsi="Times New Roman" w:cs="Times New Roman"/>
          <w:spacing w:val="-3"/>
          <w:sz w:val="22"/>
        </w:rPr>
        <w:t xml:space="preserve">зовательных </w:t>
      </w:r>
      <w:r>
        <w:rPr>
          <w:rFonts w:ascii="Times New Roman" w:hAnsi="Times New Roman" w:cs="Times New Roman"/>
          <w:spacing w:val="-3"/>
          <w:sz w:val="22"/>
        </w:rPr>
        <w:t>организаций</w:t>
      </w:r>
      <w:r w:rsidRPr="005D3843">
        <w:rPr>
          <w:rFonts w:ascii="Times New Roman" w:hAnsi="Times New Roman" w:cs="Times New Roman"/>
          <w:spacing w:val="-3"/>
          <w:sz w:val="22"/>
        </w:rPr>
        <w:t xml:space="preserve"> / </w:t>
      </w:r>
      <w:r>
        <w:rPr>
          <w:rFonts w:ascii="Times New Roman" w:hAnsi="Times New Roman" w:cs="Times New Roman"/>
          <w:spacing w:val="-3"/>
          <w:sz w:val="22"/>
        </w:rPr>
        <w:t xml:space="preserve">Т.В. Петрова, Ю.А. Копылов, Н.В. Полянская, С.С. Петров </w:t>
      </w:r>
      <w:r w:rsidRPr="005D3843">
        <w:rPr>
          <w:rFonts w:ascii="Times New Roman" w:hAnsi="Times New Roman" w:cs="Times New Roman"/>
          <w:spacing w:val="-3"/>
          <w:sz w:val="22"/>
        </w:rPr>
        <w:t xml:space="preserve">- </w:t>
      </w:r>
      <w:proofErr w:type="spellStart"/>
      <w:r w:rsidRPr="005D3843">
        <w:rPr>
          <w:rFonts w:ascii="Times New Roman" w:hAnsi="Times New Roman" w:cs="Times New Roman"/>
          <w:spacing w:val="-3"/>
          <w:sz w:val="22"/>
        </w:rPr>
        <w:t>М</w:t>
      </w:r>
      <w:proofErr w:type="gramStart"/>
      <w:r w:rsidRPr="005D3843">
        <w:rPr>
          <w:rFonts w:ascii="Times New Roman" w:hAnsi="Times New Roman" w:cs="Times New Roman"/>
          <w:spacing w:val="-3"/>
          <w:sz w:val="22"/>
        </w:rPr>
        <w:t>,:</w:t>
      </w:r>
      <w:proofErr w:type="gramEnd"/>
      <w:r w:rsidRPr="005D3843">
        <w:rPr>
          <w:rFonts w:ascii="Times New Roman" w:hAnsi="Times New Roman" w:cs="Times New Roman"/>
          <w:spacing w:val="-3"/>
          <w:sz w:val="22"/>
        </w:rPr>
        <w:t>Вентана-Граф</w:t>
      </w:r>
      <w:proofErr w:type="spellEnd"/>
      <w:r w:rsidRPr="005D3843">
        <w:rPr>
          <w:rFonts w:ascii="Times New Roman" w:hAnsi="Times New Roman" w:cs="Times New Roman"/>
          <w:spacing w:val="-3"/>
          <w:sz w:val="22"/>
        </w:rPr>
        <w:t>, 201</w:t>
      </w:r>
      <w:r>
        <w:rPr>
          <w:rFonts w:ascii="Times New Roman" w:hAnsi="Times New Roman" w:cs="Times New Roman"/>
          <w:spacing w:val="-3"/>
          <w:sz w:val="22"/>
        </w:rPr>
        <w:t>6</w:t>
      </w:r>
      <w:r w:rsidRPr="005D3843">
        <w:rPr>
          <w:rFonts w:ascii="Times New Roman" w:hAnsi="Times New Roman" w:cs="Times New Roman"/>
          <w:spacing w:val="-3"/>
          <w:sz w:val="22"/>
        </w:rPr>
        <w:t>.</w:t>
      </w:r>
    </w:p>
    <w:p w:rsidR="00E97876" w:rsidRPr="00BF2EFD" w:rsidRDefault="00E97876" w:rsidP="00BF2EFD">
      <w:pPr>
        <w:pStyle w:val="a4"/>
        <w:numPr>
          <w:ilvl w:val="3"/>
          <w:numId w:val="5"/>
        </w:numPr>
        <w:spacing w:line="360" w:lineRule="auto"/>
        <w:rPr>
          <w:rFonts w:ascii="Times New Roman" w:hAnsi="Times New Roman"/>
          <w:b/>
          <w:sz w:val="24"/>
          <w:szCs w:val="24"/>
        </w:rPr>
      </w:pPr>
      <w:r w:rsidRPr="00BF2EFD">
        <w:rPr>
          <w:rFonts w:ascii="Times New Roman" w:hAnsi="Times New Roman"/>
          <w:b/>
          <w:sz w:val="24"/>
          <w:szCs w:val="24"/>
        </w:rPr>
        <w:t>Планируемые результаты освоения учебного предмета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b/>
          <w:bCs/>
          <w:sz w:val="24"/>
          <w:szCs w:val="24"/>
        </w:rPr>
        <w:t xml:space="preserve">Личностными результатами </w:t>
      </w:r>
      <w:r w:rsidRPr="00587C49">
        <w:rPr>
          <w:rFonts w:ascii="Times New Roman" w:hAnsi="Times New Roman"/>
          <w:sz w:val="24"/>
          <w:szCs w:val="24"/>
        </w:rPr>
        <w:t>освоения учащимися содержания программы по физической культуре являются следующие умения: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активно включаться в общение и взаимодействие со сверстниками на принципах уважения и доброжелательности, взаимопомощи и сопереживания;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проявлять положительные качества личности и управлять своими эмоциями в различных (нестандартных) ситуациях и условиях;</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проявлять дисциплинированность, трудолюбие и упорство в достижении поставленных целей;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оказывать бескорыстную помощь своим сверстникам, находить с ними общий язык и общие интересы.</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proofErr w:type="spellStart"/>
      <w:r w:rsidRPr="00587C49">
        <w:rPr>
          <w:rFonts w:ascii="Times New Roman" w:hAnsi="Times New Roman"/>
          <w:b/>
          <w:bCs/>
          <w:sz w:val="24"/>
          <w:szCs w:val="24"/>
        </w:rPr>
        <w:t>Метапредметными</w:t>
      </w:r>
      <w:proofErr w:type="spellEnd"/>
      <w:r w:rsidR="00A66803">
        <w:rPr>
          <w:rFonts w:ascii="Times New Roman" w:hAnsi="Times New Roman"/>
          <w:b/>
          <w:bCs/>
          <w:sz w:val="24"/>
          <w:szCs w:val="24"/>
        </w:rPr>
        <w:t xml:space="preserve"> </w:t>
      </w:r>
      <w:r w:rsidRPr="00587C49">
        <w:rPr>
          <w:rFonts w:ascii="Times New Roman" w:hAnsi="Times New Roman"/>
          <w:b/>
          <w:bCs/>
          <w:sz w:val="24"/>
          <w:szCs w:val="24"/>
        </w:rPr>
        <w:t>результатами</w:t>
      </w:r>
      <w:r w:rsidR="00A66803">
        <w:rPr>
          <w:rFonts w:ascii="Times New Roman" w:hAnsi="Times New Roman"/>
          <w:b/>
          <w:bCs/>
          <w:sz w:val="24"/>
          <w:szCs w:val="24"/>
        </w:rPr>
        <w:t xml:space="preserve"> </w:t>
      </w:r>
      <w:r w:rsidRPr="00587C49">
        <w:rPr>
          <w:rFonts w:ascii="Times New Roman" w:hAnsi="Times New Roman"/>
          <w:sz w:val="24"/>
          <w:szCs w:val="24"/>
        </w:rPr>
        <w:t>освоения учащимися содержания программы по физической культуре являются следующие умения: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характеризовать явления (действия и поступки), давать им объективную оценку на основе освоенных знаний и имеющегося опыта;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находить ошибки при выполнении учебных заданий, отбирать способы их исправления;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общаться и взаимодействовать со сверстниками на принципах взаимоуважения и взаимопомощи, дружбы и толерантности;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обеспечивать защиту и сохранность природы во время активного отдыха и занятий физической культурой;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lastRenderedPageBreak/>
        <w:t>- планировать собственную деятельность, распределять нагрузку и отдых в процессе ее выполнения;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анализировать и объективно оценивать результаты собственного труда, находить возможности и способы их улучшения;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видеть красоту движений, выделять и обосновывать эстетические признаки в движениях и передвижениях человека;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оценивать красоту телосложения и осанки, сравнивать их с эталонными образцами;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управлять эмоциями при общении со сверстниками и взрослыми, сохранять хладнокровие, сдержанность, рассудительность;</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технически правильно выполнять двигательные действия из базовых видов спорта, использовать их в игровой и соревновательной деятельности.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b/>
          <w:bCs/>
          <w:sz w:val="24"/>
          <w:szCs w:val="24"/>
        </w:rPr>
        <w:t xml:space="preserve">Предметными результатами </w:t>
      </w:r>
      <w:r w:rsidRPr="00587C49">
        <w:rPr>
          <w:rFonts w:ascii="Times New Roman" w:hAnsi="Times New Roman"/>
          <w:sz w:val="24"/>
          <w:szCs w:val="24"/>
        </w:rPr>
        <w:t>освоения учащимися содержания программы по физической культуре являются следующие умения: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планировать занятия физическими упражнениями в режиме дня, организовывать отдых и досуге использованием средств физической культуры;</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излагать факты истории развития физической культуры, характеризовать ее роль и значение в жизнедеятельности человека, связь с трудовой и военной деятельностью;</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представлять физическую культуру как средство укрепления здоровья, физического развития и физической подготовки человека, измерять (познавать) индивидуальные показатели физического развития (длину и массу тела), развития основных физических качеств;</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организовывать и проводить со сверстниками подвижные игры и элементы соревнований, осуществлять их объективное судейство;</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бережно обращаться с инвентарем и оборудованием, соблюдать требования техники безопасности к местам проведения;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организовывать и проводить занятия физической культурой с разной целевой направленностью, подбирать для них физические упражнения и выполнять их с заданной дозировкой нагрузки;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взаимодействовать со сверстниками по правилам проведения подвижных игр и соревнований;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lastRenderedPageBreak/>
        <w:t>- в доступной форме объяснять правила (технику) выполнения двигательных действий, анализировать и находить ошибки, эффективно их исправлять;</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подавать строевые команды, вести подсчет при выполнении общеразвивающих упражнений;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находить отличительные особенности в выполнении двигательного действия разными учениками,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выделять отличительные признаки и элементы;</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выполнять акробатические и гимнастические комбинации на высоком техничном уровне, характеризовать признаки техничного исполнения;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выполнять технические действия из базовых видов спорта, применять их в игровой и соревновательной деятельности;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выполнять жизненно важные двигательные навыки и умения различными способами, в различных изменяющихся, вариативных условиях.</w:t>
      </w:r>
    </w:p>
    <w:p w:rsidR="00E97876" w:rsidRPr="00587C49"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587C49">
        <w:rPr>
          <w:rFonts w:ascii="Times New Roman" w:hAnsi="Times New Roman"/>
          <w:b/>
          <w:bCs/>
          <w:sz w:val="24"/>
          <w:szCs w:val="24"/>
        </w:rPr>
        <w:t>Учащиеся должны знать:</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 способах и особенностях движений и передвижений человека;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xml:space="preserve">• работе скелетных мышц, систем дыхания и кровообращения при выполнении физических упражнений, способах простейшего контроля за деятельностью этих систем; </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обучении движениям, роли зрительного и слухового анализаторов при их освоении и выполнении;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терминологии разучиваемых упражнений, об их функциональном смысле и направленности воздействия на организм;</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общих и индивидуальных основах личной гигиены, правилах использования закаливающих процедур, профилактики нарушений осанки и поддержании достойного внешнего вида;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xml:space="preserve">• причинах травматизма на занятиях физической культурой и правилах его предупреждения. </w:t>
      </w:r>
    </w:p>
    <w:p w:rsidR="00E97876" w:rsidRPr="00587C49" w:rsidRDefault="00E97876" w:rsidP="00E97876">
      <w:pPr>
        <w:autoSpaceDE w:val="0"/>
        <w:autoSpaceDN w:val="0"/>
        <w:adjustRightInd w:val="0"/>
        <w:spacing w:after="0" w:line="360" w:lineRule="auto"/>
        <w:ind w:firstLine="709"/>
        <w:jc w:val="both"/>
        <w:rPr>
          <w:rFonts w:ascii="Times New Roman" w:hAnsi="Times New Roman"/>
          <w:b/>
          <w:sz w:val="24"/>
          <w:szCs w:val="24"/>
        </w:rPr>
      </w:pPr>
      <w:r w:rsidRPr="00587C49">
        <w:rPr>
          <w:rFonts w:ascii="Times New Roman" w:hAnsi="Times New Roman"/>
          <w:b/>
          <w:sz w:val="24"/>
          <w:szCs w:val="24"/>
        </w:rPr>
        <w:t>Уметь:</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составлять и правильно выполнять комплексы утренней гимнастики и комплексы физических упражнений на развитие координации, гибкости, силы, на формирование правильной осанки;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организовывать и проводить самостоятельные занятия, закаливающие процедуры;</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взаимодействовать с одноклассниками и сверстниками в процессе занятий физической культурой;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правильно выполнять основы движения в ходьбе, беге, прыжках;</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ходить, бегать и прыгать при изменении длины, частоты и ритма;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lastRenderedPageBreak/>
        <w:t>• уметь играть в подвижные игры с бегом, прыжками, метаниями;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 соблюдать порядок, безопасность и гигиенические нормы; помогать друг другу и учителю во время занятий, поддерживать товарищей, имеющих слабые результаты; быть честным, дисциплинированным, активным во время проведения подвижных игр и выполнения других заданий.</w:t>
      </w:r>
      <w:r w:rsidR="00A66803">
        <w:rPr>
          <w:rFonts w:ascii="Times New Roman" w:hAnsi="Times New Roman"/>
          <w:sz w:val="24"/>
          <w:szCs w:val="24"/>
        </w:rPr>
        <w:t xml:space="preserve"> </w:t>
      </w:r>
    </w:p>
    <w:p w:rsidR="00E97876" w:rsidRPr="00587C49" w:rsidRDefault="00E97876" w:rsidP="00BF2EFD">
      <w:pPr>
        <w:pStyle w:val="1"/>
        <w:numPr>
          <w:ilvl w:val="0"/>
          <w:numId w:val="5"/>
        </w:numPr>
        <w:shd w:val="clear" w:color="auto" w:fill="FFFFFF"/>
        <w:spacing w:after="0" w:line="360" w:lineRule="auto"/>
        <w:jc w:val="center"/>
        <w:rPr>
          <w:rFonts w:ascii="Times New Roman" w:hAnsi="Times New Roman"/>
          <w:b/>
          <w:sz w:val="24"/>
          <w:szCs w:val="24"/>
        </w:rPr>
      </w:pPr>
      <w:r w:rsidRPr="00587C49">
        <w:rPr>
          <w:rFonts w:ascii="Times New Roman" w:hAnsi="Times New Roman"/>
          <w:b/>
          <w:sz w:val="24"/>
          <w:szCs w:val="24"/>
        </w:rPr>
        <w:t>Содержание учебного предмета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Физическая культура. </w:t>
      </w:r>
      <w:r w:rsidRPr="00587C49">
        <w:rPr>
          <w:rFonts w:ascii="Times New Roman" w:hAnsi="Times New Roman"/>
          <w:sz w:val="24"/>
          <w:szCs w:val="24"/>
        </w:rPr>
        <w:t>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 Правила предупреждения травматизма во время занятий физическими упражнениями: организация мест занятий, подбор одежды, обуви и инвентаря.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Физические упражнения. </w:t>
      </w:r>
      <w:r w:rsidRPr="00587C49">
        <w:rPr>
          <w:rFonts w:ascii="Times New Roman" w:hAnsi="Times New Roman"/>
          <w:sz w:val="24"/>
          <w:szCs w:val="24"/>
        </w:rPr>
        <w:t>Физические упражнения, их влияние на физическое развитие и развитие физических качеств. Физическая подготовка и ее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Физическая нагрузка и ее влияние на повышение частоты сердечных сокращений.</w:t>
      </w:r>
    </w:p>
    <w:p w:rsidR="00E97876" w:rsidRPr="00587C49"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587C49">
        <w:rPr>
          <w:rFonts w:ascii="Times New Roman" w:hAnsi="Times New Roman"/>
          <w:b/>
          <w:bCs/>
          <w:sz w:val="24"/>
          <w:szCs w:val="24"/>
        </w:rPr>
        <w:t>Способы физкультурной деятельности</w:t>
      </w:r>
    </w:p>
    <w:p w:rsidR="00E97876" w:rsidRPr="00587C49"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587C49">
        <w:rPr>
          <w:rFonts w:ascii="Times New Roman" w:hAnsi="Times New Roman"/>
          <w:i/>
          <w:iCs/>
          <w:sz w:val="24"/>
          <w:szCs w:val="24"/>
        </w:rPr>
        <w:t>Самостоятельные наблюдения за физическим развитием и физической подготовленностью.</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sz w:val="24"/>
          <w:szCs w:val="24"/>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Самостоятельные игры и развлечения. </w:t>
      </w:r>
      <w:r w:rsidRPr="00587C49">
        <w:rPr>
          <w:rFonts w:ascii="Times New Roman" w:hAnsi="Times New Roman"/>
          <w:sz w:val="24"/>
          <w:szCs w:val="24"/>
        </w:rPr>
        <w:t>Организация и способы физкультурной деятельности. Знания о физической культуре, проведение подвижных игр (на спортивных площадках и в спортивных залах).</w:t>
      </w:r>
    </w:p>
    <w:p w:rsidR="00E97876" w:rsidRPr="00587C49"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587C49">
        <w:rPr>
          <w:rFonts w:ascii="Times New Roman" w:hAnsi="Times New Roman"/>
          <w:b/>
          <w:bCs/>
          <w:sz w:val="24"/>
          <w:szCs w:val="24"/>
        </w:rPr>
        <w:t>Физическое совершенствование</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Физкультурно-оздоровительная деятельность. </w:t>
      </w:r>
      <w:r w:rsidRPr="00587C49">
        <w:rPr>
          <w:rFonts w:ascii="Times New Roman" w:hAnsi="Times New Roman"/>
          <w:sz w:val="24"/>
          <w:szCs w:val="24"/>
        </w:rPr>
        <w:t>Комплексы физических упражнений для утренней зарядки, физкультминуток, занятий по профилактике и коррекции нарушений осанки. Комплексы упражнений на развитие физических качеств. Комплексы дыхательных упражнений. Гимнастика для глаз.</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Спортивно-оздоровительная деятельность. </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Акробатические упражнения: </w:t>
      </w:r>
      <w:r w:rsidRPr="00587C49">
        <w:rPr>
          <w:rFonts w:ascii="Times New Roman" w:hAnsi="Times New Roman"/>
          <w:sz w:val="24"/>
          <w:szCs w:val="24"/>
        </w:rPr>
        <w:t>упоры; седы; упражнения в группировке; перекаты; стойка на лопатках; кувырки вперед и назад; гимнастический мост.</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Гимнастические упражнения прикладного характера: </w:t>
      </w:r>
      <w:r w:rsidRPr="00587C49">
        <w:rPr>
          <w:rFonts w:ascii="Times New Roman" w:hAnsi="Times New Roman"/>
          <w:sz w:val="24"/>
          <w:szCs w:val="24"/>
        </w:rPr>
        <w:t xml:space="preserve">прыжки со скакалкой; передвижение по гимнастической стенке; преодоление полосы препятствий с элементами лазанья и </w:t>
      </w:r>
      <w:proofErr w:type="spellStart"/>
      <w:r w:rsidRPr="00587C49">
        <w:rPr>
          <w:rFonts w:ascii="Times New Roman" w:hAnsi="Times New Roman"/>
          <w:sz w:val="24"/>
          <w:szCs w:val="24"/>
        </w:rPr>
        <w:t>перелезания</w:t>
      </w:r>
      <w:proofErr w:type="spellEnd"/>
      <w:r w:rsidRPr="00587C49">
        <w:rPr>
          <w:rFonts w:ascii="Times New Roman" w:hAnsi="Times New Roman"/>
          <w:sz w:val="24"/>
          <w:szCs w:val="24"/>
        </w:rPr>
        <w:t xml:space="preserve">, </w:t>
      </w:r>
      <w:proofErr w:type="spellStart"/>
      <w:r w:rsidRPr="00587C49">
        <w:rPr>
          <w:rFonts w:ascii="Times New Roman" w:hAnsi="Times New Roman"/>
          <w:sz w:val="24"/>
          <w:szCs w:val="24"/>
        </w:rPr>
        <w:t>переползания</w:t>
      </w:r>
      <w:proofErr w:type="spellEnd"/>
      <w:r w:rsidRPr="00587C49">
        <w:rPr>
          <w:rFonts w:ascii="Times New Roman" w:hAnsi="Times New Roman"/>
          <w:sz w:val="24"/>
          <w:szCs w:val="24"/>
        </w:rPr>
        <w:t>, передвижение по наклонной гимнастической скамейке.</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lastRenderedPageBreak/>
        <w:t xml:space="preserve">Легкая атлетика. Беговые упражнения: </w:t>
      </w:r>
      <w:r w:rsidRPr="00587C49">
        <w:rPr>
          <w:rFonts w:ascii="Times New Roman" w:hAnsi="Times New Roman"/>
          <w:sz w:val="24"/>
          <w:szCs w:val="24"/>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Прыжковые упражнения: </w:t>
      </w:r>
      <w:r w:rsidRPr="00587C49">
        <w:rPr>
          <w:rFonts w:ascii="Times New Roman" w:hAnsi="Times New Roman"/>
          <w:sz w:val="24"/>
          <w:szCs w:val="24"/>
        </w:rPr>
        <w:t>на одной ноге и двух ногах на месте и с продвижением; в длину и высоту; спрыгивание и запрыгивание.</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Броски: </w:t>
      </w:r>
      <w:r w:rsidRPr="00587C49">
        <w:rPr>
          <w:rFonts w:ascii="Times New Roman" w:hAnsi="Times New Roman"/>
          <w:sz w:val="24"/>
          <w:szCs w:val="24"/>
        </w:rPr>
        <w:t>большого мяча (</w:t>
      </w:r>
      <w:smartTag w:uri="urn:schemas-microsoft-com:office:smarttags" w:element="metricconverter">
        <w:smartTagPr>
          <w:attr w:name="ProductID" w:val="1 кг"/>
        </w:smartTagPr>
        <w:r w:rsidRPr="00587C49">
          <w:rPr>
            <w:rFonts w:ascii="Times New Roman" w:hAnsi="Times New Roman"/>
            <w:sz w:val="24"/>
            <w:szCs w:val="24"/>
          </w:rPr>
          <w:t>1 кг</w:t>
        </w:r>
      </w:smartTag>
      <w:r w:rsidRPr="00587C49">
        <w:rPr>
          <w:rFonts w:ascii="Times New Roman" w:hAnsi="Times New Roman"/>
          <w:sz w:val="24"/>
          <w:szCs w:val="24"/>
        </w:rPr>
        <w:t>) на дальность разными способами.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Метание: </w:t>
      </w:r>
      <w:r w:rsidRPr="00587C49">
        <w:rPr>
          <w:rFonts w:ascii="Times New Roman" w:hAnsi="Times New Roman"/>
          <w:sz w:val="24"/>
          <w:szCs w:val="24"/>
        </w:rPr>
        <w:t>малого мяча в вертикальную цель и на дальность.</w:t>
      </w:r>
    </w:p>
    <w:p w:rsidR="00E97876" w:rsidRPr="00587C49"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587C49">
        <w:rPr>
          <w:rFonts w:ascii="Times New Roman" w:hAnsi="Times New Roman"/>
          <w:b/>
          <w:bCs/>
          <w:sz w:val="24"/>
          <w:szCs w:val="24"/>
        </w:rPr>
        <w:t>Подвижные и спортивные игры</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Па материале гимнастики с основами акробатики: </w:t>
      </w:r>
      <w:r w:rsidRPr="00587C49">
        <w:rPr>
          <w:rFonts w:ascii="Times New Roman" w:hAnsi="Times New Roman"/>
          <w:sz w:val="24"/>
          <w:szCs w:val="24"/>
        </w:rPr>
        <w:t>игровые задания с использованием строевых упражнений, упражнений на внимание, силу, ловкость и координацию.</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На материале легкой атлетики: </w:t>
      </w:r>
      <w:r w:rsidRPr="00587C49">
        <w:rPr>
          <w:rFonts w:ascii="Times New Roman" w:hAnsi="Times New Roman"/>
          <w:sz w:val="24"/>
          <w:szCs w:val="24"/>
        </w:rPr>
        <w:t>прыжки, бег, метания и броски; упражнения на координацию, выносливость и быстроту.</w:t>
      </w:r>
    </w:p>
    <w:p w:rsidR="00E97876" w:rsidRPr="00587C49"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587C49">
        <w:rPr>
          <w:rFonts w:ascii="Times New Roman" w:hAnsi="Times New Roman"/>
          <w:i/>
          <w:iCs/>
          <w:sz w:val="24"/>
          <w:szCs w:val="24"/>
        </w:rPr>
        <w:t>На материале спортивных игр:</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Баскетбол: </w:t>
      </w:r>
      <w:r w:rsidRPr="00587C49">
        <w:rPr>
          <w:rFonts w:ascii="Times New Roman" w:hAnsi="Times New Roman"/>
          <w:sz w:val="24"/>
          <w:szCs w:val="24"/>
        </w:rPr>
        <w:t>специальные передвижения без мяча; ведение мяча; броски мяча в корзину; подвижные игры на материале баскетбола.</w:t>
      </w:r>
    </w:p>
    <w:p w:rsidR="00E97876" w:rsidRPr="00587C49"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587C49">
        <w:rPr>
          <w:rFonts w:ascii="Times New Roman" w:hAnsi="Times New Roman"/>
          <w:b/>
          <w:bCs/>
          <w:sz w:val="24"/>
          <w:szCs w:val="24"/>
        </w:rPr>
        <w:t>Общеразвивающие упражнения</w:t>
      </w:r>
    </w:p>
    <w:p w:rsidR="00E97876" w:rsidRPr="00587C49"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587C49">
        <w:rPr>
          <w:rFonts w:ascii="Times New Roman" w:hAnsi="Times New Roman"/>
          <w:i/>
          <w:iCs/>
          <w:sz w:val="24"/>
          <w:szCs w:val="24"/>
        </w:rPr>
        <w:t>На материале гимнастики с основами акробатики: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Развитие гибкости: </w:t>
      </w:r>
      <w:r w:rsidRPr="00587C49">
        <w:rPr>
          <w:rFonts w:ascii="Times New Roman" w:hAnsi="Times New Roman"/>
          <w:sz w:val="24"/>
          <w:szCs w:val="24"/>
        </w:rPr>
        <w:t xml:space="preserve">широкие стойки на ногах; ходьба с включением широкого шага, глубоких выпадов, в приседе, со взмахом ногами; наклоны вперед, назад, в сторону в стойках на ногах, в </w:t>
      </w:r>
      <w:proofErr w:type="spellStart"/>
      <w:r w:rsidRPr="00587C49">
        <w:rPr>
          <w:rFonts w:ascii="Times New Roman" w:hAnsi="Times New Roman"/>
          <w:sz w:val="24"/>
          <w:szCs w:val="24"/>
        </w:rPr>
        <w:t>седах</w:t>
      </w:r>
      <w:proofErr w:type="spellEnd"/>
      <w:r w:rsidRPr="00587C49">
        <w:rPr>
          <w:rFonts w:ascii="Times New Roman" w:hAnsi="Times New Roman"/>
          <w:sz w:val="24"/>
          <w:szCs w:val="24"/>
        </w:rPr>
        <w:t xml:space="preserve">; выпады и </w:t>
      </w:r>
      <w:proofErr w:type="spellStart"/>
      <w:r w:rsidRPr="00587C49">
        <w:rPr>
          <w:rFonts w:ascii="Times New Roman" w:hAnsi="Times New Roman"/>
          <w:sz w:val="24"/>
          <w:szCs w:val="24"/>
        </w:rPr>
        <w:t>полушпагаты</w:t>
      </w:r>
      <w:proofErr w:type="spellEnd"/>
      <w:r w:rsidRPr="00587C49">
        <w:rPr>
          <w:rFonts w:ascii="Times New Roman" w:hAnsi="Times New Roman"/>
          <w:sz w:val="24"/>
          <w:szCs w:val="24"/>
        </w:rPr>
        <w:t xml:space="preserve"> на месте; «</w:t>
      </w:r>
      <w:proofErr w:type="spellStart"/>
      <w:r w:rsidRPr="00587C49">
        <w:rPr>
          <w:rFonts w:ascii="Times New Roman" w:hAnsi="Times New Roman"/>
          <w:sz w:val="24"/>
          <w:szCs w:val="24"/>
        </w:rPr>
        <w:t>выкруты</w:t>
      </w:r>
      <w:proofErr w:type="spellEnd"/>
      <w:r w:rsidRPr="00587C49">
        <w:rPr>
          <w:rFonts w:ascii="Times New Roman" w:hAnsi="Times New Roman"/>
          <w:sz w:val="24"/>
          <w:szCs w:val="24"/>
        </w:rPr>
        <w:t xml:space="preserve">» с гимнастической палкой, скакалкой; высокие взмахи поочередно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w:t>
      </w:r>
      <w:proofErr w:type="spellStart"/>
      <w:r w:rsidRPr="00587C49">
        <w:rPr>
          <w:rFonts w:ascii="Times New Roman" w:hAnsi="Times New Roman"/>
          <w:sz w:val="24"/>
          <w:szCs w:val="24"/>
        </w:rPr>
        <w:t>прогибание</w:t>
      </w:r>
      <w:proofErr w:type="spellEnd"/>
      <w:r w:rsidRPr="00587C49">
        <w:rPr>
          <w:rFonts w:ascii="Times New Roman" w:hAnsi="Times New Roman"/>
          <w:sz w:val="24"/>
          <w:szCs w:val="24"/>
        </w:rPr>
        <w:t xml:space="preserve"> туловища (в стойках и </w:t>
      </w:r>
      <w:proofErr w:type="spellStart"/>
      <w:r w:rsidRPr="00587C49">
        <w:rPr>
          <w:rFonts w:ascii="Times New Roman" w:hAnsi="Times New Roman"/>
          <w:sz w:val="24"/>
          <w:szCs w:val="24"/>
        </w:rPr>
        <w:t>седах</w:t>
      </w:r>
      <w:proofErr w:type="spellEnd"/>
      <w:r w:rsidRPr="00587C49">
        <w:rPr>
          <w:rFonts w:ascii="Times New Roman" w:hAnsi="Times New Roman"/>
          <w:sz w:val="24"/>
          <w:szCs w:val="24"/>
        </w:rPr>
        <w:t>); индивидуальные комплексы по развитию гибкости.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Развитие координации: </w:t>
      </w:r>
      <w:r w:rsidRPr="00587C49">
        <w:rPr>
          <w:rFonts w:ascii="Times New Roman" w:hAnsi="Times New Roman"/>
          <w:sz w:val="24"/>
          <w:szCs w:val="24"/>
        </w:rPr>
        <w:t xml:space="preserve">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поворотамии приседаниями; воспроизведение заданной игровой позы; игры на переключение внимания, на расслабление мышц рук, ног, туловища (в положениях стоя и лежа, сидя); жонглирование малыми предметами; преодоление полос препятствий, включающих в себя висы, упоры, простые прыжки, </w:t>
      </w:r>
      <w:proofErr w:type="spellStart"/>
      <w:r w:rsidRPr="00587C49">
        <w:rPr>
          <w:rFonts w:ascii="Times New Roman" w:hAnsi="Times New Roman"/>
          <w:sz w:val="24"/>
          <w:szCs w:val="24"/>
        </w:rPr>
        <w:t>перелезание</w:t>
      </w:r>
      <w:proofErr w:type="spellEnd"/>
      <w:r w:rsidRPr="00587C49">
        <w:rPr>
          <w:rFonts w:ascii="Times New Roman" w:hAnsi="Times New Roman"/>
          <w:sz w:val="24"/>
          <w:szCs w:val="24"/>
        </w:rPr>
        <w:t xml:space="preserve">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w:t>
      </w:r>
      <w:r w:rsidRPr="00587C49">
        <w:rPr>
          <w:rFonts w:ascii="Times New Roman" w:hAnsi="Times New Roman"/>
          <w:sz w:val="24"/>
          <w:szCs w:val="24"/>
        </w:rPr>
        <w:lastRenderedPageBreak/>
        <w:t>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Формирование осанки: </w:t>
      </w:r>
      <w:r w:rsidRPr="00587C49">
        <w:rPr>
          <w:rFonts w:ascii="Times New Roman" w:hAnsi="Times New Roman"/>
          <w:sz w:val="24"/>
          <w:szCs w:val="24"/>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Развитие силовых способностей: </w:t>
      </w:r>
      <w:r w:rsidRPr="00587C49">
        <w:rPr>
          <w:rFonts w:ascii="Times New Roman" w:hAnsi="Times New Roman"/>
          <w:sz w:val="24"/>
          <w:szCs w:val="24"/>
        </w:rPr>
        <w:t xml:space="preserve">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w:t>
      </w:r>
      <w:smartTag w:uri="urn:schemas-microsoft-com:office:smarttags" w:element="metricconverter">
        <w:smartTagPr>
          <w:attr w:name="ProductID" w:val="1 кг"/>
        </w:smartTagPr>
        <w:r w:rsidRPr="00587C49">
          <w:rPr>
            <w:rFonts w:ascii="Times New Roman" w:hAnsi="Times New Roman"/>
            <w:sz w:val="24"/>
            <w:szCs w:val="24"/>
          </w:rPr>
          <w:t>1 кг</w:t>
        </w:r>
      </w:smartTag>
      <w:r w:rsidRPr="00587C49">
        <w:rPr>
          <w:rFonts w:ascii="Times New Roman" w:hAnsi="Times New Roman"/>
          <w:sz w:val="24"/>
          <w:szCs w:val="24"/>
        </w:rPr>
        <w:t xml:space="preserve">, гантели до </w:t>
      </w:r>
      <w:smartTag w:uri="urn:schemas-microsoft-com:office:smarttags" w:element="metricconverter">
        <w:smartTagPr>
          <w:attr w:name="ProductID" w:val="100 г"/>
        </w:smartTagPr>
        <w:r w:rsidRPr="00587C49">
          <w:rPr>
            <w:rFonts w:ascii="Times New Roman" w:hAnsi="Times New Roman"/>
            <w:sz w:val="24"/>
            <w:szCs w:val="24"/>
          </w:rPr>
          <w:t>100 г</w:t>
        </w:r>
      </w:smartTag>
      <w:r w:rsidRPr="00587C49">
        <w:rPr>
          <w:rFonts w:ascii="Times New Roman" w:hAnsi="Times New Roman"/>
          <w:sz w:val="24"/>
          <w:szCs w:val="24"/>
        </w:rPr>
        <w:t xml:space="preserve">,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w:t>
      </w:r>
      <w:proofErr w:type="spellStart"/>
      <w:r w:rsidRPr="00587C49">
        <w:rPr>
          <w:rFonts w:ascii="Times New Roman" w:hAnsi="Times New Roman"/>
          <w:sz w:val="24"/>
          <w:szCs w:val="24"/>
        </w:rPr>
        <w:t>перелезание</w:t>
      </w:r>
      <w:proofErr w:type="spellEnd"/>
      <w:r w:rsidRPr="00587C49">
        <w:rPr>
          <w:rFonts w:ascii="Times New Roman" w:hAnsi="Times New Roman"/>
          <w:sz w:val="24"/>
          <w:szCs w:val="24"/>
        </w:rPr>
        <w:t xml:space="preserve"> и перепрыгивание через препятствия с опорой на руки; подтягивание в 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поворотами вправо и влево), прыжки вверх-вперед толчком одной ногой и двумя ногами о гимнастический мостик; переноска партнера в парах.</w:t>
      </w:r>
    </w:p>
    <w:p w:rsidR="00E97876" w:rsidRPr="00587C49"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587C49">
        <w:rPr>
          <w:rFonts w:ascii="Times New Roman" w:hAnsi="Times New Roman"/>
          <w:i/>
          <w:iCs/>
          <w:sz w:val="24"/>
          <w:szCs w:val="24"/>
        </w:rPr>
        <w:t>На материале легкой атлетики: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Развитие координации: </w:t>
      </w:r>
      <w:r w:rsidRPr="00587C49">
        <w:rPr>
          <w:rFonts w:ascii="Times New Roman" w:hAnsi="Times New Roman"/>
          <w:sz w:val="24"/>
          <w:szCs w:val="24"/>
        </w:rPr>
        <w:t xml:space="preserve">бег с изменяющимся направлением по ограниченной опоре; </w:t>
      </w:r>
      <w:proofErr w:type="spellStart"/>
      <w:r w:rsidRPr="00587C49">
        <w:rPr>
          <w:rFonts w:ascii="Times New Roman" w:hAnsi="Times New Roman"/>
          <w:sz w:val="24"/>
          <w:szCs w:val="24"/>
        </w:rPr>
        <w:t>пробегание</w:t>
      </w:r>
      <w:proofErr w:type="spellEnd"/>
      <w:r w:rsidRPr="00587C49">
        <w:rPr>
          <w:rFonts w:ascii="Times New Roman" w:hAnsi="Times New Roman"/>
          <w:sz w:val="24"/>
          <w:szCs w:val="24"/>
        </w:rPr>
        <w:t xml:space="preserve"> коротких отрезков из разных исходных положений; прыжки через скакалку на месте на одной ноге и двух ногах поочередно. </w:t>
      </w:r>
      <w:r w:rsidRPr="00587C49">
        <w:rPr>
          <w:rFonts w:ascii="Times New Roman" w:hAnsi="Times New Roman"/>
          <w:i/>
          <w:iCs/>
          <w:sz w:val="24"/>
          <w:szCs w:val="24"/>
        </w:rPr>
        <w:t xml:space="preserve">Развитие быстроты: </w:t>
      </w:r>
      <w:r w:rsidRPr="00587C49">
        <w:rPr>
          <w:rFonts w:ascii="Times New Roman" w:hAnsi="Times New Roman"/>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 броски в стенку и ловля теннисного мяча в максимальном темпе, из разных исходных положений, с поворотами.</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Развитие выносливости: </w:t>
      </w:r>
      <w:r w:rsidRPr="00587C49">
        <w:rPr>
          <w:rFonts w:ascii="Times New Roman" w:hAnsi="Times New Roman"/>
          <w:sz w:val="24"/>
          <w:szCs w:val="24"/>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587C49">
          <w:rPr>
            <w:rFonts w:ascii="Times New Roman" w:hAnsi="Times New Roman"/>
            <w:sz w:val="24"/>
            <w:szCs w:val="24"/>
          </w:rPr>
          <w:t>30 м</w:t>
        </w:r>
      </w:smartTag>
      <w:r w:rsidRPr="00587C49">
        <w:rPr>
          <w:rFonts w:ascii="Times New Roman" w:hAnsi="Times New Roman"/>
          <w:sz w:val="24"/>
          <w:szCs w:val="24"/>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587C49">
          <w:rPr>
            <w:rFonts w:ascii="Times New Roman" w:hAnsi="Times New Roman"/>
            <w:sz w:val="24"/>
            <w:szCs w:val="24"/>
          </w:rPr>
          <w:t>400 м</w:t>
        </w:r>
      </w:smartTag>
      <w:r w:rsidRPr="00587C49">
        <w:rPr>
          <w:rFonts w:ascii="Times New Roman" w:hAnsi="Times New Roman"/>
          <w:sz w:val="24"/>
          <w:szCs w:val="24"/>
        </w:rPr>
        <w:t>; равномерный 6-минутный бег.</w:t>
      </w:r>
    </w:p>
    <w:p w:rsidR="00E97876" w:rsidRPr="00587C49" w:rsidRDefault="00E97876" w:rsidP="00E97876">
      <w:pPr>
        <w:autoSpaceDE w:val="0"/>
        <w:autoSpaceDN w:val="0"/>
        <w:adjustRightInd w:val="0"/>
        <w:spacing w:after="0" w:line="360" w:lineRule="auto"/>
        <w:ind w:firstLine="709"/>
        <w:jc w:val="both"/>
        <w:rPr>
          <w:rFonts w:ascii="Times New Roman" w:hAnsi="Times New Roman"/>
          <w:sz w:val="24"/>
          <w:szCs w:val="24"/>
        </w:rPr>
      </w:pPr>
      <w:r w:rsidRPr="00587C49">
        <w:rPr>
          <w:rFonts w:ascii="Times New Roman" w:hAnsi="Times New Roman"/>
          <w:i/>
          <w:iCs/>
          <w:sz w:val="24"/>
          <w:szCs w:val="24"/>
        </w:rPr>
        <w:t xml:space="preserve">Развитие силовых способностей: </w:t>
      </w:r>
      <w:r w:rsidRPr="00587C49">
        <w:rPr>
          <w:rFonts w:ascii="Times New Roman" w:hAnsi="Times New Roman"/>
          <w:sz w:val="24"/>
          <w:szCs w:val="24"/>
        </w:rPr>
        <w:t xml:space="preserve">повторное выполнением </w:t>
      </w:r>
      <w:proofErr w:type="spellStart"/>
      <w:r w:rsidRPr="00587C49">
        <w:rPr>
          <w:rFonts w:ascii="Times New Roman" w:hAnsi="Times New Roman"/>
          <w:sz w:val="24"/>
          <w:szCs w:val="24"/>
        </w:rPr>
        <w:t>многоскоков</w:t>
      </w:r>
      <w:proofErr w:type="spellEnd"/>
      <w:r w:rsidRPr="00587C49">
        <w:rPr>
          <w:rFonts w:ascii="Times New Roman" w:hAnsi="Times New Roman"/>
          <w:sz w:val="24"/>
          <w:szCs w:val="24"/>
        </w:rPr>
        <w:t>; повторное преодоление препятствий (15-</w:t>
      </w:r>
      <w:smartTag w:uri="urn:schemas-microsoft-com:office:smarttags" w:element="metricconverter">
        <w:smartTagPr>
          <w:attr w:name="ProductID" w:val="20 см"/>
        </w:smartTagPr>
        <w:r w:rsidRPr="00587C49">
          <w:rPr>
            <w:rFonts w:ascii="Times New Roman" w:hAnsi="Times New Roman"/>
            <w:sz w:val="24"/>
            <w:szCs w:val="24"/>
          </w:rPr>
          <w:t>20 см</w:t>
        </w:r>
      </w:smartTag>
      <w:r w:rsidRPr="00587C49">
        <w:rPr>
          <w:rFonts w:ascii="Times New Roman" w:hAnsi="Times New Roman"/>
          <w:sz w:val="24"/>
          <w:szCs w:val="24"/>
        </w:rPr>
        <w:t>); передача набивного мяча (</w:t>
      </w:r>
      <w:smartTag w:uri="urn:schemas-microsoft-com:office:smarttags" w:element="metricconverter">
        <w:smartTagPr>
          <w:attr w:name="ProductID" w:val="1 кг"/>
        </w:smartTagPr>
        <w:r w:rsidRPr="00587C49">
          <w:rPr>
            <w:rFonts w:ascii="Times New Roman" w:hAnsi="Times New Roman"/>
            <w:sz w:val="24"/>
            <w:szCs w:val="24"/>
          </w:rPr>
          <w:t>1 кг</w:t>
        </w:r>
      </w:smartTag>
      <w:r w:rsidRPr="00587C49">
        <w:rPr>
          <w:rFonts w:ascii="Times New Roman" w:hAnsi="Times New Roman"/>
          <w:sz w:val="24"/>
          <w:szCs w:val="24"/>
        </w:rPr>
        <w:t>) в максимальном темпе, по кругу, из разных исходных положений; метание набивных мячей (1-</w:t>
      </w:r>
      <w:smartTag w:uri="urn:schemas-microsoft-com:office:smarttags" w:element="metricconverter">
        <w:smartTagPr>
          <w:attr w:name="ProductID" w:val="2 кг"/>
        </w:smartTagPr>
        <w:r w:rsidRPr="00587C49">
          <w:rPr>
            <w:rFonts w:ascii="Times New Roman" w:hAnsi="Times New Roman"/>
            <w:sz w:val="24"/>
            <w:szCs w:val="24"/>
          </w:rPr>
          <w:t>2 кг</w:t>
        </w:r>
      </w:smartTag>
      <w:r w:rsidRPr="00587C49">
        <w:rPr>
          <w:rFonts w:ascii="Times New Roman" w:hAnsi="Times New Roman"/>
          <w:sz w:val="24"/>
          <w:szCs w:val="24"/>
        </w:rPr>
        <w:t xml:space="preserve">) одной рукой и </w:t>
      </w:r>
      <w:r w:rsidRPr="00587C49">
        <w:rPr>
          <w:rFonts w:ascii="Times New Roman" w:hAnsi="Times New Roman"/>
          <w:sz w:val="24"/>
          <w:szCs w:val="24"/>
        </w:rPr>
        <w:lastRenderedPageBreak/>
        <w:t xml:space="preserve">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w:t>
      </w:r>
      <w:proofErr w:type="spellStart"/>
      <w:r w:rsidRPr="00587C49">
        <w:rPr>
          <w:rFonts w:ascii="Times New Roman" w:hAnsi="Times New Roman"/>
          <w:sz w:val="24"/>
          <w:szCs w:val="24"/>
        </w:rPr>
        <w:t>полуприседе</w:t>
      </w:r>
      <w:proofErr w:type="spellEnd"/>
      <w:r w:rsidRPr="00587C49">
        <w:rPr>
          <w:rFonts w:ascii="Times New Roman" w:hAnsi="Times New Roman"/>
          <w:sz w:val="24"/>
          <w:szCs w:val="24"/>
        </w:rPr>
        <w:t xml:space="preserve"> и приседе; запрыгивание с последующим спрыгиванием.</w:t>
      </w:r>
    </w:p>
    <w:p w:rsidR="00587C49" w:rsidRPr="00587C49" w:rsidRDefault="00587C49" w:rsidP="00E97876">
      <w:pPr>
        <w:tabs>
          <w:tab w:val="left" w:pos="571"/>
        </w:tabs>
        <w:spacing w:after="0" w:line="360" w:lineRule="auto"/>
        <w:ind w:firstLine="709"/>
        <w:jc w:val="center"/>
        <w:rPr>
          <w:rFonts w:ascii="Times New Roman" w:hAnsi="Times New Roman"/>
          <w:b/>
          <w:sz w:val="24"/>
          <w:szCs w:val="24"/>
        </w:rPr>
      </w:pPr>
    </w:p>
    <w:p w:rsidR="00E97876" w:rsidRPr="00BF2EFD" w:rsidRDefault="00BF2EFD" w:rsidP="00BF2EFD">
      <w:pPr>
        <w:pStyle w:val="a4"/>
        <w:numPr>
          <w:ilvl w:val="0"/>
          <w:numId w:val="5"/>
        </w:numPr>
        <w:tabs>
          <w:tab w:val="left" w:pos="571"/>
        </w:tabs>
        <w:spacing w:line="360" w:lineRule="auto"/>
        <w:jc w:val="center"/>
        <w:rPr>
          <w:rFonts w:ascii="Times New Roman" w:hAnsi="Times New Roman"/>
          <w:b/>
          <w:sz w:val="24"/>
          <w:szCs w:val="24"/>
        </w:rPr>
      </w:pPr>
      <w:r>
        <w:rPr>
          <w:rFonts w:ascii="Times New Roman" w:hAnsi="Times New Roman"/>
          <w:b/>
          <w:sz w:val="24"/>
          <w:szCs w:val="24"/>
        </w:rPr>
        <w:t xml:space="preserve">Тематическое планирование </w:t>
      </w:r>
    </w:p>
    <w:p w:rsidR="00E97876" w:rsidRPr="00587C49" w:rsidRDefault="00E97876" w:rsidP="00E97876">
      <w:pPr>
        <w:jc w:val="center"/>
        <w:rPr>
          <w:rFonts w:ascii="Times New Roman" w:hAnsi="Times New Roman"/>
          <w:sz w:val="24"/>
          <w:szCs w:val="24"/>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21"/>
        <w:gridCol w:w="6375"/>
        <w:gridCol w:w="2551"/>
      </w:tblGrid>
      <w:tr w:rsidR="00E97876" w:rsidRPr="00587C49" w:rsidTr="00F245D5">
        <w:trPr>
          <w:trHeight w:val="654"/>
        </w:trPr>
        <w:tc>
          <w:tcPr>
            <w:tcW w:w="821" w:type="dxa"/>
          </w:tcPr>
          <w:p w:rsidR="00E97876" w:rsidRPr="00587C49" w:rsidRDefault="00E97876" w:rsidP="00010CD0">
            <w:pPr>
              <w:autoSpaceDE w:val="0"/>
              <w:autoSpaceDN w:val="0"/>
              <w:adjustRightInd w:val="0"/>
              <w:spacing w:after="0" w:line="360" w:lineRule="auto"/>
              <w:jc w:val="center"/>
              <w:rPr>
                <w:rFonts w:ascii="Times New Roman" w:hAnsi="Times New Roman"/>
                <w:b/>
                <w:sz w:val="24"/>
                <w:szCs w:val="24"/>
              </w:rPr>
            </w:pPr>
            <w:r w:rsidRPr="00587C49">
              <w:rPr>
                <w:rFonts w:ascii="Times New Roman" w:hAnsi="Times New Roman"/>
                <w:b/>
                <w:sz w:val="24"/>
                <w:szCs w:val="24"/>
              </w:rPr>
              <w:t xml:space="preserve">№ </w:t>
            </w:r>
            <w:proofErr w:type="gramStart"/>
            <w:r w:rsidRPr="00587C49">
              <w:rPr>
                <w:rFonts w:ascii="Times New Roman" w:hAnsi="Times New Roman"/>
                <w:b/>
                <w:sz w:val="24"/>
                <w:szCs w:val="24"/>
              </w:rPr>
              <w:t>п</w:t>
            </w:r>
            <w:proofErr w:type="gramEnd"/>
            <w:r w:rsidRPr="00587C49">
              <w:rPr>
                <w:rFonts w:ascii="Times New Roman" w:hAnsi="Times New Roman"/>
                <w:b/>
                <w:sz w:val="24"/>
                <w:szCs w:val="24"/>
              </w:rPr>
              <w:t>/п</w:t>
            </w:r>
          </w:p>
        </w:tc>
        <w:tc>
          <w:tcPr>
            <w:tcW w:w="6375" w:type="dxa"/>
          </w:tcPr>
          <w:p w:rsidR="00E97876" w:rsidRPr="00587C49" w:rsidRDefault="00E97876" w:rsidP="00010CD0">
            <w:pPr>
              <w:spacing w:after="0" w:line="360" w:lineRule="auto"/>
              <w:jc w:val="center"/>
              <w:rPr>
                <w:rFonts w:ascii="Times New Roman" w:hAnsi="Times New Roman"/>
                <w:b/>
                <w:sz w:val="24"/>
                <w:szCs w:val="24"/>
              </w:rPr>
            </w:pPr>
            <w:r w:rsidRPr="00587C49">
              <w:rPr>
                <w:rFonts w:ascii="Times New Roman" w:hAnsi="Times New Roman"/>
                <w:b/>
                <w:sz w:val="24"/>
                <w:szCs w:val="24"/>
              </w:rPr>
              <w:t>Тема урока</w:t>
            </w:r>
          </w:p>
        </w:tc>
        <w:tc>
          <w:tcPr>
            <w:tcW w:w="2551" w:type="dxa"/>
          </w:tcPr>
          <w:p w:rsidR="00E97876" w:rsidRPr="00587C49" w:rsidRDefault="00E97876" w:rsidP="00010CD0">
            <w:pPr>
              <w:spacing w:after="0" w:line="360" w:lineRule="auto"/>
              <w:jc w:val="center"/>
              <w:rPr>
                <w:rFonts w:ascii="Times New Roman" w:hAnsi="Times New Roman"/>
                <w:b/>
                <w:sz w:val="24"/>
                <w:szCs w:val="24"/>
              </w:rPr>
            </w:pPr>
            <w:r w:rsidRPr="00587C49">
              <w:rPr>
                <w:rFonts w:ascii="Times New Roman" w:hAnsi="Times New Roman"/>
                <w:b/>
                <w:sz w:val="24"/>
                <w:szCs w:val="24"/>
              </w:rPr>
              <w:t xml:space="preserve">Кол </w:t>
            </w:r>
            <w:proofErr w:type="gramStart"/>
            <w:r w:rsidRPr="00587C49">
              <w:rPr>
                <w:rFonts w:ascii="Times New Roman" w:hAnsi="Times New Roman"/>
                <w:b/>
                <w:sz w:val="24"/>
                <w:szCs w:val="24"/>
              </w:rPr>
              <w:t>–в</w:t>
            </w:r>
            <w:proofErr w:type="gramEnd"/>
            <w:r w:rsidRPr="00587C49">
              <w:rPr>
                <w:rFonts w:ascii="Times New Roman" w:hAnsi="Times New Roman"/>
                <w:b/>
                <w:sz w:val="24"/>
                <w:szCs w:val="24"/>
              </w:rPr>
              <w:t>о часов</w:t>
            </w:r>
          </w:p>
        </w:tc>
      </w:tr>
      <w:tr w:rsidR="00E97876" w:rsidRPr="00587C49" w:rsidTr="00F245D5">
        <w:trPr>
          <w:trHeight w:val="282"/>
        </w:trPr>
        <w:tc>
          <w:tcPr>
            <w:tcW w:w="821" w:type="dxa"/>
          </w:tcPr>
          <w:p w:rsidR="00E97876" w:rsidRPr="00587C49" w:rsidRDefault="00E97876" w:rsidP="00010CD0">
            <w:pPr>
              <w:spacing w:after="0" w:line="360" w:lineRule="auto"/>
              <w:ind w:left="425"/>
              <w:rPr>
                <w:rFonts w:ascii="Times New Roman" w:hAnsi="Times New Roman"/>
                <w:sz w:val="24"/>
                <w:szCs w:val="24"/>
              </w:rPr>
            </w:pPr>
            <w:r w:rsidRPr="00587C49">
              <w:rPr>
                <w:rFonts w:ascii="Times New Roman" w:hAnsi="Times New Roman"/>
                <w:sz w:val="24"/>
                <w:szCs w:val="24"/>
              </w:rPr>
              <w:t>1.</w:t>
            </w:r>
          </w:p>
        </w:tc>
        <w:tc>
          <w:tcPr>
            <w:tcW w:w="6375" w:type="dxa"/>
          </w:tcPr>
          <w:p w:rsidR="00E97876" w:rsidRPr="00587C49" w:rsidRDefault="00E97876" w:rsidP="00876537">
            <w:pPr>
              <w:shd w:val="clear" w:color="auto" w:fill="FFFFFF"/>
              <w:ind w:right="34"/>
              <w:rPr>
                <w:rFonts w:ascii="Times New Roman" w:hAnsi="Times New Roman"/>
                <w:sz w:val="24"/>
                <w:szCs w:val="24"/>
                <w:lang w:eastAsia="ru-RU"/>
              </w:rPr>
            </w:pPr>
            <w:r w:rsidRPr="00587C49">
              <w:rPr>
                <w:rFonts w:ascii="Times New Roman" w:hAnsi="Times New Roman"/>
                <w:sz w:val="24"/>
                <w:szCs w:val="24"/>
              </w:rPr>
              <w:t xml:space="preserve">Легкоатлетические упражнения </w:t>
            </w:r>
          </w:p>
        </w:tc>
        <w:tc>
          <w:tcPr>
            <w:tcW w:w="2551" w:type="dxa"/>
          </w:tcPr>
          <w:p w:rsidR="00E97876" w:rsidRPr="00587C49" w:rsidRDefault="00D4679C" w:rsidP="00010CD0">
            <w:pPr>
              <w:spacing w:after="0" w:line="240" w:lineRule="auto"/>
              <w:rPr>
                <w:rFonts w:ascii="Times New Roman" w:hAnsi="Times New Roman"/>
                <w:sz w:val="24"/>
                <w:szCs w:val="24"/>
              </w:rPr>
            </w:pPr>
            <w:r>
              <w:rPr>
                <w:rFonts w:ascii="Times New Roman" w:hAnsi="Times New Roman"/>
                <w:sz w:val="24"/>
                <w:szCs w:val="24"/>
              </w:rPr>
              <w:t>9</w:t>
            </w:r>
            <w:r w:rsidR="00E97876" w:rsidRPr="00587C49">
              <w:rPr>
                <w:rFonts w:ascii="Times New Roman" w:hAnsi="Times New Roman"/>
                <w:sz w:val="24"/>
                <w:szCs w:val="24"/>
              </w:rPr>
              <w:t xml:space="preserve"> часов</w:t>
            </w:r>
          </w:p>
        </w:tc>
      </w:tr>
      <w:tr w:rsidR="00E97876" w:rsidRPr="00587C49" w:rsidTr="00F245D5">
        <w:tc>
          <w:tcPr>
            <w:tcW w:w="821" w:type="dxa"/>
          </w:tcPr>
          <w:p w:rsidR="00E97876" w:rsidRPr="00587C49" w:rsidRDefault="00E97876" w:rsidP="00010CD0">
            <w:pPr>
              <w:spacing w:after="0" w:line="360" w:lineRule="auto"/>
              <w:ind w:left="425"/>
              <w:rPr>
                <w:rFonts w:ascii="Times New Roman" w:hAnsi="Times New Roman"/>
                <w:sz w:val="24"/>
                <w:szCs w:val="24"/>
              </w:rPr>
            </w:pPr>
            <w:r w:rsidRPr="00587C49">
              <w:rPr>
                <w:rFonts w:ascii="Times New Roman" w:hAnsi="Times New Roman"/>
                <w:sz w:val="24"/>
                <w:szCs w:val="24"/>
              </w:rPr>
              <w:t>2</w:t>
            </w:r>
          </w:p>
        </w:tc>
        <w:tc>
          <w:tcPr>
            <w:tcW w:w="6375" w:type="dxa"/>
          </w:tcPr>
          <w:p w:rsidR="00E97876" w:rsidRPr="00587C49" w:rsidRDefault="00E97876" w:rsidP="00010CD0">
            <w:pPr>
              <w:autoSpaceDE w:val="0"/>
              <w:autoSpaceDN w:val="0"/>
              <w:adjustRightInd w:val="0"/>
              <w:spacing w:after="0" w:line="360" w:lineRule="auto"/>
              <w:rPr>
                <w:rFonts w:ascii="Times New Roman" w:hAnsi="Times New Roman"/>
                <w:sz w:val="24"/>
                <w:szCs w:val="24"/>
              </w:rPr>
            </w:pPr>
            <w:r w:rsidRPr="00587C49">
              <w:rPr>
                <w:rFonts w:ascii="Times New Roman" w:hAnsi="Times New Roman"/>
                <w:sz w:val="24"/>
                <w:szCs w:val="24"/>
              </w:rPr>
              <w:t>Подвижные игры</w:t>
            </w:r>
          </w:p>
        </w:tc>
        <w:tc>
          <w:tcPr>
            <w:tcW w:w="2551" w:type="dxa"/>
          </w:tcPr>
          <w:p w:rsidR="00E97876" w:rsidRPr="00587C49" w:rsidRDefault="00D4679C" w:rsidP="00010CD0">
            <w:pPr>
              <w:spacing w:after="0" w:line="240" w:lineRule="auto"/>
              <w:rPr>
                <w:rFonts w:ascii="Times New Roman" w:hAnsi="Times New Roman"/>
                <w:sz w:val="24"/>
                <w:szCs w:val="24"/>
              </w:rPr>
            </w:pPr>
            <w:r>
              <w:rPr>
                <w:rFonts w:ascii="Times New Roman" w:hAnsi="Times New Roman"/>
                <w:sz w:val="24"/>
                <w:szCs w:val="24"/>
              </w:rPr>
              <w:t>10</w:t>
            </w:r>
            <w:r w:rsidR="00E97876" w:rsidRPr="00587C49">
              <w:rPr>
                <w:rFonts w:ascii="Times New Roman" w:hAnsi="Times New Roman"/>
                <w:sz w:val="24"/>
                <w:szCs w:val="24"/>
              </w:rPr>
              <w:t>часов</w:t>
            </w:r>
          </w:p>
        </w:tc>
      </w:tr>
      <w:tr w:rsidR="00E97876" w:rsidRPr="00587C49" w:rsidTr="00F245D5">
        <w:tc>
          <w:tcPr>
            <w:tcW w:w="821" w:type="dxa"/>
          </w:tcPr>
          <w:p w:rsidR="00E97876" w:rsidRPr="00587C49" w:rsidRDefault="00E97876" w:rsidP="00010CD0">
            <w:pPr>
              <w:spacing w:after="0" w:line="360" w:lineRule="auto"/>
              <w:ind w:left="425"/>
              <w:rPr>
                <w:rFonts w:ascii="Times New Roman" w:hAnsi="Times New Roman"/>
                <w:sz w:val="24"/>
                <w:szCs w:val="24"/>
              </w:rPr>
            </w:pPr>
            <w:r w:rsidRPr="00587C49">
              <w:rPr>
                <w:rFonts w:ascii="Times New Roman" w:hAnsi="Times New Roman"/>
                <w:sz w:val="24"/>
                <w:szCs w:val="24"/>
              </w:rPr>
              <w:t>3</w:t>
            </w:r>
          </w:p>
        </w:tc>
        <w:tc>
          <w:tcPr>
            <w:tcW w:w="6375" w:type="dxa"/>
          </w:tcPr>
          <w:p w:rsidR="00E97876" w:rsidRPr="00587C49" w:rsidRDefault="00E97876" w:rsidP="00010CD0">
            <w:pPr>
              <w:autoSpaceDE w:val="0"/>
              <w:autoSpaceDN w:val="0"/>
              <w:adjustRightInd w:val="0"/>
              <w:spacing w:after="0" w:line="360" w:lineRule="auto"/>
              <w:rPr>
                <w:rFonts w:ascii="Times New Roman" w:hAnsi="Times New Roman"/>
                <w:sz w:val="24"/>
                <w:szCs w:val="24"/>
              </w:rPr>
            </w:pPr>
            <w:r w:rsidRPr="00587C49">
              <w:rPr>
                <w:rFonts w:ascii="Times New Roman" w:hAnsi="Times New Roman"/>
                <w:sz w:val="24"/>
                <w:szCs w:val="24"/>
              </w:rPr>
              <w:t>Гимнастика</w:t>
            </w:r>
          </w:p>
        </w:tc>
        <w:tc>
          <w:tcPr>
            <w:tcW w:w="2551" w:type="dxa"/>
          </w:tcPr>
          <w:p w:rsidR="00E97876" w:rsidRPr="00587C49" w:rsidRDefault="00E97876" w:rsidP="00010CD0">
            <w:pPr>
              <w:spacing w:after="0" w:line="240" w:lineRule="auto"/>
              <w:rPr>
                <w:rFonts w:ascii="Times New Roman" w:hAnsi="Times New Roman"/>
                <w:sz w:val="24"/>
                <w:szCs w:val="24"/>
              </w:rPr>
            </w:pPr>
            <w:r w:rsidRPr="00587C49">
              <w:rPr>
                <w:rFonts w:ascii="Times New Roman" w:hAnsi="Times New Roman"/>
                <w:sz w:val="24"/>
                <w:szCs w:val="24"/>
              </w:rPr>
              <w:t>7 часов</w:t>
            </w:r>
          </w:p>
        </w:tc>
      </w:tr>
      <w:tr w:rsidR="00E97876" w:rsidRPr="00587C49" w:rsidTr="00F245D5">
        <w:tc>
          <w:tcPr>
            <w:tcW w:w="821" w:type="dxa"/>
          </w:tcPr>
          <w:p w:rsidR="00E97876" w:rsidRPr="00587C49" w:rsidRDefault="00E97876" w:rsidP="00010CD0">
            <w:pPr>
              <w:spacing w:after="0" w:line="360" w:lineRule="auto"/>
              <w:ind w:left="425"/>
              <w:rPr>
                <w:rFonts w:ascii="Times New Roman" w:hAnsi="Times New Roman"/>
                <w:sz w:val="24"/>
                <w:szCs w:val="24"/>
              </w:rPr>
            </w:pPr>
            <w:r w:rsidRPr="00587C49">
              <w:rPr>
                <w:rFonts w:ascii="Times New Roman" w:hAnsi="Times New Roman"/>
                <w:sz w:val="24"/>
                <w:szCs w:val="24"/>
              </w:rPr>
              <w:t>4</w:t>
            </w:r>
          </w:p>
        </w:tc>
        <w:tc>
          <w:tcPr>
            <w:tcW w:w="6375" w:type="dxa"/>
          </w:tcPr>
          <w:p w:rsidR="00E97876" w:rsidRPr="00587C49" w:rsidRDefault="00E97876" w:rsidP="00010CD0">
            <w:pPr>
              <w:autoSpaceDE w:val="0"/>
              <w:autoSpaceDN w:val="0"/>
              <w:adjustRightInd w:val="0"/>
              <w:spacing w:after="0" w:line="360" w:lineRule="auto"/>
              <w:rPr>
                <w:rFonts w:ascii="Times New Roman" w:hAnsi="Times New Roman"/>
                <w:sz w:val="24"/>
                <w:szCs w:val="24"/>
              </w:rPr>
            </w:pPr>
            <w:r w:rsidRPr="00587C49">
              <w:rPr>
                <w:rFonts w:ascii="Times New Roman" w:hAnsi="Times New Roman"/>
                <w:sz w:val="24"/>
                <w:szCs w:val="24"/>
              </w:rPr>
              <w:t>Лыжная подготовка</w:t>
            </w:r>
          </w:p>
        </w:tc>
        <w:tc>
          <w:tcPr>
            <w:tcW w:w="2551" w:type="dxa"/>
          </w:tcPr>
          <w:p w:rsidR="00E97876" w:rsidRPr="00587C49" w:rsidRDefault="00E97876" w:rsidP="00010CD0">
            <w:pPr>
              <w:spacing w:after="0" w:line="240" w:lineRule="auto"/>
              <w:rPr>
                <w:rFonts w:ascii="Times New Roman" w:hAnsi="Times New Roman"/>
                <w:sz w:val="24"/>
                <w:szCs w:val="24"/>
              </w:rPr>
            </w:pPr>
            <w:r w:rsidRPr="00587C49">
              <w:rPr>
                <w:rFonts w:ascii="Times New Roman" w:hAnsi="Times New Roman"/>
                <w:sz w:val="24"/>
                <w:szCs w:val="24"/>
              </w:rPr>
              <w:t>6 часов</w:t>
            </w:r>
          </w:p>
        </w:tc>
      </w:tr>
      <w:tr w:rsidR="00E97876" w:rsidRPr="00587C49" w:rsidTr="00D4679C">
        <w:trPr>
          <w:trHeight w:val="615"/>
        </w:trPr>
        <w:tc>
          <w:tcPr>
            <w:tcW w:w="821" w:type="dxa"/>
            <w:tcBorders>
              <w:bottom w:val="single" w:sz="4" w:space="0" w:color="auto"/>
            </w:tcBorders>
          </w:tcPr>
          <w:p w:rsidR="00E97876" w:rsidRPr="00587C49" w:rsidRDefault="00E97876" w:rsidP="00010CD0">
            <w:pPr>
              <w:spacing w:after="0" w:line="360" w:lineRule="auto"/>
              <w:ind w:left="425"/>
              <w:rPr>
                <w:rFonts w:ascii="Times New Roman" w:hAnsi="Times New Roman"/>
                <w:sz w:val="24"/>
                <w:szCs w:val="24"/>
              </w:rPr>
            </w:pPr>
            <w:r w:rsidRPr="00587C49">
              <w:rPr>
                <w:rFonts w:ascii="Times New Roman" w:hAnsi="Times New Roman"/>
                <w:sz w:val="24"/>
                <w:szCs w:val="24"/>
              </w:rPr>
              <w:t>5</w:t>
            </w:r>
          </w:p>
        </w:tc>
        <w:tc>
          <w:tcPr>
            <w:tcW w:w="6375" w:type="dxa"/>
            <w:tcBorders>
              <w:bottom w:val="single" w:sz="4" w:space="0" w:color="auto"/>
            </w:tcBorders>
          </w:tcPr>
          <w:p w:rsidR="00E97876" w:rsidRPr="00587C49" w:rsidRDefault="00E97876" w:rsidP="00010CD0">
            <w:pPr>
              <w:shd w:val="clear" w:color="auto" w:fill="FFFFFF"/>
              <w:ind w:right="34"/>
              <w:rPr>
                <w:rFonts w:ascii="Times New Roman" w:hAnsi="Times New Roman"/>
                <w:b/>
                <w:sz w:val="24"/>
                <w:szCs w:val="24"/>
              </w:rPr>
            </w:pPr>
            <w:r w:rsidRPr="00587C49">
              <w:rPr>
                <w:rFonts w:ascii="Times New Roman" w:hAnsi="Times New Roman"/>
                <w:sz w:val="24"/>
                <w:szCs w:val="24"/>
              </w:rPr>
              <w:t xml:space="preserve">Основы знаний о физической культуре- </w:t>
            </w:r>
          </w:p>
        </w:tc>
        <w:tc>
          <w:tcPr>
            <w:tcW w:w="2551" w:type="dxa"/>
            <w:tcBorders>
              <w:bottom w:val="single" w:sz="4" w:space="0" w:color="auto"/>
            </w:tcBorders>
          </w:tcPr>
          <w:p w:rsidR="00E97876" w:rsidRPr="00587C49" w:rsidRDefault="00E97876" w:rsidP="00010CD0">
            <w:pPr>
              <w:spacing w:after="0" w:line="240" w:lineRule="auto"/>
              <w:rPr>
                <w:rFonts w:ascii="Times New Roman" w:hAnsi="Times New Roman"/>
                <w:sz w:val="24"/>
                <w:szCs w:val="24"/>
              </w:rPr>
            </w:pPr>
            <w:r w:rsidRPr="00587C49">
              <w:rPr>
                <w:rFonts w:ascii="Times New Roman" w:hAnsi="Times New Roman"/>
                <w:sz w:val="24"/>
                <w:szCs w:val="24"/>
              </w:rPr>
              <w:t>в процессе каждого урока</w:t>
            </w:r>
          </w:p>
        </w:tc>
      </w:tr>
      <w:tr w:rsidR="00D4679C" w:rsidRPr="00587C49" w:rsidTr="00D4679C">
        <w:trPr>
          <w:trHeight w:val="315"/>
        </w:trPr>
        <w:tc>
          <w:tcPr>
            <w:tcW w:w="821" w:type="dxa"/>
            <w:tcBorders>
              <w:top w:val="single" w:sz="4" w:space="0" w:color="auto"/>
            </w:tcBorders>
          </w:tcPr>
          <w:p w:rsidR="00D4679C" w:rsidRPr="00587C49" w:rsidRDefault="00D4679C" w:rsidP="00010CD0">
            <w:pPr>
              <w:spacing w:after="0" w:line="360" w:lineRule="auto"/>
              <w:ind w:left="425"/>
              <w:rPr>
                <w:rFonts w:ascii="Times New Roman" w:hAnsi="Times New Roman"/>
                <w:sz w:val="24"/>
                <w:szCs w:val="24"/>
              </w:rPr>
            </w:pPr>
            <w:r>
              <w:rPr>
                <w:rFonts w:ascii="Times New Roman" w:hAnsi="Times New Roman"/>
                <w:sz w:val="24"/>
                <w:szCs w:val="24"/>
              </w:rPr>
              <w:t>6</w:t>
            </w:r>
          </w:p>
        </w:tc>
        <w:tc>
          <w:tcPr>
            <w:tcW w:w="6375" w:type="dxa"/>
            <w:tcBorders>
              <w:top w:val="single" w:sz="4" w:space="0" w:color="auto"/>
            </w:tcBorders>
          </w:tcPr>
          <w:p w:rsidR="00D4679C" w:rsidRPr="00587C49" w:rsidRDefault="00D4679C" w:rsidP="00010CD0">
            <w:pPr>
              <w:autoSpaceDE w:val="0"/>
              <w:autoSpaceDN w:val="0"/>
              <w:adjustRightInd w:val="0"/>
              <w:spacing w:after="0" w:line="360" w:lineRule="auto"/>
              <w:rPr>
                <w:rFonts w:ascii="Times New Roman" w:hAnsi="Times New Roman"/>
                <w:sz w:val="24"/>
                <w:szCs w:val="24"/>
              </w:rPr>
            </w:pPr>
            <w:r>
              <w:rPr>
                <w:rFonts w:ascii="Times New Roman" w:hAnsi="Times New Roman"/>
                <w:sz w:val="24"/>
                <w:szCs w:val="24"/>
              </w:rPr>
              <w:t>Повторение тем за 3 класс</w:t>
            </w:r>
          </w:p>
        </w:tc>
        <w:tc>
          <w:tcPr>
            <w:tcW w:w="2551" w:type="dxa"/>
            <w:tcBorders>
              <w:top w:val="single" w:sz="4" w:space="0" w:color="auto"/>
            </w:tcBorders>
          </w:tcPr>
          <w:p w:rsidR="00D4679C" w:rsidRPr="00587C49" w:rsidRDefault="00D4679C" w:rsidP="00010CD0">
            <w:pPr>
              <w:spacing w:after="0" w:line="240" w:lineRule="auto"/>
              <w:rPr>
                <w:rFonts w:ascii="Times New Roman" w:hAnsi="Times New Roman"/>
                <w:sz w:val="24"/>
                <w:szCs w:val="24"/>
              </w:rPr>
            </w:pPr>
            <w:r>
              <w:rPr>
                <w:rFonts w:ascii="Times New Roman" w:hAnsi="Times New Roman"/>
                <w:sz w:val="24"/>
                <w:szCs w:val="24"/>
              </w:rPr>
              <w:t>2часа</w:t>
            </w:r>
          </w:p>
        </w:tc>
      </w:tr>
      <w:tr w:rsidR="00E97876" w:rsidRPr="00587C49" w:rsidTr="00F245D5">
        <w:tc>
          <w:tcPr>
            <w:tcW w:w="7196" w:type="dxa"/>
            <w:gridSpan w:val="2"/>
          </w:tcPr>
          <w:p w:rsidR="00E97876" w:rsidRPr="00BF2EFD" w:rsidRDefault="00E97876" w:rsidP="00010CD0">
            <w:pPr>
              <w:autoSpaceDE w:val="0"/>
              <w:autoSpaceDN w:val="0"/>
              <w:adjustRightInd w:val="0"/>
              <w:spacing w:after="0" w:line="360" w:lineRule="auto"/>
              <w:jc w:val="right"/>
              <w:rPr>
                <w:rFonts w:ascii="Times New Roman" w:hAnsi="Times New Roman"/>
                <w:b/>
                <w:sz w:val="24"/>
                <w:szCs w:val="24"/>
              </w:rPr>
            </w:pPr>
            <w:r w:rsidRPr="00BF2EFD">
              <w:rPr>
                <w:rFonts w:ascii="Times New Roman" w:hAnsi="Times New Roman"/>
                <w:b/>
                <w:sz w:val="24"/>
                <w:szCs w:val="24"/>
              </w:rPr>
              <w:t>Итого:</w:t>
            </w:r>
          </w:p>
        </w:tc>
        <w:tc>
          <w:tcPr>
            <w:tcW w:w="2551" w:type="dxa"/>
          </w:tcPr>
          <w:p w:rsidR="00E97876" w:rsidRPr="00BF2EFD" w:rsidRDefault="00E97876" w:rsidP="00010CD0">
            <w:pPr>
              <w:spacing w:after="0" w:line="240" w:lineRule="auto"/>
              <w:rPr>
                <w:rFonts w:ascii="Times New Roman" w:hAnsi="Times New Roman"/>
                <w:b/>
                <w:sz w:val="24"/>
                <w:szCs w:val="24"/>
              </w:rPr>
            </w:pPr>
            <w:r w:rsidRPr="00BF2EFD">
              <w:rPr>
                <w:rFonts w:ascii="Times New Roman" w:hAnsi="Times New Roman"/>
                <w:b/>
                <w:sz w:val="24"/>
                <w:szCs w:val="24"/>
              </w:rPr>
              <w:t>34 ч.</w:t>
            </w:r>
          </w:p>
        </w:tc>
      </w:tr>
    </w:tbl>
    <w:p w:rsidR="00B72E0B" w:rsidRDefault="00B72E0B"/>
    <w:p w:rsidR="00A8646E" w:rsidRDefault="00A8646E" w:rsidP="00A8646E">
      <w:pPr>
        <w:jc w:val="center"/>
        <w:rPr>
          <w:rFonts w:ascii="Times New Roman" w:hAnsi="Times New Roman"/>
          <w:b/>
        </w:rPr>
      </w:pPr>
    </w:p>
    <w:p w:rsidR="00A8646E" w:rsidRDefault="00A8646E" w:rsidP="00A8646E">
      <w:pPr>
        <w:jc w:val="center"/>
        <w:rPr>
          <w:rFonts w:ascii="Times New Roman" w:hAnsi="Times New Roman"/>
          <w:b/>
        </w:rPr>
      </w:pPr>
    </w:p>
    <w:p w:rsidR="00A8646E" w:rsidRDefault="00A8646E" w:rsidP="00A8646E">
      <w:pPr>
        <w:jc w:val="center"/>
        <w:rPr>
          <w:rFonts w:ascii="Times New Roman" w:hAnsi="Times New Roman"/>
          <w:b/>
        </w:rPr>
      </w:pPr>
    </w:p>
    <w:p w:rsidR="00A8646E" w:rsidRDefault="00A8646E" w:rsidP="00A8646E">
      <w:pPr>
        <w:jc w:val="center"/>
        <w:rPr>
          <w:rFonts w:ascii="Times New Roman" w:hAnsi="Times New Roman"/>
          <w:b/>
        </w:rPr>
      </w:pPr>
    </w:p>
    <w:p w:rsidR="00A8646E" w:rsidRDefault="00A8646E" w:rsidP="00A8646E">
      <w:pPr>
        <w:jc w:val="center"/>
        <w:rPr>
          <w:rFonts w:ascii="Times New Roman" w:hAnsi="Times New Roman"/>
          <w:b/>
        </w:rPr>
      </w:pPr>
    </w:p>
    <w:p w:rsidR="00A8646E" w:rsidRDefault="00A8646E" w:rsidP="00A8646E">
      <w:pPr>
        <w:jc w:val="center"/>
        <w:rPr>
          <w:rFonts w:ascii="Times New Roman" w:hAnsi="Times New Roman"/>
          <w:b/>
        </w:rPr>
      </w:pPr>
    </w:p>
    <w:p w:rsidR="00F245D5" w:rsidRDefault="00F245D5" w:rsidP="00A8646E">
      <w:pPr>
        <w:jc w:val="center"/>
        <w:rPr>
          <w:rFonts w:ascii="Times New Roman" w:hAnsi="Times New Roman"/>
          <w:b/>
        </w:rPr>
      </w:pPr>
    </w:p>
    <w:p w:rsidR="00682390" w:rsidRDefault="00682390" w:rsidP="00A8646E">
      <w:pPr>
        <w:jc w:val="center"/>
        <w:rPr>
          <w:rFonts w:ascii="Times New Roman" w:hAnsi="Times New Roman"/>
          <w:b/>
        </w:rPr>
      </w:pPr>
    </w:p>
    <w:p w:rsidR="00682390" w:rsidRDefault="00682390" w:rsidP="00A8646E">
      <w:pPr>
        <w:jc w:val="center"/>
        <w:rPr>
          <w:rFonts w:ascii="Times New Roman" w:hAnsi="Times New Roman"/>
          <w:b/>
        </w:rPr>
      </w:pPr>
    </w:p>
    <w:p w:rsidR="00682390" w:rsidRDefault="00682390" w:rsidP="00A8646E">
      <w:pPr>
        <w:jc w:val="center"/>
        <w:rPr>
          <w:rFonts w:ascii="Times New Roman" w:hAnsi="Times New Roman"/>
          <w:b/>
        </w:rPr>
      </w:pPr>
    </w:p>
    <w:p w:rsidR="00682390" w:rsidRDefault="00682390" w:rsidP="00A8646E">
      <w:pPr>
        <w:jc w:val="center"/>
        <w:rPr>
          <w:rFonts w:ascii="Times New Roman" w:hAnsi="Times New Roman"/>
          <w:b/>
        </w:rPr>
      </w:pPr>
    </w:p>
    <w:p w:rsidR="00682390" w:rsidRDefault="00682390" w:rsidP="00A8646E">
      <w:pPr>
        <w:jc w:val="center"/>
        <w:rPr>
          <w:rFonts w:ascii="Times New Roman" w:hAnsi="Times New Roman"/>
          <w:b/>
        </w:rPr>
      </w:pPr>
    </w:p>
    <w:p w:rsidR="00BF2EFD" w:rsidRDefault="00BF2EFD" w:rsidP="00A8646E">
      <w:pPr>
        <w:jc w:val="center"/>
        <w:rPr>
          <w:rFonts w:ascii="Times New Roman" w:hAnsi="Times New Roman"/>
          <w:b/>
        </w:rPr>
      </w:pPr>
    </w:p>
    <w:p w:rsidR="00A8646E" w:rsidRPr="00A8646E" w:rsidRDefault="00A8646E" w:rsidP="00A66803">
      <w:pPr>
        <w:ind w:right="283"/>
        <w:jc w:val="center"/>
        <w:rPr>
          <w:rFonts w:ascii="Times New Roman" w:hAnsi="Times New Roman"/>
          <w:b/>
        </w:rPr>
      </w:pPr>
      <w:r w:rsidRPr="00A8646E">
        <w:rPr>
          <w:rFonts w:ascii="Times New Roman" w:hAnsi="Times New Roman"/>
          <w:b/>
        </w:rPr>
        <w:lastRenderedPageBreak/>
        <w:t>Календарно-тематическое планирование по физической культуре (региональный компонент)</w:t>
      </w:r>
      <w:r w:rsidR="00682390">
        <w:rPr>
          <w:rFonts w:ascii="Times New Roman" w:hAnsi="Times New Roman"/>
          <w:b/>
        </w:rPr>
        <w:t xml:space="preserve"> в 4 е классе </w:t>
      </w:r>
      <w:proofErr w:type="spellStart"/>
      <w:r w:rsidR="00682390">
        <w:rPr>
          <w:rFonts w:ascii="Times New Roman" w:hAnsi="Times New Roman"/>
          <w:b/>
        </w:rPr>
        <w:t>Бенько</w:t>
      </w:r>
      <w:proofErr w:type="spellEnd"/>
      <w:r w:rsidR="00682390">
        <w:rPr>
          <w:rFonts w:ascii="Times New Roman" w:hAnsi="Times New Roman"/>
          <w:b/>
        </w:rPr>
        <w:t xml:space="preserve"> Г. А.</w:t>
      </w:r>
    </w:p>
    <w:tbl>
      <w:tblPr>
        <w:tblW w:w="10490" w:type="dxa"/>
        <w:tblInd w:w="-601" w:type="dxa"/>
        <w:tblLayout w:type="fixed"/>
        <w:tblLook w:val="04A0"/>
      </w:tblPr>
      <w:tblGrid>
        <w:gridCol w:w="926"/>
        <w:gridCol w:w="1768"/>
        <w:gridCol w:w="1276"/>
        <w:gridCol w:w="6520"/>
      </w:tblGrid>
      <w:tr w:rsidR="00A8646E" w:rsidTr="001907D4">
        <w:trPr>
          <w:trHeight w:val="240"/>
        </w:trPr>
        <w:tc>
          <w:tcPr>
            <w:tcW w:w="926" w:type="dxa"/>
            <w:vMerge w:val="restart"/>
            <w:tcBorders>
              <w:top w:val="single" w:sz="4" w:space="0" w:color="000000"/>
              <w:left w:val="single" w:sz="4" w:space="0" w:color="000000"/>
              <w:bottom w:val="single" w:sz="4" w:space="0" w:color="000000"/>
              <w:right w:val="single" w:sz="4" w:space="0" w:color="000000"/>
            </w:tcBorders>
            <w:hideMark/>
          </w:tcPr>
          <w:p w:rsidR="00A8646E" w:rsidRDefault="00A8646E">
            <w:pPr>
              <w:spacing w:after="0"/>
              <w:jc w:val="center"/>
              <w:rPr>
                <w:rFonts w:ascii="Times New Roman" w:hAnsi="Times New Roman"/>
                <w:b/>
                <w:bCs/>
                <w:sz w:val="24"/>
                <w:szCs w:val="24"/>
              </w:rPr>
            </w:pPr>
            <w:r>
              <w:rPr>
                <w:rFonts w:ascii="Times New Roman" w:hAnsi="Times New Roman"/>
                <w:b/>
                <w:bCs/>
                <w:sz w:val="24"/>
                <w:szCs w:val="24"/>
              </w:rPr>
              <w:t xml:space="preserve">№ </w:t>
            </w:r>
            <w:proofErr w:type="gramStart"/>
            <w:r>
              <w:rPr>
                <w:rFonts w:ascii="Times New Roman" w:hAnsi="Times New Roman"/>
                <w:b/>
                <w:bCs/>
                <w:sz w:val="24"/>
                <w:szCs w:val="24"/>
              </w:rPr>
              <w:t>п</w:t>
            </w:r>
            <w:proofErr w:type="gramEnd"/>
            <w:r>
              <w:rPr>
                <w:rFonts w:ascii="Times New Roman" w:hAnsi="Times New Roman"/>
                <w:b/>
                <w:bCs/>
                <w:sz w:val="24"/>
                <w:szCs w:val="24"/>
              </w:rPr>
              <w:t>/п</w:t>
            </w:r>
          </w:p>
        </w:tc>
        <w:tc>
          <w:tcPr>
            <w:tcW w:w="3044" w:type="dxa"/>
            <w:gridSpan w:val="2"/>
            <w:tcBorders>
              <w:top w:val="single" w:sz="4" w:space="0" w:color="000000"/>
              <w:left w:val="single" w:sz="4" w:space="0" w:color="000000"/>
              <w:bottom w:val="single" w:sz="4" w:space="0" w:color="000000"/>
              <w:right w:val="single" w:sz="4" w:space="0" w:color="000000"/>
            </w:tcBorders>
            <w:vAlign w:val="center"/>
            <w:hideMark/>
          </w:tcPr>
          <w:p w:rsidR="00A8646E" w:rsidRDefault="00A8646E">
            <w:pPr>
              <w:spacing w:after="0"/>
              <w:jc w:val="center"/>
              <w:rPr>
                <w:rFonts w:ascii="Times New Roman" w:hAnsi="Times New Roman"/>
                <w:b/>
                <w:bCs/>
                <w:sz w:val="24"/>
                <w:szCs w:val="24"/>
              </w:rPr>
            </w:pPr>
            <w:r>
              <w:rPr>
                <w:rFonts w:ascii="Times New Roman" w:hAnsi="Times New Roman"/>
                <w:b/>
                <w:bCs/>
                <w:sz w:val="24"/>
                <w:szCs w:val="24"/>
              </w:rPr>
              <w:t>Дата</w:t>
            </w:r>
          </w:p>
        </w:tc>
        <w:tc>
          <w:tcPr>
            <w:tcW w:w="6520" w:type="dxa"/>
            <w:vMerge w:val="restart"/>
            <w:tcBorders>
              <w:top w:val="single" w:sz="4" w:space="0" w:color="000000"/>
              <w:left w:val="single" w:sz="4" w:space="0" w:color="000000"/>
              <w:bottom w:val="single" w:sz="4" w:space="0" w:color="000000"/>
              <w:right w:val="single" w:sz="4" w:space="0" w:color="000000"/>
            </w:tcBorders>
            <w:vAlign w:val="center"/>
            <w:hideMark/>
          </w:tcPr>
          <w:p w:rsidR="00A8646E" w:rsidRDefault="00A8646E">
            <w:pPr>
              <w:spacing w:after="0"/>
              <w:jc w:val="center"/>
              <w:rPr>
                <w:rFonts w:ascii="Times New Roman" w:hAnsi="Times New Roman"/>
                <w:b/>
                <w:bCs/>
                <w:sz w:val="24"/>
                <w:szCs w:val="24"/>
              </w:rPr>
            </w:pPr>
            <w:r>
              <w:rPr>
                <w:rFonts w:ascii="Times New Roman" w:hAnsi="Times New Roman"/>
                <w:b/>
                <w:bCs/>
                <w:sz w:val="24"/>
                <w:szCs w:val="24"/>
              </w:rPr>
              <w:t>Название темы/урока</w:t>
            </w:r>
          </w:p>
        </w:tc>
      </w:tr>
      <w:tr w:rsidR="00A8646E" w:rsidTr="001907D4">
        <w:trPr>
          <w:trHeight w:val="240"/>
        </w:trPr>
        <w:tc>
          <w:tcPr>
            <w:tcW w:w="926" w:type="dxa"/>
            <w:vMerge/>
            <w:tcBorders>
              <w:top w:val="single" w:sz="4" w:space="0" w:color="000000"/>
              <w:left w:val="single" w:sz="4" w:space="0" w:color="000000"/>
              <w:bottom w:val="single" w:sz="4" w:space="0" w:color="000000"/>
              <w:right w:val="single" w:sz="4" w:space="0" w:color="000000"/>
            </w:tcBorders>
            <w:vAlign w:val="center"/>
            <w:hideMark/>
          </w:tcPr>
          <w:p w:rsidR="00A8646E" w:rsidRDefault="00A8646E">
            <w:pPr>
              <w:spacing w:after="0" w:line="240" w:lineRule="auto"/>
              <w:rPr>
                <w:rFonts w:ascii="Times New Roman" w:hAnsi="Times New Roman"/>
                <w:b/>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A8646E" w:rsidRDefault="00A8646E">
            <w:pPr>
              <w:spacing w:after="0"/>
              <w:jc w:val="center"/>
              <w:rPr>
                <w:rFonts w:ascii="Times New Roman" w:hAnsi="Times New Roman"/>
                <w:b/>
                <w:bCs/>
                <w:sz w:val="24"/>
                <w:szCs w:val="24"/>
              </w:rPr>
            </w:pPr>
            <w:r>
              <w:rPr>
                <w:rFonts w:ascii="Times New Roman" w:hAnsi="Times New Roman"/>
                <w:b/>
                <w:bCs/>
                <w:sz w:val="24"/>
                <w:szCs w:val="24"/>
              </w:rPr>
              <w:t>По плану</w:t>
            </w:r>
          </w:p>
        </w:tc>
        <w:tc>
          <w:tcPr>
            <w:tcW w:w="1276" w:type="dxa"/>
            <w:tcBorders>
              <w:top w:val="nil"/>
              <w:left w:val="nil"/>
              <w:bottom w:val="single" w:sz="4" w:space="0" w:color="000000"/>
              <w:right w:val="single" w:sz="4" w:space="0" w:color="000000"/>
            </w:tcBorders>
            <w:vAlign w:val="center"/>
            <w:hideMark/>
          </w:tcPr>
          <w:p w:rsidR="00A8646E" w:rsidRDefault="00A8646E">
            <w:pPr>
              <w:spacing w:after="0"/>
              <w:jc w:val="center"/>
              <w:rPr>
                <w:rFonts w:ascii="Times New Roman" w:hAnsi="Times New Roman"/>
                <w:b/>
                <w:bCs/>
                <w:sz w:val="24"/>
                <w:szCs w:val="24"/>
              </w:rPr>
            </w:pPr>
            <w:r>
              <w:rPr>
                <w:rFonts w:ascii="Times New Roman" w:hAnsi="Times New Roman"/>
                <w:b/>
                <w:bCs/>
                <w:sz w:val="24"/>
                <w:szCs w:val="24"/>
              </w:rPr>
              <w:t>По факту</w:t>
            </w:r>
          </w:p>
        </w:tc>
        <w:tc>
          <w:tcPr>
            <w:tcW w:w="6520" w:type="dxa"/>
            <w:vMerge/>
            <w:tcBorders>
              <w:top w:val="single" w:sz="4" w:space="0" w:color="000000"/>
              <w:left w:val="single" w:sz="4" w:space="0" w:color="000000"/>
              <w:bottom w:val="single" w:sz="4" w:space="0" w:color="000000"/>
              <w:right w:val="single" w:sz="4" w:space="0" w:color="000000"/>
            </w:tcBorders>
            <w:vAlign w:val="center"/>
            <w:hideMark/>
          </w:tcPr>
          <w:p w:rsidR="00A8646E" w:rsidRDefault="00A8646E">
            <w:pPr>
              <w:spacing w:after="0" w:line="240" w:lineRule="auto"/>
              <w:rPr>
                <w:rFonts w:ascii="Times New Roman" w:hAnsi="Times New Roman"/>
                <w:b/>
                <w:bCs/>
                <w:sz w:val="24"/>
                <w:szCs w:val="24"/>
              </w:rPr>
            </w:pPr>
          </w:p>
        </w:tc>
      </w:tr>
      <w:tr w:rsidR="00DE72AB" w:rsidTr="001907D4">
        <w:trPr>
          <w:trHeight w:val="252"/>
        </w:trPr>
        <w:tc>
          <w:tcPr>
            <w:tcW w:w="926" w:type="dxa"/>
            <w:tcBorders>
              <w:top w:val="nil"/>
              <w:left w:val="single" w:sz="4" w:space="0" w:color="000000"/>
              <w:bottom w:val="single" w:sz="4" w:space="0" w:color="auto"/>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auto"/>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3.09</w:t>
            </w:r>
          </w:p>
        </w:tc>
        <w:tc>
          <w:tcPr>
            <w:tcW w:w="1276" w:type="dxa"/>
            <w:tcBorders>
              <w:top w:val="nil"/>
              <w:left w:val="nil"/>
              <w:bottom w:val="single" w:sz="4" w:space="0" w:color="auto"/>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3.09</w:t>
            </w:r>
          </w:p>
        </w:tc>
        <w:tc>
          <w:tcPr>
            <w:tcW w:w="6520" w:type="dxa"/>
            <w:tcBorders>
              <w:top w:val="nil"/>
              <w:left w:val="nil"/>
              <w:bottom w:val="single" w:sz="4" w:space="0" w:color="auto"/>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 xml:space="preserve">Правила поведения в спортивном зале на уроках лёгкая атлетика. Строевые упражнения. Метание малого мяча. </w:t>
            </w:r>
            <w:proofErr w:type="gramStart"/>
            <w:r>
              <w:rPr>
                <w:rFonts w:ascii="Times New Roman" w:hAnsi="Times New Roman"/>
                <w:sz w:val="24"/>
                <w:szCs w:val="24"/>
              </w:rPr>
              <w:t>П</w:t>
            </w:r>
            <w:proofErr w:type="gramEnd"/>
            <w:r>
              <w:rPr>
                <w:rFonts w:ascii="Times New Roman" w:hAnsi="Times New Roman"/>
                <w:sz w:val="24"/>
                <w:szCs w:val="24"/>
              </w:rPr>
              <w:t>/и «Точный расчёт»</w:t>
            </w:r>
          </w:p>
        </w:tc>
      </w:tr>
      <w:tr w:rsidR="00DE72AB" w:rsidTr="001907D4">
        <w:trPr>
          <w:trHeight w:val="255"/>
        </w:trPr>
        <w:tc>
          <w:tcPr>
            <w:tcW w:w="926" w:type="dxa"/>
            <w:tcBorders>
              <w:top w:val="single" w:sz="4" w:space="0" w:color="auto"/>
              <w:left w:val="single" w:sz="4" w:space="0" w:color="000000"/>
              <w:bottom w:val="single" w:sz="4" w:space="0" w:color="auto"/>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single" w:sz="4" w:space="0" w:color="auto"/>
              <w:left w:val="single" w:sz="4" w:space="0" w:color="000000"/>
              <w:bottom w:val="single" w:sz="4" w:space="0" w:color="auto"/>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10.09</w:t>
            </w:r>
          </w:p>
        </w:tc>
        <w:tc>
          <w:tcPr>
            <w:tcW w:w="1276" w:type="dxa"/>
            <w:tcBorders>
              <w:top w:val="single" w:sz="4" w:space="0" w:color="auto"/>
              <w:left w:val="nil"/>
              <w:bottom w:val="single" w:sz="4" w:space="0" w:color="auto"/>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10.09</w:t>
            </w:r>
          </w:p>
        </w:tc>
        <w:tc>
          <w:tcPr>
            <w:tcW w:w="6520" w:type="dxa"/>
            <w:tcBorders>
              <w:top w:val="single" w:sz="4" w:space="0" w:color="auto"/>
              <w:left w:val="nil"/>
              <w:bottom w:val="single" w:sz="4" w:space="0" w:color="auto"/>
              <w:right w:val="single" w:sz="4" w:space="0" w:color="000000"/>
            </w:tcBorders>
            <w:vAlign w:val="center"/>
            <w:hideMark/>
          </w:tcPr>
          <w:p w:rsidR="00DE72AB" w:rsidRDefault="00DE72AB" w:rsidP="00D4679C">
            <w:pPr>
              <w:spacing w:after="0"/>
              <w:rPr>
                <w:rFonts w:ascii="Times New Roman" w:hAnsi="Times New Roman"/>
                <w:sz w:val="24"/>
                <w:szCs w:val="24"/>
              </w:rPr>
            </w:pPr>
            <w:r>
              <w:rPr>
                <w:rFonts w:ascii="Times New Roman" w:hAnsi="Times New Roman"/>
                <w:sz w:val="24"/>
                <w:szCs w:val="24"/>
              </w:rPr>
              <w:t xml:space="preserve">Кроссовая подготовка. </w:t>
            </w:r>
            <w:proofErr w:type="gramStart"/>
            <w:r>
              <w:rPr>
                <w:rFonts w:ascii="Times New Roman" w:hAnsi="Times New Roman"/>
                <w:sz w:val="24"/>
                <w:szCs w:val="24"/>
              </w:rPr>
              <w:t>П</w:t>
            </w:r>
            <w:proofErr w:type="gramEnd"/>
            <w:r>
              <w:rPr>
                <w:rFonts w:ascii="Times New Roman" w:hAnsi="Times New Roman"/>
                <w:sz w:val="24"/>
                <w:szCs w:val="24"/>
              </w:rPr>
              <w:t>/и «Зайцы в огороде»</w:t>
            </w:r>
          </w:p>
        </w:tc>
      </w:tr>
      <w:tr w:rsidR="00DE72AB" w:rsidTr="001907D4">
        <w:trPr>
          <w:trHeight w:val="1050"/>
        </w:trPr>
        <w:tc>
          <w:tcPr>
            <w:tcW w:w="926" w:type="dxa"/>
            <w:tcBorders>
              <w:top w:val="single" w:sz="4" w:space="0" w:color="auto"/>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single" w:sz="4" w:space="0" w:color="auto"/>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17.09</w:t>
            </w:r>
          </w:p>
        </w:tc>
        <w:tc>
          <w:tcPr>
            <w:tcW w:w="1276" w:type="dxa"/>
            <w:tcBorders>
              <w:top w:val="single" w:sz="4" w:space="0" w:color="auto"/>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17.09</w:t>
            </w:r>
          </w:p>
        </w:tc>
        <w:tc>
          <w:tcPr>
            <w:tcW w:w="6520" w:type="dxa"/>
            <w:tcBorders>
              <w:top w:val="single" w:sz="4" w:space="0" w:color="auto"/>
              <w:left w:val="nil"/>
              <w:bottom w:val="single" w:sz="4" w:space="0" w:color="000000"/>
              <w:right w:val="single" w:sz="4" w:space="0" w:color="000000"/>
            </w:tcBorders>
            <w:vAlign w:val="center"/>
            <w:hideMark/>
          </w:tcPr>
          <w:p w:rsidR="00DE72AB" w:rsidRDefault="00DE72AB" w:rsidP="00D4679C">
            <w:pPr>
              <w:spacing w:after="0"/>
              <w:rPr>
                <w:rFonts w:ascii="Times New Roman" w:hAnsi="Times New Roman"/>
                <w:sz w:val="24"/>
                <w:szCs w:val="24"/>
              </w:rPr>
            </w:pPr>
            <w:r>
              <w:rPr>
                <w:rFonts w:ascii="Times New Roman" w:hAnsi="Times New Roman"/>
                <w:sz w:val="24"/>
                <w:szCs w:val="24"/>
              </w:rPr>
              <w:t xml:space="preserve">Знания о физической культуре. Дыхательная система человека. Профилактика заболеваний органов дыхания. Способы передвижения человека </w:t>
            </w:r>
            <w:proofErr w:type="gramStart"/>
            <w:r>
              <w:rPr>
                <w:rFonts w:ascii="Times New Roman" w:hAnsi="Times New Roman"/>
                <w:sz w:val="24"/>
                <w:szCs w:val="24"/>
              </w:rPr>
              <w:t>П</w:t>
            </w:r>
            <w:proofErr w:type="gramEnd"/>
            <w:r>
              <w:rPr>
                <w:rFonts w:ascii="Times New Roman" w:hAnsi="Times New Roman"/>
                <w:sz w:val="24"/>
                <w:szCs w:val="24"/>
              </w:rPr>
              <w:t xml:space="preserve"> /и «Оленьи упряжки»</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24.09</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24.09</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Организация здорового образа жизни. Причины утомления. Понятие о массаже, его функции П/и «Пятнашки».</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1907D4">
            <w:pPr>
              <w:spacing w:after="0"/>
              <w:rPr>
                <w:rFonts w:ascii="Times New Roman" w:hAnsi="Times New Roman"/>
                <w:bCs/>
                <w:sz w:val="24"/>
                <w:szCs w:val="24"/>
              </w:rPr>
            </w:pPr>
            <w:r>
              <w:rPr>
                <w:rFonts w:ascii="Times New Roman" w:hAnsi="Times New Roman"/>
                <w:bCs/>
                <w:sz w:val="24"/>
                <w:szCs w:val="24"/>
              </w:rPr>
              <w:t>1.10</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1.10</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Организация здорового образа жизни. Причины утомления. Понятие о массаже, его функции П./и «Белые медведи»</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1907D4">
            <w:pPr>
              <w:spacing w:after="0"/>
              <w:rPr>
                <w:rFonts w:ascii="Times New Roman" w:hAnsi="Times New Roman"/>
                <w:bCs/>
                <w:sz w:val="24"/>
                <w:szCs w:val="24"/>
              </w:rPr>
            </w:pPr>
            <w:r>
              <w:rPr>
                <w:rFonts w:ascii="Times New Roman" w:hAnsi="Times New Roman"/>
                <w:bCs/>
                <w:sz w:val="24"/>
                <w:szCs w:val="24"/>
              </w:rPr>
              <w:t>8.10</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8.10</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Наблюдение за физическим развитием и физической подготовленностью. Оценка состояния дыхательной системы. П./и «Волк во рву»</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15.10</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15.10</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Физкультурно-оздоровительная деятельность. Физические упражнения для физкультминуток. Упражнения для профилактики нарушений зрения. Бег. П./и «Горелки»</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22.10</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22.10</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Физкультурно-оздоровительная деятельность. Комплексы упражнений для развития основных двигательных качеств П./и «Ловля оленей»</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12.11</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12.11</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Правила поведения в спортивном зале на уроках подвижных игр. Ведение мяча. П./и «Подвижная цель» Ловля, передача и бросок мяча. П./и «Охотники и утки»</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19.11</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19.11</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Ловля, передача и бросок мяча.  П./и «Передача мячей в колоннах!»</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26.11</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26.11</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Правила поведения в спортивном зале на уроках гимнастики. Группировка и перекаты в группировке П./и «Охотники и утки»</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3.12</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3.12</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Кувырок вперед. П./и «Раки», «Тройка»</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10.12</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10.12</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Кувырок вперед. П./и «Замри», «Пройди бесшумно»</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17.12</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17.12</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Стойка на лопатках. Перекаты в группировке П./и «Пятнашки», «Становись — разойдись»</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D4679C">
            <w:pPr>
              <w:spacing w:after="0"/>
              <w:rPr>
                <w:rFonts w:ascii="Times New Roman" w:hAnsi="Times New Roman"/>
                <w:bCs/>
                <w:sz w:val="24"/>
                <w:szCs w:val="24"/>
              </w:rPr>
            </w:pPr>
            <w:r>
              <w:rPr>
                <w:rFonts w:ascii="Times New Roman" w:hAnsi="Times New Roman"/>
                <w:bCs/>
                <w:sz w:val="24"/>
                <w:szCs w:val="24"/>
              </w:rPr>
              <w:t>24.12</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24.12</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 xml:space="preserve">Висы на гимнастической стенке и на перекладине. </w:t>
            </w:r>
            <w:proofErr w:type="gramStart"/>
            <w:r>
              <w:rPr>
                <w:rFonts w:ascii="Times New Roman" w:hAnsi="Times New Roman"/>
                <w:sz w:val="24"/>
                <w:szCs w:val="24"/>
              </w:rPr>
              <w:t>П</w:t>
            </w:r>
            <w:proofErr w:type="gramEnd"/>
            <w:r>
              <w:rPr>
                <w:rFonts w:ascii="Times New Roman" w:hAnsi="Times New Roman"/>
                <w:sz w:val="24"/>
                <w:szCs w:val="24"/>
              </w:rPr>
              <w:t>/и «Так и так»,«</w:t>
            </w:r>
            <w:proofErr w:type="spellStart"/>
            <w:r>
              <w:rPr>
                <w:rFonts w:ascii="Times New Roman" w:hAnsi="Times New Roman"/>
                <w:sz w:val="24"/>
                <w:szCs w:val="24"/>
              </w:rPr>
              <w:t>Совушка</w:t>
            </w:r>
            <w:proofErr w:type="spellEnd"/>
            <w:r>
              <w:rPr>
                <w:rFonts w:ascii="Times New Roman" w:hAnsi="Times New Roman"/>
                <w:sz w:val="24"/>
                <w:szCs w:val="24"/>
              </w:rPr>
              <w:t>»</w:t>
            </w:r>
          </w:p>
        </w:tc>
      </w:tr>
      <w:tr w:rsidR="00DE72AB"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DE72AB" w:rsidRDefault="00DE72AB"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DE72AB" w:rsidRDefault="00DE72AB" w:rsidP="00E115B4">
            <w:pPr>
              <w:spacing w:after="0"/>
              <w:rPr>
                <w:rFonts w:ascii="Times New Roman" w:hAnsi="Times New Roman"/>
                <w:bCs/>
                <w:sz w:val="24"/>
                <w:szCs w:val="24"/>
              </w:rPr>
            </w:pPr>
            <w:r>
              <w:rPr>
                <w:rFonts w:ascii="Times New Roman" w:hAnsi="Times New Roman"/>
                <w:bCs/>
                <w:sz w:val="24"/>
                <w:szCs w:val="24"/>
              </w:rPr>
              <w:t>14.01</w:t>
            </w:r>
          </w:p>
        </w:tc>
        <w:tc>
          <w:tcPr>
            <w:tcW w:w="1276" w:type="dxa"/>
            <w:tcBorders>
              <w:top w:val="nil"/>
              <w:left w:val="nil"/>
              <w:bottom w:val="single" w:sz="4" w:space="0" w:color="000000"/>
              <w:right w:val="single" w:sz="4" w:space="0" w:color="000000"/>
            </w:tcBorders>
            <w:vAlign w:val="center"/>
            <w:hideMark/>
          </w:tcPr>
          <w:p w:rsidR="00DE72AB" w:rsidRDefault="00DE72AB" w:rsidP="002B0AAB">
            <w:pPr>
              <w:spacing w:after="0"/>
              <w:rPr>
                <w:rFonts w:ascii="Times New Roman" w:hAnsi="Times New Roman"/>
                <w:bCs/>
                <w:sz w:val="24"/>
                <w:szCs w:val="24"/>
              </w:rPr>
            </w:pPr>
            <w:r>
              <w:rPr>
                <w:rFonts w:ascii="Times New Roman" w:hAnsi="Times New Roman"/>
                <w:bCs/>
                <w:sz w:val="24"/>
                <w:szCs w:val="24"/>
              </w:rPr>
              <w:t>14.01</w:t>
            </w:r>
          </w:p>
        </w:tc>
        <w:tc>
          <w:tcPr>
            <w:tcW w:w="6520" w:type="dxa"/>
            <w:tcBorders>
              <w:top w:val="nil"/>
              <w:left w:val="nil"/>
              <w:bottom w:val="single" w:sz="4" w:space="0" w:color="000000"/>
              <w:right w:val="single" w:sz="4" w:space="0" w:color="000000"/>
            </w:tcBorders>
            <w:vAlign w:val="center"/>
            <w:hideMark/>
          </w:tcPr>
          <w:p w:rsidR="00DE72AB" w:rsidRDefault="00DE72AB">
            <w:pPr>
              <w:spacing w:after="0"/>
              <w:rPr>
                <w:rFonts w:ascii="Times New Roman" w:hAnsi="Times New Roman"/>
                <w:sz w:val="24"/>
                <w:szCs w:val="24"/>
              </w:rPr>
            </w:pPr>
            <w:r>
              <w:rPr>
                <w:rFonts w:ascii="Times New Roman" w:hAnsi="Times New Roman"/>
                <w:sz w:val="24"/>
                <w:szCs w:val="24"/>
              </w:rPr>
              <w:t xml:space="preserve">Наклон вперед, сидя на полу. </w:t>
            </w:r>
            <w:proofErr w:type="gramStart"/>
            <w:r>
              <w:rPr>
                <w:rFonts w:ascii="Times New Roman" w:hAnsi="Times New Roman"/>
                <w:sz w:val="24"/>
                <w:szCs w:val="24"/>
              </w:rPr>
              <w:t>П</w:t>
            </w:r>
            <w:proofErr w:type="gramEnd"/>
            <w:r>
              <w:rPr>
                <w:rFonts w:ascii="Times New Roman" w:hAnsi="Times New Roman"/>
                <w:sz w:val="24"/>
                <w:szCs w:val="24"/>
              </w:rPr>
              <w:t>/и «Не урони мешочек»,  «Гонка мячей»</w:t>
            </w:r>
          </w:p>
        </w:tc>
      </w:tr>
      <w:tr w:rsidR="00774EC3"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21.01</w:t>
            </w:r>
          </w:p>
        </w:tc>
        <w:tc>
          <w:tcPr>
            <w:tcW w:w="1276" w:type="dxa"/>
            <w:tcBorders>
              <w:top w:val="nil"/>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21.01</w:t>
            </w:r>
          </w:p>
        </w:tc>
        <w:tc>
          <w:tcPr>
            <w:tcW w:w="6520" w:type="dxa"/>
            <w:tcBorders>
              <w:top w:val="nil"/>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Упражнения на равновесие. П/и «Салки с ленточками», «Через холодный ручей»</w:t>
            </w:r>
          </w:p>
        </w:tc>
      </w:tr>
      <w:tr w:rsidR="00774EC3"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28.01</w:t>
            </w:r>
          </w:p>
        </w:tc>
        <w:tc>
          <w:tcPr>
            <w:tcW w:w="1276" w:type="dxa"/>
            <w:tcBorders>
              <w:top w:val="nil"/>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28.01</w:t>
            </w:r>
          </w:p>
        </w:tc>
        <w:tc>
          <w:tcPr>
            <w:tcW w:w="6520" w:type="dxa"/>
            <w:tcBorders>
              <w:top w:val="nil"/>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Упражнения на равновесие. П/и «Змейка», «У медведя во бору»</w:t>
            </w:r>
          </w:p>
        </w:tc>
      </w:tr>
      <w:tr w:rsidR="00774EC3" w:rsidTr="00E224DE">
        <w:trPr>
          <w:trHeight w:val="240"/>
        </w:trPr>
        <w:tc>
          <w:tcPr>
            <w:tcW w:w="926" w:type="dxa"/>
            <w:tcBorders>
              <w:top w:val="single" w:sz="4" w:space="0" w:color="auto"/>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single" w:sz="4" w:space="0" w:color="auto"/>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04.02</w:t>
            </w:r>
          </w:p>
        </w:tc>
        <w:tc>
          <w:tcPr>
            <w:tcW w:w="1276" w:type="dxa"/>
            <w:tcBorders>
              <w:top w:val="single" w:sz="4" w:space="0" w:color="auto"/>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04.02</w:t>
            </w:r>
          </w:p>
        </w:tc>
        <w:tc>
          <w:tcPr>
            <w:tcW w:w="6520" w:type="dxa"/>
            <w:tcBorders>
              <w:top w:val="single" w:sz="4" w:space="0" w:color="auto"/>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Эстафеты с элементами гимнастических упражнений. П/и «ручейки и озера»</w:t>
            </w:r>
          </w:p>
        </w:tc>
      </w:tr>
      <w:tr w:rsidR="00774EC3" w:rsidTr="001907D4">
        <w:trPr>
          <w:trHeight w:val="240"/>
        </w:trPr>
        <w:tc>
          <w:tcPr>
            <w:tcW w:w="926" w:type="dxa"/>
            <w:tcBorders>
              <w:top w:val="single" w:sz="4" w:space="0" w:color="auto"/>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single" w:sz="4" w:space="0" w:color="auto"/>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11.02</w:t>
            </w:r>
          </w:p>
        </w:tc>
        <w:tc>
          <w:tcPr>
            <w:tcW w:w="1276" w:type="dxa"/>
            <w:tcBorders>
              <w:top w:val="single" w:sz="4" w:space="0" w:color="auto"/>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11.02</w:t>
            </w:r>
          </w:p>
        </w:tc>
        <w:tc>
          <w:tcPr>
            <w:tcW w:w="6520" w:type="dxa"/>
            <w:tcBorders>
              <w:top w:val="single" w:sz="4" w:space="0" w:color="auto"/>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Правила поведения  на уроках лыжной подготовки.</w:t>
            </w:r>
          </w:p>
        </w:tc>
      </w:tr>
      <w:tr w:rsidR="00774EC3" w:rsidTr="001907D4">
        <w:trPr>
          <w:trHeight w:val="240"/>
        </w:trPr>
        <w:tc>
          <w:tcPr>
            <w:tcW w:w="926" w:type="dxa"/>
            <w:tcBorders>
              <w:top w:val="single" w:sz="4" w:space="0" w:color="auto"/>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single" w:sz="4" w:space="0" w:color="auto"/>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18.02</w:t>
            </w:r>
          </w:p>
        </w:tc>
        <w:tc>
          <w:tcPr>
            <w:tcW w:w="1276" w:type="dxa"/>
            <w:tcBorders>
              <w:top w:val="single" w:sz="4" w:space="0" w:color="auto"/>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18.02</w:t>
            </w:r>
          </w:p>
        </w:tc>
        <w:tc>
          <w:tcPr>
            <w:tcW w:w="6520" w:type="dxa"/>
            <w:tcBorders>
              <w:top w:val="single" w:sz="4" w:space="0" w:color="auto"/>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Передвижение на лыжах. Обучение скользящему шагу. П/и «Охотники и олени»</w:t>
            </w:r>
          </w:p>
        </w:tc>
      </w:tr>
      <w:tr w:rsidR="00774EC3" w:rsidTr="001907D4">
        <w:trPr>
          <w:trHeight w:val="240"/>
        </w:trPr>
        <w:tc>
          <w:tcPr>
            <w:tcW w:w="926" w:type="dxa"/>
            <w:tcBorders>
              <w:top w:val="single" w:sz="4" w:space="0" w:color="auto"/>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single" w:sz="4" w:space="0" w:color="auto"/>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25.02</w:t>
            </w:r>
          </w:p>
        </w:tc>
        <w:tc>
          <w:tcPr>
            <w:tcW w:w="1276" w:type="dxa"/>
            <w:tcBorders>
              <w:top w:val="single" w:sz="4" w:space="0" w:color="auto"/>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25.02</w:t>
            </w:r>
          </w:p>
        </w:tc>
        <w:tc>
          <w:tcPr>
            <w:tcW w:w="6520" w:type="dxa"/>
            <w:tcBorders>
              <w:top w:val="single" w:sz="4" w:space="0" w:color="auto"/>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Ходьба на лыжах. Подъём способом «лесенка» и «елочка»</w:t>
            </w:r>
            <w:proofErr w:type="gramStart"/>
            <w:r>
              <w:rPr>
                <w:rFonts w:ascii="Times New Roman" w:hAnsi="Times New Roman"/>
                <w:sz w:val="24"/>
                <w:szCs w:val="24"/>
              </w:rPr>
              <w:t>.П</w:t>
            </w:r>
            <w:proofErr w:type="gramEnd"/>
            <w:r>
              <w:rPr>
                <w:rFonts w:ascii="Times New Roman" w:hAnsi="Times New Roman"/>
                <w:sz w:val="24"/>
                <w:szCs w:val="24"/>
              </w:rPr>
              <w:t>/и «Быстрый лыжник»</w:t>
            </w:r>
          </w:p>
        </w:tc>
      </w:tr>
      <w:tr w:rsidR="00774EC3"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04.03</w:t>
            </w:r>
          </w:p>
        </w:tc>
        <w:tc>
          <w:tcPr>
            <w:tcW w:w="1276" w:type="dxa"/>
            <w:tcBorders>
              <w:top w:val="nil"/>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04.03</w:t>
            </w:r>
          </w:p>
        </w:tc>
        <w:tc>
          <w:tcPr>
            <w:tcW w:w="6520" w:type="dxa"/>
            <w:tcBorders>
              <w:top w:val="nil"/>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Подъём способом «лесенка» и «елочка». П/и «Маршевые салки»</w:t>
            </w:r>
          </w:p>
        </w:tc>
      </w:tr>
      <w:tr w:rsidR="00774EC3"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11.03</w:t>
            </w:r>
          </w:p>
        </w:tc>
        <w:tc>
          <w:tcPr>
            <w:tcW w:w="1276" w:type="dxa"/>
            <w:tcBorders>
              <w:top w:val="nil"/>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11.03</w:t>
            </w:r>
          </w:p>
        </w:tc>
        <w:tc>
          <w:tcPr>
            <w:tcW w:w="6520" w:type="dxa"/>
            <w:tcBorders>
              <w:top w:val="nil"/>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Техника спуска в низкой стойке. П/и «Кто дольше прокатится», «На буксире».</w:t>
            </w:r>
          </w:p>
        </w:tc>
      </w:tr>
      <w:tr w:rsidR="00774EC3"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18.03</w:t>
            </w:r>
          </w:p>
        </w:tc>
        <w:tc>
          <w:tcPr>
            <w:tcW w:w="1276" w:type="dxa"/>
            <w:tcBorders>
              <w:top w:val="nil"/>
              <w:left w:val="nil"/>
              <w:bottom w:val="single" w:sz="4" w:space="0" w:color="000000"/>
              <w:right w:val="single" w:sz="4" w:space="0" w:color="000000"/>
            </w:tcBorders>
            <w:vAlign w:val="center"/>
            <w:hideMark/>
          </w:tcPr>
          <w:p w:rsidR="00774EC3" w:rsidRDefault="00774EC3" w:rsidP="00DF5AFF">
            <w:pPr>
              <w:spacing w:after="0"/>
              <w:rPr>
                <w:rFonts w:ascii="Times New Roman" w:hAnsi="Times New Roman"/>
                <w:bCs/>
                <w:sz w:val="24"/>
                <w:szCs w:val="24"/>
              </w:rPr>
            </w:pPr>
            <w:r>
              <w:rPr>
                <w:rFonts w:ascii="Times New Roman" w:hAnsi="Times New Roman"/>
                <w:bCs/>
                <w:sz w:val="24"/>
                <w:szCs w:val="24"/>
              </w:rPr>
              <w:t>18.03</w:t>
            </w:r>
          </w:p>
        </w:tc>
        <w:tc>
          <w:tcPr>
            <w:tcW w:w="6520" w:type="dxa"/>
            <w:tcBorders>
              <w:top w:val="nil"/>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 xml:space="preserve">Ходьба на лыжах скользящим шагом. </w:t>
            </w:r>
            <w:proofErr w:type="gramStart"/>
            <w:r>
              <w:rPr>
                <w:rFonts w:ascii="Times New Roman" w:hAnsi="Times New Roman"/>
                <w:sz w:val="24"/>
                <w:szCs w:val="24"/>
              </w:rPr>
              <w:t>П</w:t>
            </w:r>
            <w:proofErr w:type="gramEnd"/>
            <w:r>
              <w:rPr>
                <w:rFonts w:ascii="Times New Roman" w:hAnsi="Times New Roman"/>
                <w:sz w:val="24"/>
                <w:szCs w:val="24"/>
              </w:rPr>
              <w:t>/и«Встречная эстафета»</w:t>
            </w:r>
          </w:p>
        </w:tc>
      </w:tr>
      <w:tr w:rsidR="00774EC3"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774EC3" w:rsidRDefault="00774EC3"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774EC3" w:rsidRDefault="00774EC3" w:rsidP="00E115B4">
            <w:pPr>
              <w:spacing w:after="0"/>
              <w:rPr>
                <w:rFonts w:ascii="Times New Roman" w:hAnsi="Times New Roman"/>
                <w:bCs/>
                <w:sz w:val="24"/>
                <w:szCs w:val="24"/>
              </w:rPr>
            </w:pPr>
            <w:r>
              <w:rPr>
                <w:rFonts w:ascii="Times New Roman" w:hAnsi="Times New Roman"/>
                <w:bCs/>
                <w:sz w:val="24"/>
                <w:szCs w:val="24"/>
              </w:rPr>
              <w:t>01.04</w:t>
            </w:r>
          </w:p>
        </w:tc>
        <w:tc>
          <w:tcPr>
            <w:tcW w:w="1276" w:type="dxa"/>
            <w:tcBorders>
              <w:top w:val="nil"/>
              <w:left w:val="nil"/>
              <w:bottom w:val="single" w:sz="4" w:space="0" w:color="000000"/>
              <w:right w:val="single" w:sz="4" w:space="0" w:color="000000"/>
            </w:tcBorders>
            <w:vAlign w:val="center"/>
            <w:hideMark/>
          </w:tcPr>
          <w:p w:rsidR="00774EC3" w:rsidRPr="006B4188" w:rsidRDefault="006B4188" w:rsidP="006B4188">
            <w:pPr>
              <w:spacing w:after="0"/>
              <w:rPr>
                <w:rFonts w:ascii="Times New Roman" w:hAnsi="Times New Roman"/>
                <w:bCs/>
                <w:sz w:val="24"/>
                <w:szCs w:val="24"/>
              </w:rPr>
            </w:pPr>
            <w:r w:rsidRPr="006B4188">
              <w:rPr>
                <w:rFonts w:ascii="Times New Roman" w:hAnsi="Times New Roman"/>
                <w:bCs/>
                <w:sz w:val="24"/>
                <w:szCs w:val="24"/>
              </w:rPr>
              <w:t>01.04</w:t>
            </w:r>
            <w:r w:rsidR="00774EC3" w:rsidRPr="006B4188">
              <w:rPr>
                <w:rFonts w:ascii="Times New Roman" w:hAnsi="Times New Roman"/>
                <w:bCs/>
                <w:sz w:val="24"/>
                <w:szCs w:val="24"/>
              </w:rPr>
              <w:t> </w:t>
            </w:r>
          </w:p>
        </w:tc>
        <w:tc>
          <w:tcPr>
            <w:tcW w:w="6520" w:type="dxa"/>
            <w:tcBorders>
              <w:top w:val="nil"/>
              <w:left w:val="nil"/>
              <w:bottom w:val="single" w:sz="4" w:space="0" w:color="000000"/>
              <w:right w:val="single" w:sz="4" w:space="0" w:color="000000"/>
            </w:tcBorders>
            <w:vAlign w:val="center"/>
            <w:hideMark/>
          </w:tcPr>
          <w:p w:rsidR="00774EC3" w:rsidRDefault="00774EC3">
            <w:pPr>
              <w:spacing w:after="0"/>
              <w:rPr>
                <w:rFonts w:ascii="Times New Roman" w:hAnsi="Times New Roman"/>
                <w:sz w:val="24"/>
                <w:szCs w:val="24"/>
              </w:rPr>
            </w:pPr>
            <w:r>
              <w:rPr>
                <w:rFonts w:ascii="Times New Roman" w:hAnsi="Times New Roman"/>
                <w:sz w:val="24"/>
                <w:szCs w:val="24"/>
              </w:rPr>
              <w:t>Правила поведения в спортивном зале на уроках подвижных игр. П/и «Слушай сигнал»</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08.04</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08.04</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Бросок, передача мяча от груди. П/и «Кто дальше бросит»</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15.04</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15.04</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Прямая подача мяча. П/и «Метко в круг»</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22.04</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22.04</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Верхняя подача мяча. П/и «Охотники и утки», «Перестрелка»</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29.04</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29.04</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Бросок мяча в цель. Ведение мяча. П/и «Попади в обруч», «Снайперы»</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06.05</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06.05</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Бросок мяча в цель. Ведение мяча. П/и «Мини-баскетбол»</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13.05</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13.05</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Правила поведения в спортивном зале на уроках легкая атлетика. Прыжки через скакалку. П/и «Борьба за флажки»</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E115B4">
            <w:pPr>
              <w:spacing w:after="0"/>
              <w:rPr>
                <w:rFonts w:ascii="Times New Roman" w:hAnsi="Times New Roman"/>
                <w:bCs/>
                <w:sz w:val="24"/>
                <w:szCs w:val="24"/>
              </w:rPr>
            </w:pPr>
            <w:r>
              <w:rPr>
                <w:rFonts w:ascii="Times New Roman" w:hAnsi="Times New Roman"/>
                <w:bCs/>
                <w:sz w:val="24"/>
                <w:szCs w:val="24"/>
              </w:rPr>
              <w:t>20.05</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20.05</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 xml:space="preserve">Техника </w:t>
            </w:r>
            <w:proofErr w:type="spellStart"/>
            <w:r>
              <w:rPr>
                <w:rFonts w:ascii="Times New Roman" w:hAnsi="Times New Roman"/>
                <w:sz w:val="24"/>
                <w:szCs w:val="24"/>
              </w:rPr>
              <w:t>многоскоков</w:t>
            </w:r>
            <w:proofErr w:type="spellEnd"/>
            <w:r>
              <w:rPr>
                <w:rFonts w:ascii="Times New Roman" w:hAnsi="Times New Roman"/>
                <w:sz w:val="24"/>
                <w:szCs w:val="24"/>
              </w:rPr>
              <w:t>.  П/и «Прыжки по кочкам»</w:t>
            </w:r>
          </w:p>
        </w:tc>
      </w:tr>
      <w:tr w:rsidR="006B31EC" w:rsidTr="001907D4">
        <w:trPr>
          <w:trHeight w:val="240"/>
        </w:trPr>
        <w:tc>
          <w:tcPr>
            <w:tcW w:w="926" w:type="dxa"/>
            <w:tcBorders>
              <w:top w:val="nil"/>
              <w:left w:val="single" w:sz="4" w:space="0" w:color="000000"/>
              <w:bottom w:val="single" w:sz="4" w:space="0" w:color="000000"/>
              <w:right w:val="single" w:sz="4" w:space="0" w:color="000000"/>
            </w:tcBorders>
            <w:vAlign w:val="center"/>
          </w:tcPr>
          <w:p w:rsidR="006B31EC" w:rsidRDefault="006B31EC" w:rsidP="005F3FFB">
            <w:pPr>
              <w:pStyle w:val="a4"/>
              <w:widowControl/>
              <w:numPr>
                <w:ilvl w:val="0"/>
                <w:numId w:val="4"/>
              </w:numPr>
              <w:autoSpaceDE/>
              <w:autoSpaceDN/>
              <w:adjustRightInd/>
              <w:spacing w:line="276" w:lineRule="auto"/>
              <w:jc w:val="center"/>
              <w:rPr>
                <w:rFonts w:ascii="Times New Roman" w:hAnsi="Times New Roman" w:cs="Times New Roman"/>
                <w:bCs/>
                <w:sz w:val="24"/>
                <w:szCs w:val="24"/>
              </w:rPr>
            </w:pPr>
          </w:p>
        </w:tc>
        <w:tc>
          <w:tcPr>
            <w:tcW w:w="1768" w:type="dxa"/>
            <w:tcBorders>
              <w:top w:val="nil"/>
              <w:left w:val="single" w:sz="4" w:space="0" w:color="000000"/>
              <w:bottom w:val="single" w:sz="4" w:space="0" w:color="000000"/>
              <w:right w:val="single" w:sz="4" w:space="0" w:color="000000"/>
            </w:tcBorders>
            <w:vAlign w:val="center"/>
            <w:hideMark/>
          </w:tcPr>
          <w:p w:rsidR="006B31EC" w:rsidRDefault="006B31EC" w:rsidP="00D4679C">
            <w:pPr>
              <w:spacing w:after="0"/>
              <w:rPr>
                <w:rFonts w:ascii="Times New Roman" w:hAnsi="Times New Roman"/>
                <w:bCs/>
                <w:sz w:val="24"/>
                <w:szCs w:val="24"/>
              </w:rPr>
            </w:pPr>
            <w:r>
              <w:rPr>
                <w:rFonts w:ascii="Times New Roman" w:hAnsi="Times New Roman"/>
                <w:bCs/>
                <w:sz w:val="24"/>
                <w:szCs w:val="24"/>
              </w:rPr>
              <w:t>27.05</w:t>
            </w:r>
          </w:p>
        </w:tc>
        <w:tc>
          <w:tcPr>
            <w:tcW w:w="1276" w:type="dxa"/>
            <w:tcBorders>
              <w:top w:val="nil"/>
              <w:left w:val="nil"/>
              <w:bottom w:val="single" w:sz="4" w:space="0" w:color="000000"/>
              <w:right w:val="single" w:sz="4" w:space="0" w:color="000000"/>
            </w:tcBorders>
            <w:vAlign w:val="center"/>
            <w:hideMark/>
          </w:tcPr>
          <w:p w:rsidR="006B31EC" w:rsidRDefault="006B31EC" w:rsidP="005A497A">
            <w:pPr>
              <w:spacing w:after="0"/>
              <w:rPr>
                <w:rFonts w:ascii="Times New Roman" w:hAnsi="Times New Roman"/>
                <w:bCs/>
                <w:sz w:val="24"/>
                <w:szCs w:val="24"/>
              </w:rPr>
            </w:pPr>
            <w:r>
              <w:rPr>
                <w:rFonts w:ascii="Times New Roman" w:hAnsi="Times New Roman"/>
                <w:bCs/>
                <w:sz w:val="24"/>
                <w:szCs w:val="24"/>
              </w:rPr>
              <w:t>27.05</w:t>
            </w:r>
          </w:p>
        </w:tc>
        <w:tc>
          <w:tcPr>
            <w:tcW w:w="6520" w:type="dxa"/>
            <w:tcBorders>
              <w:top w:val="nil"/>
              <w:left w:val="nil"/>
              <w:bottom w:val="single" w:sz="4" w:space="0" w:color="000000"/>
              <w:right w:val="single" w:sz="4" w:space="0" w:color="000000"/>
            </w:tcBorders>
            <w:vAlign w:val="center"/>
            <w:hideMark/>
          </w:tcPr>
          <w:p w:rsidR="006B31EC" w:rsidRDefault="006B31EC">
            <w:pPr>
              <w:spacing w:after="0"/>
              <w:rPr>
                <w:rFonts w:ascii="Times New Roman" w:hAnsi="Times New Roman"/>
                <w:sz w:val="24"/>
                <w:szCs w:val="24"/>
              </w:rPr>
            </w:pPr>
            <w:r>
              <w:rPr>
                <w:rFonts w:ascii="Times New Roman" w:hAnsi="Times New Roman"/>
                <w:sz w:val="24"/>
                <w:szCs w:val="24"/>
              </w:rPr>
              <w:t>Строевые уп</w:t>
            </w:r>
            <w:r>
              <w:rPr>
                <w:rFonts w:ascii="Times New Roman" w:hAnsi="Times New Roman"/>
                <w:sz w:val="24"/>
                <w:szCs w:val="24"/>
              </w:rPr>
              <w:softHyphen/>
              <w:t>ражнения. Метание малого мяча П/и «Точный расчет»</w:t>
            </w:r>
          </w:p>
        </w:tc>
      </w:tr>
    </w:tbl>
    <w:p w:rsidR="00A8646E" w:rsidRDefault="00A8646E" w:rsidP="00A8646E">
      <w:pPr>
        <w:rPr>
          <w:rFonts w:asciiTheme="minorHAnsi" w:hAnsiTheme="minorHAnsi" w:cstheme="minorBidi"/>
        </w:rPr>
      </w:pPr>
    </w:p>
    <w:p w:rsidR="00587C49" w:rsidRDefault="00587C49" w:rsidP="00A8646E">
      <w:pPr>
        <w:jc w:val="center"/>
      </w:pPr>
    </w:p>
    <w:sectPr w:rsidR="00587C49" w:rsidSect="00682390">
      <w:pgSz w:w="11906" w:h="16838"/>
      <w:pgMar w:top="1134"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13111"/>
    <w:multiLevelType w:val="hybridMultilevel"/>
    <w:tmpl w:val="E320D5C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41B724A"/>
    <w:multiLevelType w:val="hybridMultilevel"/>
    <w:tmpl w:val="A9B6345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E2E1941"/>
    <w:multiLevelType w:val="hybridMultilevel"/>
    <w:tmpl w:val="29E814A2"/>
    <w:lvl w:ilvl="0" w:tplc="C83C40C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4B100CE"/>
    <w:multiLevelType w:val="hybridMultilevel"/>
    <w:tmpl w:val="F6688BE2"/>
    <w:lvl w:ilvl="0" w:tplc="BEF200FE">
      <w:start w:val="1"/>
      <w:numFmt w:val="decimal"/>
      <w:lvlText w:val="%1."/>
      <w:lvlJc w:val="left"/>
      <w:pPr>
        <w:ind w:left="1069"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01BB"/>
    <w:rsid w:val="000156B3"/>
    <w:rsid w:val="00066F20"/>
    <w:rsid w:val="00067BFB"/>
    <w:rsid w:val="00111B2B"/>
    <w:rsid w:val="001501BB"/>
    <w:rsid w:val="00151F9C"/>
    <w:rsid w:val="001907D4"/>
    <w:rsid w:val="0019563F"/>
    <w:rsid w:val="001C2746"/>
    <w:rsid w:val="00310F04"/>
    <w:rsid w:val="00320DD1"/>
    <w:rsid w:val="00367DF5"/>
    <w:rsid w:val="00522E4C"/>
    <w:rsid w:val="00587C49"/>
    <w:rsid w:val="005D3843"/>
    <w:rsid w:val="005F3FFB"/>
    <w:rsid w:val="005F4152"/>
    <w:rsid w:val="00642264"/>
    <w:rsid w:val="00656DBE"/>
    <w:rsid w:val="00682390"/>
    <w:rsid w:val="006B31EC"/>
    <w:rsid w:val="006B4188"/>
    <w:rsid w:val="007628EA"/>
    <w:rsid w:val="00774EC3"/>
    <w:rsid w:val="00823591"/>
    <w:rsid w:val="00876537"/>
    <w:rsid w:val="008F64C6"/>
    <w:rsid w:val="00945935"/>
    <w:rsid w:val="009617D1"/>
    <w:rsid w:val="009668B2"/>
    <w:rsid w:val="009B06CC"/>
    <w:rsid w:val="00A272F3"/>
    <w:rsid w:val="00A66803"/>
    <w:rsid w:val="00A70512"/>
    <w:rsid w:val="00A77584"/>
    <w:rsid w:val="00A8646E"/>
    <w:rsid w:val="00A95631"/>
    <w:rsid w:val="00AD18E1"/>
    <w:rsid w:val="00B72E0B"/>
    <w:rsid w:val="00B958EB"/>
    <w:rsid w:val="00BD7A64"/>
    <w:rsid w:val="00BF2EFD"/>
    <w:rsid w:val="00C7581F"/>
    <w:rsid w:val="00CF7CAA"/>
    <w:rsid w:val="00D4679C"/>
    <w:rsid w:val="00D70FA4"/>
    <w:rsid w:val="00DC263C"/>
    <w:rsid w:val="00DE72AB"/>
    <w:rsid w:val="00E224DE"/>
    <w:rsid w:val="00E97876"/>
    <w:rsid w:val="00F00982"/>
    <w:rsid w:val="00F245D5"/>
    <w:rsid w:val="00F714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876"/>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97876"/>
    <w:pPr>
      <w:spacing w:before="100" w:beforeAutospacing="1" w:after="100" w:afterAutospacing="1" w:line="240" w:lineRule="auto"/>
    </w:pPr>
    <w:rPr>
      <w:rFonts w:ascii="Times New Roman" w:eastAsia="Calibri" w:hAnsi="Times New Roman"/>
      <w:sz w:val="24"/>
      <w:szCs w:val="24"/>
      <w:lang w:eastAsia="ru-RU"/>
    </w:rPr>
  </w:style>
  <w:style w:type="paragraph" w:customStyle="1" w:styleId="Default">
    <w:name w:val="Default"/>
    <w:rsid w:val="00E978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
    <w:name w:val="Абзац списка1"/>
    <w:basedOn w:val="a"/>
    <w:rsid w:val="00E97876"/>
    <w:pPr>
      <w:ind w:left="720"/>
      <w:contextualSpacing/>
    </w:pPr>
    <w:rPr>
      <w:rFonts w:eastAsia="Calibri"/>
      <w:lang w:eastAsia="ru-RU"/>
    </w:rPr>
  </w:style>
  <w:style w:type="paragraph" w:styleId="a4">
    <w:name w:val="List Paragraph"/>
    <w:basedOn w:val="a"/>
    <w:uiPriority w:val="34"/>
    <w:qFormat/>
    <w:rsid w:val="00587C49"/>
    <w:pPr>
      <w:widowControl w:val="0"/>
      <w:autoSpaceDE w:val="0"/>
      <w:autoSpaceDN w:val="0"/>
      <w:adjustRightInd w:val="0"/>
      <w:spacing w:after="0" w:line="240" w:lineRule="auto"/>
      <w:ind w:left="720"/>
      <w:contextualSpacing/>
    </w:pPr>
    <w:rPr>
      <w:rFonts w:ascii="Arial" w:hAnsi="Arial" w:cs="Arial"/>
      <w:sz w:val="20"/>
      <w:szCs w:val="20"/>
      <w:lang w:eastAsia="ru-RU"/>
    </w:rPr>
  </w:style>
  <w:style w:type="paragraph" w:styleId="a5">
    <w:name w:val="Balloon Text"/>
    <w:basedOn w:val="a"/>
    <w:link w:val="a6"/>
    <w:uiPriority w:val="99"/>
    <w:semiHidden/>
    <w:unhideWhenUsed/>
    <w:rsid w:val="00656DB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56DBE"/>
    <w:rPr>
      <w:rFonts w:ascii="Segoe UI" w:eastAsia="Times New Roman" w:hAnsi="Segoe UI" w:cs="Segoe UI"/>
      <w:sz w:val="18"/>
      <w:szCs w:val="18"/>
    </w:rPr>
  </w:style>
  <w:style w:type="character" w:customStyle="1" w:styleId="a7">
    <w:name w:val="Без интервала Знак"/>
    <w:link w:val="a8"/>
    <w:uiPriority w:val="1"/>
    <w:locked/>
    <w:rsid w:val="005D3843"/>
    <w:rPr>
      <w:rFonts w:ascii="Calibri" w:eastAsia="Times New Roman" w:hAnsi="Calibri" w:cs="Times New Roman"/>
    </w:rPr>
  </w:style>
  <w:style w:type="paragraph" w:styleId="a8">
    <w:name w:val="No Spacing"/>
    <w:link w:val="a7"/>
    <w:uiPriority w:val="1"/>
    <w:qFormat/>
    <w:rsid w:val="005D3843"/>
    <w:pPr>
      <w:spacing w:after="0" w:line="240" w:lineRule="auto"/>
    </w:pPr>
    <w:rPr>
      <w:rFonts w:ascii="Calibri" w:eastAsia="Times New Roman" w:hAnsi="Calibri" w:cs="Times New Roman"/>
    </w:rPr>
  </w:style>
  <w:style w:type="character" w:styleId="a9">
    <w:name w:val="Strong"/>
    <w:uiPriority w:val="22"/>
    <w:qFormat/>
    <w:rsid w:val="00D4679C"/>
    <w:rPr>
      <w:b/>
      <w:bCs/>
    </w:rPr>
  </w:style>
</w:styles>
</file>

<file path=word/webSettings.xml><?xml version="1.0" encoding="utf-8"?>
<w:webSettings xmlns:r="http://schemas.openxmlformats.org/officeDocument/2006/relationships" xmlns:w="http://schemas.openxmlformats.org/wordprocessingml/2006/main">
  <w:divs>
    <w:div w:id="39134217">
      <w:bodyDiv w:val="1"/>
      <w:marLeft w:val="0"/>
      <w:marRight w:val="0"/>
      <w:marTop w:val="0"/>
      <w:marBottom w:val="0"/>
      <w:divBdr>
        <w:top w:val="none" w:sz="0" w:space="0" w:color="auto"/>
        <w:left w:val="none" w:sz="0" w:space="0" w:color="auto"/>
        <w:bottom w:val="none" w:sz="0" w:space="0" w:color="auto"/>
        <w:right w:val="none" w:sz="0" w:space="0" w:color="auto"/>
      </w:divBdr>
    </w:div>
    <w:div w:id="307900618">
      <w:bodyDiv w:val="1"/>
      <w:marLeft w:val="0"/>
      <w:marRight w:val="0"/>
      <w:marTop w:val="0"/>
      <w:marBottom w:val="0"/>
      <w:divBdr>
        <w:top w:val="none" w:sz="0" w:space="0" w:color="auto"/>
        <w:left w:val="none" w:sz="0" w:space="0" w:color="auto"/>
        <w:bottom w:val="none" w:sz="0" w:space="0" w:color="auto"/>
        <w:right w:val="none" w:sz="0" w:space="0" w:color="auto"/>
      </w:divBdr>
    </w:div>
    <w:div w:id="747265444">
      <w:bodyDiv w:val="1"/>
      <w:marLeft w:val="0"/>
      <w:marRight w:val="0"/>
      <w:marTop w:val="0"/>
      <w:marBottom w:val="0"/>
      <w:divBdr>
        <w:top w:val="none" w:sz="0" w:space="0" w:color="auto"/>
        <w:left w:val="none" w:sz="0" w:space="0" w:color="auto"/>
        <w:bottom w:val="none" w:sz="0" w:space="0" w:color="auto"/>
        <w:right w:val="none" w:sz="0" w:space="0" w:color="auto"/>
      </w:divBdr>
    </w:div>
    <w:div w:id="902108325">
      <w:bodyDiv w:val="1"/>
      <w:marLeft w:val="0"/>
      <w:marRight w:val="0"/>
      <w:marTop w:val="0"/>
      <w:marBottom w:val="0"/>
      <w:divBdr>
        <w:top w:val="none" w:sz="0" w:space="0" w:color="auto"/>
        <w:left w:val="none" w:sz="0" w:space="0" w:color="auto"/>
        <w:bottom w:val="none" w:sz="0" w:space="0" w:color="auto"/>
        <w:right w:val="none" w:sz="0" w:space="0" w:color="auto"/>
      </w:divBdr>
    </w:div>
    <w:div w:id="1142232701">
      <w:bodyDiv w:val="1"/>
      <w:marLeft w:val="0"/>
      <w:marRight w:val="0"/>
      <w:marTop w:val="0"/>
      <w:marBottom w:val="0"/>
      <w:divBdr>
        <w:top w:val="none" w:sz="0" w:space="0" w:color="auto"/>
        <w:left w:val="none" w:sz="0" w:space="0" w:color="auto"/>
        <w:bottom w:val="none" w:sz="0" w:space="0" w:color="auto"/>
        <w:right w:val="none" w:sz="0" w:space="0" w:color="auto"/>
      </w:divBdr>
    </w:div>
    <w:div w:id="1190875540">
      <w:bodyDiv w:val="1"/>
      <w:marLeft w:val="0"/>
      <w:marRight w:val="0"/>
      <w:marTop w:val="0"/>
      <w:marBottom w:val="0"/>
      <w:divBdr>
        <w:top w:val="none" w:sz="0" w:space="0" w:color="auto"/>
        <w:left w:val="none" w:sz="0" w:space="0" w:color="auto"/>
        <w:bottom w:val="none" w:sz="0" w:space="0" w:color="auto"/>
        <w:right w:val="none" w:sz="0" w:space="0" w:color="auto"/>
      </w:divBdr>
    </w:div>
    <w:div w:id="1570843306">
      <w:bodyDiv w:val="1"/>
      <w:marLeft w:val="0"/>
      <w:marRight w:val="0"/>
      <w:marTop w:val="0"/>
      <w:marBottom w:val="0"/>
      <w:divBdr>
        <w:top w:val="none" w:sz="0" w:space="0" w:color="auto"/>
        <w:left w:val="none" w:sz="0" w:space="0" w:color="auto"/>
        <w:bottom w:val="none" w:sz="0" w:space="0" w:color="auto"/>
        <w:right w:val="none" w:sz="0" w:space="0" w:color="auto"/>
      </w:divBdr>
    </w:div>
    <w:div w:id="1783845002">
      <w:bodyDiv w:val="1"/>
      <w:marLeft w:val="0"/>
      <w:marRight w:val="0"/>
      <w:marTop w:val="0"/>
      <w:marBottom w:val="0"/>
      <w:divBdr>
        <w:top w:val="none" w:sz="0" w:space="0" w:color="auto"/>
        <w:left w:val="none" w:sz="0" w:space="0" w:color="auto"/>
        <w:bottom w:val="none" w:sz="0" w:space="0" w:color="auto"/>
        <w:right w:val="none" w:sz="0" w:space="0" w:color="auto"/>
      </w:divBdr>
    </w:div>
    <w:div w:id="1849636179">
      <w:bodyDiv w:val="1"/>
      <w:marLeft w:val="0"/>
      <w:marRight w:val="0"/>
      <w:marTop w:val="0"/>
      <w:marBottom w:val="0"/>
      <w:divBdr>
        <w:top w:val="none" w:sz="0" w:space="0" w:color="auto"/>
        <w:left w:val="none" w:sz="0" w:space="0" w:color="auto"/>
        <w:bottom w:val="none" w:sz="0" w:space="0" w:color="auto"/>
        <w:right w:val="none" w:sz="0" w:space="0" w:color="auto"/>
      </w:divBdr>
    </w:div>
    <w:div w:id="1967465810">
      <w:bodyDiv w:val="1"/>
      <w:marLeft w:val="0"/>
      <w:marRight w:val="0"/>
      <w:marTop w:val="0"/>
      <w:marBottom w:val="0"/>
      <w:divBdr>
        <w:top w:val="none" w:sz="0" w:space="0" w:color="auto"/>
        <w:left w:val="none" w:sz="0" w:space="0" w:color="auto"/>
        <w:bottom w:val="none" w:sz="0" w:space="0" w:color="auto"/>
        <w:right w:val="none" w:sz="0" w:space="0" w:color="auto"/>
      </w:divBdr>
    </w:div>
    <w:div w:id="199321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951BF-E300-458E-92E0-9F7EF1E1D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10</Pages>
  <Words>2670</Words>
  <Characters>15221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Галина</cp:lastModifiedBy>
  <cp:revision>32</cp:revision>
  <cp:lastPrinted>2021-05-15T14:35:00Z</cp:lastPrinted>
  <dcterms:created xsi:type="dcterms:W3CDTF">2017-09-29T11:47:00Z</dcterms:created>
  <dcterms:modified xsi:type="dcterms:W3CDTF">2021-05-15T14:36:00Z</dcterms:modified>
</cp:coreProperties>
</file>