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C8" w:rsidRPr="00AF6E3A" w:rsidRDefault="004956C8" w:rsidP="00130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СОДЕРЖАНИЕ</w:t>
      </w:r>
    </w:p>
    <w:p w:rsidR="004956C8" w:rsidRPr="00AF6E3A" w:rsidRDefault="004956C8" w:rsidP="00130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56C8" w:rsidRPr="00AF6E3A" w:rsidRDefault="004956C8" w:rsidP="00130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24" w:type="dxa"/>
        <w:tblLook w:val="04A0" w:firstRow="1" w:lastRow="0" w:firstColumn="1" w:lastColumn="0" w:noHBand="0" w:noVBand="1"/>
      </w:tblPr>
      <w:tblGrid>
        <w:gridCol w:w="426"/>
        <w:gridCol w:w="8262"/>
        <w:gridCol w:w="736"/>
      </w:tblGrid>
      <w:tr w:rsidR="001E4FBE" w:rsidRPr="00AF6E3A" w:rsidTr="001E4FBE">
        <w:trPr>
          <w:trHeight w:val="410"/>
        </w:trPr>
        <w:tc>
          <w:tcPr>
            <w:tcW w:w="426" w:type="dxa"/>
          </w:tcPr>
          <w:p w:rsidR="00130F1C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62" w:type="dxa"/>
          </w:tcPr>
          <w:p w:rsidR="00130F1C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130F1C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1E4FBE" w:rsidRPr="00AF6E3A" w:rsidTr="001E4FBE">
        <w:tc>
          <w:tcPr>
            <w:tcW w:w="426" w:type="dxa"/>
          </w:tcPr>
          <w:p w:rsidR="004956C8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262" w:type="dxa"/>
          </w:tcPr>
          <w:p w:rsidR="004956C8" w:rsidRPr="00AF6E3A" w:rsidRDefault="004956C8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ПАСПОРТ РАБОЧЕЙ ПРОГРАММЫ УЧЕБНОЙ ДИСЦИПЛИНЫ</w:t>
            </w:r>
            <w:r w:rsidR="001E4FBE" w:rsidRPr="00AF6E3A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</w:t>
            </w:r>
          </w:p>
        </w:tc>
        <w:tc>
          <w:tcPr>
            <w:tcW w:w="736" w:type="dxa"/>
          </w:tcPr>
          <w:p w:rsidR="001E4FBE" w:rsidRPr="00AF6E3A" w:rsidRDefault="001E4FBE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8F0F9F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E4FBE" w:rsidRPr="00AF6E3A" w:rsidTr="001E4FBE">
        <w:tc>
          <w:tcPr>
            <w:tcW w:w="426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262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4956C8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СТРУКТУРА И СОДЕРЖАНИЕ УЧЕБНОЙ ДИСЦИПЛИНЫ</w:t>
            </w:r>
            <w:r w:rsidR="001E4FBE" w:rsidRPr="00AF6E3A">
              <w:rPr>
                <w:rFonts w:ascii="Times New Roman" w:hAnsi="Times New Roman"/>
                <w:sz w:val="28"/>
                <w:szCs w:val="28"/>
              </w:rPr>
              <w:t>.........</w:t>
            </w:r>
          </w:p>
        </w:tc>
        <w:tc>
          <w:tcPr>
            <w:tcW w:w="736" w:type="dxa"/>
          </w:tcPr>
          <w:p w:rsidR="004956C8" w:rsidRPr="00AF6E3A" w:rsidRDefault="004956C8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0F9F" w:rsidRPr="00AF6E3A" w:rsidRDefault="008F0F9F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E4FBE" w:rsidRPr="00AF6E3A" w:rsidTr="001E4FBE">
        <w:tc>
          <w:tcPr>
            <w:tcW w:w="426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262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4956C8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УСЛОВИЯ РЕАЛИЗАЦИИ РАБОЧЕЙ ПРОГРАММЫ УЧЕБНОЙ ДИСЦИПЛИНЫ</w:t>
            </w:r>
            <w:r w:rsidR="001E4FBE" w:rsidRPr="00AF6E3A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</w:t>
            </w:r>
          </w:p>
        </w:tc>
        <w:tc>
          <w:tcPr>
            <w:tcW w:w="736" w:type="dxa"/>
          </w:tcPr>
          <w:p w:rsidR="004956C8" w:rsidRPr="00AF6E3A" w:rsidRDefault="004956C8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E4FBE" w:rsidRPr="00AF6E3A" w:rsidRDefault="001E4FBE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0F9F" w:rsidRPr="00ED00BE" w:rsidRDefault="00D75B44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ED00BE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</w:tr>
      <w:tr w:rsidR="001E4FBE" w:rsidRPr="00AF6E3A" w:rsidTr="001E4FBE">
        <w:tc>
          <w:tcPr>
            <w:tcW w:w="426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262" w:type="dxa"/>
          </w:tcPr>
          <w:p w:rsidR="008F0F9F" w:rsidRPr="00AF6E3A" w:rsidRDefault="008F0F9F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56C8" w:rsidRPr="00AF6E3A" w:rsidRDefault="00130F1C" w:rsidP="00130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>КОНТРОЛЬ И ОЦЕНКА РЕЗУЛЬТАТОВ ОСВОЕНИЯ УЧЕБНОЙ ДИСЦИПЛИНЫ</w:t>
            </w:r>
            <w:r w:rsidR="001E4FBE" w:rsidRPr="00AF6E3A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</w:t>
            </w:r>
          </w:p>
        </w:tc>
        <w:tc>
          <w:tcPr>
            <w:tcW w:w="736" w:type="dxa"/>
          </w:tcPr>
          <w:p w:rsidR="004956C8" w:rsidRPr="00AF6E3A" w:rsidRDefault="004956C8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0F9F" w:rsidRPr="00AF6E3A" w:rsidRDefault="008F0F9F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0F9F" w:rsidRPr="00ED00BE" w:rsidRDefault="00ED00BE" w:rsidP="001E4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bookmarkStart w:id="0" w:name="_GoBack"/>
            <w:bookmarkEnd w:id="0"/>
          </w:p>
        </w:tc>
      </w:tr>
    </w:tbl>
    <w:p w:rsidR="004956C8" w:rsidRPr="00AF6E3A" w:rsidRDefault="004956C8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1C" w:rsidRPr="00AF6E3A" w:rsidRDefault="00130F1C" w:rsidP="00130F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35D8" w:rsidRPr="00AF6E3A" w:rsidRDefault="00130F1C" w:rsidP="008F0F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br w:type="page"/>
      </w:r>
    </w:p>
    <w:p w:rsidR="002A24B9" w:rsidRPr="00AF6E3A" w:rsidRDefault="00AF6E3A" w:rsidP="00AF6E3A">
      <w:pPr>
        <w:pStyle w:val="1"/>
        <w:jc w:val="center"/>
        <w:rPr>
          <w:b/>
          <w:sz w:val="28"/>
          <w:szCs w:val="28"/>
        </w:rPr>
      </w:pPr>
      <w:r w:rsidRPr="00AF6E3A">
        <w:rPr>
          <w:b/>
          <w:sz w:val="28"/>
          <w:szCs w:val="28"/>
          <w:lang w:val="en-US"/>
        </w:rPr>
        <w:lastRenderedPageBreak/>
        <w:t>1</w:t>
      </w:r>
      <w:r w:rsidRPr="00AF6E3A">
        <w:rPr>
          <w:b/>
          <w:sz w:val="28"/>
          <w:szCs w:val="28"/>
        </w:rPr>
        <w:t>. ПАСПОРТ ПРОГРАММЫ УЧЕБНОЙ ДИСЦИПЛИНЫ</w:t>
      </w:r>
    </w:p>
    <w:p w:rsidR="002A24B9" w:rsidRPr="00AF6E3A" w:rsidRDefault="00690231" w:rsidP="006C3F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ОДБ.0</w:t>
      </w:r>
      <w:r w:rsidR="002361A0" w:rsidRPr="00AF6E3A">
        <w:rPr>
          <w:rFonts w:ascii="Times New Roman" w:hAnsi="Times New Roman"/>
          <w:sz w:val="28"/>
          <w:szCs w:val="28"/>
          <w:lang w:val="en-US"/>
        </w:rPr>
        <w:t>2</w:t>
      </w:r>
      <w:r w:rsidRPr="00AF6E3A">
        <w:rPr>
          <w:rFonts w:ascii="Times New Roman" w:hAnsi="Times New Roman"/>
          <w:sz w:val="28"/>
          <w:szCs w:val="28"/>
        </w:rPr>
        <w:t xml:space="preserve"> Литература</w:t>
      </w:r>
    </w:p>
    <w:p w:rsidR="00130F1C" w:rsidRPr="00AF6E3A" w:rsidRDefault="00130F1C" w:rsidP="006C3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24B9" w:rsidRPr="00AF6E3A" w:rsidRDefault="002A24B9" w:rsidP="006C3FD0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>1.1.</w:t>
      </w:r>
      <w:r w:rsidR="006C3FD0" w:rsidRPr="00AF6E3A">
        <w:rPr>
          <w:rFonts w:ascii="Times New Roman" w:hAnsi="Times New Roman"/>
          <w:b/>
          <w:sz w:val="28"/>
          <w:szCs w:val="28"/>
        </w:rPr>
        <w:tab/>
      </w:r>
      <w:r w:rsidRPr="00AF6E3A">
        <w:rPr>
          <w:rFonts w:ascii="Times New Roman" w:hAnsi="Times New Roman"/>
          <w:b/>
          <w:sz w:val="28"/>
          <w:szCs w:val="28"/>
        </w:rPr>
        <w:t>Область применения программы</w:t>
      </w:r>
      <w:r w:rsidR="006C3FD0" w:rsidRPr="00AF6E3A">
        <w:rPr>
          <w:rFonts w:ascii="Times New Roman" w:hAnsi="Times New Roman"/>
          <w:b/>
          <w:sz w:val="28"/>
          <w:szCs w:val="28"/>
        </w:rPr>
        <w:t>.</w:t>
      </w:r>
    </w:p>
    <w:p w:rsidR="002A24B9" w:rsidRPr="00AF6E3A" w:rsidRDefault="0025716A" w:rsidP="0025716A">
      <w:pPr>
        <w:pStyle w:val="22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6E3A">
        <w:rPr>
          <w:rFonts w:ascii="Times New Roman" w:hAnsi="Times New Roman" w:cs="Times New Roman"/>
          <w:sz w:val="28"/>
          <w:szCs w:val="28"/>
        </w:rPr>
        <w:t xml:space="preserve">Рабочая программа общеобразовательной учебной дисциплины «Литература» предназначена для изучения литературы 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по профессии </w:t>
      </w:r>
      <w:r w:rsidR="002A24B9" w:rsidRPr="00AF6E3A">
        <w:rPr>
          <w:rFonts w:ascii="Times New Roman" w:hAnsi="Times New Roman" w:cs="Times New Roman"/>
          <w:b/>
          <w:sz w:val="28"/>
          <w:szCs w:val="28"/>
        </w:rPr>
        <w:t>43.01.09Повар, кондитер.</w:t>
      </w:r>
    </w:p>
    <w:p w:rsidR="00EA25CC" w:rsidRPr="00AF6E3A" w:rsidRDefault="00EA25CC" w:rsidP="0025716A">
      <w:pPr>
        <w:pStyle w:val="22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</w:p>
    <w:p w:rsidR="006C3FD0" w:rsidRPr="00AF6E3A" w:rsidRDefault="006C3FD0" w:rsidP="006C3FD0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>1.2.</w:t>
      </w:r>
      <w:r w:rsidRPr="00AF6E3A">
        <w:rPr>
          <w:rFonts w:ascii="Times New Roman" w:hAnsi="Times New Roman"/>
          <w:b/>
          <w:sz w:val="28"/>
          <w:szCs w:val="28"/>
        </w:rPr>
        <w:tab/>
        <w:t>Место учебной дисциплины в структуре основной профессиональной образовательной программы:</w:t>
      </w:r>
    </w:p>
    <w:p w:rsidR="00EA25CC" w:rsidRPr="00AF6E3A" w:rsidRDefault="00EA25CC" w:rsidP="00EA25CC">
      <w:pPr>
        <w:pStyle w:val="22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6E3A">
        <w:rPr>
          <w:rFonts w:ascii="Times New Roman" w:hAnsi="Times New Roman" w:cs="Times New Roman"/>
          <w:sz w:val="28"/>
          <w:szCs w:val="24"/>
        </w:rPr>
        <w:t>Учебная дисциплина «Литература» является частью обязательной предметной области «Филология» среднего общего образования.</w:t>
      </w:r>
    </w:p>
    <w:p w:rsidR="00EA25CC" w:rsidRPr="00AF6E3A" w:rsidRDefault="00EA25CC" w:rsidP="00EA25CC">
      <w:pPr>
        <w:pStyle w:val="22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6E3A">
        <w:rPr>
          <w:rFonts w:ascii="Times New Roman" w:hAnsi="Times New Roman" w:cs="Times New Roman"/>
          <w:sz w:val="28"/>
          <w:szCs w:val="24"/>
        </w:rPr>
        <w:t xml:space="preserve">В профессиональных образовательных организациях учебная дисциплина «Литература» изучается в общеобразовательном цикле учебного плана ОПОП СПО </w:t>
      </w:r>
      <w:r w:rsidRPr="00AF6E3A">
        <w:rPr>
          <w:rFonts w:ascii="Times New Roman" w:hAnsi="Times New Roman" w:cs="Times New Roman"/>
          <w:sz w:val="28"/>
          <w:szCs w:val="28"/>
        </w:rPr>
        <w:t xml:space="preserve">(ОДБ.00) </w:t>
      </w:r>
      <w:r w:rsidRPr="00AF6E3A">
        <w:rPr>
          <w:rFonts w:ascii="Times New Roman" w:hAnsi="Times New Roman" w:cs="Times New Roman"/>
          <w:sz w:val="28"/>
          <w:szCs w:val="24"/>
        </w:rPr>
        <w:t>на базе основного общего образования с получением среднего обще</w:t>
      </w:r>
      <w:r w:rsidRPr="00AF6E3A">
        <w:rPr>
          <w:rFonts w:ascii="Times New Roman" w:hAnsi="Times New Roman" w:cs="Times New Roman"/>
          <w:sz w:val="28"/>
          <w:szCs w:val="24"/>
        </w:rPr>
        <w:softHyphen/>
        <w:t>го образования (ППКРС).</w:t>
      </w:r>
    </w:p>
    <w:p w:rsidR="00EA25CC" w:rsidRPr="00AF6E3A" w:rsidRDefault="00EA25CC" w:rsidP="00EA25CC">
      <w:pPr>
        <w:pStyle w:val="22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6C3FD0" w:rsidRPr="00AF6E3A" w:rsidRDefault="006C3FD0" w:rsidP="006C3FD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>1.3.</w:t>
      </w:r>
      <w:r w:rsidRPr="00AF6E3A">
        <w:rPr>
          <w:rFonts w:ascii="Times New Roman" w:hAnsi="Times New Roman"/>
          <w:b/>
          <w:sz w:val="28"/>
          <w:szCs w:val="28"/>
        </w:rPr>
        <w:tab/>
        <w:t>Цели и задачи учебной дисциплины – требования к результатам освоения учебной дисциплины.</w:t>
      </w:r>
    </w:p>
    <w:p w:rsidR="00D1186F" w:rsidRPr="00AF6E3A" w:rsidRDefault="00CC2729" w:rsidP="00784E41">
      <w:pPr>
        <w:pStyle w:val="Style17"/>
        <w:tabs>
          <w:tab w:val="left" w:pos="851"/>
          <w:tab w:val="left" w:pos="993"/>
          <w:tab w:val="left" w:pos="1134"/>
        </w:tabs>
        <w:spacing w:line="240" w:lineRule="auto"/>
        <w:ind w:right="-1" w:firstLine="667"/>
        <w:rPr>
          <w:sz w:val="28"/>
          <w:szCs w:val="28"/>
          <w:lang w:eastAsia="en-US"/>
        </w:rPr>
      </w:pPr>
      <w:r w:rsidRPr="00AF6E3A">
        <w:rPr>
          <w:b/>
          <w:sz w:val="28"/>
          <w:szCs w:val="28"/>
          <w:lang w:eastAsia="en-US"/>
        </w:rPr>
        <w:t xml:space="preserve">Цель – </w:t>
      </w:r>
      <w:r w:rsidRPr="00AF6E3A">
        <w:rPr>
          <w:sz w:val="28"/>
          <w:szCs w:val="28"/>
          <w:lang w:eastAsia="en-US"/>
        </w:rPr>
        <w:t>формирование культуры читательского восприятия и достижение читательской самостоятельности обучающихся, основанных на навыках анализа и интерпретации литературных текстов.</w:t>
      </w:r>
    </w:p>
    <w:p w:rsidR="00784E41" w:rsidRPr="00AF6E3A" w:rsidRDefault="00784E41" w:rsidP="00784E41">
      <w:pPr>
        <w:pStyle w:val="Style17"/>
        <w:tabs>
          <w:tab w:val="left" w:pos="851"/>
          <w:tab w:val="left" w:pos="993"/>
          <w:tab w:val="left" w:pos="1134"/>
        </w:tabs>
        <w:spacing w:line="240" w:lineRule="auto"/>
        <w:ind w:right="-1" w:firstLine="667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Освоение содержания учебной дисциплины «Литература» обеспечивает достижение студентами следующих результатов:</w:t>
      </w:r>
    </w:p>
    <w:p w:rsidR="00784E41" w:rsidRPr="00AF6E3A" w:rsidRDefault="00784E41" w:rsidP="00784E41">
      <w:pPr>
        <w:pStyle w:val="Style17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личностных:</w:t>
      </w:r>
    </w:p>
    <w:p w:rsidR="0068067C" w:rsidRPr="00AF6E3A" w:rsidRDefault="00784E41" w:rsidP="00784E41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68067C" w:rsidRPr="00AF6E3A" w:rsidRDefault="00784E41" w:rsidP="00784E41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сформированность основ саморазвития и с</w:t>
      </w:r>
      <w:r w:rsidR="0068067C" w:rsidRPr="00AF6E3A">
        <w:rPr>
          <w:sz w:val="28"/>
          <w:szCs w:val="28"/>
          <w:lang w:eastAsia="en-US"/>
        </w:rPr>
        <w:t xml:space="preserve">амовоспитания в соответствии с </w:t>
      </w:r>
      <w:r w:rsidRPr="00AF6E3A">
        <w:rPr>
          <w:sz w:val="28"/>
          <w:szCs w:val="28"/>
          <w:lang w:eastAsia="en-US"/>
        </w:rPr>
        <w:t>общечеловеческими ценностями и идеала</w:t>
      </w:r>
      <w:r w:rsidR="0068067C" w:rsidRPr="00AF6E3A">
        <w:rPr>
          <w:sz w:val="28"/>
          <w:szCs w:val="28"/>
          <w:lang w:eastAsia="en-US"/>
        </w:rPr>
        <w:t xml:space="preserve">ми гражданского общества; </w:t>
      </w:r>
    </w:p>
    <w:p w:rsidR="0068067C" w:rsidRPr="00AF6E3A" w:rsidRDefault="0068067C" w:rsidP="00784E41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готов</w:t>
      </w:r>
      <w:r w:rsidR="00784E41" w:rsidRPr="00AF6E3A">
        <w:rPr>
          <w:sz w:val="28"/>
          <w:szCs w:val="28"/>
          <w:lang w:eastAsia="en-US"/>
        </w:rPr>
        <w:t>ность и способность к самостоятельной, тво</w:t>
      </w:r>
      <w:r w:rsidRPr="00AF6E3A">
        <w:rPr>
          <w:sz w:val="28"/>
          <w:szCs w:val="28"/>
          <w:lang w:eastAsia="en-US"/>
        </w:rPr>
        <w:t>рческой и ответственной деятель</w:t>
      </w:r>
      <w:r w:rsidR="00784E41" w:rsidRPr="00AF6E3A">
        <w:rPr>
          <w:sz w:val="28"/>
          <w:szCs w:val="28"/>
          <w:lang w:eastAsia="en-US"/>
        </w:rPr>
        <w:t>ности;</w:t>
      </w:r>
    </w:p>
    <w:p w:rsidR="00994CA4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 xml:space="preserve">толерантное сознание и поведение в поликультурном мире, </w:t>
      </w:r>
      <w:r w:rsidR="0068067C" w:rsidRPr="00AF6E3A">
        <w:rPr>
          <w:sz w:val="28"/>
          <w:szCs w:val="28"/>
          <w:lang w:eastAsia="en-US"/>
        </w:rPr>
        <w:t>готовность и спо</w:t>
      </w:r>
      <w:r w:rsidRPr="00AF6E3A">
        <w:rPr>
          <w:sz w:val="28"/>
          <w:szCs w:val="28"/>
          <w:lang w:eastAsia="en-US"/>
        </w:rPr>
        <w:t>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994CA4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готовность и способность к образованию, в</w:t>
      </w:r>
      <w:r w:rsidR="00994CA4" w:rsidRPr="00AF6E3A">
        <w:rPr>
          <w:sz w:val="28"/>
          <w:szCs w:val="28"/>
          <w:lang w:eastAsia="en-US"/>
        </w:rPr>
        <w:t xml:space="preserve"> том числе </w:t>
      </w:r>
      <w:r w:rsidR="00994CA4" w:rsidRPr="00AF6E3A">
        <w:rPr>
          <w:sz w:val="28"/>
          <w:szCs w:val="28"/>
          <w:lang w:eastAsia="en-US"/>
        </w:rPr>
        <w:lastRenderedPageBreak/>
        <w:t xml:space="preserve">самообразованию, на </w:t>
      </w:r>
      <w:r w:rsidRPr="00AF6E3A">
        <w:rPr>
          <w:sz w:val="28"/>
          <w:szCs w:val="28"/>
          <w:lang w:eastAsia="en-US"/>
        </w:rPr>
        <w:t xml:space="preserve">протяжении всей жизни; 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сознательное отношение к непрерывному обр</w:t>
      </w:r>
      <w:r w:rsidR="00994CA4" w:rsidRPr="00AF6E3A">
        <w:rPr>
          <w:sz w:val="28"/>
          <w:szCs w:val="28"/>
          <w:lang w:eastAsia="en-US"/>
        </w:rPr>
        <w:t>азо</w:t>
      </w:r>
      <w:r w:rsidRPr="00AF6E3A">
        <w:rPr>
          <w:sz w:val="28"/>
          <w:szCs w:val="28"/>
          <w:lang w:eastAsia="en-US"/>
        </w:rPr>
        <w:t>ванию как условию успешной професси</w:t>
      </w:r>
      <w:r w:rsidR="00994CA4" w:rsidRPr="00AF6E3A">
        <w:rPr>
          <w:sz w:val="28"/>
          <w:szCs w:val="28"/>
          <w:lang w:eastAsia="en-US"/>
        </w:rPr>
        <w:t>ональной и общественной деятель</w:t>
      </w:r>
      <w:r w:rsidRPr="00AF6E3A">
        <w:rPr>
          <w:sz w:val="28"/>
          <w:szCs w:val="28"/>
          <w:lang w:eastAsia="en-US"/>
        </w:rPr>
        <w:t>ности</w:t>
      </w:r>
      <w:r w:rsidR="00E11B90" w:rsidRPr="00AF6E3A">
        <w:rPr>
          <w:sz w:val="28"/>
          <w:szCs w:val="28"/>
          <w:lang w:eastAsia="en-US"/>
        </w:rPr>
        <w:t>;</w:t>
      </w:r>
    </w:p>
    <w:p w:rsidR="00E11B90" w:rsidRPr="00AF6E3A" w:rsidRDefault="00E11B90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эстетическое отношение к миру;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совершенствование духовно-нравственны</w:t>
      </w:r>
      <w:r w:rsidR="00E11B90" w:rsidRPr="00AF6E3A">
        <w:rPr>
          <w:sz w:val="28"/>
          <w:szCs w:val="28"/>
          <w:lang w:eastAsia="en-US"/>
        </w:rPr>
        <w:t xml:space="preserve">х качеств личности, воспитание </w:t>
      </w:r>
      <w:r w:rsidRPr="00AF6E3A">
        <w:rPr>
          <w:sz w:val="28"/>
          <w:szCs w:val="28"/>
          <w:lang w:eastAsia="en-US"/>
        </w:rPr>
        <w:t>чувства любви к многонациональному Отечеству, уважительного отношения к русской литературе, культурам других народов;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использование для решения познавательн</w:t>
      </w:r>
      <w:r w:rsidR="00E11B90" w:rsidRPr="00AF6E3A">
        <w:rPr>
          <w:sz w:val="28"/>
          <w:szCs w:val="28"/>
          <w:lang w:eastAsia="en-US"/>
        </w:rPr>
        <w:t>ых и коммуникативных задач раз</w:t>
      </w:r>
      <w:r w:rsidRPr="00AF6E3A">
        <w:rPr>
          <w:sz w:val="28"/>
          <w:szCs w:val="28"/>
          <w:lang w:eastAsia="en-US"/>
        </w:rPr>
        <w:t xml:space="preserve">личных источников информации (словарей, энциклопедий, </w:t>
      </w:r>
      <w:proofErr w:type="spellStart"/>
      <w:r w:rsidRPr="00AF6E3A">
        <w:rPr>
          <w:sz w:val="28"/>
          <w:szCs w:val="28"/>
          <w:lang w:eastAsia="en-US"/>
        </w:rPr>
        <w:t>интернет-ресурсов</w:t>
      </w:r>
      <w:proofErr w:type="spellEnd"/>
      <w:r w:rsidRPr="00AF6E3A">
        <w:rPr>
          <w:sz w:val="28"/>
          <w:szCs w:val="28"/>
          <w:lang w:eastAsia="en-US"/>
        </w:rPr>
        <w:t xml:space="preserve"> и др.);</w:t>
      </w:r>
    </w:p>
    <w:p w:rsidR="00E11B90" w:rsidRPr="00AF6E3A" w:rsidRDefault="00784E41" w:rsidP="00E11B90">
      <w:pPr>
        <w:pStyle w:val="Style17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spacing w:line="240" w:lineRule="auto"/>
        <w:ind w:right="-1" w:hanging="678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метапредметных: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умение понимать проблему, выдвигать гипотезу, стру</w:t>
      </w:r>
      <w:r w:rsidR="00E11B90" w:rsidRPr="00AF6E3A">
        <w:rPr>
          <w:sz w:val="28"/>
          <w:szCs w:val="28"/>
          <w:lang w:eastAsia="en-US"/>
        </w:rPr>
        <w:t xml:space="preserve">ктурировать материал, </w:t>
      </w:r>
      <w:r w:rsidRPr="00AF6E3A">
        <w:rPr>
          <w:sz w:val="28"/>
          <w:szCs w:val="28"/>
          <w:lang w:eastAsia="en-US"/>
        </w:rPr>
        <w:t xml:space="preserve">подбирать аргументы для подтверждения собственной позиции, выделять причинно-следственные связи в устных </w:t>
      </w:r>
      <w:r w:rsidR="00E11B90" w:rsidRPr="00AF6E3A">
        <w:rPr>
          <w:sz w:val="28"/>
          <w:szCs w:val="28"/>
          <w:lang w:eastAsia="en-US"/>
        </w:rPr>
        <w:t>и письменных высказываниях, фор</w:t>
      </w:r>
      <w:r w:rsidRPr="00AF6E3A">
        <w:rPr>
          <w:sz w:val="28"/>
          <w:szCs w:val="28"/>
          <w:lang w:eastAsia="en-US"/>
        </w:rPr>
        <w:t>мулировать выводы;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умение самостоятельно организовывать собст</w:t>
      </w:r>
      <w:r w:rsidR="00E11B90" w:rsidRPr="00AF6E3A">
        <w:rPr>
          <w:sz w:val="28"/>
          <w:szCs w:val="28"/>
          <w:lang w:eastAsia="en-US"/>
        </w:rPr>
        <w:t xml:space="preserve">венную деятельность, оценивать </w:t>
      </w:r>
      <w:proofErr w:type="spellStart"/>
      <w:r w:rsidRPr="00AF6E3A">
        <w:rPr>
          <w:sz w:val="28"/>
          <w:szCs w:val="28"/>
          <w:lang w:eastAsia="en-US"/>
        </w:rPr>
        <w:t>ее</w:t>
      </w:r>
      <w:proofErr w:type="spellEnd"/>
      <w:r w:rsidRPr="00AF6E3A">
        <w:rPr>
          <w:sz w:val="28"/>
          <w:szCs w:val="28"/>
          <w:lang w:eastAsia="en-US"/>
        </w:rPr>
        <w:t>, определять сферу своих интересов;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 xml:space="preserve">умение работать с разными источниками </w:t>
      </w:r>
      <w:r w:rsidR="00E11B90" w:rsidRPr="00AF6E3A">
        <w:rPr>
          <w:sz w:val="28"/>
          <w:szCs w:val="28"/>
          <w:lang w:eastAsia="en-US"/>
        </w:rPr>
        <w:t xml:space="preserve">информации, находить </w:t>
      </w:r>
      <w:proofErr w:type="spellStart"/>
      <w:r w:rsidR="00E11B90" w:rsidRPr="00AF6E3A">
        <w:rPr>
          <w:sz w:val="28"/>
          <w:szCs w:val="28"/>
          <w:lang w:eastAsia="en-US"/>
        </w:rPr>
        <w:t>ее</w:t>
      </w:r>
      <w:proofErr w:type="spellEnd"/>
      <w:r w:rsidR="00E11B90" w:rsidRPr="00AF6E3A">
        <w:rPr>
          <w:sz w:val="28"/>
          <w:szCs w:val="28"/>
          <w:lang w:eastAsia="en-US"/>
        </w:rPr>
        <w:t>, анали</w:t>
      </w:r>
      <w:r w:rsidRPr="00AF6E3A">
        <w:rPr>
          <w:sz w:val="28"/>
          <w:szCs w:val="28"/>
          <w:lang w:eastAsia="en-US"/>
        </w:rPr>
        <w:t>зировать, использовать в самостоятельной деятельности;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владение навыками познавательной, учебно</w:t>
      </w:r>
      <w:r w:rsidR="00E11B90" w:rsidRPr="00AF6E3A">
        <w:rPr>
          <w:sz w:val="28"/>
          <w:szCs w:val="28"/>
          <w:lang w:eastAsia="en-US"/>
        </w:rPr>
        <w:t xml:space="preserve">-исследовательской и проектной </w:t>
      </w:r>
      <w:r w:rsidRPr="00AF6E3A">
        <w:rPr>
          <w:sz w:val="28"/>
          <w:szCs w:val="28"/>
          <w:lang w:eastAsia="en-US"/>
        </w:rPr>
        <w:t xml:space="preserve">деятельности, навыками разрешения проблем; </w:t>
      </w:r>
    </w:p>
    <w:p w:rsidR="00E11B90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E11B90" w:rsidRPr="00AF6E3A" w:rsidRDefault="00E11B90" w:rsidP="00E11B90">
      <w:pPr>
        <w:pStyle w:val="Style17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предметных</w:t>
      </w:r>
      <w:r w:rsidR="00784E41" w:rsidRPr="00AF6E3A">
        <w:rPr>
          <w:sz w:val="28"/>
          <w:szCs w:val="28"/>
          <w:lang w:eastAsia="en-US"/>
        </w:rPr>
        <w:t>: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 xml:space="preserve">сформированность устойчивого интереса </w:t>
      </w:r>
      <w:r w:rsidR="00620F87" w:rsidRPr="00AF6E3A">
        <w:rPr>
          <w:sz w:val="28"/>
          <w:szCs w:val="28"/>
          <w:lang w:eastAsia="en-US"/>
        </w:rPr>
        <w:t xml:space="preserve">к чтению как средству познания </w:t>
      </w:r>
      <w:r w:rsidRPr="00AF6E3A">
        <w:rPr>
          <w:sz w:val="28"/>
          <w:szCs w:val="28"/>
          <w:lang w:eastAsia="en-US"/>
        </w:rPr>
        <w:t>других культур, уважительного отношения к ним;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сформированность навыков различных ви</w:t>
      </w:r>
      <w:r w:rsidR="00620F87" w:rsidRPr="00AF6E3A">
        <w:rPr>
          <w:sz w:val="28"/>
          <w:szCs w:val="28"/>
          <w:lang w:eastAsia="en-US"/>
        </w:rPr>
        <w:t>дов анализа литературных произ</w:t>
      </w:r>
      <w:r w:rsidRPr="00AF6E3A">
        <w:rPr>
          <w:sz w:val="28"/>
          <w:szCs w:val="28"/>
          <w:lang w:eastAsia="en-US"/>
        </w:rPr>
        <w:t>ведений;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владение навыками самоанализа и само</w:t>
      </w:r>
      <w:r w:rsidR="00620F87" w:rsidRPr="00AF6E3A">
        <w:rPr>
          <w:sz w:val="28"/>
          <w:szCs w:val="28"/>
          <w:lang w:eastAsia="en-US"/>
        </w:rPr>
        <w:t xml:space="preserve">оценки на основе наблюдений за </w:t>
      </w:r>
      <w:r w:rsidRPr="00AF6E3A">
        <w:rPr>
          <w:sz w:val="28"/>
          <w:szCs w:val="28"/>
          <w:lang w:eastAsia="en-US"/>
        </w:rPr>
        <w:t>собственной речью;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владение умением анализировать текст с то</w:t>
      </w:r>
      <w:r w:rsidR="00620F87" w:rsidRPr="00AF6E3A">
        <w:rPr>
          <w:sz w:val="28"/>
          <w:szCs w:val="28"/>
          <w:lang w:eastAsia="en-US"/>
        </w:rPr>
        <w:t xml:space="preserve">чки зрения наличия в нем явной </w:t>
      </w:r>
      <w:r w:rsidRPr="00AF6E3A">
        <w:rPr>
          <w:sz w:val="28"/>
          <w:szCs w:val="28"/>
          <w:lang w:eastAsia="en-US"/>
        </w:rPr>
        <w:t>и скрытой, основной и второстепенной информации;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владение умением представлять тексты в ви</w:t>
      </w:r>
      <w:r w:rsidR="00620F87" w:rsidRPr="00AF6E3A">
        <w:rPr>
          <w:sz w:val="28"/>
          <w:szCs w:val="28"/>
          <w:lang w:eastAsia="en-US"/>
        </w:rPr>
        <w:t>де тезисов, конспектов, аннота</w:t>
      </w:r>
      <w:r w:rsidRPr="00AF6E3A">
        <w:rPr>
          <w:sz w:val="28"/>
          <w:szCs w:val="28"/>
          <w:lang w:eastAsia="en-US"/>
        </w:rPr>
        <w:t>ций, рефератов, сочинений различных жанров;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знание содержания произведений русской,</w:t>
      </w:r>
      <w:r w:rsidR="00620F87" w:rsidRPr="00AF6E3A">
        <w:rPr>
          <w:sz w:val="28"/>
          <w:szCs w:val="28"/>
          <w:lang w:eastAsia="en-US"/>
        </w:rPr>
        <w:t xml:space="preserve"> родной и мировой классической </w:t>
      </w:r>
      <w:r w:rsidRPr="00AF6E3A">
        <w:rPr>
          <w:sz w:val="28"/>
          <w:szCs w:val="28"/>
          <w:lang w:eastAsia="en-US"/>
        </w:rPr>
        <w:t>литературы, их историко-культурного и нравственно-ценностного влияния на формирование национальной и мировой культуры;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сформированность умений учитывать ист</w:t>
      </w:r>
      <w:r w:rsidR="00620F87" w:rsidRPr="00AF6E3A">
        <w:rPr>
          <w:sz w:val="28"/>
          <w:szCs w:val="28"/>
          <w:lang w:eastAsia="en-US"/>
        </w:rPr>
        <w:t xml:space="preserve">орический, историко-культурный </w:t>
      </w:r>
      <w:r w:rsidRPr="00AF6E3A">
        <w:rPr>
          <w:sz w:val="28"/>
          <w:szCs w:val="28"/>
          <w:lang w:eastAsia="en-US"/>
        </w:rPr>
        <w:t>контекст и конте</w:t>
      </w:r>
      <w:proofErr w:type="gramStart"/>
      <w:r w:rsidRPr="00AF6E3A">
        <w:rPr>
          <w:sz w:val="28"/>
          <w:szCs w:val="28"/>
          <w:lang w:eastAsia="en-US"/>
        </w:rPr>
        <w:t>кст тв</w:t>
      </w:r>
      <w:proofErr w:type="gramEnd"/>
      <w:r w:rsidRPr="00AF6E3A">
        <w:rPr>
          <w:sz w:val="28"/>
          <w:szCs w:val="28"/>
          <w:lang w:eastAsia="en-US"/>
        </w:rPr>
        <w:t>орчества писателя</w:t>
      </w:r>
      <w:r w:rsidR="00620F87" w:rsidRPr="00AF6E3A">
        <w:rPr>
          <w:sz w:val="28"/>
          <w:szCs w:val="28"/>
          <w:lang w:eastAsia="en-US"/>
        </w:rPr>
        <w:t xml:space="preserve"> в процессе анализа художествен</w:t>
      </w:r>
      <w:r w:rsidRPr="00AF6E3A">
        <w:rPr>
          <w:sz w:val="28"/>
          <w:szCs w:val="28"/>
          <w:lang w:eastAsia="en-US"/>
        </w:rPr>
        <w:t>ного произведения;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способность выявлять в художественных тек</w:t>
      </w:r>
      <w:r w:rsidR="00620F87" w:rsidRPr="00AF6E3A">
        <w:rPr>
          <w:sz w:val="28"/>
          <w:szCs w:val="28"/>
          <w:lang w:eastAsia="en-US"/>
        </w:rPr>
        <w:t xml:space="preserve">стах образы, темы и проблемы и </w:t>
      </w:r>
      <w:r w:rsidRPr="00AF6E3A">
        <w:rPr>
          <w:sz w:val="28"/>
          <w:szCs w:val="28"/>
          <w:lang w:eastAsia="en-US"/>
        </w:rPr>
        <w:t xml:space="preserve">выражать </w:t>
      </w:r>
      <w:proofErr w:type="spellStart"/>
      <w:r w:rsidRPr="00AF6E3A">
        <w:rPr>
          <w:sz w:val="28"/>
          <w:szCs w:val="28"/>
          <w:lang w:eastAsia="en-US"/>
        </w:rPr>
        <w:t>свое</w:t>
      </w:r>
      <w:proofErr w:type="spellEnd"/>
      <w:r w:rsidRPr="00AF6E3A">
        <w:rPr>
          <w:sz w:val="28"/>
          <w:szCs w:val="28"/>
          <w:lang w:eastAsia="en-US"/>
        </w:rPr>
        <w:t xml:space="preserve"> отношение к ним в </w:t>
      </w:r>
      <w:proofErr w:type="spellStart"/>
      <w:r w:rsidRPr="00AF6E3A">
        <w:rPr>
          <w:sz w:val="28"/>
          <w:szCs w:val="28"/>
          <w:lang w:eastAsia="en-US"/>
        </w:rPr>
        <w:t>развернутых</w:t>
      </w:r>
      <w:proofErr w:type="spellEnd"/>
      <w:r w:rsidRPr="00AF6E3A">
        <w:rPr>
          <w:sz w:val="28"/>
          <w:szCs w:val="28"/>
          <w:lang w:eastAsia="en-US"/>
        </w:rPr>
        <w:t xml:space="preserve"> аргументированных устных и письменных высказываниях;</w:t>
      </w:r>
    </w:p>
    <w:p w:rsidR="00620F87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 xml:space="preserve">владение навыками анализа художественных произведений с </w:t>
      </w:r>
      <w:proofErr w:type="spellStart"/>
      <w:r w:rsidRPr="00AF6E3A">
        <w:rPr>
          <w:sz w:val="28"/>
          <w:szCs w:val="28"/>
          <w:lang w:eastAsia="en-US"/>
        </w:rPr>
        <w:t>учетом</w:t>
      </w:r>
      <w:proofErr w:type="spellEnd"/>
      <w:r w:rsidRPr="00AF6E3A">
        <w:rPr>
          <w:sz w:val="28"/>
          <w:szCs w:val="28"/>
          <w:lang w:eastAsia="en-US"/>
        </w:rPr>
        <w:t xml:space="preserve"> </w:t>
      </w:r>
      <w:r w:rsidRPr="00AF6E3A">
        <w:rPr>
          <w:sz w:val="28"/>
          <w:szCs w:val="28"/>
          <w:lang w:eastAsia="en-US"/>
        </w:rPr>
        <w:lastRenderedPageBreak/>
        <w:t>их жанрово-родовой специфики; осознание художественной картины жизни, созданной в литературном произведении</w:t>
      </w:r>
      <w:r w:rsidR="00620F87" w:rsidRPr="00AF6E3A">
        <w:rPr>
          <w:sz w:val="28"/>
          <w:szCs w:val="28"/>
          <w:lang w:eastAsia="en-US"/>
        </w:rPr>
        <w:t>, в единстве эмоционального лич</w:t>
      </w:r>
      <w:r w:rsidRPr="00AF6E3A">
        <w:rPr>
          <w:sz w:val="28"/>
          <w:szCs w:val="28"/>
          <w:lang w:eastAsia="en-US"/>
        </w:rPr>
        <w:t>ностного восприятия и интеллектуального понимания;</w:t>
      </w:r>
    </w:p>
    <w:p w:rsidR="00784E41" w:rsidRPr="00AF6E3A" w:rsidRDefault="00784E41" w:rsidP="00994CA4">
      <w:pPr>
        <w:pStyle w:val="Style17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line="240" w:lineRule="auto"/>
        <w:ind w:left="0" w:right="-1" w:firstLine="709"/>
        <w:rPr>
          <w:sz w:val="28"/>
          <w:szCs w:val="28"/>
          <w:lang w:eastAsia="en-US"/>
        </w:rPr>
      </w:pPr>
      <w:r w:rsidRPr="00AF6E3A">
        <w:rPr>
          <w:sz w:val="28"/>
          <w:szCs w:val="28"/>
          <w:lang w:eastAsia="en-US"/>
        </w:rPr>
        <w:t>сформированность представлений о систе</w:t>
      </w:r>
      <w:r w:rsidR="00620F87" w:rsidRPr="00AF6E3A">
        <w:rPr>
          <w:sz w:val="28"/>
          <w:szCs w:val="28"/>
          <w:lang w:eastAsia="en-US"/>
        </w:rPr>
        <w:t xml:space="preserve">ме стилей языка художественной </w:t>
      </w:r>
      <w:r w:rsidRPr="00AF6E3A">
        <w:rPr>
          <w:sz w:val="28"/>
          <w:szCs w:val="28"/>
          <w:lang w:eastAsia="en-US"/>
        </w:rPr>
        <w:t>литературы.</w:t>
      </w:r>
    </w:p>
    <w:p w:rsidR="00156371" w:rsidRPr="00AF6E3A" w:rsidRDefault="00156371" w:rsidP="00784E41">
      <w:pPr>
        <w:pStyle w:val="Style17"/>
        <w:widowControl/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line="240" w:lineRule="auto"/>
        <w:ind w:right="-1"/>
        <w:rPr>
          <w:rStyle w:val="FontStyle53"/>
          <w:b w:val="0"/>
          <w:bCs w:val="0"/>
          <w:i w:val="0"/>
          <w:iCs w:val="0"/>
          <w:color w:val="auto"/>
          <w:sz w:val="24"/>
          <w:szCs w:val="24"/>
        </w:rPr>
      </w:pPr>
      <w:r w:rsidRPr="00AF6E3A">
        <w:rPr>
          <w:rStyle w:val="FontStyle53"/>
          <w:color w:val="auto"/>
          <w:sz w:val="28"/>
          <w:szCs w:val="28"/>
        </w:rPr>
        <w:t xml:space="preserve">общих компетенций: 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01.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Выбирать способы решения задач профессиональной деятельности, применительно к различным контекстам.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02.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Осуществлять поиск, анализ и интерпретацию информации, необходимой для выполнения задач профессиональной деятельности.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03.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Планировать и реализовывать собственное профессиональное и личностное развитие.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04.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Работать в коллективе и команде, эффективно взаимодействовать с коллегами, руководством, клиентами.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05.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 xml:space="preserve">Осуществлять устную и письменную коммуникацию на государственном языке с </w:t>
      </w:r>
      <w:proofErr w:type="spellStart"/>
      <w:r w:rsidRPr="00AF6E3A">
        <w:rPr>
          <w:rFonts w:ascii="Times New Roman" w:hAnsi="Times New Roman"/>
          <w:sz w:val="28"/>
          <w:szCs w:val="28"/>
        </w:rPr>
        <w:t>учетом</w:t>
      </w:r>
      <w:proofErr w:type="spellEnd"/>
      <w:r w:rsidRPr="00AF6E3A">
        <w:rPr>
          <w:rFonts w:ascii="Times New Roman" w:hAnsi="Times New Roman"/>
          <w:sz w:val="28"/>
          <w:szCs w:val="28"/>
        </w:rPr>
        <w:t xml:space="preserve"> особенностей социального и культурного контекста.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06.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07.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Содействовать сохранению окружающей среды, ресурсосбережению, эффективно действовать в чрезвычайных ситуациях.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08.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09.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Использовать информационные технологии в профессиональной деятельности.</w:t>
      </w:r>
    </w:p>
    <w:p w:rsidR="00D1186F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10.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Пользоваться профессиональной документацией на государственном и иностранном языках.</w:t>
      </w:r>
    </w:p>
    <w:p w:rsidR="00CC2729" w:rsidRPr="00AF6E3A" w:rsidRDefault="00D1186F" w:rsidP="00375511">
      <w:pPr>
        <w:pStyle w:val="a8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E3A">
        <w:rPr>
          <w:rFonts w:ascii="Times New Roman" w:hAnsi="Times New Roman"/>
          <w:sz w:val="28"/>
          <w:szCs w:val="28"/>
        </w:rPr>
        <w:t>ОК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11. </w:t>
      </w:r>
      <w:r w:rsidR="00375511" w:rsidRPr="00AF6E3A">
        <w:rPr>
          <w:rFonts w:ascii="Times New Roman" w:hAnsi="Times New Roman"/>
          <w:sz w:val="28"/>
          <w:szCs w:val="28"/>
        </w:rPr>
        <w:tab/>
      </w:r>
      <w:r w:rsidRPr="00AF6E3A">
        <w:rPr>
          <w:rFonts w:ascii="Times New Roman" w:hAnsi="Times New Roman"/>
          <w:sz w:val="28"/>
          <w:szCs w:val="28"/>
        </w:rPr>
        <w:t>Планировать предпринимательскую деятельность в профессиональной сфере.</w:t>
      </w:r>
    </w:p>
    <w:p w:rsidR="00EA25CC" w:rsidRPr="00AF6E3A" w:rsidRDefault="00EA25CC" w:rsidP="00EA25CC">
      <w:pPr>
        <w:pStyle w:val="a8"/>
        <w:tabs>
          <w:tab w:val="left" w:pos="1134"/>
        </w:tabs>
        <w:ind w:left="709" w:firstLine="0"/>
        <w:jc w:val="both"/>
        <w:rPr>
          <w:rFonts w:ascii="Times New Roman" w:hAnsi="Times New Roman"/>
          <w:sz w:val="28"/>
          <w:szCs w:val="28"/>
        </w:rPr>
      </w:pPr>
    </w:p>
    <w:p w:rsidR="00626EF8" w:rsidRPr="00AF6E3A" w:rsidRDefault="00626EF8" w:rsidP="00EA25C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 xml:space="preserve">1.4. Рекомендуемое количество часов, </w:t>
      </w:r>
      <w:proofErr w:type="spellStart"/>
      <w:r w:rsidRPr="00AF6E3A">
        <w:rPr>
          <w:rFonts w:ascii="Times New Roman" w:hAnsi="Times New Roman"/>
          <w:b/>
          <w:sz w:val="28"/>
          <w:szCs w:val="28"/>
        </w:rPr>
        <w:t>отведенное</w:t>
      </w:r>
      <w:proofErr w:type="spellEnd"/>
      <w:r w:rsidRPr="00AF6E3A">
        <w:rPr>
          <w:rFonts w:ascii="Times New Roman" w:hAnsi="Times New Roman"/>
          <w:b/>
          <w:sz w:val="28"/>
          <w:szCs w:val="28"/>
        </w:rPr>
        <w:t xml:space="preserve"> на освоение программы учебной дисциплины.</w:t>
      </w:r>
    </w:p>
    <w:p w:rsidR="00626EF8" w:rsidRPr="00AF6E3A" w:rsidRDefault="00626EF8" w:rsidP="00626E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Учебным планом д</w:t>
      </w:r>
      <w:r w:rsidR="008E4511" w:rsidRPr="00AF6E3A">
        <w:rPr>
          <w:rFonts w:ascii="Times New Roman" w:hAnsi="Times New Roman"/>
          <w:sz w:val="28"/>
          <w:szCs w:val="28"/>
        </w:rPr>
        <w:t xml:space="preserve">ля данной дисциплины определено </w:t>
      </w:r>
      <w:r w:rsidRPr="00AF6E3A">
        <w:rPr>
          <w:rFonts w:ascii="Times New Roman" w:hAnsi="Times New Roman"/>
          <w:sz w:val="28"/>
          <w:szCs w:val="28"/>
        </w:rPr>
        <w:t xml:space="preserve">всего занятий </w:t>
      </w:r>
      <w:r w:rsidR="00E067B1" w:rsidRPr="00AF6E3A">
        <w:rPr>
          <w:rFonts w:ascii="Times New Roman" w:hAnsi="Times New Roman"/>
          <w:sz w:val="28"/>
          <w:szCs w:val="28"/>
        </w:rPr>
        <w:t>21</w:t>
      </w:r>
      <w:r w:rsidR="0095242F" w:rsidRPr="00AF6E3A">
        <w:rPr>
          <w:rFonts w:ascii="Times New Roman" w:hAnsi="Times New Roman"/>
          <w:sz w:val="28"/>
          <w:szCs w:val="28"/>
        </w:rPr>
        <w:t>8</w:t>
      </w:r>
      <w:r w:rsidRPr="00AF6E3A">
        <w:rPr>
          <w:rFonts w:ascii="Times New Roman" w:hAnsi="Times New Roman"/>
          <w:sz w:val="28"/>
          <w:szCs w:val="28"/>
        </w:rPr>
        <w:t xml:space="preserve"> час</w:t>
      </w:r>
      <w:r w:rsidR="00E067B1" w:rsidRPr="00AF6E3A">
        <w:rPr>
          <w:rFonts w:ascii="Times New Roman" w:hAnsi="Times New Roman"/>
          <w:sz w:val="28"/>
          <w:szCs w:val="28"/>
        </w:rPr>
        <w:t>ов</w:t>
      </w:r>
      <w:r w:rsidRPr="00AF6E3A">
        <w:rPr>
          <w:rFonts w:ascii="Times New Roman" w:hAnsi="Times New Roman"/>
          <w:sz w:val="28"/>
          <w:szCs w:val="28"/>
        </w:rPr>
        <w:t>, из них:</w:t>
      </w:r>
    </w:p>
    <w:p w:rsidR="00626EF8" w:rsidRPr="00AF6E3A" w:rsidRDefault="00EA25CC" w:rsidP="00626EF8">
      <w:pPr>
        <w:numPr>
          <w:ilvl w:val="0"/>
          <w:numId w:val="4"/>
        </w:numPr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</w:rPr>
        <w:t xml:space="preserve">обязательная аудиторная нагрузка </w:t>
      </w:r>
      <w:r w:rsidR="00626EF8" w:rsidRPr="00AF6E3A">
        <w:rPr>
          <w:rFonts w:ascii="Times New Roman" w:hAnsi="Times New Roman"/>
          <w:sz w:val="28"/>
          <w:szCs w:val="28"/>
        </w:rPr>
        <w:t>-</w:t>
      </w:r>
      <w:r w:rsidRPr="00AF6E3A">
        <w:rPr>
          <w:rFonts w:ascii="Times New Roman" w:hAnsi="Times New Roman"/>
          <w:sz w:val="28"/>
          <w:szCs w:val="28"/>
        </w:rPr>
        <w:t xml:space="preserve"> </w:t>
      </w:r>
      <w:r w:rsidR="00F70D2E" w:rsidRPr="00AF6E3A">
        <w:rPr>
          <w:rFonts w:ascii="Times New Roman" w:hAnsi="Times New Roman"/>
          <w:sz w:val="28"/>
          <w:szCs w:val="28"/>
        </w:rPr>
        <w:t>1</w:t>
      </w:r>
      <w:r w:rsidR="00B6027D" w:rsidRPr="00AF6E3A">
        <w:rPr>
          <w:rFonts w:ascii="Times New Roman" w:hAnsi="Times New Roman"/>
          <w:sz w:val="28"/>
          <w:szCs w:val="28"/>
        </w:rPr>
        <w:t>80</w:t>
      </w:r>
      <w:r w:rsidR="00626EF8" w:rsidRPr="00AF6E3A">
        <w:rPr>
          <w:rFonts w:ascii="Times New Roman" w:hAnsi="Times New Roman"/>
          <w:sz w:val="28"/>
          <w:szCs w:val="28"/>
        </w:rPr>
        <w:t xml:space="preserve"> часов,</w:t>
      </w:r>
    </w:p>
    <w:p w:rsidR="00626EF8" w:rsidRPr="00AF6E3A" w:rsidRDefault="00F70D2E" w:rsidP="00626EF8">
      <w:pPr>
        <w:numPr>
          <w:ilvl w:val="0"/>
          <w:numId w:val="4"/>
        </w:numPr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самостоятельная работа студентов</w:t>
      </w:r>
      <w:r w:rsidR="00626EF8" w:rsidRPr="00AF6E3A">
        <w:rPr>
          <w:rFonts w:ascii="Times New Roman" w:hAnsi="Times New Roman"/>
          <w:sz w:val="28"/>
          <w:szCs w:val="28"/>
        </w:rPr>
        <w:t xml:space="preserve"> - </w:t>
      </w:r>
      <w:r w:rsidR="00B6027D" w:rsidRPr="00AF6E3A">
        <w:rPr>
          <w:rFonts w:ascii="Times New Roman" w:hAnsi="Times New Roman"/>
          <w:sz w:val="28"/>
          <w:szCs w:val="28"/>
        </w:rPr>
        <w:t>38</w:t>
      </w:r>
      <w:r w:rsidR="00626EF8" w:rsidRPr="00AF6E3A">
        <w:rPr>
          <w:rFonts w:ascii="Times New Roman" w:hAnsi="Times New Roman"/>
          <w:sz w:val="28"/>
          <w:szCs w:val="28"/>
        </w:rPr>
        <w:t xml:space="preserve"> часов,</w:t>
      </w:r>
    </w:p>
    <w:p w:rsidR="00626EF8" w:rsidRPr="00AF6E3A" w:rsidRDefault="00626EF8" w:rsidP="00626EF8">
      <w:pPr>
        <w:numPr>
          <w:ilvl w:val="0"/>
          <w:numId w:val="4"/>
        </w:numPr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консультация - </w:t>
      </w:r>
      <w:r w:rsidR="00B6027D" w:rsidRPr="00AF6E3A">
        <w:rPr>
          <w:rFonts w:ascii="Times New Roman" w:hAnsi="Times New Roman"/>
          <w:sz w:val="28"/>
          <w:szCs w:val="28"/>
        </w:rPr>
        <w:t>8</w:t>
      </w:r>
      <w:r w:rsidR="00F70D2E" w:rsidRPr="00AF6E3A">
        <w:rPr>
          <w:rFonts w:ascii="Times New Roman" w:hAnsi="Times New Roman"/>
          <w:sz w:val="28"/>
          <w:szCs w:val="28"/>
        </w:rPr>
        <w:t xml:space="preserve"> часов,</w:t>
      </w:r>
    </w:p>
    <w:p w:rsidR="00626EF8" w:rsidRPr="00AF6E3A" w:rsidRDefault="00F70D2E" w:rsidP="00626EF8">
      <w:pPr>
        <w:numPr>
          <w:ilvl w:val="0"/>
          <w:numId w:val="4"/>
        </w:numPr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дифференцированный </w:t>
      </w:r>
      <w:proofErr w:type="spellStart"/>
      <w:r w:rsidRPr="00AF6E3A">
        <w:rPr>
          <w:rFonts w:ascii="Times New Roman" w:hAnsi="Times New Roman"/>
          <w:sz w:val="28"/>
          <w:szCs w:val="28"/>
        </w:rPr>
        <w:t>зачет</w:t>
      </w:r>
      <w:proofErr w:type="spellEnd"/>
      <w:r w:rsidR="00626EF8" w:rsidRPr="00AF6E3A">
        <w:rPr>
          <w:rFonts w:ascii="Times New Roman" w:hAnsi="Times New Roman"/>
          <w:sz w:val="28"/>
          <w:szCs w:val="28"/>
        </w:rPr>
        <w:t xml:space="preserve"> - </w:t>
      </w:r>
      <w:r w:rsidRPr="00AF6E3A">
        <w:rPr>
          <w:rFonts w:ascii="Times New Roman" w:hAnsi="Times New Roman"/>
          <w:sz w:val="28"/>
          <w:szCs w:val="28"/>
        </w:rPr>
        <w:t>2</w:t>
      </w:r>
      <w:r w:rsidR="00626EF8" w:rsidRPr="00AF6E3A">
        <w:rPr>
          <w:rFonts w:ascii="Times New Roman" w:hAnsi="Times New Roman"/>
          <w:sz w:val="28"/>
          <w:szCs w:val="28"/>
        </w:rPr>
        <w:t xml:space="preserve"> часа</w:t>
      </w:r>
      <w:r w:rsidR="001F5A1E" w:rsidRPr="00AF6E3A">
        <w:rPr>
          <w:rFonts w:ascii="Times New Roman" w:hAnsi="Times New Roman"/>
          <w:sz w:val="28"/>
          <w:szCs w:val="28"/>
        </w:rPr>
        <w:t>.</w:t>
      </w:r>
    </w:p>
    <w:p w:rsidR="00626EF8" w:rsidRPr="00AF6E3A" w:rsidRDefault="00626EF8" w:rsidP="00626EF8">
      <w:pPr>
        <w:pStyle w:val="a9"/>
        <w:shd w:val="clear" w:color="auto" w:fill="FFFFFF"/>
        <w:tabs>
          <w:tab w:val="left" w:pos="993"/>
        </w:tabs>
        <w:spacing w:before="0" w:after="0"/>
        <w:ind w:right="-1"/>
        <w:jc w:val="both"/>
        <w:rPr>
          <w:sz w:val="28"/>
          <w:szCs w:val="28"/>
        </w:rPr>
      </w:pPr>
    </w:p>
    <w:p w:rsidR="00626EF8" w:rsidRPr="00AF6E3A" w:rsidRDefault="00626EF8" w:rsidP="00626EF8">
      <w:pPr>
        <w:pStyle w:val="a9"/>
        <w:shd w:val="clear" w:color="auto" w:fill="FFFFFF"/>
        <w:tabs>
          <w:tab w:val="left" w:pos="993"/>
        </w:tabs>
        <w:spacing w:before="0" w:after="0"/>
        <w:ind w:right="-1"/>
        <w:jc w:val="both"/>
        <w:rPr>
          <w:sz w:val="28"/>
          <w:szCs w:val="28"/>
        </w:rPr>
      </w:pPr>
    </w:p>
    <w:p w:rsidR="00626EF8" w:rsidRPr="00AF6E3A" w:rsidRDefault="00626EF8" w:rsidP="00626EF8">
      <w:pPr>
        <w:spacing w:after="0" w:line="240" w:lineRule="auto"/>
        <w:ind w:firstLine="709"/>
        <w:rPr>
          <w:rFonts w:ascii="Times New Roman" w:hAnsi="Times New Roman"/>
          <w:sz w:val="32"/>
          <w:szCs w:val="28"/>
        </w:rPr>
      </w:pPr>
      <w:r w:rsidRPr="00AF6E3A">
        <w:rPr>
          <w:rFonts w:ascii="Times New Roman" w:hAnsi="Times New Roman"/>
          <w:sz w:val="32"/>
          <w:szCs w:val="28"/>
        </w:rPr>
        <w:br w:type="page"/>
      </w:r>
    </w:p>
    <w:p w:rsidR="0044634A" w:rsidRPr="00AF6E3A" w:rsidRDefault="0044634A" w:rsidP="004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44634A" w:rsidRPr="00AF6E3A" w:rsidRDefault="0044634A" w:rsidP="004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634A" w:rsidRPr="00AF6E3A" w:rsidRDefault="0044634A" w:rsidP="004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center"/>
        <w:rPr>
          <w:rFonts w:ascii="Times New Roman" w:hAnsi="Times New Roman"/>
          <w:u w:val="single"/>
        </w:rPr>
      </w:pPr>
      <w:r w:rsidRPr="00AF6E3A"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p w:rsidR="00156371" w:rsidRPr="00AF6E3A" w:rsidRDefault="00156371" w:rsidP="004439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2"/>
          <w:szCs w:val="28"/>
        </w:rPr>
      </w:pPr>
    </w:p>
    <w:tbl>
      <w:tblPr>
        <w:tblW w:w="95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22"/>
        <w:gridCol w:w="1713"/>
      </w:tblGrid>
      <w:tr w:rsidR="00443952" w:rsidRPr="00AF6E3A" w:rsidTr="00443952">
        <w:trPr>
          <w:trHeight w:val="94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Вид учебной работы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 xml:space="preserve">Количество </w:t>
            </w:r>
          </w:p>
          <w:p w:rsidR="00443952" w:rsidRPr="00AF6E3A" w:rsidRDefault="00443952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часов</w:t>
            </w:r>
          </w:p>
        </w:tc>
      </w:tr>
      <w:tr w:rsidR="00443952" w:rsidRPr="00AF6E3A" w:rsidTr="00443952">
        <w:trPr>
          <w:trHeight w:val="404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333ADF" w:rsidP="009524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21</w:t>
            </w:r>
            <w:r w:rsidR="0095242F" w:rsidRPr="00AF6E3A">
              <w:rPr>
                <w:rFonts w:ascii="Times New Roman" w:hAnsi="Times New Roman"/>
                <w:b/>
                <w:sz w:val="28"/>
                <w:lang w:val="en-US"/>
              </w:rPr>
              <w:t>8</w:t>
            </w: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Обязательная аудиторная нагрузка (всего)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B602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1</w:t>
            </w:r>
            <w:r w:rsidR="00B6027D" w:rsidRPr="00AF6E3A">
              <w:rPr>
                <w:rFonts w:ascii="Times New Roman" w:hAnsi="Times New Roman"/>
                <w:b/>
                <w:sz w:val="28"/>
              </w:rPr>
              <w:t>80</w:t>
            </w: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 xml:space="preserve">в том числе: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952" w:rsidRPr="00AF6E3A" w:rsidRDefault="00443952" w:rsidP="004439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4439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л</w:t>
            </w:r>
            <w:r w:rsidR="00443952" w:rsidRPr="00AF6E3A">
              <w:rPr>
                <w:rFonts w:ascii="Times New Roman" w:hAnsi="Times New Roman"/>
                <w:sz w:val="28"/>
              </w:rPr>
              <w:t>абораторные занятия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4439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-</w:t>
            </w:r>
          </w:p>
        </w:tc>
      </w:tr>
      <w:tr w:rsidR="00443952" w:rsidRPr="00AF6E3A" w:rsidTr="00443952">
        <w:trPr>
          <w:trHeight w:val="404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4439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п</w:t>
            </w:r>
            <w:r w:rsidR="00443952" w:rsidRPr="00AF6E3A">
              <w:rPr>
                <w:rFonts w:ascii="Times New Roman" w:hAnsi="Times New Roman"/>
                <w:sz w:val="28"/>
              </w:rPr>
              <w:t>рактические занятия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5B62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-</w:t>
            </w: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4439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к</w:t>
            </w:r>
            <w:r w:rsidR="00443952" w:rsidRPr="00AF6E3A">
              <w:rPr>
                <w:rFonts w:ascii="Times New Roman" w:hAnsi="Times New Roman"/>
                <w:sz w:val="28"/>
              </w:rPr>
              <w:t>онтрольные работы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8F0F9F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10</w:t>
            </w: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4439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консультации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B6027D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8</w:t>
            </w:r>
          </w:p>
        </w:tc>
      </w:tr>
      <w:tr w:rsidR="00443952" w:rsidRPr="00AF6E3A" w:rsidTr="00443952">
        <w:trPr>
          <w:trHeight w:val="420"/>
        </w:trPr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F70D2E" w:rsidP="00F70D2E">
            <w:pPr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 w:rsidRPr="00AF6E3A">
              <w:rPr>
                <w:rFonts w:ascii="Times New Roman" w:hAnsi="Times New Roman"/>
                <w:sz w:val="28"/>
              </w:rPr>
              <w:t>Самостоятельная  работа  студентов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95242F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 w:rsidRPr="00AF6E3A">
              <w:rPr>
                <w:rFonts w:ascii="Times New Roman" w:hAnsi="Times New Roman"/>
                <w:b/>
                <w:sz w:val="28"/>
                <w:lang w:val="en-US"/>
              </w:rPr>
              <w:t>38</w:t>
            </w:r>
          </w:p>
        </w:tc>
      </w:tr>
      <w:tr w:rsidR="00443952" w:rsidRPr="00AF6E3A" w:rsidTr="00443952">
        <w:trPr>
          <w:trHeight w:val="420"/>
        </w:trPr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3952" w:rsidRPr="00AF6E3A" w:rsidRDefault="00443952" w:rsidP="00F70D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F6E3A">
              <w:rPr>
                <w:rFonts w:ascii="Times New Roman" w:hAnsi="Times New Roman"/>
                <w:b/>
                <w:i/>
                <w:sz w:val="28"/>
              </w:rPr>
              <w:t>Итоговая аттестация</w:t>
            </w:r>
            <w:r w:rsidRPr="00AF6E3A">
              <w:rPr>
                <w:rFonts w:ascii="Times New Roman" w:hAnsi="Times New Roman"/>
                <w:i/>
                <w:sz w:val="28"/>
              </w:rPr>
              <w:t xml:space="preserve"> в форме </w:t>
            </w:r>
            <w:r w:rsidR="00F70D2E" w:rsidRPr="00AF6E3A">
              <w:rPr>
                <w:rFonts w:ascii="Times New Roman" w:hAnsi="Times New Roman"/>
                <w:i/>
                <w:sz w:val="28"/>
              </w:rPr>
              <w:t xml:space="preserve">дифференцированного </w:t>
            </w:r>
            <w:proofErr w:type="spellStart"/>
            <w:r w:rsidR="00F70D2E" w:rsidRPr="00AF6E3A">
              <w:rPr>
                <w:rFonts w:ascii="Times New Roman" w:hAnsi="Times New Roman"/>
                <w:i/>
                <w:sz w:val="28"/>
              </w:rPr>
              <w:t>зачета</w:t>
            </w:r>
            <w:proofErr w:type="spellEnd"/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3952" w:rsidRPr="00AF6E3A" w:rsidRDefault="00F70D2E" w:rsidP="00443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AF6E3A">
              <w:rPr>
                <w:rFonts w:ascii="Times New Roman" w:hAnsi="Times New Roman"/>
                <w:b/>
                <w:sz w:val="28"/>
              </w:rPr>
              <w:t>2</w:t>
            </w:r>
          </w:p>
        </w:tc>
      </w:tr>
    </w:tbl>
    <w:p w:rsidR="00156371" w:rsidRPr="00AF6E3A" w:rsidRDefault="00156371" w:rsidP="004439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2"/>
          <w:szCs w:val="28"/>
        </w:rPr>
      </w:pPr>
    </w:p>
    <w:p w:rsidR="00F05E8D" w:rsidRPr="00AF6E3A" w:rsidRDefault="00F05E8D" w:rsidP="004439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2"/>
          <w:szCs w:val="28"/>
        </w:rPr>
      </w:pPr>
    </w:p>
    <w:p w:rsidR="00F05E8D" w:rsidRPr="00AF6E3A" w:rsidRDefault="00F05E8D" w:rsidP="004439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2"/>
          <w:szCs w:val="28"/>
        </w:rPr>
        <w:sectPr w:rsidR="00F05E8D" w:rsidRPr="00AF6E3A" w:rsidSect="008F0F9F">
          <w:footerReference w:type="default" r:id="rId9"/>
          <w:pgSz w:w="11906" w:h="16838"/>
          <w:pgMar w:top="1134" w:right="850" w:bottom="1134" w:left="1701" w:header="0" w:footer="708" w:gutter="0"/>
          <w:pgNumType w:start="2"/>
          <w:cols w:space="708"/>
          <w:titlePg/>
          <w:docGrid w:linePitch="360"/>
        </w:sectPr>
      </w:pPr>
    </w:p>
    <w:p w:rsidR="00F05E8D" w:rsidRPr="00AF6E3A" w:rsidRDefault="00F05E8D" w:rsidP="00F05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lastRenderedPageBreak/>
        <w:t xml:space="preserve">2.2. Тематический план и содержание учебной дисциплины </w:t>
      </w:r>
    </w:p>
    <w:p w:rsidR="00F05E8D" w:rsidRPr="00AF6E3A" w:rsidRDefault="00F05E8D" w:rsidP="00F05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>ОД</w:t>
      </w:r>
      <w:r w:rsidR="00F1754F" w:rsidRPr="00AF6E3A">
        <w:rPr>
          <w:rFonts w:ascii="Times New Roman" w:hAnsi="Times New Roman"/>
          <w:b/>
          <w:sz w:val="28"/>
          <w:szCs w:val="28"/>
        </w:rPr>
        <w:t>Б</w:t>
      </w:r>
      <w:r w:rsidRPr="00AF6E3A">
        <w:rPr>
          <w:rFonts w:ascii="Times New Roman" w:hAnsi="Times New Roman"/>
          <w:b/>
          <w:sz w:val="28"/>
          <w:szCs w:val="28"/>
        </w:rPr>
        <w:t xml:space="preserve">.01 </w:t>
      </w:r>
      <w:r w:rsidR="00F1754F" w:rsidRPr="00AF6E3A">
        <w:rPr>
          <w:rFonts w:ascii="Times New Roman" w:hAnsi="Times New Roman"/>
          <w:b/>
          <w:sz w:val="28"/>
          <w:szCs w:val="28"/>
        </w:rPr>
        <w:t>Литература</w:t>
      </w:r>
    </w:p>
    <w:p w:rsidR="00341F96" w:rsidRDefault="00341F96" w:rsidP="00F175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</w:p>
    <w:p w:rsidR="00341F96" w:rsidRPr="00AF6E3A" w:rsidRDefault="00341F96" w:rsidP="00F175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2"/>
          <w:szCs w:val="28"/>
        </w:rPr>
      </w:pPr>
    </w:p>
    <w:tbl>
      <w:tblPr>
        <w:tblpPr w:leftFromText="180" w:rightFromText="180" w:vertAnchor="text" w:tblpX="-508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518"/>
        <w:gridCol w:w="49"/>
        <w:gridCol w:w="10015"/>
        <w:gridCol w:w="993"/>
        <w:gridCol w:w="1275"/>
      </w:tblGrid>
      <w:tr w:rsidR="00D75B44" w:rsidRPr="00AF6E3A" w:rsidTr="00341F96">
        <w:trPr>
          <w:trHeight w:val="20"/>
          <w:tblHeader/>
        </w:trPr>
        <w:tc>
          <w:tcPr>
            <w:tcW w:w="2000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 w:rsidRPr="00AF6E3A"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Объем часов</w:t>
            </w:r>
          </w:p>
        </w:tc>
        <w:tc>
          <w:tcPr>
            <w:tcW w:w="1275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4"/>
                <w:szCs w:val="28"/>
                <w:lang w:eastAsia="ru-RU"/>
              </w:rPr>
              <w:t>Уровень освоения</w:t>
            </w:r>
          </w:p>
        </w:tc>
      </w:tr>
      <w:tr w:rsidR="00D75B44" w:rsidRPr="00AF6E3A" w:rsidTr="00341F96">
        <w:trPr>
          <w:trHeight w:val="20"/>
          <w:tblHeader/>
        </w:trPr>
        <w:tc>
          <w:tcPr>
            <w:tcW w:w="2000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D75B44" w:rsidRPr="00AF6E3A" w:rsidTr="00CC569E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D75B44" w:rsidRPr="00AF6E3A" w:rsidRDefault="00D75B44" w:rsidP="00C308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1. </w:t>
            </w:r>
            <w:r w:rsidR="00C30819"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Из</w:t>
            </w:r>
            <w:r w:rsidR="00C30819" w:rsidRPr="00AF6E3A">
              <w:rPr>
                <w:rFonts w:ascii="Times New Roman" w:hAnsi="Times New Roman"/>
                <w:b/>
                <w:bCs/>
                <w:sz w:val="28"/>
              </w:rPr>
              <w:t xml:space="preserve"> русской поэзии середины и второй половины XIX века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D75B44" w:rsidRPr="00AF6E3A" w:rsidRDefault="00D75B44" w:rsidP="00D75B4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D75B44" w:rsidRPr="00AF6E3A" w:rsidRDefault="0059576C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75B44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D75B44" w:rsidRPr="00AF6E3A" w:rsidRDefault="00D75B44" w:rsidP="00D75B4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hideMark/>
          </w:tcPr>
          <w:p w:rsidR="00D75B44" w:rsidRPr="00AF6E3A" w:rsidRDefault="00D75B44" w:rsidP="00D75B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0819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C30819" w:rsidRPr="00AF6E3A" w:rsidRDefault="00C30819" w:rsidP="00C3081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64" w:type="dxa"/>
            <w:gridSpan w:val="2"/>
            <w:shd w:val="clear" w:color="auto" w:fill="auto"/>
            <w:vAlign w:val="center"/>
          </w:tcPr>
          <w:p w:rsidR="00C30819" w:rsidRPr="00AF6E3A" w:rsidRDefault="00C30819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Русская литература XIX века в контексте мировой культуры. Становление и развитие реализма в русской литературе XIX в. Основные темы и проблемы русской литературы XIX </w:t>
            </w:r>
            <w:proofErr w:type="gramStart"/>
            <w:r w:rsidRPr="00AF6E3A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C30819" w:rsidRPr="0059576C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59576C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30819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C30819" w:rsidRPr="00AF6E3A" w:rsidRDefault="00C30819" w:rsidP="00C3081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64" w:type="dxa"/>
            <w:gridSpan w:val="2"/>
            <w:shd w:val="clear" w:color="auto" w:fill="auto"/>
            <w:vAlign w:val="center"/>
            <w:hideMark/>
          </w:tcPr>
          <w:p w:rsidR="00C30819" w:rsidRPr="00AF6E3A" w:rsidRDefault="00C30819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Ф.И.ТЮТЧЕВ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(1803 – 1873)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Жизнь и творчество. Наследник классицизма и поэт-романтик. Философский характер </w:t>
            </w:r>
            <w:proofErr w:type="spellStart"/>
            <w:r w:rsidRPr="00AF6E3A">
              <w:rPr>
                <w:rFonts w:ascii="Times New Roman" w:hAnsi="Times New Roman"/>
                <w:sz w:val="28"/>
                <w:szCs w:val="28"/>
              </w:rPr>
              <w:t>тютчевского</w:t>
            </w:r>
            <w:proofErr w:type="spellEnd"/>
            <w:r w:rsidRPr="00AF6E3A">
              <w:rPr>
                <w:rFonts w:ascii="Times New Roman" w:hAnsi="Times New Roman"/>
                <w:sz w:val="28"/>
                <w:szCs w:val="28"/>
              </w:rPr>
              <w:t xml:space="preserve"> романтизма. </w:t>
            </w:r>
            <w:r w:rsidRPr="00AF6E3A">
              <w:rPr>
                <w:rFonts w:ascii="Times New Roman" w:hAnsi="Times New Roman"/>
                <w:b/>
                <w:sz w:val="28"/>
                <w:szCs w:val="28"/>
              </w:rPr>
              <w:t>Наизусть 1 стихотворение</w:t>
            </w:r>
          </w:p>
        </w:tc>
        <w:tc>
          <w:tcPr>
            <w:tcW w:w="993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30819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C30819" w:rsidRPr="00AF6E3A" w:rsidRDefault="00C30819" w:rsidP="00C3081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64" w:type="dxa"/>
            <w:gridSpan w:val="2"/>
            <w:shd w:val="clear" w:color="auto" w:fill="auto"/>
            <w:vAlign w:val="center"/>
            <w:hideMark/>
          </w:tcPr>
          <w:p w:rsidR="00C30819" w:rsidRPr="00AF6E3A" w:rsidRDefault="00C30819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А.А.ФЕТ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(1820-1892)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Жизнеутверждающее начало в лирике природы. Фет как мастер реалистического пейзажа. Гармония и музыкальность поэтической </w:t>
            </w:r>
            <w:proofErr w:type="gramStart"/>
            <w:r w:rsidRPr="00AF6E3A">
              <w:rPr>
                <w:rFonts w:ascii="Times New Roman" w:hAnsi="Times New Roman"/>
                <w:sz w:val="28"/>
                <w:szCs w:val="28"/>
              </w:rPr>
              <w:t>речи</w:t>
            </w:r>
            <w:proofErr w:type="gramEnd"/>
            <w:r w:rsidRPr="00AF6E3A">
              <w:rPr>
                <w:rFonts w:ascii="Times New Roman" w:hAnsi="Times New Roman"/>
                <w:sz w:val="28"/>
                <w:szCs w:val="28"/>
              </w:rPr>
              <w:t xml:space="preserve"> и способы их достижения. Тема смерти и мотив трагизма человеческого бытия в поздней </w:t>
            </w:r>
            <w:proofErr w:type="spellStart"/>
            <w:r w:rsidRPr="00AF6E3A">
              <w:rPr>
                <w:rFonts w:ascii="Times New Roman" w:hAnsi="Times New Roman"/>
                <w:sz w:val="28"/>
                <w:szCs w:val="28"/>
              </w:rPr>
              <w:t>лирике</w:t>
            </w:r>
            <w:proofErr w:type="gramStart"/>
            <w:r w:rsidRPr="00AF6E3A">
              <w:rPr>
                <w:rFonts w:ascii="Times New Roman" w:hAnsi="Times New Roman"/>
                <w:sz w:val="28"/>
                <w:szCs w:val="28"/>
              </w:rPr>
              <w:t>.</w:t>
            </w:r>
            <w:r w:rsidRPr="00AF6E3A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proofErr w:type="gramEnd"/>
            <w:r w:rsidRPr="00AF6E3A">
              <w:rPr>
                <w:rFonts w:ascii="Times New Roman" w:hAnsi="Times New Roman"/>
                <w:b/>
                <w:sz w:val="28"/>
                <w:szCs w:val="28"/>
              </w:rPr>
              <w:t>аизусть</w:t>
            </w:r>
            <w:proofErr w:type="spellEnd"/>
            <w:r w:rsidRPr="00AF6E3A">
              <w:rPr>
                <w:rFonts w:ascii="Times New Roman" w:hAnsi="Times New Roman"/>
                <w:b/>
                <w:sz w:val="28"/>
                <w:szCs w:val="28"/>
              </w:rPr>
              <w:t xml:space="preserve"> 1 стихотворение</w:t>
            </w:r>
          </w:p>
        </w:tc>
        <w:tc>
          <w:tcPr>
            <w:tcW w:w="993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30819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C30819" w:rsidRPr="00AF6E3A" w:rsidRDefault="00C30819" w:rsidP="00C3081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" w:type="dxa"/>
            <w:shd w:val="clear" w:color="auto" w:fill="auto"/>
            <w:hideMark/>
          </w:tcPr>
          <w:p w:rsidR="00C30819" w:rsidRPr="00AF6E3A" w:rsidRDefault="00461632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64" w:type="dxa"/>
            <w:gridSpan w:val="2"/>
            <w:shd w:val="clear" w:color="auto" w:fill="auto"/>
            <w:vAlign w:val="center"/>
            <w:hideMark/>
          </w:tcPr>
          <w:p w:rsidR="00C30819" w:rsidRPr="00AF6E3A" w:rsidRDefault="00C30819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Н.А.НЕКРАСОВ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(1821-1877)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Общая характеристика. Лирика Н.А. Некрасова. Своеобразие образа лирического героя. Поэма «Кому на Руси жить хорошо». </w:t>
            </w:r>
            <w:r w:rsidRPr="00AF6E3A">
              <w:rPr>
                <w:rFonts w:ascii="Times New Roman" w:hAnsi="Times New Roman"/>
                <w:b/>
                <w:sz w:val="28"/>
                <w:szCs w:val="28"/>
              </w:rPr>
              <w:t>Наизусть 1 стихотворение</w:t>
            </w:r>
          </w:p>
        </w:tc>
        <w:tc>
          <w:tcPr>
            <w:tcW w:w="993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30819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C30819" w:rsidRPr="00AF6E3A" w:rsidRDefault="00C30819" w:rsidP="00C3081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8" w:type="dxa"/>
            <w:shd w:val="clear" w:color="auto" w:fill="auto"/>
            <w:hideMark/>
          </w:tcPr>
          <w:p w:rsidR="00C30819" w:rsidRPr="00AF6E3A" w:rsidRDefault="00461632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64" w:type="dxa"/>
            <w:gridSpan w:val="2"/>
            <w:shd w:val="clear" w:color="auto" w:fill="auto"/>
            <w:vAlign w:val="center"/>
            <w:hideMark/>
          </w:tcPr>
          <w:p w:rsidR="00C30819" w:rsidRPr="00AF6E3A" w:rsidRDefault="00C30819" w:rsidP="004616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6E3A">
              <w:rPr>
                <w:rFonts w:ascii="Times New Roman" w:hAnsi="Times New Roman"/>
                <w:sz w:val="28"/>
                <w:szCs w:val="28"/>
              </w:rPr>
              <w:t xml:space="preserve">Интимная лирика поэта, её непреходящее значение. Лирическое отражение русской действительности в художественном мире Н.А. Некрасова. Поэмы Некрасова, их содержание, поэтический язык. </w:t>
            </w:r>
          </w:p>
        </w:tc>
        <w:tc>
          <w:tcPr>
            <w:tcW w:w="993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hideMark/>
          </w:tcPr>
          <w:p w:rsidR="00C30819" w:rsidRPr="00AF6E3A" w:rsidRDefault="00C30819" w:rsidP="00C308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461632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«Из русской литературы ІІ пол. XIX века».</w:t>
            </w:r>
          </w:p>
        </w:tc>
        <w:tc>
          <w:tcPr>
            <w:tcW w:w="993" w:type="dxa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461632" w:rsidRPr="00AF6E3A" w:rsidTr="00AD716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461632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632" w:rsidRPr="00AF6E3A" w:rsidTr="00AF6E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>А.К.ТОЛСТОЙ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6E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(1817-1875) </w:t>
            </w:r>
            <w:r w:rsidRPr="00AF6E3A">
              <w:rPr>
                <w:rFonts w:ascii="Times New Roman" w:hAnsi="Times New Roman"/>
                <w:sz w:val="28"/>
                <w:szCs w:val="28"/>
              </w:rPr>
              <w:t>Своеобразие художественного мира Толстого. Основные темы, мотивы и образы поэзии.</w:t>
            </w:r>
          </w:p>
        </w:tc>
        <w:tc>
          <w:tcPr>
            <w:tcW w:w="993" w:type="dxa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632" w:rsidRPr="00AF6E3A" w:rsidTr="00CC569E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Тема 2. </w:t>
            </w:r>
          </w:p>
          <w:p w:rsidR="00461632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Реализм XIX в. Творчество </w:t>
            </w:r>
            <w:proofErr w:type="spellStart"/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А.ОстровскогоИ</w:t>
            </w:r>
            <w:proofErr w:type="gramStart"/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.Г</w:t>
            </w:r>
            <w:proofErr w:type="gramEnd"/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ончарова</w:t>
            </w:r>
            <w:proofErr w:type="spellEnd"/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AF6E3A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И.С.Тургенева</w:t>
            </w:r>
            <w:proofErr w:type="spellEnd"/>
          </w:p>
          <w:p w:rsidR="00FE4169" w:rsidRPr="00FE4169" w:rsidRDefault="00FE4169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FE4169">
              <w:rPr>
                <w:rFonts w:ascii="Times New Roman" w:hAnsi="Times New Roman"/>
                <w:b/>
                <w:sz w:val="26"/>
                <w:szCs w:val="26"/>
              </w:rPr>
              <w:t xml:space="preserve">Творчество </w:t>
            </w:r>
            <w:proofErr w:type="spellStart"/>
            <w:r w:rsidRPr="00FE4169">
              <w:rPr>
                <w:rFonts w:ascii="Times New Roman" w:hAnsi="Times New Roman"/>
                <w:b/>
                <w:sz w:val="26"/>
                <w:szCs w:val="26"/>
              </w:rPr>
              <w:t>Ф.М.</w:t>
            </w:r>
            <w:proofErr w:type="gramStart"/>
            <w:r w:rsidRPr="00FE4169">
              <w:rPr>
                <w:rFonts w:ascii="Times New Roman" w:hAnsi="Times New Roman"/>
                <w:b/>
                <w:sz w:val="26"/>
                <w:szCs w:val="26"/>
              </w:rPr>
              <w:t>Достоев-ского</w:t>
            </w:r>
            <w:proofErr w:type="spellEnd"/>
            <w:proofErr w:type="gramEnd"/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noWrap/>
            <w:hideMark/>
          </w:tcPr>
          <w:p w:rsidR="00461632" w:rsidRPr="00AF6E3A" w:rsidRDefault="00026852" w:rsidP="004616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61632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461632" w:rsidRPr="00AF6E3A" w:rsidRDefault="0046163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461632" w:rsidRPr="00AF6E3A" w:rsidRDefault="0002685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461632" w:rsidRPr="00AF6E3A" w:rsidRDefault="0046163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41F96" w:rsidRPr="00AF6E3A" w:rsidTr="006C1EC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hideMark/>
          </w:tcPr>
          <w:p w:rsidR="00341F96" w:rsidRPr="00341F96" w:rsidRDefault="00341F96" w:rsidP="00341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1F96">
              <w:rPr>
                <w:rFonts w:ascii="Times New Roman" w:hAnsi="Times New Roman"/>
                <w:b/>
                <w:bCs/>
                <w:sz w:val="28"/>
                <w:szCs w:val="28"/>
              </w:rPr>
              <w:t>А.Н.ОСТРОВСКИЙ</w:t>
            </w:r>
            <w:r w:rsidRPr="00341F9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41F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(1823-1886) </w:t>
            </w:r>
            <w:r w:rsidRPr="00341F96">
              <w:rPr>
                <w:rFonts w:ascii="Times New Roman" w:hAnsi="Times New Roman"/>
                <w:sz w:val="28"/>
                <w:szCs w:val="28"/>
              </w:rPr>
              <w:t xml:space="preserve">Общая характеристика творчества. Новаторство Островского-драматурга. Отражение русской действительности в комедиях драматурга. Драма «Гроза».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C1EC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sz w:val="28"/>
                <w:szCs w:val="28"/>
              </w:rPr>
              <w:t xml:space="preserve">Речевая характеристика персонажей. Особенности типизации в пьесах. Непреходящее значение созданных А.Н. Островским характеров. Социальная значимость сатиры. </w:t>
            </w:r>
            <w:r w:rsidRPr="004175F8">
              <w:rPr>
                <w:rFonts w:ascii="Times New Roman" w:hAnsi="Times New Roman"/>
                <w:b/>
                <w:sz w:val="28"/>
                <w:szCs w:val="28"/>
              </w:rPr>
              <w:t>Наизусть монолог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C1EC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Катерина в системе образов. Внутренний конфликт Катерины. </w:t>
            </w:r>
            <w:proofErr w:type="gramStart"/>
            <w:r w:rsidRPr="004175F8">
              <w:rPr>
                <w:rFonts w:ascii="Times New Roman" w:hAnsi="Times New Roman"/>
                <w:bCs/>
                <w:iCs/>
                <w:sz w:val="28"/>
                <w:szCs w:val="28"/>
              </w:rPr>
              <w:t>Народнопоэтическое</w:t>
            </w:r>
            <w:proofErr w:type="gramEnd"/>
            <w:r w:rsidRPr="004175F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и религиозное в образе. Нравственная проблематика пьесы: тема греха, возмездия и покаяния.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C1EC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Смысл названия и символика пьесы.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>И.А.ГОНЧАРОВ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>(1812-1891)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 Общая характеристика творчества. </w:t>
            </w: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«Обыкновенная история», «Обломов», «Обрыв» 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как своеобразная трилогия о судьбах родины и русского человека. Характеры и судьбы героев.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sz w:val="28"/>
                <w:szCs w:val="28"/>
              </w:rPr>
              <w:t xml:space="preserve">Принцип сюжетной антитезы (Обломов — </w:t>
            </w:r>
            <w:proofErr w:type="spellStart"/>
            <w:r w:rsidRPr="004175F8">
              <w:rPr>
                <w:rFonts w:ascii="Times New Roman" w:hAnsi="Times New Roman"/>
                <w:sz w:val="28"/>
                <w:szCs w:val="28"/>
              </w:rPr>
              <w:t>Штольц</w:t>
            </w:r>
            <w:proofErr w:type="spellEnd"/>
            <w:r w:rsidRPr="004175F8">
              <w:rPr>
                <w:rFonts w:ascii="Times New Roman" w:hAnsi="Times New Roman"/>
                <w:sz w:val="28"/>
                <w:szCs w:val="28"/>
              </w:rPr>
              <w:t xml:space="preserve">, Обломов — Ольга). Переосмысление проблемы любви.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>И.С.ТУРГЕНЕВ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(1818-1883) 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Жизнь и творчество. Художественный мир писателя. Особенности реализма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«Отцы и дети». 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Смысл названия романа. Споры о путях спасения России. Полемический пафос произведения. Идея разрыва </w:t>
            </w:r>
            <w:proofErr w:type="spellStart"/>
            <w:r w:rsidRPr="004175F8">
              <w:rPr>
                <w:rFonts w:ascii="Times New Roman" w:hAnsi="Times New Roman"/>
                <w:sz w:val="28"/>
                <w:szCs w:val="28"/>
              </w:rPr>
              <w:t>времен</w:t>
            </w:r>
            <w:proofErr w:type="spellEnd"/>
            <w:r w:rsidRPr="004175F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41F96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41F96" w:rsidRPr="00AF6E3A" w:rsidRDefault="00341F96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41F96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41F96" w:rsidRPr="004175F8" w:rsidRDefault="00341F96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«Дворянское гнездо». 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История короткой счастливой любви. Глубина и поэтичность простых, обыденных взаимоотношений.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1F96" w:rsidRPr="00AF6E3A" w:rsidRDefault="00341F96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263B2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F263B2" w:rsidRPr="00AF6E3A" w:rsidRDefault="00F263B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F263B2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F263B2" w:rsidRPr="004175F8" w:rsidRDefault="00F263B2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>Ф.М.ДОСТОЕВСКИЙ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>(1821-1881)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 Художественный мир писателя. Особенности творческой манеры. Основные мотивы произведений.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F263B2" w:rsidRDefault="004175F8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263B2" w:rsidRDefault="00F263B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263B2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F263B2" w:rsidRPr="00AF6E3A" w:rsidRDefault="00F263B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F263B2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F263B2" w:rsidRPr="004175F8" w:rsidRDefault="00F263B2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sz w:val="28"/>
                <w:szCs w:val="28"/>
              </w:rPr>
              <w:t xml:space="preserve">Утверждение </w:t>
            </w:r>
            <w:proofErr w:type="spellStart"/>
            <w:r w:rsidRPr="004175F8">
              <w:rPr>
                <w:rFonts w:ascii="Times New Roman" w:hAnsi="Times New Roman"/>
                <w:sz w:val="28"/>
                <w:szCs w:val="28"/>
              </w:rPr>
              <w:t>самоценности</w:t>
            </w:r>
            <w:proofErr w:type="spellEnd"/>
            <w:r w:rsidRPr="004175F8">
              <w:rPr>
                <w:rFonts w:ascii="Times New Roman" w:hAnsi="Times New Roman"/>
                <w:sz w:val="28"/>
                <w:szCs w:val="28"/>
              </w:rPr>
              <w:t xml:space="preserve"> человеческой личности. «Маленькие люди» в</w:t>
            </w:r>
            <w:r w:rsidRPr="004175F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4175F8">
              <w:rPr>
                <w:rFonts w:ascii="Times New Roman" w:hAnsi="Times New Roman"/>
                <w:sz w:val="28"/>
                <w:szCs w:val="28"/>
              </w:rPr>
              <w:t xml:space="preserve">романе, проблема социальной несправедливости и гуманизм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F263B2" w:rsidRDefault="004175F8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263B2" w:rsidRDefault="00F263B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263B2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F263B2" w:rsidRPr="00AF6E3A" w:rsidRDefault="00F263B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F263B2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F263B2" w:rsidRPr="004175F8" w:rsidRDefault="00F263B2" w:rsidP="00417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75F8">
              <w:rPr>
                <w:rFonts w:ascii="Times New Roman" w:hAnsi="Times New Roman"/>
                <w:sz w:val="28"/>
                <w:szCs w:val="28"/>
              </w:rPr>
              <w:t xml:space="preserve">Идейные и психологические двойники Раскольникова. Этико-эстетический идеал Достоевского (образ Сони). Христианская концепция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F263B2" w:rsidRDefault="004175F8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263B2" w:rsidRDefault="00F263B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263B2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F263B2" w:rsidRPr="00AF6E3A" w:rsidRDefault="00F263B2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F263B2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F263B2" w:rsidRPr="004175F8" w:rsidRDefault="00F263B2" w:rsidP="004175F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75F8">
              <w:rPr>
                <w:rFonts w:ascii="Times New Roman" w:hAnsi="Times New Roman"/>
                <w:sz w:val="28"/>
                <w:szCs w:val="28"/>
              </w:rPr>
              <w:t>Мировое значение творчества Достоевского. Споры вокруг наследия Достоевского в современном мире. Достоевский и культура ХХ века.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F263B2" w:rsidRDefault="004175F8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263B2" w:rsidRDefault="00F263B2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А.В.СУХОВО-КОБЫЛИН (1817-1903) "Свадьба Кречинского". 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Трилогия А.В. Сухово-Кобылина — новое слово в русской драматургии. </w:t>
            </w:r>
          </w:p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В.М.ГАРШИН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(1855-1888) «Красный цветок» </w:t>
            </w:r>
            <w:proofErr w:type="gramStart"/>
            <w:r w:rsidRPr="001A6DAE">
              <w:rPr>
                <w:rFonts w:ascii="Times New Roman" w:hAnsi="Times New Roman"/>
                <w:sz w:val="28"/>
                <w:szCs w:val="28"/>
              </w:rPr>
              <w:t>–о</w:t>
            </w:r>
            <w:proofErr w:type="gramEnd"/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непримиримой борьбе человека со злом. 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46163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Д.В.ГРИГОРОВИЧ (1822-1900) "Гуттаперчевый мальчик"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Проблематика и специфика композиции. </w:t>
            </w:r>
          </w:p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Г.И.УСПЕНСКИЙ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(1843-1902) Рассказ "Пятница". Мистический рассказ о людях, «скомканных» как русской действительностью, так и западноевропейским капиталистическим строем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46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М.Е.САЛТЫКОВ-ЩЕДРИН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(1826-1889) 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Общий очерк творчества. Русская действительность в художественном мире М.Е. Салтыкова-Щедрина.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Н.С.ЛЕСКОВ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(1831-1895)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Художественный мир. Художественное своеобразие творчества писателя. Жанр новеллы как ведущий жанр в творчестве.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sz w:val="28"/>
                <w:szCs w:val="28"/>
              </w:rPr>
              <w:t xml:space="preserve">Самобытные характеры и необычные судьбы, любовь к жизни и людям, нравственная стойкость — основные мотивы повествования Лескова о русском человеке. </w:t>
            </w:r>
            <w:r w:rsidRPr="001A6DA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"Человек на часах", "Тупейный художник",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"Левша"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Л.Н.ТОЛСТОЙ (1828-1910). 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Общая характеристика творчества Л.Н. Толстого. Связь творчества Л.Н. Толстого с его эпохой, отражение русской действительности в художественном мире произведений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sz w:val="28"/>
                <w:szCs w:val="28"/>
              </w:rPr>
              <w:t xml:space="preserve">Роман-эпопея "Война и мир" — вершина творчества Л.Н. Толстого. Творческая история романа. Своеобразие жанра и стиля.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6DAE">
              <w:rPr>
                <w:rFonts w:ascii="Times New Roman" w:hAnsi="Times New Roman"/>
                <w:sz w:val="28"/>
                <w:szCs w:val="28"/>
              </w:rPr>
              <w:t>Просвещенные</w:t>
            </w:r>
            <w:proofErr w:type="spellEnd"/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герои и их судьбы в водовороте исторических событий, Духовные искания Андрея Болконского и Пьера Безухова.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sz w:val="28"/>
                <w:szCs w:val="28"/>
              </w:rPr>
              <w:t xml:space="preserve">Философский смысл образа Платона Каратаева. Толстовская мысль об истории.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«Анна Каренина». 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>«Мысль семейная» в романе. Нравственный закон в жизни человека и философская проблематика романа.  Всемирное значение Толстого — художника и мыслителя.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А.П.ЧЕХОВ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(1860-1904)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Общая характеристика творчества, своеобразие воспроизведения русской действительности. Рассказы</w:t>
            </w:r>
            <w:r w:rsidRPr="001A6DAE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Жанровое своеобразие малой формы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59576C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Драматургия А. П. </w:t>
            </w:r>
            <w:r w:rsidR="001A6DAE"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Чехова.</w:t>
            </w:r>
            <w:r w:rsidR="001A6DAE" w:rsidRPr="001A6DAE">
              <w:rPr>
                <w:rFonts w:ascii="Times New Roman" w:hAnsi="Times New Roman"/>
                <w:sz w:val="28"/>
                <w:szCs w:val="28"/>
              </w:rPr>
              <w:t xml:space="preserve"> Новаторство чеховской драматургии. </w:t>
            </w:r>
            <w:proofErr w:type="spellStart"/>
            <w:r w:rsidR="001A6DAE" w:rsidRPr="001A6DAE">
              <w:rPr>
                <w:rFonts w:ascii="Times New Roman" w:hAnsi="Times New Roman"/>
                <w:sz w:val="28"/>
                <w:szCs w:val="28"/>
              </w:rPr>
              <w:t>Ослабленность</w:t>
            </w:r>
            <w:proofErr w:type="spellEnd"/>
            <w:r w:rsidR="001A6DAE" w:rsidRPr="001A6DAE">
              <w:rPr>
                <w:rFonts w:ascii="Times New Roman" w:hAnsi="Times New Roman"/>
                <w:sz w:val="28"/>
                <w:szCs w:val="28"/>
              </w:rPr>
              <w:t xml:space="preserve"> внешнего действия и внутренние психологические конфликты.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В.А.ГИЛЯРОВСКИЙ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(1855-1935)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Книга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"Москва и москвичи"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681AFF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1A6DAE" w:rsidRPr="001A6DAE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Мировое значение русской литературы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. Русская литература как составная часть мирового литературного процесса, </w:t>
            </w:r>
            <w:proofErr w:type="spellStart"/>
            <w:r w:rsidRPr="001A6DAE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A6DAE">
              <w:rPr>
                <w:rFonts w:ascii="Times New Roman" w:hAnsi="Times New Roman"/>
                <w:sz w:val="28"/>
                <w:szCs w:val="28"/>
              </w:rPr>
              <w:t xml:space="preserve"> своеобразие и самобытность, тесная взаимосвязь с литературами других народов.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A6DAE" w:rsidRDefault="0042744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A6DAE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AD716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1A6DAE" w:rsidRPr="00AF6E3A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1F9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«Бесприданница». </w:t>
            </w:r>
            <w:r w:rsidRPr="00341F96">
              <w:rPr>
                <w:rFonts w:ascii="Times New Roman" w:hAnsi="Times New Roman"/>
                <w:sz w:val="28"/>
                <w:szCs w:val="28"/>
              </w:rPr>
              <w:t xml:space="preserve">Новый вариант темы "горячего сердца". 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1F96">
              <w:rPr>
                <w:rFonts w:ascii="Times New Roman" w:hAnsi="Times New Roman"/>
                <w:sz w:val="28"/>
                <w:szCs w:val="28"/>
              </w:rPr>
              <w:t xml:space="preserve">И.С. Тургенев как пропагандист русской литературы на Западе. Критика о Тургеневе </w:t>
            </w:r>
            <w:r w:rsidRPr="00341F9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(«Базаров» </w:t>
            </w:r>
            <w:r w:rsidRPr="00341F96">
              <w:rPr>
                <w:rFonts w:ascii="Times New Roman" w:hAnsi="Times New Roman"/>
                <w:sz w:val="28"/>
                <w:szCs w:val="28"/>
              </w:rPr>
              <w:t>Д.И. Писарева).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F563C9" w:rsidRDefault="001A6DAE" w:rsidP="001A6D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63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«Идиот». </w:t>
            </w:r>
            <w:r w:rsidRPr="00F563C9">
              <w:rPr>
                <w:rFonts w:ascii="Times New Roman" w:hAnsi="Times New Roman"/>
                <w:sz w:val="28"/>
                <w:szCs w:val="28"/>
              </w:rPr>
              <w:t>Философская и идейно-нравственная проблематика романа. Смысл названия романа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F563C9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563C9">
              <w:rPr>
                <w:rFonts w:ascii="Times New Roman" w:hAnsi="Times New Roman"/>
                <w:sz w:val="28"/>
                <w:szCs w:val="28"/>
              </w:rPr>
              <w:t>Своеобразие религиозно-этических и эстетических взглядов Толстого.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1A78F5" w:rsidRDefault="001A6DAE" w:rsidP="001A6DAE">
            <w:pPr>
              <w:spacing w:after="0" w:line="240" w:lineRule="auto"/>
              <w:rPr>
                <w:b/>
                <w:bCs/>
              </w:rPr>
            </w:pP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Н.Г.ЧЕРНЫШЕВСКИЙ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>(1828-1889)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 xml:space="preserve">. Значение романа </w:t>
            </w:r>
            <w:r w:rsidRPr="001A6D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«Что делать?» </w:t>
            </w:r>
            <w:r w:rsidRPr="001A6DAE">
              <w:rPr>
                <w:rFonts w:ascii="Times New Roman" w:hAnsi="Times New Roman"/>
                <w:sz w:val="28"/>
                <w:szCs w:val="28"/>
              </w:rPr>
              <w:t>в истории литературы и революционного движения.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Default="00026852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Pr="00AF6E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Реализм XIX </w:t>
            </w:r>
            <w:proofErr w:type="gramStart"/>
            <w:r w:rsidRPr="00AF6E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в</w:t>
            </w:r>
            <w:proofErr w:type="gramEnd"/>
            <w:r w:rsidRPr="00AF6E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».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Pr="00AF6E3A" w:rsidRDefault="005D6C24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1A6DAE" w:rsidRPr="00AF6E3A" w:rsidTr="00CC569E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1A6DAE" w:rsidRPr="006D7927" w:rsidRDefault="00804FBE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6D7927">
              <w:rPr>
                <w:rFonts w:ascii="Times New Roman" w:hAnsi="Times New Roman"/>
                <w:b/>
                <w:bCs/>
                <w:iCs/>
                <w:sz w:val="24"/>
                <w:szCs w:val="26"/>
              </w:rPr>
              <w:t xml:space="preserve">Тема 3  </w:t>
            </w:r>
            <w:r w:rsidRPr="006D7927">
              <w:rPr>
                <w:rFonts w:ascii="Times New Roman" w:hAnsi="Times New Roman"/>
                <w:b/>
                <w:bCs/>
                <w:sz w:val="24"/>
                <w:szCs w:val="26"/>
              </w:rPr>
              <w:t>МИРОВАЯ ЛИТЕРАТУРА.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1A6DAE" w:rsidRPr="00AF6E3A" w:rsidRDefault="00277E39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6DAE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5" w:type="dxa"/>
            <w:shd w:val="clear" w:color="auto" w:fill="auto"/>
            <w:hideMark/>
          </w:tcPr>
          <w:p w:rsidR="001A6DAE" w:rsidRPr="00AF6E3A" w:rsidRDefault="001A6DAE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О.де</w:t>
            </w:r>
            <w:proofErr w:type="spellEnd"/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БАЛЬЗАК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(1799-1850)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Сведения о жизни и творчестве О. Де Бальзака. Автор «Человеческой комедии» – знаток человеческой души и движущих сил общественного развития. Романы "Гобсек", "Шагреневая кожа".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741F55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Ч.ДИККЕНС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(1812-1870)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— крупнейший английский романист XIX века. Юмор Диккенса.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«Лавка древностей»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. Вечная борьба между добром и злом. Смех как выражение оптимизма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Г.де</w:t>
            </w:r>
            <w:proofErr w:type="spellEnd"/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МОПАССАН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(1850-1893)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Слово о писателе. </w:t>
            </w:r>
            <w:r w:rsidRPr="008723C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«Милый друг». 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Новелла об обыкновенных и честных людях, </w:t>
            </w:r>
            <w:proofErr w:type="spellStart"/>
            <w:r w:rsidRPr="008723CD">
              <w:rPr>
                <w:rFonts w:ascii="Times New Roman" w:hAnsi="Times New Roman"/>
                <w:sz w:val="28"/>
                <w:szCs w:val="28"/>
              </w:rPr>
              <w:t>обделенных</w:t>
            </w:r>
            <w:proofErr w:type="spellEnd"/>
            <w:r w:rsidRPr="008723CD">
              <w:rPr>
                <w:rFonts w:ascii="Times New Roman" w:hAnsi="Times New Roman"/>
                <w:sz w:val="28"/>
                <w:szCs w:val="28"/>
              </w:rPr>
              <w:t xml:space="preserve"> земными благами. </w:t>
            </w:r>
            <w:r w:rsidRPr="008723C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Психологическая острота сюжета.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Г. ИБСЕН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(1828-1906)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— основоположник европейской «новой драматургии». Три этапа его творчества: романтический, реалистический и символический. Пьеса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«Нора».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Новаторство Ибсена-драматурга, его значение в мировой литературе </w:t>
            </w:r>
            <w:proofErr w:type="gramStart"/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МЕТЕРЛИ́НК</w:t>
            </w:r>
            <w:proofErr w:type="gramEnd"/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(1862-1949)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— бельгийский драматург-символист. Символика образов, созданных драматургом в пьесе «Слепые»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741F55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Ф.СТЕНДАЛЬ  (1783-1842)  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>Жизненный путь и личность. Становление писателя, активное участие в романтическом русле. Синтез романтизма и реализма в его зрелом творчестве.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Роман "Пармская обитель". Италия в жизни и творчестве писателя. Изображение современной действительности и «миф Италии»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Г.ФЛОБЕР (1821-1880)  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Романы Г. Флобера. Реалистический показ в них жизни общества, мастерство в раскрытии характеров героев. Роман «Мадам </w:t>
            </w:r>
            <w:proofErr w:type="spellStart"/>
            <w:r w:rsidRPr="008723CD">
              <w:rPr>
                <w:rFonts w:ascii="Times New Roman" w:hAnsi="Times New Roman"/>
                <w:sz w:val="28"/>
                <w:szCs w:val="28"/>
              </w:rPr>
              <w:t>Бовари</w:t>
            </w:r>
            <w:proofErr w:type="spellEnd"/>
            <w:r w:rsidRPr="008723CD">
              <w:rPr>
                <w:rFonts w:ascii="Times New Roman" w:hAnsi="Times New Roman"/>
                <w:sz w:val="28"/>
                <w:szCs w:val="28"/>
              </w:rPr>
              <w:t xml:space="preserve">». Эмма, </w:t>
            </w:r>
            <w:proofErr w:type="spellStart"/>
            <w:r w:rsidRPr="008723CD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8723CD">
              <w:rPr>
                <w:rFonts w:ascii="Times New Roman" w:hAnsi="Times New Roman"/>
                <w:sz w:val="28"/>
                <w:szCs w:val="28"/>
              </w:rPr>
              <w:t xml:space="preserve"> судьба.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Д.Б.ШОУ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>(1856-1950)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Вера драматурга в человека, возможность его творческого развития и совершенствования. </w:t>
            </w:r>
            <w:r w:rsidRPr="008723C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«</w:t>
            </w:r>
            <w:proofErr w:type="spellStart"/>
            <w:r w:rsidRPr="008723C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Пигмалион</w:t>
            </w:r>
            <w:proofErr w:type="spellEnd"/>
            <w:r w:rsidRPr="008723C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».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 xml:space="preserve"> Проблема духовного потенциала личности и его реализации.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723CD" w:rsidRPr="00AF6E3A" w:rsidRDefault="009A3B2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15" w:type="dxa"/>
            <w:shd w:val="clear" w:color="auto" w:fill="auto"/>
            <w:hideMark/>
          </w:tcPr>
          <w:p w:rsidR="008723CD" w:rsidRPr="008723CD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 xml:space="preserve">Символизм — литературное течение конца XIX в. </w:t>
            </w:r>
            <w:proofErr w:type="spellStart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>Э.Верхарн</w:t>
            </w:r>
            <w:proofErr w:type="spellEnd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 xml:space="preserve">. Музыкальность поэзии символистов, передача тончайших оттенков настроений и чувств, впечатлений. </w:t>
            </w:r>
            <w:proofErr w:type="spellStart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>Ш.Бодлер</w:t>
            </w:r>
            <w:proofErr w:type="spellEnd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 xml:space="preserve"> — родоначальник французского символизма в поэзии.  Поль Верлен и </w:t>
            </w:r>
            <w:proofErr w:type="spellStart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>Артюр</w:t>
            </w:r>
            <w:proofErr w:type="spellEnd"/>
            <w:r w:rsidRPr="008723CD">
              <w:rPr>
                <w:rFonts w:ascii="Times New Roman" w:hAnsi="Times New Roman"/>
                <w:bCs/>
                <w:sz w:val="28"/>
                <w:szCs w:val="28"/>
              </w:rPr>
              <w:t xml:space="preserve"> Рембо.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723CD" w:rsidRPr="00AF6E3A" w:rsidRDefault="009A3B2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723CD" w:rsidRPr="00AF6E3A" w:rsidTr="00AD716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723CD" w:rsidRPr="00AF6E3A" w:rsidRDefault="008723CD" w:rsidP="008723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3C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Литература народов России. Р. Гамзатов. </w:t>
            </w:r>
            <w:r w:rsidRPr="008723CD">
              <w:rPr>
                <w:rFonts w:ascii="Times New Roman" w:hAnsi="Times New Roman"/>
                <w:sz w:val="28"/>
                <w:szCs w:val="28"/>
              </w:rPr>
              <w:t>Особенности художественной образности дагестанского поэта.</w:t>
            </w:r>
          </w:p>
        </w:tc>
        <w:tc>
          <w:tcPr>
            <w:tcW w:w="993" w:type="dxa"/>
            <w:shd w:val="clear" w:color="auto" w:fill="auto"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723CD" w:rsidRPr="00AF6E3A" w:rsidRDefault="008723CD" w:rsidP="008723C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Pr="00804FB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М</w:t>
            </w:r>
            <w:r w:rsidRPr="008723CD">
              <w:rPr>
                <w:rFonts w:ascii="Times New Roman" w:hAnsi="Times New Roman"/>
                <w:bCs/>
                <w:sz w:val="28"/>
              </w:rPr>
              <w:t>ировая литература</w:t>
            </w:r>
            <w:r w:rsidRPr="00AF6E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».</w:t>
            </w:r>
          </w:p>
        </w:tc>
        <w:tc>
          <w:tcPr>
            <w:tcW w:w="993" w:type="dxa"/>
            <w:shd w:val="clear" w:color="auto" w:fill="auto"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C915D6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723CD" w:rsidRPr="00AF6E3A" w:rsidTr="00CC569E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4. </w:t>
            </w:r>
            <w:r w:rsidR="006D7927" w:rsidRPr="001A78F5">
              <w:rPr>
                <w:b/>
                <w:bCs/>
                <w:iCs/>
                <w:color w:val="000000"/>
              </w:rPr>
              <w:t xml:space="preserve"> </w:t>
            </w:r>
            <w:r w:rsidR="006D7927" w:rsidRPr="006D7927">
              <w:rPr>
                <w:rFonts w:ascii="Times New Roman" w:hAnsi="Times New Roman"/>
                <w:b/>
                <w:bCs/>
                <w:iCs/>
                <w:color w:val="000000"/>
                <w:sz w:val="28"/>
              </w:rPr>
              <w:t>Реализм ХХ века.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8723CD" w:rsidRPr="00AF6E3A" w:rsidRDefault="007802A4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723C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723CD" w:rsidRPr="00AF6E3A" w:rsidRDefault="008723CD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8723CD" w:rsidRPr="00AF6E3A" w:rsidRDefault="007802A4" w:rsidP="001A6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723CD" w:rsidRPr="00AF6E3A" w:rsidRDefault="008723CD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ХХ век как тип культуры, его основные черты и особенности.  Своеобразие реализма в русской литературе XX века. </w:t>
            </w:r>
            <w:r w:rsidRPr="0050115C">
              <w:rPr>
                <w:rFonts w:ascii="Times New Roman" w:hAnsi="Times New Roman"/>
                <w:sz w:val="28"/>
                <w:szCs w:val="28"/>
              </w:rPr>
              <w:t xml:space="preserve">Человек и эпоха — основная </w:t>
            </w:r>
            <w:r w:rsidRPr="0050115C">
              <w:rPr>
                <w:rFonts w:ascii="Times New Roman" w:hAnsi="Times New Roman"/>
                <w:sz w:val="28"/>
                <w:szCs w:val="28"/>
              </w:rPr>
              <w:lastRenderedPageBreak/>
              <w:t>проблема искусства. Русская литература в контексте мировой художественной культуры XX столетия.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1A6DA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ИВАН АЛЕКСЕЕВИЧ БУНИН (1870-1953) </w:t>
            </w:r>
            <w:r w:rsidRPr="0050115C">
              <w:rPr>
                <w:rFonts w:ascii="Times New Roman" w:hAnsi="Times New Roman"/>
                <w:sz w:val="28"/>
                <w:szCs w:val="28"/>
              </w:rPr>
              <w:t xml:space="preserve">Тонкий лиризм пейзажной поэзии Бунина, изысканность словесного рисунка, колорита, сложная гамма настроений. </w:t>
            </w:r>
            <w:r w:rsidRPr="0050115C">
              <w:rPr>
                <w:rFonts w:ascii="Times New Roman" w:hAnsi="Times New Roman"/>
                <w:b/>
                <w:bCs/>
                <w:sz w:val="28"/>
                <w:szCs w:val="28"/>
              </w:rPr>
              <w:t>Наизусть 1 сти</w:t>
            </w:r>
            <w:r w:rsidRPr="0050115C">
              <w:rPr>
                <w:rFonts w:ascii="Times New Roman" w:hAnsi="Times New Roman"/>
                <w:b/>
                <w:sz w:val="28"/>
                <w:szCs w:val="28"/>
              </w:rPr>
              <w:t>хотворение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1A6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7802A4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0115C">
              <w:rPr>
                <w:rFonts w:ascii="Times New Roman" w:hAnsi="Times New Roman"/>
                <w:sz w:val="28"/>
                <w:szCs w:val="28"/>
              </w:rPr>
              <w:t>Тема любви в рассказах писателя. Поэтичность женских образов. Своеобразие художественной манеры И.А. Бунина.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7802A4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АЛЕКСАНДР ИВАНОВИЧ КУПРИН (1870-1938) </w:t>
            </w:r>
            <w:r w:rsidRPr="0050115C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Гуманистическая позиция писателя. Протест против унижения человека.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7802A4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МАКСИМ</w:t>
            </w:r>
            <w:r w:rsidRPr="0050115C">
              <w:rPr>
                <w:rFonts w:ascii="Times New Roman" w:hAnsi="Times New Roman"/>
                <w:color w:val="0000CC"/>
                <w:sz w:val="28"/>
                <w:szCs w:val="28"/>
              </w:rPr>
              <w:t xml:space="preserve"> </w:t>
            </w:r>
            <w:r w:rsidRPr="0050115C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ГОРЬКИЙ (1868-1936) </w:t>
            </w:r>
            <w:r w:rsidRPr="0050115C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Творческий путь писателя. Художественный мир его произведений. Романтизм и реализм раннего Горького.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DD1BD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7802A4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«На дне».</w:t>
            </w:r>
            <w:r w:rsidRPr="005011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Социально-философская драма. Смысл названия произведения. Атмосфера духовного разобщения людей.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B816A2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50115C" w:rsidRPr="00AF6E3A" w:rsidRDefault="007802A4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vAlign w:val="bottom"/>
            <w:hideMark/>
          </w:tcPr>
          <w:p w:rsidR="0050115C" w:rsidRPr="0050115C" w:rsidRDefault="004F21A6" w:rsidP="0050115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11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ИВАН СЕРГЕЕВИЧ ШМЕЛЕВ</w:t>
            </w:r>
            <w:r w:rsidRPr="005011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Жизнь и творчество И.С. Шмелева. Проблематика и художественное своеобразие произведений писателя.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115C" w:rsidRPr="00AF6E3A" w:rsidTr="00AD716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noWrap/>
            <w:hideMark/>
          </w:tcPr>
          <w:p w:rsidR="0050115C" w:rsidRPr="004F21A6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F21A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115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50115C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Обращение </w:t>
            </w: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</w:rPr>
              <w:t>И.А.Бунина</w:t>
            </w:r>
            <w:proofErr w:type="spellEnd"/>
            <w:r w:rsidRPr="0050115C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к широчайшим социально-философским обобщениям. Психологизм бунинской прозы и особенности «внешней изобразительности».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115C" w:rsidRPr="00AF6E3A" w:rsidTr="00182A28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noWrap/>
            <w:vAlign w:val="center"/>
            <w:hideMark/>
          </w:tcPr>
          <w:p w:rsidR="0050115C" w:rsidRPr="0050115C" w:rsidRDefault="0050115C" w:rsidP="0050115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11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Роман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М.Горького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011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«Мать». Особенности романа как первого произведения социалистического реализма.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50115C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15C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50115C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115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noWrap/>
            <w:hideMark/>
          </w:tcPr>
          <w:p w:rsidR="0050115C" w:rsidRPr="004F21A6" w:rsidRDefault="0050115C" w:rsidP="00501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21A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БОРИС КОНСТАНТИНОВИЧ ЗАЙЦЕВ   </w:t>
            </w:r>
            <w:r w:rsidRPr="004F21A6">
              <w:rPr>
                <w:rFonts w:ascii="Times New Roman" w:hAnsi="Times New Roman"/>
                <w:sz w:val="28"/>
                <w:szCs w:val="28"/>
              </w:rPr>
              <w:t>(1881-1972)  Художественный мир писателя. Основные темы творчества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50115C" w:rsidRPr="0050115C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15C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50115C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115C" w:rsidRPr="00AF6E3A" w:rsidTr="00493B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F2DBDB" w:themeFill="accent2" w:themeFillTint="33"/>
            <w:noWrap/>
            <w:vAlign w:val="center"/>
            <w:hideMark/>
          </w:tcPr>
          <w:p w:rsidR="0050115C" w:rsidRPr="004F21A6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4F21A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КОНСУЛЬТАЦИЯ</w:t>
            </w:r>
          </w:p>
        </w:tc>
        <w:tc>
          <w:tcPr>
            <w:tcW w:w="993" w:type="dxa"/>
            <w:shd w:val="clear" w:color="auto" w:fill="F2DBDB" w:themeFill="accent2" w:themeFillTint="33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115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50115C" w:rsidRPr="004F21A6" w:rsidRDefault="0050115C" w:rsidP="007802A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F21A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4F21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="007802A4" w:rsidRPr="007802A4">
              <w:rPr>
                <w:rFonts w:ascii="Times New Roman" w:hAnsi="Times New Roman"/>
                <w:bCs/>
                <w:iCs/>
                <w:color w:val="000000"/>
                <w:sz w:val="28"/>
              </w:rPr>
              <w:t>Реализм ХХ века</w:t>
            </w:r>
            <w:r w:rsidRPr="007802A4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hideMark/>
          </w:tcPr>
          <w:p w:rsidR="0050115C" w:rsidRPr="00AF6E3A" w:rsidRDefault="004F21A6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50115C" w:rsidRPr="00AF6E3A" w:rsidTr="00CC569E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50115C" w:rsidRPr="00AF6E3A" w:rsidRDefault="0050115C" w:rsidP="007802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5. </w:t>
            </w:r>
            <w:r w:rsidR="007802A4" w:rsidRPr="001A78F5">
              <w:rPr>
                <w:b/>
                <w:bCs/>
                <w:color w:val="000000"/>
              </w:rPr>
              <w:t xml:space="preserve"> </w:t>
            </w:r>
            <w:r w:rsidR="007802A4" w:rsidRPr="007802A4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МОДЕРНИЗМ КОНЦА XIX-XX ВЕКА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50115C" w:rsidRPr="00AF6E3A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493B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115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50115C" w:rsidRPr="00AF6E3A" w:rsidRDefault="0050115C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50115C" w:rsidRPr="00AF6E3A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50115C" w:rsidRPr="00AF6E3A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D677DB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«Серебряный век» как культурно-историческая эпоха.</w:t>
            </w:r>
            <w:r w:rsidRPr="00886916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Сосуществование различных идеологических и эстетических концепций. Расцвет русской религиозно-философской мысли.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86916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АЛЕКСАНДР АЛЕКСАНДРОВИЧ БЛОК  (1880-1921) </w:t>
            </w:r>
            <w:r w:rsidRPr="00886916">
              <w:rPr>
                <w:rFonts w:ascii="Times New Roman" w:hAnsi="Times New Roman"/>
                <w:bCs/>
                <w:sz w:val="28"/>
                <w:szCs w:val="28"/>
              </w:rPr>
              <w:t>Тема искусства в лирике поэта. Образы-символы, музыкальность, прозрачность стиха. Поэма «Двенадцать».</w:t>
            </w:r>
            <w:r w:rsidRPr="008869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Наизусть 1 стих    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86916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86916" w:rsidRPr="00886916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>ВАЛЕРИЙ ЯКОВЛЕВИЧ БРЮСОВ</w:t>
            </w:r>
            <w:r w:rsidRPr="00886916">
              <w:rPr>
                <w:rFonts w:ascii="Times New Roman" w:hAnsi="Times New Roman"/>
                <w:sz w:val="28"/>
                <w:szCs w:val="28"/>
              </w:rPr>
              <w:t xml:space="preserve"> (1873-1924) Брюсов как основоположник символизма в русской поэзии. </w:t>
            </w:r>
          </w:p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КОНСТАНТИН ДМИТРИЕВИЧ БАЛЬМОНТ </w:t>
            </w:r>
            <w:r w:rsidRPr="00886916">
              <w:rPr>
                <w:rFonts w:ascii="Times New Roman" w:hAnsi="Times New Roman"/>
                <w:sz w:val="28"/>
                <w:szCs w:val="28"/>
              </w:rPr>
              <w:t xml:space="preserve">(1867-1942) Шумный успех ранних книг К. Бальмонта. Поэзия как выразительница «говора стихий».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86916" w:rsidRPr="00AF6E3A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86916" w:rsidRPr="00886916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>НИКОЛАЙ СТЕПАНОВИЧ ГУМИЛЕВ</w:t>
            </w:r>
            <w:r w:rsidRPr="00886916">
              <w:rPr>
                <w:rFonts w:ascii="Times New Roman" w:hAnsi="Times New Roman"/>
                <w:sz w:val="28"/>
                <w:szCs w:val="28"/>
              </w:rPr>
              <w:t xml:space="preserve"> (1886-1921) Романтический герой лирики </w:t>
            </w:r>
            <w:proofErr w:type="spellStart"/>
            <w:r w:rsidRPr="00886916">
              <w:rPr>
                <w:rFonts w:ascii="Times New Roman" w:hAnsi="Times New Roman"/>
                <w:sz w:val="28"/>
                <w:szCs w:val="28"/>
              </w:rPr>
              <w:t>Гумилева</w:t>
            </w:r>
            <w:proofErr w:type="spellEnd"/>
            <w:r w:rsidRPr="00886916">
              <w:rPr>
                <w:rFonts w:ascii="Times New Roman" w:hAnsi="Times New Roman"/>
                <w:sz w:val="28"/>
                <w:szCs w:val="28"/>
              </w:rPr>
              <w:t xml:space="preserve">. Яркость, праздничность восприятия мира. </w:t>
            </w: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Наизусть 1 стих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86916" w:rsidRPr="00AF6E3A" w:rsidRDefault="00CC569E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115C" w:rsidRPr="00AF6E3A" w:rsidTr="00AD716A">
        <w:trPr>
          <w:trHeight w:val="20"/>
        </w:trPr>
        <w:tc>
          <w:tcPr>
            <w:tcW w:w="2000" w:type="dxa"/>
            <w:vMerge/>
            <w:shd w:val="clear" w:color="auto" w:fill="auto"/>
            <w:hideMark/>
          </w:tcPr>
          <w:p w:rsidR="0050115C" w:rsidRPr="00AF6E3A" w:rsidRDefault="0050115C" w:rsidP="005011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50115C" w:rsidRPr="00886916" w:rsidRDefault="0050115C" w:rsidP="0050115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50115C" w:rsidRPr="00AF6E3A" w:rsidRDefault="00886916" w:rsidP="00501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50115C" w:rsidRPr="00AF6E3A" w:rsidRDefault="0050115C" w:rsidP="00501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141D14">
        <w:trPr>
          <w:trHeight w:val="20"/>
        </w:trPr>
        <w:tc>
          <w:tcPr>
            <w:tcW w:w="2000" w:type="dxa"/>
            <w:vMerge/>
            <w:shd w:val="clear" w:color="auto" w:fill="auto"/>
            <w:hideMark/>
          </w:tcPr>
          <w:p w:rsidR="00886916" w:rsidRPr="00AF6E3A" w:rsidRDefault="00886916" w:rsidP="008869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sz w:val="28"/>
                <w:szCs w:val="28"/>
              </w:rPr>
              <w:t xml:space="preserve">ВЕЛИМИР (ВИКТОР ВЛАДИМИРОВИЧ) ХЛЕБНИКОВ (1885-1922)  Эстетические и формальные эксперименты футуристов. </w:t>
            </w:r>
          </w:p>
        </w:tc>
        <w:tc>
          <w:tcPr>
            <w:tcW w:w="993" w:type="dxa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141D14">
        <w:trPr>
          <w:trHeight w:val="20"/>
        </w:trPr>
        <w:tc>
          <w:tcPr>
            <w:tcW w:w="2000" w:type="dxa"/>
            <w:vMerge/>
            <w:shd w:val="clear" w:color="auto" w:fill="auto"/>
            <w:hideMark/>
          </w:tcPr>
          <w:p w:rsidR="00886916" w:rsidRPr="00AF6E3A" w:rsidRDefault="00886916" w:rsidP="008869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916">
              <w:rPr>
                <w:rFonts w:ascii="Times New Roman" w:hAnsi="Times New Roman"/>
                <w:b/>
                <w:bCs/>
                <w:sz w:val="28"/>
                <w:szCs w:val="28"/>
              </w:rPr>
              <w:t>ЛЕОНИД НИКОЛАЕВИЧ АНДРЕЕВ</w:t>
            </w:r>
            <w:r w:rsidRPr="00886916">
              <w:rPr>
                <w:rFonts w:ascii="Times New Roman" w:hAnsi="Times New Roman"/>
                <w:sz w:val="28"/>
                <w:szCs w:val="28"/>
              </w:rPr>
              <w:t xml:space="preserve"> (1871-1919) Проблемы одиночества, отчуждения, обезличивания человека, детерминации и свободы личности. </w:t>
            </w:r>
          </w:p>
        </w:tc>
        <w:tc>
          <w:tcPr>
            <w:tcW w:w="993" w:type="dxa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493B3A">
        <w:trPr>
          <w:trHeight w:val="20"/>
        </w:trPr>
        <w:tc>
          <w:tcPr>
            <w:tcW w:w="2000" w:type="dxa"/>
            <w:vMerge/>
            <w:shd w:val="clear" w:color="auto" w:fill="auto"/>
            <w:hideMark/>
          </w:tcPr>
          <w:p w:rsidR="00886916" w:rsidRPr="00AF6E3A" w:rsidRDefault="00886916" w:rsidP="008869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F2DBDB" w:themeFill="accent2" w:themeFillTint="33"/>
            <w:vAlign w:val="bottom"/>
            <w:hideMark/>
          </w:tcPr>
          <w:p w:rsidR="00886916" w:rsidRPr="00886916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886916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КОНСУЛЬТАЦИЯ</w:t>
            </w:r>
          </w:p>
        </w:tc>
        <w:tc>
          <w:tcPr>
            <w:tcW w:w="993" w:type="dxa"/>
            <w:shd w:val="clear" w:color="auto" w:fill="F2DBDB" w:themeFill="accent2" w:themeFillTint="33"/>
            <w:hideMark/>
          </w:tcPr>
          <w:p w:rsidR="00886916" w:rsidRPr="00AF6E3A" w:rsidRDefault="00493B3A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D75B44">
        <w:trPr>
          <w:trHeight w:val="20"/>
        </w:trPr>
        <w:tc>
          <w:tcPr>
            <w:tcW w:w="2000" w:type="dxa"/>
            <w:vMerge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</w:t>
            </w:r>
            <w:r w:rsidRPr="009F181C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9F18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Модернизм конца XIX-XX века</w:t>
            </w:r>
            <w:r w:rsidRPr="009F181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».</w:t>
            </w:r>
          </w:p>
        </w:tc>
        <w:tc>
          <w:tcPr>
            <w:tcW w:w="993" w:type="dxa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AD716A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6. </w:t>
            </w:r>
            <w:r w:rsidR="00AD716A" w:rsidRPr="001A78F5">
              <w:rPr>
                <w:b/>
                <w:bCs/>
                <w:color w:val="000000"/>
              </w:rPr>
              <w:t xml:space="preserve"> </w:t>
            </w:r>
            <w:r w:rsidR="00AD716A" w:rsidRPr="00AD71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ЛИТЕРАТУРА СОВЕТСКОГО ВРЕМЕНИ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886916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916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886916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0F45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hideMark/>
          </w:tcPr>
          <w:p w:rsidR="001F0F45" w:rsidRPr="001F0F45" w:rsidRDefault="001F0F45" w:rsidP="001F0F45">
            <w:pPr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Русская литература ХХ века в контексте отечественной истории. Первые десятилетия советской литературы.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noWrap/>
            <w:hideMark/>
          </w:tcPr>
          <w:p w:rsidR="001F0F45" w:rsidRPr="001F0F45" w:rsidRDefault="001F0F45" w:rsidP="001F0F45">
            <w:pPr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АННА АНДРЕЕВНА АХМАТОВА (1889-1966)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</w:t>
            </w:r>
          </w:p>
          <w:p w:rsidR="001F0F45" w:rsidRPr="001F0F45" w:rsidRDefault="001F0F45" w:rsidP="001F0F4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Глубина и яркость переживаний. Богатство ассоциаций с литературой и культурой разных эпох.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noWrap/>
            <w:hideMark/>
          </w:tcPr>
          <w:p w:rsidR="001F0F45" w:rsidRPr="001F0F45" w:rsidRDefault="001F0F45" w:rsidP="001F0F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СЕРГЕЙ АЛЕКСАНДРОВИЧ ЕСЕНИН (1892-1925)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Жизнь и творчество. Сведения о жизни и творчестве поэта. Глубокая любовь к родине, природе родного края в лирике С. Есенина.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noWrap/>
            <w:hideMark/>
          </w:tcPr>
          <w:p w:rsidR="001F0F45" w:rsidRPr="001F0F45" w:rsidRDefault="001F0F45" w:rsidP="00852E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ВЛАДИМИР ВЛАДИМИРОВИЧ МАЯКОВСКИЙ (1893-1930)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творчество. (</w:t>
            </w:r>
            <w:r w:rsidRPr="001F0F45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Обзор.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)</w:t>
            </w:r>
            <w:r w:rsid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</w:t>
            </w: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МАРИНА ИВАНОВНА ЦВЕТАЕВА (1892-1941)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творчество. (</w:t>
            </w:r>
            <w:r w:rsidRPr="001F0F45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Обзор.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FB1B0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1F0F45" w:rsidRPr="001F0F45" w:rsidRDefault="001F0F45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ОСИП ЭМИЛЬЕВИЧ МАНДЕЛЬШТАМ  (1891-1938)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 (</w:t>
            </w:r>
            <w:r w:rsidRPr="001F0F45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).</w:t>
            </w:r>
            <w:r w:rsid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</w:t>
            </w: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БОРИС ЛЕОНИДОВИЧ ПАСТЕРНАК (1890-1960)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творчество. (</w:t>
            </w:r>
            <w:r w:rsidRPr="001F0F45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Обзор.)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FB1B0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1F0F45" w:rsidRPr="001F0F45" w:rsidRDefault="001F0F45" w:rsidP="001F0F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ЕВГЕНИЙ ИВАНОВИЧ ЗАМЯТИН (1884-1937) </w:t>
            </w:r>
            <w:r w:rsidRPr="001F0F45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«Мы». </w:t>
            </w:r>
            <w:r w:rsidRPr="001F0F45">
              <w:rPr>
                <w:rFonts w:ascii="Times New Roman" w:hAnsi="Times New Roman"/>
                <w:color w:val="000000"/>
                <w:sz w:val="28"/>
                <w:szCs w:val="28"/>
              </w:rPr>
              <w:t>Образ Единого Государства в романе. Элементы сатиры в романе Замятина. Тема творчества в романе. Значение литературных реминисценций.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FB1B0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1F0F45" w:rsidRPr="001F0F45" w:rsidRDefault="001F0F45" w:rsidP="001F0F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МИХАИЛ АФАНАСЬЕВИЧ БУЛГАКОВ (1891-1940)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Жизнь, творчество, личность. Мастер и время, </w:t>
            </w:r>
            <w:proofErr w:type="spellStart"/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отраженное</w:t>
            </w:r>
            <w:proofErr w:type="spellEnd"/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в его книгах.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F0F45" w:rsidRPr="00AF6E3A" w:rsidTr="00FB1B0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1F0F45" w:rsidRPr="00AF6E3A" w:rsidRDefault="001F0F45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0F45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1F0F45" w:rsidRPr="001F0F45" w:rsidRDefault="001F0F45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0F4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АНДРЕЙ ПЛАТОНОВИЧ ПЛАТОНОВ  (1899-1951)</w:t>
            </w:r>
            <w:r w:rsidRPr="001F0F45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F0F45">
              <w:rPr>
                <w:rFonts w:ascii="Times New Roman" w:hAnsi="Times New Roman"/>
                <w:color w:val="00000A"/>
                <w:sz w:val="28"/>
                <w:szCs w:val="28"/>
              </w:rPr>
              <w:t>Краткий очерк жизни и творчества писателя.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1F0F45" w:rsidRPr="00AF6E3A" w:rsidRDefault="001F0F45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F0F45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38153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852E4B" w:rsidRPr="00852E4B" w:rsidRDefault="00852E4B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МИХАИЛ АЛЕКСАНДРОВИЧ ШОЛОХОВ (1905-1984)</w:t>
            </w:r>
            <w:r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Судьбы людские в его произведениях. </w:t>
            </w:r>
            <w:r w:rsidRPr="00852E4B">
              <w:rPr>
                <w:rFonts w:ascii="Times New Roman" w:hAnsi="Times New Roman"/>
                <w:b/>
                <w:bCs/>
                <w:i/>
                <w:iCs/>
                <w:color w:val="00000A"/>
                <w:sz w:val="28"/>
                <w:szCs w:val="28"/>
              </w:rPr>
              <w:t xml:space="preserve">«Тихий Дон» —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роман-эпопея о всенародной трагедии. История создания шолоховского эпоса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38153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852E4B" w:rsidRPr="00852E4B" w:rsidRDefault="00852E4B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Михаил Михайлович ЗОЩЕНКО (1894-1958)</w:t>
            </w:r>
          </w:p>
          <w:p w:rsidR="00852E4B" w:rsidRPr="00852E4B" w:rsidRDefault="00852E4B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Мастерство Зощенко-сатирика. Основа юмора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FB1B0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BF6851" w:rsidRDefault="00852E4B" w:rsidP="00BF68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Николай Робертович ЭРДМАН (1900-1970)</w:t>
            </w:r>
            <w:r w:rsidR="00BF68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Пьеса "Самоубийца"</w:t>
            </w:r>
            <w:r w:rsidRPr="00852E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Изображение советских «маленьких людей», оказавшихся беззащитными перед системой. </w:t>
            </w:r>
            <w:r w:rsidR="00BF68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52E4B" w:rsidRPr="00852E4B" w:rsidRDefault="00852E4B" w:rsidP="00BF68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Николай Алексеевич ОСТРОВСКИЙ (1904-1936)</w:t>
            </w:r>
            <w:r w:rsidRP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Роман "Как закалялась сталь"</w:t>
            </w: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 w:rsidR="00BF68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Идейно-художественное своеобразие романа.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015" w:type="dxa"/>
            <w:shd w:val="clear" w:color="auto" w:fill="auto"/>
            <w:noWrap/>
            <w:hideMark/>
          </w:tcPr>
          <w:p w:rsidR="00852E4B" w:rsidRPr="00852E4B" w:rsidRDefault="00852E4B" w:rsidP="00BF68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АЛЕКСАНДР ИСАЕВИЧ СОЛЖЕНИЦЫН (1918-2008)</w:t>
            </w:r>
            <w:r w:rsidR="00BF6851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>Жизнь. Творчество. Личность (</w:t>
            </w:r>
            <w:r w:rsidRPr="00852E4B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).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38153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BF6851" w:rsidRDefault="00852E4B" w:rsidP="00852E4B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ВАРЛАМ ТИХОНОВИЧ ШАЛАМОВ (1907-1982)</w:t>
            </w:r>
            <w:r w:rsidR="00BF68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Рассказы: </w:t>
            </w:r>
            <w:r w:rsidRPr="00852E4B"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"На представку", "Серафим"</w:t>
            </w:r>
          </w:p>
          <w:p w:rsidR="00852E4B" w:rsidRPr="00852E4B" w:rsidRDefault="00BF6851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852E4B"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НИКОЛАЙ АЛЕКСЕЕВИЧ ЗАБОЛОЦКИЙ (1903-1958)</w:t>
            </w:r>
          </w:p>
          <w:p w:rsidR="00852E4B" w:rsidRPr="00852E4B" w:rsidRDefault="00852E4B" w:rsidP="00852E4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Стихотворения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38153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852E4B" w:rsidRPr="00852E4B" w:rsidRDefault="00852E4B" w:rsidP="00BF6851">
            <w:pPr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АЛЕКСАНДР ТРИФОНОВИЧ ТВАРДОВСКИЙ (1910-1971)</w:t>
            </w:r>
            <w:r w:rsidR="00BF6851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>Жизнь и творчество. Личность (</w:t>
            </w:r>
            <w:r w:rsidRPr="00852E4B">
              <w:rPr>
                <w:rFonts w:ascii="Times New Roman" w:hAnsi="Times New Roman"/>
                <w:i/>
                <w:iCs/>
                <w:color w:val="00000A"/>
                <w:sz w:val="28"/>
                <w:szCs w:val="28"/>
              </w:rPr>
              <w:t>обзор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). </w:t>
            </w:r>
            <w:r w:rsidR="00BF6851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ИОСИФ АЛЕКСАНДРОВИЧ БРОДСКИЙ (1940-1996) </w:t>
            </w:r>
            <w:r w:rsidR="00BF6851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Стихотворения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52E4B" w:rsidRPr="00AF6E3A" w:rsidTr="0038153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52E4B" w:rsidRPr="00AF6E3A" w:rsidRDefault="005E1FE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015" w:type="dxa"/>
            <w:shd w:val="clear" w:color="auto" w:fill="auto"/>
            <w:noWrap/>
            <w:vAlign w:val="center"/>
            <w:hideMark/>
          </w:tcPr>
          <w:p w:rsidR="00852E4B" w:rsidRPr="00852E4B" w:rsidRDefault="00852E4B" w:rsidP="00852E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НИКОЛАЙ МИХАЙЛОВИЧ РУБЦОВ (1936-1971) </w:t>
            </w:r>
          </w:p>
          <w:p w:rsidR="00852E4B" w:rsidRPr="00852E4B" w:rsidRDefault="00852E4B" w:rsidP="00852E4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>Основные темы и</w:t>
            </w: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мотивы лирики Рубцова — Родина-Русь, </w:t>
            </w:r>
            <w:proofErr w:type="spellStart"/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>ее</w:t>
            </w:r>
            <w:proofErr w:type="spellEnd"/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природа и история, судьба народа, духовный мир человека, его нравственные ценности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86916" w:rsidRPr="00AF6E3A" w:rsidTr="005E1FE6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886916" w:rsidRPr="00AF6E3A" w:rsidRDefault="00886916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886916" w:rsidRPr="00AF6E3A" w:rsidRDefault="00BF6851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86916" w:rsidRPr="00AF6E3A" w:rsidRDefault="00886916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52E4B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852E4B" w:rsidRPr="00AF6E3A" w:rsidRDefault="00852E4B" w:rsidP="0088691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ВЛАДИМИР ВЛАДИМИРОВИЧ НАБОКОВ (1899-1977)</w:t>
            </w:r>
            <w:r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>Эхо родины как основной мотив лирики и первых прозаических произведений ("Машенька").</w:t>
            </w:r>
          </w:p>
        </w:tc>
        <w:tc>
          <w:tcPr>
            <w:tcW w:w="993" w:type="dxa"/>
            <w:shd w:val="clear" w:color="auto" w:fill="auto"/>
            <w:hideMark/>
          </w:tcPr>
          <w:p w:rsidR="00852E4B" w:rsidRPr="00AF6E3A" w:rsidRDefault="00852E4B" w:rsidP="008869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52E4B" w:rsidRPr="00AF6E3A" w:rsidRDefault="00852E4B" w:rsidP="008869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794C" w:rsidRPr="00AF6E3A" w:rsidTr="005C0EAB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9F794C" w:rsidRPr="00852E4B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ИСААК ЭММАНУИЛОВИЧ БАБЕЛЬ (1894-1940)</w:t>
            </w:r>
          </w:p>
          <w:p w:rsidR="009F794C" w:rsidRPr="00852E4B" w:rsidRDefault="009F794C" w:rsidP="009F79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i/>
                <w:iCs/>
                <w:color w:val="00000A"/>
                <w:sz w:val="28"/>
                <w:szCs w:val="28"/>
              </w:rPr>
              <w:t xml:space="preserve">«Конармия». </w:t>
            </w:r>
            <w:r w:rsidRPr="00852E4B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Гражданская война в изображении Бабеля. </w:t>
            </w:r>
          </w:p>
        </w:tc>
        <w:tc>
          <w:tcPr>
            <w:tcW w:w="993" w:type="dxa"/>
            <w:shd w:val="clear" w:color="auto" w:fill="auto"/>
            <w:hideMark/>
          </w:tcPr>
          <w:p w:rsidR="009F794C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Default="00BF6851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794C" w:rsidRPr="00AF6E3A" w:rsidTr="005C0EAB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9F794C" w:rsidRPr="00852E4B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Александр Александрович ФАДЕЕВ </w:t>
            </w:r>
            <w:r w:rsidRPr="00852E4B">
              <w:rPr>
                <w:rFonts w:ascii="Times New Roman" w:hAnsi="Times New Roman"/>
                <w:color w:val="000000"/>
                <w:sz w:val="28"/>
                <w:szCs w:val="28"/>
              </w:rPr>
              <w:t>Нравственные проблемы в романах А.А. Фадеева.</w:t>
            </w:r>
          </w:p>
        </w:tc>
        <w:tc>
          <w:tcPr>
            <w:tcW w:w="993" w:type="dxa"/>
            <w:shd w:val="clear" w:color="auto" w:fill="auto"/>
            <w:hideMark/>
          </w:tcPr>
          <w:p w:rsidR="009F794C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Default="00BF6851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794C" w:rsidRPr="00AF6E3A" w:rsidTr="005C0EAB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9F794C" w:rsidRPr="00852E4B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Илья ИЛЬФ, Евгений ПЕТРОВ </w:t>
            </w:r>
            <w:r w:rsidRP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Романы "12 стульев", "Золотой </w:t>
            </w:r>
            <w:proofErr w:type="spellStart"/>
            <w:r w:rsidRP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теленок</w:t>
            </w:r>
            <w:proofErr w:type="spellEnd"/>
            <w:r w:rsidRPr="00852E4B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"</w:t>
            </w:r>
            <w:r w:rsidRPr="00852E4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852E4B">
              <w:rPr>
                <w:rFonts w:ascii="Times New Roman" w:hAnsi="Times New Roman"/>
                <w:color w:val="006600"/>
                <w:sz w:val="28"/>
                <w:szCs w:val="28"/>
              </w:rPr>
              <w:t xml:space="preserve"> </w:t>
            </w:r>
            <w:r w:rsidRPr="00852E4B">
              <w:rPr>
                <w:rFonts w:ascii="Times New Roman" w:hAnsi="Times New Roman"/>
                <w:color w:val="000000"/>
                <w:sz w:val="28"/>
                <w:szCs w:val="28"/>
              </w:rPr>
              <w:t>Сатирическое изображение эпохи в произведениях И. Ильфа и Е. Петрова.</w:t>
            </w:r>
          </w:p>
        </w:tc>
        <w:tc>
          <w:tcPr>
            <w:tcW w:w="993" w:type="dxa"/>
            <w:shd w:val="clear" w:color="auto" w:fill="auto"/>
            <w:hideMark/>
          </w:tcPr>
          <w:p w:rsidR="009F794C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Default="00BF6851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F794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Pr="001F0F45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Литература советского времени</w:t>
            </w:r>
            <w:r w:rsidRPr="001F0F45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993" w:type="dxa"/>
            <w:shd w:val="clear" w:color="auto" w:fill="auto"/>
            <w:hideMark/>
          </w:tcPr>
          <w:p w:rsidR="009F794C" w:rsidRPr="00AF6E3A" w:rsidRDefault="00BF6851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Pr="00AF6E3A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9F794C" w:rsidRPr="00AF6E3A" w:rsidTr="005E1FE6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19696A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7. </w:t>
            </w:r>
            <w:r w:rsidR="0019696A" w:rsidRPr="001A78F5">
              <w:rPr>
                <w:b/>
                <w:bCs/>
                <w:color w:val="000000"/>
              </w:rPr>
              <w:t xml:space="preserve"> </w:t>
            </w:r>
            <w:r w:rsidR="0019696A" w:rsidRPr="0019696A">
              <w:rPr>
                <w:rFonts w:ascii="Times New Roman" w:hAnsi="Times New Roman"/>
                <w:b/>
                <w:bCs/>
                <w:color w:val="000000"/>
                <w:sz w:val="28"/>
              </w:rPr>
              <w:t xml:space="preserve">Проза второй половины </w:t>
            </w:r>
          </w:p>
          <w:p w:rsidR="009F794C" w:rsidRPr="00AF6E3A" w:rsidRDefault="0019696A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696A">
              <w:rPr>
                <w:rFonts w:ascii="Times New Roman" w:hAnsi="Times New Roman"/>
                <w:b/>
                <w:bCs/>
                <w:color w:val="000000"/>
                <w:sz w:val="28"/>
              </w:rPr>
              <w:t>ХХ века.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9F794C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Pr="00AF6E3A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F794C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9F794C" w:rsidRPr="00AF6E3A" w:rsidRDefault="009F794C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9F794C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F794C" w:rsidRPr="00AF6E3A" w:rsidRDefault="009F794C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00E4" w:rsidRPr="00AF6E3A" w:rsidTr="00440B26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F00E4" w:rsidRPr="00AF6E3A" w:rsidRDefault="008F00E4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8F00E4" w:rsidRPr="008F00E4" w:rsidRDefault="008F00E4" w:rsidP="008F00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ФЕДОР АЛЕКСАНДРОВИЧ АБРАМОВ (1920-1983)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"Братья и сестры".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Судьба русской деревни в трактовке писателя. Постановка острых современных проблем. Народная стихия языка.</w:t>
            </w:r>
          </w:p>
          <w:p w:rsidR="008F00E4" w:rsidRPr="008F00E4" w:rsidRDefault="008F00E4" w:rsidP="008F00E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ЧИНГИЗ АЙТМАТОВ (1928-2008)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Повести "Пегий </w:t>
            </w:r>
            <w:proofErr w:type="spellStart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пес</w:t>
            </w:r>
            <w:proofErr w:type="spellEnd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, бегущий краем моря", "Белый пароход", "Прощай, </w:t>
            </w:r>
            <w:proofErr w:type="spellStart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Гюльсары</w:t>
            </w:r>
            <w:proofErr w:type="spellEnd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".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 и Гражданин. Билингвизм писателя, своеобразие художественного стиля. </w:t>
            </w:r>
            <w:proofErr w:type="gramStart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Народно-поэтические</w:t>
            </w:r>
            <w:proofErr w:type="gramEnd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компоненты.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00E4" w:rsidRPr="00AF6E3A" w:rsidTr="00440B26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F00E4" w:rsidRPr="00AF6E3A" w:rsidRDefault="008F00E4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8F00E4" w:rsidRPr="008F00E4" w:rsidRDefault="008F00E4" w:rsidP="008F00E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ВАСИЛИЙ ПАВЛОВИЧ АКСЁНОВ (1932-2009)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Повести "Апельсины из Марокко", "</w:t>
            </w:r>
            <w:proofErr w:type="gramStart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Затоваренная</w:t>
            </w:r>
            <w:proofErr w:type="gramEnd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бочкотара</w:t>
            </w:r>
            <w:proofErr w:type="spellEnd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".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Основоположник «</w:t>
            </w:r>
            <w:proofErr w:type="spellStart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молодежной</w:t>
            </w:r>
            <w:proofErr w:type="spellEnd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прозы» в СССР. </w:t>
            </w:r>
          </w:p>
          <w:p w:rsidR="008F00E4" w:rsidRPr="008F00E4" w:rsidRDefault="008F00E4" w:rsidP="008F00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ВИКТОР ПЕТРОВИЧ АСТАФЬЕВ (1924-2001)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Роман "Царь-рыба". Повести: "</w:t>
            </w:r>
            <w:proofErr w:type="spellStart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Веселый</w:t>
            </w:r>
            <w:proofErr w:type="spellEnd"/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солдат", "Пастух и пастушка". </w:t>
            </w:r>
            <w:r w:rsidRPr="008F00E4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Экологические и нравственные проблемы, бескомпромиссность их решения в произведениях писателя.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00E4" w:rsidRPr="00AF6E3A" w:rsidTr="00440B26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F00E4" w:rsidRPr="00AF6E3A" w:rsidRDefault="008F00E4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hideMark/>
          </w:tcPr>
          <w:p w:rsidR="008F00E4" w:rsidRPr="008F00E4" w:rsidRDefault="008F00E4" w:rsidP="008B2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ВАСИЛИЙ ИВАНОВИЧ БЕЛОВ (1932-2012)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Повесть "Привычное дело", книга "Лад"</w:t>
            </w: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«Деревенская» проза. </w:t>
            </w: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АНДРЕЙ ГЕОРГИЕВИЧ БИТОВ (1937-2018)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Книга очерков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"Уроки Армении".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Лейтмотив </w:t>
            </w:r>
            <w:proofErr w:type="spellStart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битовских</w:t>
            </w:r>
            <w:proofErr w:type="spellEnd"/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странствий.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F00E4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8F00E4" w:rsidRPr="00AF6E3A" w:rsidRDefault="008F00E4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hideMark/>
          </w:tcPr>
          <w:p w:rsidR="008F00E4" w:rsidRPr="008F00E4" w:rsidRDefault="008F00E4" w:rsidP="008F00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F00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ВАСИЛЬ БЫКОВ (ВАСИЛИЙ ВЛАДИМИРОВИЧ БЫКОВ) (1924-2003) </w:t>
            </w:r>
            <w:r w:rsidRPr="008F00E4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Повести: "Знак беды", "Обелиск", "Сотников". </w:t>
            </w:r>
            <w:r w:rsidRPr="008F00E4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жизни и творчестве белорусского писателя. Сюжетно-композиционные особенности произведений В. Быкова.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8F00E4" w:rsidRPr="00AF6E3A" w:rsidRDefault="008F00E4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A21A0" w:rsidRPr="00AF6E3A" w:rsidTr="00440B26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БОРИС ЛЬВОВИЧ ВАСИЛЬЕВ (1924-2013)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Повести: "А зори здесь тихие", "В списках не значился", "Завтра была война".</w:t>
            </w:r>
            <w:r w:rsid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Новое осмысление военной темы в творчестве Б.Л. Васильева. </w:t>
            </w:r>
          </w:p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ГЕОРГИЙ НИКОЛАЕВИЧ ВЛАДИМОВ (1931-2003) </w:t>
            </w:r>
            <w:r w:rsid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Повесть "Верный Руслан".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 и человеческие отношения в восприятии собаки.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ВЛАДИМИР НИКОЛАЕВИЧ ВОЙНОВИЧ (1932-2018)</w:t>
            </w:r>
          </w:p>
          <w:p w:rsidR="006A21A0" w:rsidRPr="00694E1D" w:rsidRDefault="006A21A0" w:rsidP="00694E1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Жизнь и необычайные приключения солдата Ивана </w:t>
            </w:r>
            <w:proofErr w:type="spell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Чонкина</w:t>
            </w:r>
            <w:proofErr w:type="spellEnd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Трагедия «маленького человека» в жанре романа-анекдота «Жизнь и необычайные приключения солдата Ивана </w:t>
            </w:r>
            <w:proofErr w:type="spellStart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>Чонкина</w:t>
            </w:r>
            <w:proofErr w:type="spellEnd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». </w:t>
            </w: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ВАСИЛИЙ СЕМЁНОВИЧ ГРОССМАН (1905-1964)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"Жизнь и судьба".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ЮРИЙ ОСИПОВИЧ ДОМБРОВСКИЙ (1909-1978)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"Факультет ненужных вещей".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>Обращение к трагическим страницам советской истории, размышления о глубинных противоречиях действительности, о причинах, уничтожающих духовную свободу, утверждение общечеловеческих ценностей.</w:t>
            </w:r>
          </w:p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ФАЗИЛЬ ИСКАНДЕР (1929-2016)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"Детство </w:t>
            </w:r>
            <w:proofErr w:type="spell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Чика</w:t>
            </w:r>
            <w:proofErr w:type="spellEnd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", "</w:t>
            </w:r>
            <w:proofErr w:type="spell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Сандро</w:t>
            </w:r>
            <w:proofErr w:type="spellEnd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из Чегема", "Кролики и удавы"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8B20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ВАЛЕНТИН ГРИГОРЬЕВИЧ РАСПУТИН (1937-2015)</w:t>
            </w:r>
            <w:r w:rsidR="008B20A1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"Деньги для Марии", "Живи и помни", "Прощание </w:t>
            </w:r>
            <w:proofErr w:type="gram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</w:t>
            </w:r>
            <w:proofErr w:type="gramEnd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Матёрой".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Распутин — писатель, публицист, патриот российской земли. </w:t>
            </w: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АНДРЕЙ ДОНАТОВИЧ СИНЯВСКИЙ (1925-1997)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Рассказ "</w:t>
            </w:r>
            <w:proofErr w:type="spell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Пхенц</w:t>
            </w:r>
            <w:proofErr w:type="spellEnd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8B20A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Аркадий Натанович и Борис Натанович СТРУГАЦКИЕ</w:t>
            </w:r>
            <w:r w:rsidR="008B20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Романы: "Трудно быть богом", "Улитка на </w:t>
            </w:r>
            <w:proofErr w:type="spell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склоне"</w:t>
            </w:r>
            <w:proofErr w:type="gramStart"/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  <w:r w:rsidRPr="00694E1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Н</w:t>
            </w:r>
            <w:proofErr w:type="gramEnd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>аучно</w:t>
            </w:r>
            <w:proofErr w:type="spellEnd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-фантастические произведения А. И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Б. Стругацких. </w:t>
            </w: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ВЛАДИМИР ФЁДОРОВИЧ ТЕНДРЯКОВ (1923-1984)</w:t>
            </w:r>
          </w:p>
          <w:p w:rsidR="006A21A0" w:rsidRPr="00694E1D" w:rsidRDefault="006A21A0" w:rsidP="00694E1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Рассказы: "Пара гнедых", "Хлеб для собаки"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Галина Николаевна ЩЕРБАКОВА (1932-2010)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Повесть "Вам и не снилось".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о первой любви, которую не одобряют родители.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21A0" w:rsidRPr="00AF6E3A" w:rsidTr="00F025BC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6A21A0" w:rsidRPr="00AF6E3A" w:rsidRDefault="00BA6122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6A21A0" w:rsidRPr="00694E1D" w:rsidRDefault="006A21A0" w:rsidP="008B20A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ДРАМАТУРГИЯ ВТОРОЙ ПОЛОВИНЫ ХХ ВЕКА</w:t>
            </w:r>
            <w:r w:rsidR="008B20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Александр Валентинович ВАМПИЛОВ (1937-1972) Пьесы "Старший сын", "Утиная охота".</w:t>
            </w:r>
            <w:r w:rsidR="008B20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ПОЭЗИЯ ВТОРОЙ ПОЛОВИНЫ ХХ ВЕКА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21A0" w:rsidRPr="00AF6E3A" w:rsidTr="006A21A0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6A21A0" w:rsidRPr="00AF6E3A" w:rsidRDefault="006A21A0" w:rsidP="009F794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6A21A0" w:rsidRPr="00AF6E3A" w:rsidRDefault="00694E1D" w:rsidP="009F79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A21A0" w:rsidRPr="00AF6E3A" w:rsidRDefault="006A21A0" w:rsidP="009F79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4E1D" w:rsidRPr="00AF6E3A" w:rsidTr="00BA346D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694E1D" w:rsidRPr="00694E1D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СЕРГЕЙ ДОНАТОВИЧ ДОВЛАТОВ (1941-1990)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Книги "Зона", "Чемодан", "Заповедник".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Жизнь </w:t>
            </w:r>
            <w:proofErr w:type="spellStart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>заключенных</w:t>
            </w:r>
            <w:proofErr w:type="spellEnd"/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их охранников в изображении С. Довлатова. </w:t>
            </w:r>
          </w:p>
        </w:tc>
        <w:tc>
          <w:tcPr>
            <w:tcW w:w="993" w:type="dxa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94E1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4E1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ЮРИЙ ПАВЛОВИЧ КАЗАКОВ (1927-1982) </w:t>
            </w:r>
            <w:r w:rsidRPr="00694E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 детского счастья. </w:t>
            </w:r>
            <w:r w:rsidRPr="00694E1D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«Лейтенантская проза»: В.Л. Кондратьев. Повесть "Сашка".</w:t>
            </w:r>
          </w:p>
        </w:tc>
        <w:tc>
          <w:tcPr>
            <w:tcW w:w="993" w:type="dxa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694E1D" w:rsidRPr="00AF6E3A" w:rsidTr="00493B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F2DBDB" w:themeFill="accent2" w:themeFillTint="33"/>
            <w:hideMark/>
          </w:tcPr>
          <w:p w:rsidR="00694E1D" w:rsidRPr="00493B3A" w:rsidRDefault="00694E1D" w:rsidP="00694E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3B3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КОНСУЛЬТАЦИЯ.</w:t>
            </w:r>
            <w:r w:rsidRPr="00493B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СОВРЕМЕННЫЙ ЛИТЕРАТУРНЫЙ ПРОЦЕСС</w:t>
            </w:r>
          </w:p>
        </w:tc>
        <w:tc>
          <w:tcPr>
            <w:tcW w:w="993" w:type="dxa"/>
            <w:shd w:val="clear" w:color="auto" w:fill="F2DBDB" w:themeFill="accent2" w:themeFillTint="33"/>
            <w:hideMark/>
          </w:tcPr>
          <w:p w:rsidR="00694E1D" w:rsidRPr="00493B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3B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4E1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694E1D" w:rsidRPr="00DE0A46" w:rsidRDefault="00694E1D" w:rsidP="00DE0A4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="00DE0A46" w:rsidRPr="00DE0A46">
              <w:rPr>
                <w:rFonts w:ascii="Times New Roman" w:hAnsi="Times New Roman"/>
                <w:bCs/>
                <w:color w:val="000000"/>
                <w:sz w:val="28"/>
              </w:rPr>
              <w:t>Проза второй половины ХХ века</w:t>
            </w:r>
            <w:r w:rsidR="00DE0A46" w:rsidRPr="00DE0A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E0A46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993" w:type="dxa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694E1D" w:rsidRPr="00AF6E3A" w:rsidTr="00720ABA">
        <w:trPr>
          <w:trHeight w:val="20"/>
        </w:trPr>
        <w:tc>
          <w:tcPr>
            <w:tcW w:w="2000" w:type="dxa"/>
            <w:vMerge w:val="restart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Тема 8. </w:t>
            </w:r>
            <w:r w:rsidR="00720ABA" w:rsidRPr="00C64881">
              <w:rPr>
                <w:b/>
                <w:bCs/>
                <w:color w:val="000000"/>
              </w:rPr>
              <w:t xml:space="preserve"> </w:t>
            </w:r>
            <w:r w:rsidR="00720ABA" w:rsidRPr="00720ABA">
              <w:rPr>
                <w:rFonts w:ascii="Times New Roman" w:hAnsi="Times New Roman"/>
                <w:b/>
                <w:bCs/>
                <w:color w:val="000000"/>
                <w:sz w:val="28"/>
              </w:rPr>
              <w:t>Мировая литература.</w:t>
            </w:r>
          </w:p>
        </w:tc>
        <w:tc>
          <w:tcPr>
            <w:tcW w:w="10582" w:type="dxa"/>
            <w:gridSpan w:val="3"/>
            <w:shd w:val="clear" w:color="auto" w:fill="FFC000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C000"/>
            <w:hideMark/>
          </w:tcPr>
          <w:p w:rsidR="00694E1D" w:rsidRPr="00AF6E3A" w:rsidRDefault="005C3DB7" w:rsidP="00694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493B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4E1D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694E1D" w:rsidRPr="00AF6E3A" w:rsidRDefault="00694E1D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993" w:type="dxa"/>
            <w:shd w:val="clear" w:color="auto" w:fill="auto"/>
            <w:hideMark/>
          </w:tcPr>
          <w:p w:rsidR="00694E1D" w:rsidRPr="00AF6E3A" w:rsidRDefault="005C3DB7" w:rsidP="00694E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  <w:r w:rsidR="00694E1D" w:rsidRPr="00AF6E3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94E1D" w:rsidRPr="00AF6E3A" w:rsidRDefault="00694E1D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0CB3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80CB3" w:rsidRPr="00AF6E3A" w:rsidRDefault="00380CB3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80CB3" w:rsidRPr="00380CB3" w:rsidRDefault="00380CB3" w:rsidP="00380CB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Уильям Сомерсет МОЭМ (1874-1965)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"Театр".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Тонкая, едко-ироническая история блистательной актрисы, отмечающей «кризис середины жизни романом с красивым молодым поклонником. </w:t>
            </w:r>
          </w:p>
          <w:p w:rsidR="00380CB3" w:rsidRPr="00380CB3" w:rsidRDefault="00380CB3" w:rsidP="00380CB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Генрих Теодор Бёлль  (1917-1985)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"Глазами клоуна".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80CB3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80CB3" w:rsidRPr="00AF6E3A" w:rsidRDefault="00380CB3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80CB3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Рэй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Брэдбери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(1920-2012)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"451 градус по Фаренгейту".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Философский характер фантастики Р. </w:t>
            </w:r>
            <w:proofErr w:type="spellStart"/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Брэдбери</w:t>
            </w:r>
            <w:proofErr w:type="spellEnd"/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Джордж ОРУЭЛЛ (1903-1950)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"1984".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Роман-антиутопия.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80CB3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380CB3" w:rsidRPr="00AF6E3A" w:rsidRDefault="00380CB3" w:rsidP="00694E1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380CB3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Альбер КАМЮ (1913-1960)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Повесть "Посторонний". </w:t>
            </w:r>
            <w:r w:rsidRPr="00380CB3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Экзистенциальное восприятие мира главным героем. Неспособность различить добро и зло как особенность психологии героя.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Франц КАФКА (1883-1924)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Рассказ "Превращение".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Краткие сведения о писателе. «Расколотый мир» Франца Кафки. </w:t>
            </w:r>
            <w:r w:rsidR="00380CB3"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80CB3" w:rsidRPr="00AF6E3A" w:rsidRDefault="005C3DB7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80CB3" w:rsidRPr="00AF6E3A" w:rsidRDefault="00380CB3" w:rsidP="00694E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787E29" w:rsidRPr="00380CB3" w:rsidRDefault="00787E29" w:rsidP="008B20A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 xml:space="preserve">Габриэль Гарсиа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МАРКЕС (1927-2014)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"Сто лет одиночества". </w:t>
            </w:r>
            <w:r w:rsidRPr="00380CB3">
              <w:rPr>
                <w:rFonts w:ascii="Times New Roman" w:hAnsi="Times New Roman"/>
                <w:color w:val="00000A"/>
                <w:sz w:val="28"/>
                <w:szCs w:val="28"/>
              </w:rPr>
              <w:lastRenderedPageBreak/>
              <w:t xml:space="preserve">Тематическое и художественное своеобразие латиноамериканской прозы ХХ </w:t>
            </w:r>
            <w:proofErr w:type="gramStart"/>
            <w:r w:rsidR="008B20A1">
              <w:rPr>
                <w:rFonts w:ascii="Times New Roman" w:hAnsi="Times New Roman"/>
                <w:color w:val="00000A"/>
                <w:sz w:val="28"/>
                <w:szCs w:val="28"/>
              </w:rPr>
              <w:t>в</w:t>
            </w:r>
            <w:proofErr w:type="gramEnd"/>
            <w:r w:rsidRPr="00380CB3">
              <w:rPr>
                <w:rFonts w:ascii="Times New Roman" w:hAnsi="Times New Roman"/>
                <w:color w:val="00000A"/>
                <w:sz w:val="28"/>
                <w:szCs w:val="28"/>
              </w:rPr>
              <w:t>.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Эрих Мария</w:t>
            </w:r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РЕМАРК (1998-1970)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Романы "На западном фронте без перемен", "Три товарища".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28036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Джером Дэвид СЕЛИНДЖЕР (1919-2010)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"Над пропастью во ржи". </w:t>
            </w:r>
          </w:p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Эрнест Миллер</w:t>
            </w:r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ХЕМИНГУЭЙ (1899-1961)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Повесть "Старик и море", роман "Прощай, оружие".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F61932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A"/>
                <w:sz w:val="28"/>
                <w:szCs w:val="28"/>
              </w:rPr>
              <w:t>Герберт Джордж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УЭЛЛС (1866-1946)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"Машина времени". </w:t>
            </w:r>
          </w:p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Олдос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Леонард</w:t>
            </w:r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ХАКСЛИ (1894-1963)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"О дивный новый мир".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F61932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15" w:type="dxa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Аннелиз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Мария</w:t>
            </w:r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ФРАНК (1929-1945)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Книга "Дневник Анны Франк"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Томас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Стернз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ЭЛИОТ (1888-1965)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5C3DB7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87E29" w:rsidRPr="00AF6E3A" w:rsidTr="00380CB3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C6D9F1" w:themeFill="text2" w:themeFillTint="33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Самостоятельная работа студентов</w:t>
            </w:r>
          </w:p>
        </w:tc>
        <w:tc>
          <w:tcPr>
            <w:tcW w:w="993" w:type="dxa"/>
            <w:shd w:val="clear" w:color="auto" w:fill="C6D9F1" w:themeFill="text2" w:themeFillTint="33"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Гийом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АПОЛЛИНЕР (1880-1918)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Стихотворения.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Изображение чувств личности в урбанизированном динамичном мире.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Уильям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Джеральд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Голдинг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(1911-1993)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"Повелитель мух".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Экзистенциализм в романе.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Нелл</w:t>
            </w:r>
            <w:proofErr w:type="spellEnd"/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Харпер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ЛИ (1926-2016)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Роман "Убить пересмешника".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Образ расового героизма, расовой несправедливости и уничтожения невиновности.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293B19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Райнер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Мария</w:t>
            </w:r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РИЛЬКЕ (1875-1926)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Стихотворения.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Глубина философского постижения мира — основа поэтического мировосприятия Р.М. Рильке. 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293B19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Ульф</w:t>
            </w:r>
            <w:proofErr w:type="spellEnd"/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0CB3">
              <w:rPr>
                <w:rFonts w:ascii="Times New Roman" w:hAnsi="Times New Roman"/>
                <w:b/>
                <w:bCs/>
                <w:color w:val="222222"/>
                <w:sz w:val="28"/>
                <w:szCs w:val="28"/>
              </w:rPr>
              <w:t>Готтфрид</w:t>
            </w:r>
            <w:proofErr w:type="spellEnd"/>
            <w:r w:rsidRPr="00380CB3"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</w:t>
            </w: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СТАРК (1944-2017)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. </w:t>
            </w:r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Сложный современный мир блаженных и </w:t>
            </w:r>
            <w:proofErr w:type="gramStart"/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недотёп</w:t>
            </w:r>
            <w:proofErr w:type="gramEnd"/>
            <w:r w:rsidRPr="00380CB3">
              <w:rPr>
                <w:rFonts w:ascii="Times New Roman" w:hAnsi="Times New Roman"/>
                <w:color w:val="000000"/>
                <w:sz w:val="28"/>
                <w:szCs w:val="28"/>
              </w:rPr>
              <w:t>, чудаков и зануд в произведениях У. Старка.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293B19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vAlign w:val="center"/>
            <w:hideMark/>
          </w:tcPr>
          <w:p w:rsidR="00787E29" w:rsidRPr="00380CB3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 w:rsidRPr="00380C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Умберто ЭКО (1932-2016) 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Роман "Имя Розы"</w:t>
            </w:r>
            <w:r w:rsidRPr="00380CB3">
              <w:rPr>
                <w:rFonts w:ascii="Times New Roman" w:hAnsi="Times New Roman"/>
                <w:b/>
                <w:bCs/>
                <w:i/>
                <w:iCs/>
                <w:color w:val="00000A"/>
                <w:sz w:val="28"/>
                <w:szCs w:val="28"/>
              </w:rPr>
              <w:t xml:space="preserve">. </w:t>
            </w:r>
            <w:r w:rsidRPr="00380CB3">
              <w:rPr>
                <w:rFonts w:ascii="Times New Roman" w:hAnsi="Times New Roman"/>
                <w:color w:val="00000A"/>
                <w:sz w:val="28"/>
                <w:szCs w:val="28"/>
              </w:rPr>
              <w:t>Смысл названия произведения.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380CB3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0CB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493B3A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F2DBDB" w:themeFill="accent2" w:themeFillTint="33"/>
            <w:vAlign w:val="center"/>
            <w:hideMark/>
          </w:tcPr>
          <w:p w:rsidR="00787E29" w:rsidRPr="00493B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493B3A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КОНСУЛЬТАЦИЯ</w:t>
            </w:r>
          </w:p>
        </w:tc>
        <w:tc>
          <w:tcPr>
            <w:tcW w:w="993" w:type="dxa"/>
            <w:shd w:val="clear" w:color="auto" w:fill="F2DBDB" w:themeFill="accent2" w:themeFillTint="33"/>
            <w:hideMark/>
          </w:tcPr>
          <w:p w:rsidR="00787E29" w:rsidRPr="00380CB3" w:rsidRDefault="00493B3A" w:rsidP="00787E2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vMerge/>
            <w:vAlign w:val="center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82" w:type="dxa"/>
            <w:gridSpan w:val="3"/>
            <w:shd w:val="clear" w:color="auto" w:fill="auto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Контрольная работа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</w:t>
            </w:r>
            <w:r w:rsidRPr="00787E29">
              <w:rPr>
                <w:rFonts w:ascii="Times New Roman" w:hAnsi="Times New Roman"/>
                <w:bCs/>
                <w:color w:val="000000"/>
                <w:sz w:val="28"/>
              </w:rPr>
              <w:t>Мировая литература</w:t>
            </w: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993" w:type="dxa"/>
            <w:shd w:val="clear" w:color="auto" w:fill="auto"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15" w:type="dxa"/>
            <w:shd w:val="clear" w:color="auto" w:fill="auto"/>
            <w:vAlign w:val="bottom"/>
            <w:hideMark/>
          </w:tcPr>
          <w:p w:rsidR="00787E29" w:rsidRPr="00AF6E3A" w:rsidRDefault="008715D7" w:rsidP="00787E2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Дифференцированный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зачет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8715D7" w:rsidP="00787E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7E29" w:rsidRPr="00AF6E3A" w:rsidTr="00D75B44">
        <w:trPr>
          <w:trHeight w:val="20"/>
        </w:trPr>
        <w:tc>
          <w:tcPr>
            <w:tcW w:w="2000" w:type="dxa"/>
            <w:shd w:val="clear" w:color="auto" w:fill="auto"/>
            <w:noWrap/>
            <w:vAlign w:val="bottom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noWrap/>
            <w:vAlign w:val="bottom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15" w:type="dxa"/>
            <w:shd w:val="clear" w:color="auto" w:fill="auto"/>
            <w:noWrap/>
            <w:vAlign w:val="bottom"/>
            <w:hideMark/>
          </w:tcPr>
          <w:p w:rsidR="00787E29" w:rsidRPr="00AF6E3A" w:rsidRDefault="00787E29" w:rsidP="00787E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F6E3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Всего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:rsidR="00787E29" w:rsidRPr="00AF6E3A" w:rsidRDefault="00787E29" w:rsidP="00787E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75DAB" w:rsidRPr="00AF6E3A" w:rsidRDefault="00775DAB" w:rsidP="00775DAB">
      <w:pPr>
        <w:widowControl w:val="0"/>
        <w:numPr>
          <w:ilvl w:val="0"/>
          <w:numId w:val="5"/>
        </w:numPr>
        <w:tabs>
          <w:tab w:val="left" w:pos="196"/>
          <w:tab w:val="left" w:pos="1112"/>
          <w:tab w:val="left" w:pos="2028"/>
          <w:tab w:val="left" w:pos="2944"/>
          <w:tab w:val="left" w:pos="3860"/>
          <w:tab w:val="left" w:pos="4776"/>
          <w:tab w:val="left" w:pos="5692"/>
          <w:tab w:val="left" w:pos="6608"/>
          <w:tab w:val="left" w:pos="7524"/>
          <w:tab w:val="left" w:pos="8440"/>
          <w:tab w:val="left" w:pos="9356"/>
          <w:tab w:val="left" w:pos="10272"/>
          <w:tab w:val="left" w:pos="11188"/>
          <w:tab w:val="left" w:pos="12104"/>
          <w:tab w:val="left" w:pos="13020"/>
          <w:tab w:val="left" w:pos="13936"/>
        </w:tabs>
        <w:suppressAutoHyphens/>
        <w:autoSpaceDN w:val="0"/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AF6E3A">
        <w:rPr>
          <w:rFonts w:ascii="Times New Roman" w:hAnsi="Times New Roman"/>
          <w:sz w:val="28"/>
        </w:rPr>
        <w:t>ознакомительный</w:t>
      </w:r>
      <w:proofErr w:type="gramEnd"/>
      <w:r w:rsidRPr="00AF6E3A">
        <w:rPr>
          <w:rFonts w:ascii="Times New Roman" w:hAnsi="Times New Roman"/>
          <w:sz w:val="28"/>
        </w:rPr>
        <w:t xml:space="preserve"> (узнавание ранее изученных объектов, свойств);</w:t>
      </w:r>
    </w:p>
    <w:p w:rsidR="00775DAB" w:rsidRPr="00AF6E3A" w:rsidRDefault="00F1754F" w:rsidP="00F1754F">
      <w:pPr>
        <w:widowControl w:val="0"/>
        <w:tabs>
          <w:tab w:val="left" w:pos="196"/>
          <w:tab w:val="left" w:pos="709"/>
          <w:tab w:val="left" w:pos="2028"/>
          <w:tab w:val="left" w:pos="2944"/>
          <w:tab w:val="left" w:pos="3860"/>
          <w:tab w:val="left" w:pos="4776"/>
          <w:tab w:val="left" w:pos="5692"/>
          <w:tab w:val="left" w:pos="6608"/>
          <w:tab w:val="left" w:pos="7524"/>
          <w:tab w:val="left" w:pos="8440"/>
          <w:tab w:val="left" w:pos="9356"/>
          <w:tab w:val="left" w:pos="10272"/>
          <w:tab w:val="left" w:pos="11188"/>
          <w:tab w:val="left" w:pos="12104"/>
          <w:tab w:val="left" w:pos="13020"/>
          <w:tab w:val="left" w:pos="13936"/>
        </w:tabs>
        <w:suppressAutoHyphens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 w:rsidRPr="00AF6E3A">
        <w:rPr>
          <w:rFonts w:ascii="Times New Roman" w:hAnsi="Times New Roman"/>
          <w:sz w:val="28"/>
        </w:rPr>
        <w:t>2-</w:t>
      </w:r>
      <w:r w:rsidRPr="00AF6E3A">
        <w:rPr>
          <w:rFonts w:ascii="Times New Roman" w:hAnsi="Times New Roman"/>
          <w:sz w:val="28"/>
        </w:rPr>
        <w:tab/>
      </w:r>
      <w:proofErr w:type="gramStart"/>
      <w:r w:rsidR="00775DAB" w:rsidRPr="00AF6E3A">
        <w:rPr>
          <w:rFonts w:ascii="Times New Roman" w:hAnsi="Times New Roman"/>
          <w:sz w:val="28"/>
        </w:rPr>
        <w:t>репродуктивный</w:t>
      </w:r>
      <w:proofErr w:type="gramEnd"/>
      <w:r w:rsidR="00775DAB" w:rsidRPr="00AF6E3A">
        <w:rPr>
          <w:rFonts w:ascii="Times New Roman" w:hAnsi="Times New Roman"/>
          <w:sz w:val="28"/>
        </w:rPr>
        <w:t xml:space="preserve"> (выполнение деятельности по образцу, инструкции или под руководством);</w:t>
      </w:r>
    </w:p>
    <w:p w:rsidR="00911D34" w:rsidRPr="00AF6E3A" w:rsidRDefault="00F1754F" w:rsidP="008B20A1">
      <w:pPr>
        <w:widowControl w:val="0"/>
        <w:tabs>
          <w:tab w:val="left" w:pos="196"/>
          <w:tab w:val="left" w:pos="709"/>
          <w:tab w:val="left" w:pos="2028"/>
          <w:tab w:val="left" w:pos="2944"/>
          <w:tab w:val="left" w:pos="3860"/>
          <w:tab w:val="left" w:pos="4776"/>
          <w:tab w:val="left" w:pos="5692"/>
          <w:tab w:val="left" w:pos="6608"/>
          <w:tab w:val="left" w:pos="7524"/>
          <w:tab w:val="left" w:pos="8440"/>
          <w:tab w:val="left" w:pos="9356"/>
          <w:tab w:val="left" w:pos="10272"/>
          <w:tab w:val="left" w:pos="11188"/>
          <w:tab w:val="left" w:pos="12104"/>
          <w:tab w:val="left" w:pos="13020"/>
          <w:tab w:val="left" w:pos="13936"/>
        </w:tabs>
        <w:suppressAutoHyphens/>
        <w:autoSpaceDN w:val="0"/>
        <w:spacing w:after="0" w:line="240" w:lineRule="auto"/>
        <w:ind w:left="360"/>
        <w:jc w:val="both"/>
        <w:rPr>
          <w:rFonts w:ascii="Times New Roman" w:hAnsi="Times New Roman"/>
          <w:sz w:val="32"/>
          <w:szCs w:val="28"/>
        </w:rPr>
      </w:pPr>
      <w:r w:rsidRPr="00AF6E3A">
        <w:rPr>
          <w:rFonts w:ascii="Times New Roman" w:hAnsi="Times New Roman"/>
          <w:sz w:val="28"/>
        </w:rPr>
        <w:t>3-</w:t>
      </w:r>
      <w:r w:rsidRPr="00AF6E3A">
        <w:rPr>
          <w:rFonts w:ascii="Times New Roman" w:hAnsi="Times New Roman"/>
          <w:sz w:val="28"/>
        </w:rPr>
        <w:tab/>
      </w:r>
      <w:proofErr w:type="gramStart"/>
      <w:r w:rsidR="00775DAB" w:rsidRPr="00AF6E3A">
        <w:rPr>
          <w:rFonts w:ascii="Times New Roman" w:hAnsi="Times New Roman"/>
          <w:sz w:val="28"/>
        </w:rPr>
        <w:t>продуктивный</w:t>
      </w:r>
      <w:proofErr w:type="gramEnd"/>
      <w:r w:rsidR="00775DAB" w:rsidRPr="00AF6E3A">
        <w:rPr>
          <w:rFonts w:ascii="Times New Roman" w:hAnsi="Times New Roman"/>
          <w:sz w:val="28"/>
        </w:rPr>
        <w:t xml:space="preserve"> (планирование и самостоятельное выполнение деятельности, решение проблемных заданий).</w:t>
      </w:r>
    </w:p>
    <w:p w:rsidR="00C92AAB" w:rsidRPr="00AF6E3A" w:rsidRDefault="00C92AAB" w:rsidP="0044395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2"/>
          <w:szCs w:val="28"/>
        </w:rPr>
        <w:sectPr w:rsidR="00C92AAB" w:rsidRPr="00AF6E3A" w:rsidSect="00F05E8D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ED00BE" w:rsidRPr="00ED00BE" w:rsidRDefault="00ED00BE" w:rsidP="00ED00B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D00BE">
        <w:rPr>
          <w:rFonts w:ascii="Times New Roman" w:hAnsi="Times New Roman"/>
          <w:b/>
          <w:sz w:val="28"/>
          <w:lang w:val="en-US"/>
        </w:rPr>
        <w:lastRenderedPageBreak/>
        <w:t xml:space="preserve">2.3. </w:t>
      </w:r>
      <w:r w:rsidRPr="00ED00BE">
        <w:rPr>
          <w:rFonts w:ascii="Times New Roman" w:hAnsi="Times New Roman"/>
          <w:b/>
          <w:sz w:val="28"/>
        </w:rPr>
        <w:t>Поурочно-тематический</w:t>
      </w:r>
      <w:r w:rsidRPr="00ED00BE">
        <w:rPr>
          <w:rFonts w:ascii="Times New Roman" w:hAnsi="Times New Roman"/>
          <w:b/>
          <w:sz w:val="28"/>
          <w:lang w:val="en-US"/>
        </w:rPr>
        <w:t xml:space="preserve"> </w:t>
      </w:r>
      <w:r w:rsidRPr="00ED00BE">
        <w:rPr>
          <w:rFonts w:ascii="Times New Roman" w:hAnsi="Times New Roman"/>
          <w:b/>
          <w:sz w:val="28"/>
        </w:rPr>
        <w:t>план</w:t>
      </w:r>
      <w:r w:rsidRPr="00ED00BE">
        <w:rPr>
          <w:rFonts w:ascii="Times New Roman" w:hAnsi="Times New Roman"/>
          <w:b/>
          <w:sz w:val="28"/>
          <w:lang w:val="en-US"/>
        </w:rPr>
        <w:t xml:space="preserve"> </w:t>
      </w:r>
      <w:r w:rsidRPr="00ED00BE">
        <w:rPr>
          <w:rFonts w:ascii="Times New Roman" w:hAnsi="Times New Roman"/>
          <w:b/>
          <w:sz w:val="28"/>
        </w:rPr>
        <w:t>учебной</w:t>
      </w:r>
      <w:r w:rsidRPr="00ED00BE">
        <w:rPr>
          <w:rFonts w:ascii="Times New Roman" w:hAnsi="Times New Roman"/>
          <w:b/>
          <w:sz w:val="28"/>
          <w:lang w:val="en-US"/>
        </w:rPr>
        <w:t xml:space="preserve"> </w:t>
      </w:r>
      <w:r w:rsidRPr="00ED00BE">
        <w:rPr>
          <w:rFonts w:ascii="Times New Roman" w:hAnsi="Times New Roman"/>
          <w:b/>
          <w:sz w:val="28"/>
        </w:rPr>
        <w:t>дисциплины</w:t>
      </w:r>
    </w:p>
    <w:p w:rsidR="00ED00BE" w:rsidRPr="00ED00BE" w:rsidRDefault="00ED00BE" w:rsidP="00ED00B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D00BE">
        <w:rPr>
          <w:rFonts w:ascii="Times New Roman" w:hAnsi="Times New Roman"/>
          <w:b/>
          <w:sz w:val="28"/>
        </w:rPr>
        <w:t>ОДБ.02 Литература</w:t>
      </w:r>
    </w:p>
    <w:p w:rsidR="00ED00BE" w:rsidRPr="00ED00BE" w:rsidRDefault="00ED00BE" w:rsidP="00775DAB">
      <w:pPr>
        <w:spacing w:after="0" w:line="240" w:lineRule="auto"/>
        <w:jc w:val="center"/>
        <w:rPr>
          <w:rFonts w:ascii="Times New Roman" w:hAnsi="Times New Roman"/>
          <w:sz w:val="28"/>
          <w:lang w:val="en-US"/>
        </w:rPr>
      </w:pPr>
    </w:p>
    <w:tbl>
      <w:tblPr>
        <w:tblStyle w:val="12"/>
        <w:tblW w:w="9606" w:type="dxa"/>
        <w:tblLayout w:type="fixed"/>
        <w:tblLook w:val="04A0" w:firstRow="1" w:lastRow="0" w:firstColumn="1" w:lastColumn="0" w:noHBand="0" w:noVBand="1"/>
      </w:tblPr>
      <w:tblGrid>
        <w:gridCol w:w="674"/>
        <w:gridCol w:w="8081"/>
        <w:gridCol w:w="840"/>
        <w:gridCol w:w="11"/>
      </w:tblGrid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0"/>
                <w:szCs w:val="24"/>
              </w:rPr>
              <w:t>Кол-во часов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highlight w:val="yellow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 семестр 18 часов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 ИЗ РУССКОЙ ПОЭЗИИ СЕРЕДИНЫ И ВТОРОЙ ПОЛОВИНЫ XIX ВЕКА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ВВЕДЕНИЕ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Русская литература XIX века в контексте мировой культуры. Становление и развитие реализма в русской литературе XIX в. Основные темы и проблемы русской литературы XIX </w:t>
            </w:r>
            <w:proofErr w:type="gram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Ф.И.ТЮТЧЕВ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(1803 – 1873)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Жизнь и творчество. Наследник классицизма и поэт-романтик. Философский характер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тютчевского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романтизма. </w:t>
            </w: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Наизусть 1 стихотворение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А.А.ФЕТ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(1820-1892)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Жизнеутверждающее начало в лирике природы. Фет как мастер реалистического пейзажа. Гармония и музыкальность поэтической </w:t>
            </w:r>
            <w:proofErr w:type="gram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речи</w:t>
            </w:r>
            <w:proofErr w:type="gram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и способы их достижения. Тема смерти и мотив трагизма человеческого бытия в поздней лирике.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Наизусть 1 стихотворение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С.Р. (2 ч.).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А.К.ТОЛСТОЙ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(1817-1875)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Жизнь и творчество. Своеобразие художественного мира Толстого. Основные темы, мотивы и образы поэзии.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Н.А.НЕКРАСОВ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(1821-1877)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Общая характеристика. Лирика Н.А. Некрасова. Своеобразие образа лирического героя. Поэма «Кому на Руси жить хорошо». </w:t>
            </w: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Наизусть 1 стихотворение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Интимная лирика поэта, её непреходящее значение. Лирическое отражение русской действительности в художественном мире Н.А. Некрасова. Поэмы Некрасова, их содержание, поэтический язык.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Контрольная тестовая работа №1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Тема 2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РЕАЛИЗМ XIX в.  Часть 1. ТВОРЧЕСТВО А.ОСТРОВСКОГО, И.ГОНЧАРОВА, И.С.ТУРГЕНЕВА.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А.Н.ОСТРОВСКИЙ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(1823-1886)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Общая характеристика творчества. Новаторство Островского-драматурга. Отражение русской действительности в комедиях драматурга. Драма «Гроза».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Речевая характеристика персонажей. Особенности типизации в пьесах. Непреходящее значение созданных А.Н. Островским характеров. Социальная значимость сатиры</w:t>
            </w:r>
            <w:proofErr w:type="gram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Н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аизусть монолог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С.Р. (2 ч.) 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«Бесприданница».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Новый вариант темы "горячего сердца".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Катерина в системе образов. Внутренний конфликт Катерины. Народно-поэтическое и </w:t>
            </w:r>
            <w:proofErr w:type="gramStart"/>
            <w:r w:rsidRPr="00ED00B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религиозное</w:t>
            </w:r>
            <w:proofErr w:type="gramEnd"/>
            <w:r w:rsidRPr="00ED00B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 в образе. Нравственная проблематика пьесы: тема греха, возмездия и покаяния.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Смысл названия и символика пьесы.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color w:val="FF0000"/>
                <w:sz w:val="24"/>
                <w:szCs w:val="24"/>
              </w:rPr>
              <w:t>Контрольная работа № 2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 семестр 28 часов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2 РЕАЛИЗМ XIX в.  Часть 2.  ТВОРЧЕСТВО А.ОСТРОВСКОГО, И.ГОНЧАРОВА, И.С.ТУРГЕНЕВА.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И.А.ГОНЧАРОВ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(1812-1891)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Общая характеристика творчества.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«Обыкновенная история», «Обломов», «Обрыв»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как своеобразная трилогия о судьбах родины и русского человека. Характеры и судьбы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героев.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Принцип сюжетной антитезы (Обломов —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Штольц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, Обломов — Ольга). Переосмысление проблемы любви.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И.С.ТУРГЕНЕВ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(1818-1883)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Жизнь и творчество. Художественный мир писателя. Особенности реализма писателя.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С.Р. (2 ч.)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И.С. Тургенев как пропагандист русской литературы на Западе. Критика о Тургеневе </w:t>
            </w:r>
            <w:r w:rsidRPr="00ED00BE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(«Базаров»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>Д.И. Писарева).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«Отцы и дети».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Смысл названия романа. Споры о путях спасения России. Полемический пафос произведения. Идея разрыва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времен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«Дворянское гнездо».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История короткой счастливой любви. Глубина и поэтичность простых, обыденных взаимоотношений.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Контрольная тестовая работа №3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2 </w:t>
            </w:r>
            <w:r w:rsidRPr="00ED00BE">
              <w:rPr>
                <w:rFonts w:ascii="Times New Roman" w:eastAsia="Calibri" w:hAnsi="Times New Roman"/>
                <w:b/>
                <w:szCs w:val="24"/>
              </w:rPr>
              <w:t>РЕАЛИЗМ XIX в. Часть 3. ТВОРЧЕСТВО Ф.М.ДОСТОЕВСКОГО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Ф.М.ДОСТОЕВСКИЙ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(1821-1881)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Художественный мир писателя. Особенности творческой манеры. Основные мотивы произведений.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Утверждение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самоценности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человеческой личности. «Маленькие люди» в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романе, проблема социальной несправедливости и гуманизм писателя.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Идейные и психологические двойники Раскольникова. Этико-эстетический идеал Достоевского (образ Сони). Христианская концепция писателя.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С.р</w:t>
            </w:r>
            <w:proofErr w:type="spellEnd"/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. (2 ч)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«Идиот».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Философская и идейно-нравственная проблематика романа. Смысл названия романа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Контрольная тестовая работа №4 сочинение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Мировое значение творчества Достоевского. Споры вокруг наследия Достоевского в современном мире. Достоевский и культура ХХ века.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 xml:space="preserve">Тема 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2 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РЕАЛИЗМ XIX в. Часть 4. ТВОРЧЕСТВО ПИСАТЕЛЕЙ КОНЦА XIX в.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А.В.СУХОВО-КОБЫЛИН (1817-1903) "Свадьба Кречинского".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Трилогия А.В. Сухово-Кобылина — новое слово в русской драматургии.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В.М.ГАРШИН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(1855-1888) «Красный цветок» </w:t>
            </w:r>
            <w:proofErr w:type="gram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–о</w:t>
            </w:r>
            <w:proofErr w:type="gram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непримиримой борьбе человека со злом. 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Д.В.ГРИГОРОВИЧ (1822-1900) "Гуттаперчевый мальчик"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Проблематика и специфика композиции.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Г.И.УСПЕНСКИЙ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(1843-1902) Рассказ "Пятница". Мистический рассказ о людях, «скомканных» как русской действительностью, так и западноевропейским капиталистическим строем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С.р</w:t>
            </w:r>
            <w:proofErr w:type="spellEnd"/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. (2 ч.)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Н.Г.ЧЕРНЫШЕВСКИЙ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(1828-1889)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. Значение романа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«Что делать?»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в истории литературы и революционного движения.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М.Е.САЛТЫКОВ-ЩЕДРИН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(1826-1889)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Общий очерк творчества. Русская действительность в художественном мире М.Е. Салтыкова-Щедрина.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Н.С.ЛЕСКОВ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(1831-1895)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Художественный мир. Художественное своеобразие творчества писателя. Жанр новеллы как ведущий жанр в творчестве.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Самобытные характеры и необычные судьбы, любовь к жизни и людям, нравственная стойкость — основные мотивы повествования Лескова о русском человеке. 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"Человек на часах", "Тупейный </w:t>
            </w:r>
            <w:proofErr w:type="spellStart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художник"</w:t>
            </w:r>
            <w:proofErr w:type="gramStart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,"</w:t>
            </w:r>
            <w:proofErr w:type="gramEnd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Левша</w:t>
            </w:r>
            <w:proofErr w:type="spellEnd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"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Контрольная тестовая работа №3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ED00BE" w:rsidRPr="00ED00BE" w:rsidTr="00ED00BE">
        <w:trPr>
          <w:gridAfter w:val="1"/>
          <w:wAfter w:w="11" w:type="dxa"/>
          <w:trHeight w:val="20"/>
        </w:trPr>
        <w:tc>
          <w:tcPr>
            <w:tcW w:w="9595" w:type="dxa"/>
            <w:gridSpan w:val="3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3 семестр 18 часов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Тема 2 Часть 5.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РЕАЛИЗМ XIX в. ТВОРЧЕСТВО Л.Н.ТОЛСТОГО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Л.Н.ТОЛСТОЙ (1828-1910).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Общая характеристика творчества Л.Н. Толстого. Связь творчества Л.Н. Толстого с его эпохой, отражение русской действительности в художественном мире произведений писателя.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 xml:space="preserve"> 2 ч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Своеобразие религиозно-этических и эстетических взглядов Толстого.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Роман-эпопея "Война и мир" — вершина творчества Л.Н. Толстого. Творческая история романа. Своеобразие жанра и стиля.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Просвещенные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герои и их судьбы в водовороте исторических событий, Духовные искания Андрея Болконского и Пьера Безухова.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Философский смысл образа Платона Каратаева. Толстовская мысль об истории.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Контрольная тестовая работа № 4 сочинение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«Анна Каренина».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«Мысль семейная» в романе. Нравственный закон в жизни человека и философская проблематика романа.  Всемирное значение Толстого — художника и мыслителя.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Тема 2 Часть 6. 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РЕАЛИЗМ XIX в.  ТВОРЧЕСТВО  А.П.ЧЕХОВА, В.А.ГИЛЯРОВСКОГО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А.П.ЧЕХОВ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(1860-1904)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Общая характеристика творчества, своеобразие воспроизведения русской действительности. Рассказы</w:t>
            </w:r>
            <w:r w:rsidRPr="00ED00BE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.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Жанровое своеобразие малой формы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Драматургия А.П. Чехова.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Новаторство чеховской драматургии.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Ослабленность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внешнего действия и внутренние психологические конфликты.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В.А.ГИЛЯРОВСКИЙ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(1855-1935)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Книга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"Москва и москвичи"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Мировое значение русской литературы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. Русская литература как составная часть мирового литературного процесса,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ее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своеобразие и самобытность, тесная взаимосвязь с литературами других народов.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Контрольное сочинение № 5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4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семестр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24 часа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Тема 3 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МИРОВАЯ ЛИТЕРАТУРА.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О.де</w:t>
            </w:r>
            <w:proofErr w:type="spellEnd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БАЛЬЗАК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(1799-1850)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Сведения о жизни и творчестве О. Де Бальзака. Автор «Человеческой комедии» – знаток человеческой души и движущих сил общественного развития. Романы "Гобсек", "Шагреневая кожа".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Ч.ДИККЕНС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(1812-1870)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— крупнейший английский романист XIX века. Юмор Диккенса.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«Лавка древностей»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. Вечная борьба между добром и злом. Смех как выражение оптимизма писателя.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Г.де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МОПАССАН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(1850-1893)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Слово о писателе. 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 xml:space="preserve">«Милый друг».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Новелла об обыкновенных и честных людях,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обделенных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земными благами. Психологическая острота сюжета.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Г. ИБСЕН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(1828-1906)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— основоположник европейской «новой драматургии». Три этапа его творчества: романтический, реалистический и символический. Пьеса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«Нора».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Новаторство Ибсена-драматурга, его значение в мировой литературе </w:t>
            </w:r>
            <w:proofErr w:type="gramStart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МЕТЕРЛИ́НК</w:t>
            </w:r>
            <w:proofErr w:type="gramEnd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(1862-1949)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— бельгийский драматург-символист. Символика образов, созданных драматургом в пьесе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«Слепые»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Ф.СТЕНДАЛЬ  (1783-1842) 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>Жизненный путь и личность. Становление писателя, активное участие в романтическом русле. Синтез романтизма и реализма в его зрелом творчестве.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Роман "Пармская обитель". Италия в жизни и творчестве писателя. Изображение современной действительности и «миф Италии»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Г.ФЛОБЕР (1821-1880) 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Романы Г. Флобера. Реалистический показ в них жизни общества, мастерство в раскрытии характеров героев. Роман «Мадам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Бовари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». Эмма, </w:t>
            </w:r>
            <w:proofErr w:type="spellStart"/>
            <w:r w:rsidRPr="00ED00BE">
              <w:rPr>
                <w:rFonts w:ascii="Times New Roman" w:eastAsia="Calibri" w:hAnsi="Times New Roman"/>
                <w:sz w:val="24"/>
                <w:szCs w:val="24"/>
              </w:rPr>
              <w:t>ее</w:t>
            </w:r>
            <w:proofErr w:type="spellEnd"/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судьба.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Д.Б.ШОУ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(1856-1950)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Вера драматурга в человека, возможность его творческого развития и совершенствования. </w:t>
            </w: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Пигмалион</w:t>
            </w:r>
            <w:proofErr w:type="spellEnd"/>
            <w:r w:rsidRPr="00ED00BE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</w:rPr>
              <w:t>».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 xml:space="preserve"> Проблема духовного потенциала личности и его реализации.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С Р. 2 ч.</w:t>
            </w: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Литература народов России. Р. Гамзатов.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>Особенности художественной образности дагестанского поэта.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Символизм — литературное течение конца XIX в. </w:t>
            </w:r>
            <w:proofErr w:type="spellStart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>Э.Верхарн</w:t>
            </w:r>
            <w:proofErr w:type="spellEnd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. Музыкальность поэзии символистов, передача тончайших оттенков настроений и чувств, впечатлений. </w:t>
            </w:r>
            <w:proofErr w:type="spellStart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>Ш.Бодлер</w:t>
            </w:r>
            <w:proofErr w:type="spellEnd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— родоначальник французского символизма в поэзии.  Поль Верлен и </w:t>
            </w:r>
            <w:proofErr w:type="spellStart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>Артюр</w:t>
            </w:r>
            <w:proofErr w:type="spellEnd"/>
            <w:r w:rsidRPr="00ED00B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Рембо.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Контрольная тестовая работа №1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Тема 4. Реализм ХХ века. Часть 1.Творчество </w:t>
            </w:r>
            <w:proofErr w:type="spellStart"/>
            <w:r w:rsidRPr="00ED00BE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</w:rPr>
              <w:t>И.А.Бунина</w:t>
            </w:r>
            <w:proofErr w:type="spellEnd"/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ХХ век как тип культуры, его основные черты и особенности.  Своеобразие реализма в русской литературе XX века. </w:t>
            </w:r>
            <w:r w:rsidRPr="00ED00BE">
              <w:rPr>
                <w:rFonts w:ascii="Times New Roman" w:eastAsia="Calibri" w:hAnsi="Times New Roman"/>
                <w:sz w:val="24"/>
                <w:szCs w:val="24"/>
              </w:rPr>
              <w:t>Человек и эпоха — основная проблема искусства. Русская литература в контексте мировой художественной культуры XX столетия.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  <w:t xml:space="preserve">ИВАН АЛЕКСЕЕВИЧ БУНИН (1870-1953) </w:t>
            </w: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Тонкий лиризм пейзажной поэзии Бунина, изысканность словесного рисунка, колорита, сложная гамма настроений. </w:t>
            </w: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Наизусть 1 сти</w:t>
            </w: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хотворение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2 ч</w:t>
            </w: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  Обращение писателя к широчайшим социально-философским обобщениям. Психологизм бунинской прозы и особенности «внешней изобразительности».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КОНСУЛЬТАЦИЯ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Тема любви в рассказах писателя. Поэтичность женских образов. Своеобразие художественной манеры И.А. Бунина.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Контрольная тестовая работа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Консультация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5 семестр 34 часа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4. Реализм ХХ века. Часть</w:t>
            </w:r>
            <w:proofErr w:type="gramStart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Творчество А.И. Куприна, </w:t>
            </w:r>
            <w:proofErr w:type="spellStart"/>
            <w:r w:rsidRPr="00ED00B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М.Горького</w:t>
            </w:r>
            <w:proofErr w:type="spellEnd"/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  <w:t xml:space="preserve">АЛЕКСАНДР ИВАНОВИЧ КУПРИН (1870-1938) </w:t>
            </w: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Гуманистическая позиция писателя. Протест против унижения человека. </w:t>
            </w:r>
          </w:p>
        </w:tc>
        <w:tc>
          <w:tcPr>
            <w:tcW w:w="851" w:type="dxa"/>
            <w:gridSpan w:val="2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МАКСИМ</w:t>
            </w:r>
            <w:r w:rsidRPr="00ED00BE">
              <w:rPr>
                <w:rFonts w:ascii="Times New Roman" w:eastAsia="Calibri" w:hAnsi="Times New Roman"/>
                <w:color w:val="0000CC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  <w:t xml:space="preserve"> ГОРЬКИЙ (1868-1936) </w:t>
            </w: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Творческий путь писателя. Художественный мир его произведений. Романтизм и реализм раннего Горького. </w:t>
            </w:r>
          </w:p>
        </w:tc>
        <w:tc>
          <w:tcPr>
            <w:tcW w:w="851" w:type="dxa"/>
            <w:gridSpan w:val="2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2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Роман «Мать». Особенности романа как первого произведения социалистического реализма.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«На дне».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Социально-философская драма. Смысл названия произведения. Атмосфера духовного разобщения людей. </w:t>
            </w:r>
          </w:p>
        </w:tc>
        <w:tc>
          <w:tcPr>
            <w:tcW w:w="851" w:type="dxa"/>
            <w:gridSpan w:val="2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2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</w:t>
            </w: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БОРИС КОНСТАНТИНОВИЧ ЗАЙЦЕВ   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(1881-1972)  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Художественный мир писателя. Основные темы творчества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ИВАН СЕРГЕЕВИЧ ШМЕЛЕВ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 Жизнь и творчество И.С. Шмелева. Проблематика и художественное своеобразие произведений писателя. </w:t>
            </w:r>
          </w:p>
        </w:tc>
        <w:tc>
          <w:tcPr>
            <w:tcW w:w="851" w:type="dxa"/>
            <w:gridSpan w:val="2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</w:rPr>
              <w:t>Контрольная  работа</w:t>
            </w:r>
          </w:p>
        </w:tc>
        <w:tc>
          <w:tcPr>
            <w:tcW w:w="851" w:type="dxa"/>
            <w:gridSpan w:val="2"/>
            <w:vAlign w:val="bottom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Тема 5. МОДЕРНИЗМ КОНЦА XIX-XX ВЕКА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A"/>
                <w:sz w:val="24"/>
                <w:szCs w:val="24"/>
              </w:rPr>
              <w:t>«Серебряный век» как культурно-историческая эпоха.</w:t>
            </w: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 Сосуществование различных идеологических и эстетических концепций. Расцвет русской религиозно-философской мысли.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АЛЕКСАНДР АЛЕКСАНДРОВИЧ БЛОК  (1880-1921) </w:t>
            </w:r>
            <w:r w:rsidRPr="00ED00BE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Тема искусства в лирике поэта. Образы-символы, музыкальность, прозрачность стиха. Поэма «Двенадцать».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Наизусть 1 стих    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КОНСУЛЬТАЦИЯ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ВАЛЕРИЙ ЯКОВЛЕВИЧ БРЮСОВ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(1873-1924) Брюсов как основоположник символизма в русской поэзии.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КОНСТАНТИН ДМИТРИЕВИЧ БАЛЬМОНТ 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(1867-1942) Шумный успех ранних книг К. Бальмонта. Поэзия как выразительница «говора стихий».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2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ВЕЛИМИР (ВИКТОР ВЛАДИМИРОВИЧ) ХЛЕБНИКОВ (1885-1922)  Эстетические и формальные эксперименты футуристов.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2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ЛЕОНИД НИКОЛАЕВИЧ АНДРЕЕВ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(1871-1919) Проблемы одиночества, отчуждения, обезличивания человека, детерминации и свободы личности.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bottom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НИКОЛАЙ СТЕПАНОВИЧ ГУМИЛЕВ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(1886-1921) Романтический герой лирики </w:t>
            </w:r>
            <w:proofErr w:type="spellStart"/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Гумилева</w:t>
            </w:r>
            <w:proofErr w:type="spellEnd"/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Яркость, праздничность восприятия мира. </w:t>
            </w: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Наизусть 1 стих </w:t>
            </w:r>
          </w:p>
        </w:tc>
        <w:tc>
          <w:tcPr>
            <w:tcW w:w="851" w:type="dxa"/>
            <w:gridSpan w:val="2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Тема 6. ЛИТЕРАТУРА СОВЕТСКОГО ВРЕМЕНИ. Часть 1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16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Русская литература ХХ века в контексте отечественной истории. Первые десятилетия советской литературы.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АННА АНДРЕЕВНА АХМАТОВА (1889-1966)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Глубина и яркость переживаний. Богатство ассоциаций с литературой и культурой разных эпох.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СЕРГЕЙ АЛЕКСАНДРОВИЧ ЕСЕНИН (1892-1925)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Жизнь и творчество. Сведения о жизни и творчестве поэта. Глубокая любовь к родине, природе родного края в лирике С. Есенина.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ВЛАДИМИР ВЛАДИМИРОВИЧ МАЯКОВСКИЙ (1893-1930)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творчество.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Обзор.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)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МАРИНА ИВАНОВНА ЦВЕТАЕВА (1892-1941)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творчество.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Обзор.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)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ОСИП ЭМИЛЬЕВИЧ МАНДЕЛЬШТАМ  (1891-1938)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).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БОРИС ЛЕОНИДОВИЧ ПАСТЕРНАК (1890-1960)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творчество.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Обзор.)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776"/>
        </w:trPr>
        <w:tc>
          <w:tcPr>
            <w:tcW w:w="674" w:type="dxa"/>
            <w:tcBorders>
              <w:bottom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bottom w:val="single" w:sz="4" w:space="0" w:color="auto"/>
            </w:tcBorders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ЕВГЕНИЙ ИВАНОВИЧ ЗАМЯТИН (1884-1937)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«Мы».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Образ Единого Государства в романе. Элементы сатиры в романе Замятина. Тема творчества в романе. Значение литературных реминисценций.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591"/>
        </w:trPr>
        <w:tc>
          <w:tcPr>
            <w:tcW w:w="674" w:type="dxa"/>
            <w:tcBorders>
              <w:top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top w:val="single" w:sz="4" w:space="0" w:color="auto"/>
            </w:tcBorders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МИХАИЛ АФАНАСЬЕВИЧ БУЛГАКОВ (1891-1940)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Жизнь, творчество, личность. Мастер и время, </w:t>
            </w:r>
            <w:proofErr w:type="spellStart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отраженное</w:t>
            </w:r>
            <w:proofErr w:type="spellEnd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в его книгах.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АНДРЕЙ ПЛАТОНОВИЧ ПЛАТОНОВ  (1899-1951)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Краткий очерк жизни и творчества писателя.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Консультация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6 семестр (22 часа)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Тема 6. ЛИТЕРАТУРА СОВЕТСКОГО ВРЕМЕНИ. Часть 2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14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МИХАИЛ АЛЕКСАНДРОВИЧ ШОЛОХОВ (1905-1984)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Судьбы людские в его произведениях.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A"/>
                <w:sz w:val="24"/>
                <w:szCs w:val="24"/>
              </w:rPr>
              <w:t xml:space="preserve">«Тихий Дон» —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роман-эпопея о всенародной трагедии. История создания шолоховского эпоса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ВЛАДИМИР ВЛАДИМИРОВИЧ НАБОКОВ (1899-1977)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Эхо родины как основной мотив лирики и первых прозаических произведений ("Машенька").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Михаил Михайлович ЗОЩЕНКО (1894-1958)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Мастерство Зощенко-сатирика. Основа юмора писателя.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ИСААК ЭММАНУИЛОВИЧ БАБЕЛЬ (1894-1940)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A"/>
                <w:sz w:val="24"/>
                <w:szCs w:val="24"/>
              </w:rPr>
              <w:t xml:space="preserve">«Конармия».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Гражданская война в изображении Бабеля.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Александр Александрович ФАДЕЕВ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Нравственные проблемы в романах А.А. Фадеева.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Илья ИЛЬФ, Евгений ПЕТРОВ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Романы "12 стульев", "Золотой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теленок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"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D00BE">
              <w:rPr>
                <w:rFonts w:ascii="Times New Roman" w:hAnsi="Times New Roman"/>
                <w:color w:val="0066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Сатирическое изображение эпохи в произведениях И. Ильфа и Е. Петрова.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Николай Робертович ЭРДМАН (1900-1970)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Пьеса "Самоубийца"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Изображение советских «маленьких людей», оказавшихся беззащитными перед системой.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Николай Алексеевич ОСТРОВСКИЙ (1904-1936)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"Как закалялась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сталь"</w:t>
            </w:r>
            <w:proofErr w:type="gram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И</w:t>
            </w:r>
            <w:proofErr w:type="gramEnd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дейно</w:t>
            </w:r>
            <w:proofErr w:type="spellEnd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-художественное своеобразие романа.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АЛЕКСАНДР ИСАЕВИЧ СОЛЖЕНИЦЫН (1918-2008)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Жизнь. Творчество. Личность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).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ВАРЛАМ ТИХОНОВИЧ ШАЛАМОВ (1907-1982)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Рассказы: </w:t>
            </w:r>
            <w:r w:rsidRPr="00ED00BE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"На представку", "Серафим"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НИКОЛАЙ АЛЕКСЕЕВИЧ ЗАБОЛОЦКИЙ (1903-1958)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Стихотворения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АЛЕКСАНДР ТРИФОНОВИЧ ТВАРДОВСКИЙ (1910-1971)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Жизнь и творчество. Личность (</w:t>
            </w:r>
            <w:r w:rsidRPr="00ED00BE">
              <w:rPr>
                <w:rFonts w:ascii="Times New Roman" w:hAnsi="Times New Roman"/>
                <w:i/>
                <w:iCs/>
                <w:color w:val="00000A"/>
                <w:sz w:val="24"/>
                <w:szCs w:val="24"/>
              </w:rPr>
              <w:t>обзор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).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ИОСИФ АЛЕКСАНДРОВИЧ БРОДСКИЙ (1940-1996)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Стихотворения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НИКОЛАЙ МИХАЙЛОВИЧ РУБЦОВ (1936-1971)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Основные темы и</w:t>
            </w: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мотивы лирики Рубцова — Родина-Русь, </w:t>
            </w:r>
            <w:proofErr w:type="spellStart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ее</w:t>
            </w:r>
            <w:proofErr w:type="spellEnd"/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природа и история, судьба народа, духовный мир человека, его нравственные ценности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Тема 7. Проза второй половины ХХ века. Часть 1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ФЕДОР АЛЕКСАНДРОВИЧ АБРАМОВ (1920-1983)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"Братья и сестры".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Судьба русской деревни в трактовке писателя. Постановка острых современных проблем. Народная стихия языка.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ЧИНГИЗ АЙТМАТОВ (1928-2008)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Повести "Пегий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пес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бегущий краем моря", "Белый пароход", "Прощай,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Гюльсары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Художник и Гражданин. Билингвизм писателя, своеобразие художественного стиля. </w:t>
            </w:r>
            <w:proofErr w:type="gram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Народно-поэтические</w:t>
            </w:r>
            <w:proofErr w:type="gram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компоненты.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ВАСИЛИЙ ПАВЛОВИЧ АКСЁНОВ (1932-2009)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Повести "Апельсины из Марокко", "</w:t>
            </w:r>
            <w:proofErr w:type="gram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Затоваренная</w:t>
            </w:r>
            <w:proofErr w:type="gram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бочкотара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Основоположник «</w:t>
            </w:r>
            <w:proofErr w:type="spell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прозы» в СССР.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ВИКТОР ПЕТРОВИЧ АСТАФЬЕВ (1924-2001)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Роман "Царь-рыба". Повести: "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Веселый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солдат", "Пастух и пастушка".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Экологические и нравственные проблемы, бескомпромиссность их решения в произведениях писателя.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ВАСИЛИЙ ИВАНОВИЧ БЕЛОВ (1932-2012)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Повесть "Привычное дело", книга "Лад"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«Деревенская» проза.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АНДРЕЙ ГЕОРГИЕВИЧ БИТОВ (1937-2018)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Книга очерков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"Уроки Армении".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Лейтмотив </w:t>
            </w:r>
            <w:proofErr w:type="spell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битовских</w:t>
            </w:r>
            <w:proofErr w:type="spell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странствий.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ВАСИЛЬ БЫКОВ (ВАСИЛИЙ ВЛАДИМИРОВИЧ БЫКОВ) (1924-2003)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Повести: "Знак беды", "Обелиск", "Сотников".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 жизни и творчестве белорусского писателя. Сюжетно-композиционные особенности произведений В. Быкова.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ED00BE" w:rsidRPr="00ED00BE" w:rsidTr="00ED00BE">
        <w:trPr>
          <w:trHeight w:val="20"/>
        </w:trPr>
        <w:tc>
          <w:tcPr>
            <w:tcW w:w="9606" w:type="dxa"/>
            <w:gridSpan w:val="4"/>
            <w:tcBorders>
              <w:right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7 семестр (36 часов)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Тема 7. Проза второй половины ХХ века. Часть 2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БОРИС ЛЬВОВИЧ ВАСИЛЬЕВ (1924-2013)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Повести: "А зори здесь тихие", "В списках не значился", "Завтра была война".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Новое осмысление военной темы в творчестве Б.Л. Васильева.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ГЕОРГИЙ НИКОЛАЕВИЧ ВЛАДИМОВ (1931-2003)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Повесть "Верный Руслан".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Мир и человеческие отношения в восприятии собаки.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ВЛАДИМИР НИКОЛАЕВИЧ ВОЙНОВИЧ (1932-2018)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Жизнь и необычайные приключения солдата Ивана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Чонкина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Трагедия «маленького человека» в жанре романа-анекдота «Жизнь и необычайные приключения солдата Ивана </w:t>
            </w:r>
            <w:proofErr w:type="spell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Чонкина</w:t>
            </w:r>
            <w:proofErr w:type="spell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».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ВАСИЛИЙ СЕМЁНОВИЧ ГРОССМАН (1905-1964)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"Жизнь и судьба".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u w:val="single"/>
              </w:rPr>
              <w:t>С.Р. 1 ч.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СЕРГЕЙ ДОНАТОВИЧ ДОВЛАТОВ (1941-1990)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Книги "Зона", "Чемодан", "Заповедник".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Жизнь </w:t>
            </w:r>
            <w:proofErr w:type="spell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заключенных</w:t>
            </w:r>
            <w:proofErr w:type="spell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их охранников в изображении С. Довлатова.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ЮРИЙ ОСИПОВИЧ ДОМБРОВСКИЙ (1909-1978)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"Факультет ненужных вещей".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Обращение к трагическим страницам советской истории, размышления о глубинных противоречиях действительности, о причинах, уничтожающих духовную свободу, утверждение общечеловеческих ценностей.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ФАЗИЛЬ ИСКАНДЕР (1929-2016)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"Детство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Чика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", "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Сандро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из Чегема", "Кролики и удавы"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u w:val="single"/>
              </w:rPr>
              <w:t>С.Р. 1 ч.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ЮРИЙ ПАВЛОВИЧ КАЗАКОВ (1927-1982)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Мир детского счастья.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«Лейтенантская проза»: В.Л. Кондратьев. Повесть "Сашка".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ВАЛЕНТИН ГРИГОРЬЕВИЧ РАСПУТИН (1937-2015)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"Деньги для Марии", "Живи и помни", "Прощание </w:t>
            </w:r>
            <w:proofErr w:type="gram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с</w:t>
            </w:r>
            <w:proofErr w:type="gram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Матёрой".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Распутин — писатель, публицист, патриот российской земли.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АНДРЕЙ ДОНАТОВИЧ СИНЯВСКИЙ (1925-1997)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Рассказ "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Пхенц</w:t>
            </w:r>
            <w:proofErr w:type="spellEnd"/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Аркадий Натанович и Борис Натанович СТРУГАЦКИЕ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Романы: "Трудно быть богом", "Улитка на склоне".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аучно-фантастические произведения А. И Б. Стругацких.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ВЛАДИМИР ФЁДОРОВИЧ ТЕНДРЯКОВ (1923-1984)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Рассказы: "Пара гнедых", "Хлеб для собаки"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Галина Николаевна ЩЕРБАКОВА (1932-2010)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Повесть "Вам и не снилось".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о первой любви, которую не одобряют родители.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ДРАМАТУРГИЯ ВТОРОЙ ПОЛОВИНЫ ХХ ВЕКА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Александр Валентинович ВАМПИЛОВ (1937-1972) Пьесы "Старший сын", "Утиная охота".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ПОЭЗИЯ ВТОРОЙ ПОЛОВИНЫ ХХ ВЕКА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КОНСУЛЬТАЦИЯ.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СОВРЕМЕННЫЙ ЛИТЕРАТУРНЫЙ ПРОЦЕСС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  <w:shd w:val="clear" w:color="auto" w:fill="auto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8.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Мировая литература. Часть 1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ED00BE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Уильям Сомерсет МОЭМ (1874-1965)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"Театр".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Тонкая, едко-ироническая история блистательной актрисы, отмечающей «кризис середины жизни романом с красивым молодым поклонником.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Генрих Теодор Бёлль  (1917-1985)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"Глазами клоуна".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Гийом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АПОЛЛИНЕР (1880-1918)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Стихотворения.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 чувств личности в урбанизированном динамичном мире.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  <w:tcBorders>
              <w:bottom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bottom w:val="single" w:sz="4" w:space="0" w:color="auto"/>
            </w:tcBorders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Рэй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Брэдбери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(1920-2012)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"451 градус по Фаренгейту".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Философский характер фантастики Р. </w:t>
            </w:r>
            <w:proofErr w:type="spellStart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Брэдбери</w:t>
            </w:r>
            <w:proofErr w:type="spellEnd"/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Джордж ОРУЭЛЛ (1903-1950)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"1984".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Роман-антиутопия. 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  <w:tcBorders>
              <w:top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Уильям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Джеральд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Голдинг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(1911-1993)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"Повелитель мух".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Экзистенциализм в романе.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Альбер КАМЮ (1913-1960)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Повесть "Посторонний".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Экзистенциальное восприятие мира главным героем. Неспособность различить добро и зло как особенность психологии героя.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Франц КАФКА (1883-1924)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Рассказ "Превращение".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Краткие сведения о писателе. «Расколотый мир» Франца Кафки.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  <w:tcBorders>
              <w:bottom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Нелл</w:t>
            </w:r>
            <w:proofErr w:type="spellEnd"/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Харпер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ЛИ (1926-2016)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"Убить пересмешника".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>Образ расового героизма, расовой несправедливости и уничтожения невиновности.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  <w:tcBorders>
              <w:top w:val="single" w:sz="4" w:space="0" w:color="auto"/>
            </w:tcBorders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tcBorders>
              <w:top w:val="single" w:sz="4" w:space="0" w:color="auto"/>
            </w:tcBorders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 xml:space="preserve">Габриэль Гарсиа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МАРКЕС (1927-2014)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"Сто лет одиночества".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Тематическое и художественное своеобразие латиноамериканской прозы ХХ века.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Эрих Мария</w:t>
            </w:r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РЕМАРК (1998-1970)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Романы "На западном фронте без перемен", "Три товарища".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Контрольная работа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ED00BE" w:rsidRPr="00ED00BE" w:rsidTr="00ED00BE">
        <w:trPr>
          <w:trHeight w:val="20"/>
        </w:trPr>
        <w:tc>
          <w:tcPr>
            <w:tcW w:w="8755" w:type="dxa"/>
            <w:gridSpan w:val="2"/>
            <w:shd w:val="clear" w:color="auto" w:fill="auto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8.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Мировая литература. Часть 2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Джером Дэвид СЕЛИНДЖЕР (1919-2010)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"Над пропастью во ржи". </w:t>
            </w:r>
          </w:p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Эрнест Миллер</w:t>
            </w:r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ХЕМИНГУЭЙ (1899-1961)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Повесть "Старик и море", роман "Прощай, оружие".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Райнер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Мария</w:t>
            </w:r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РИЛЬКЕ (1875-1926)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Стихотворения. </w:t>
            </w:r>
            <w:r w:rsidRPr="00ED0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Глубина философского постижения мира — основа поэтического мировосприятия Р.М. Рильке. 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Ульф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Готтфрид</w:t>
            </w:r>
            <w:proofErr w:type="spellEnd"/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СТАРК (1944-2017)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ED00BE">
              <w:rPr>
                <w:rFonts w:ascii="Times New Roman" w:hAnsi="Times New Roman"/>
                <w:color w:val="000000"/>
                <w:szCs w:val="24"/>
              </w:rPr>
              <w:t xml:space="preserve">Сложный современный мир блаженных и </w:t>
            </w:r>
            <w:proofErr w:type="gramStart"/>
            <w:r w:rsidRPr="00ED00BE">
              <w:rPr>
                <w:rFonts w:ascii="Times New Roman" w:hAnsi="Times New Roman"/>
                <w:color w:val="000000"/>
                <w:szCs w:val="24"/>
              </w:rPr>
              <w:t>недотёп</w:t>
            </w:r>
            <w:proofErr w:type="gramEnd"/>
            <w:r w:rsidRPr="00ED00BE">
              <w:rPr>
                <w:rFonts w:ascii="Times New Roman" w:hAnsi="Times New Roman"/>
                <w:color w:val="000000"/>
                <w:szCs w:val="24"/>
              </w:rPr>
              <w:t>, чудаков и зануд в произведениях У. Старка.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 w:val="restart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 w:val="restart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Герберт Джордж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УЭЛЛС (1866-1946)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"Машина времени". </w:t>
            </w:r>
          </w:p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Олдос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Леонард</w:t>
            </w:r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ХАКСЛИ (1894-1963)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Роман "О дивный новый мир". </w:t>
            </w:r>
          </w:p>
        </w:tc>
        <w:tc>
          <w:tcPr>
            <w:tcW w:w="851" w:type="dxa"/>
            <w:gridSpan w:val="2"/>
            <w:vMerge w:val="restart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76"/>
        </w:trPr>
        <w:tc>
          <w:tcPr>
            <w:tcW w:w="674" w:type="dxa"/>
            <w:vMerge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Merge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shd w:val="clear" w:color="auto" w:fill="DBE5F1" w:themeFill="accent1" w:themeFillTint="33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>СР</w:t>
            </w:r>
            <w:proofErr w:type="gramEnd"/>
            <w:r w:rsidRPr="00ED00BE">
              <w:rPr>
                <w:rFonts w:ascii="Times New Roman" w:eastAsia="Calibri" w:hAnsi="Times New Roman"/>
                <w:b/>
                <w:color w:val="FF0000"/>
                <w:sz w:val="24"/>
                <w:szCs w:val="24"/>
                <w:u w:val="single"/>
              </w:rPr>
              <w:t xml:space="preserve"> 1 ч.</w:t>
            </w:r>
            <w:r w:rsidRPr="00ED00B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Умберто ЭКО (1932-2016)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Роман "Имя Розы"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A"/>
                <w:sz w:val="24"/>
                <w:szCs w:val="24"/>
              </w:rPr>
              <w:t xml:space="preserve">. </w:t>
            </w:r>
            <w:r w:rsidRPr="00ED00BE">
              <w:rPr>
                <w:rFonts w:ascii="Times New Roman" w:hAnsi="Times New Roman"/>
                <w:color w:val="00000A"/>
                <w:sz w:val="24"/>
                <w:szCs w:val="24"/>
              </w:rPr>
              <w:t>Смысл названия произведения.</w:t>
            </w:r>
          </w:p>
        </w:tc>
        <w:tc>
          <w:tcPr>
            <w:tcW w:w="851" w:type="dxa"/>
            <w:gridSpan w:val="2"/>
            <w:shd w:val="clear" w:color="auto" w:fill="DBE5F1" w:themeFill="accent1" w:themeFillTint="33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КОНСУЛЬТАЦИЯ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Аннелиз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Мария</w:t>
            </w:r>
            <w:r w:rsidRPr="00ED00B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ФРАНК (1929-1945) </w:t>
            </w:r>
            <w:r w:rsidRPr="00ED00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Книга "Дневник Анны Франк" </w:t>
            </w: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Томас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Стернз</w:t>
            </w:r>
            <w:proofErr w:type="spellEnd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ЭЛИОТ (1888-1965) </w:t>
            </w:r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numPr>
                <w:ilvl w:val="0"/>
                <w:numId w:val="40"/>
              </w:numPr>
              <w:spacing w:after="0" w:line="240" w:lineRule="auto"/>
              <w:ind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Дифференцированный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зачет</w:t>
            </w:r>
            <w:proofErr w:type="spellEnd"/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ED00BE" w:rsidRPr="00ED00BE" w:rsidTr="00ED00BE">
        <w:trPr>
          <w:trHeight w:val="20"/>
        </w:trPr>
        <w:tc>
          <w:tcPr>
            <w:tcW w:w="674" w:type="dxa"/>
          </w:tcPr>
          <w:p w:rsidR="00ED00BE" w:rsidRPr="00ED00BE" w:rsidRDefault="00ED00BE" w:rsidP="00ED00BE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081" w:type="dxa"/>
            <w:vAlign w:val="center"/>
          </w:tcPr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Всего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Из них: лекции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Контрольные работы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Консультация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Самостоятельная работа</w:t>
            </w:r>
          </w:p>
          <w:p w:rsidR="00ED00BE" w:rsidRPr="00ED00BE" w:rsidRDefault="00ED00BE" w:rsidP="00ED00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Дифференцированный </w:t>
            </w:r>
            <w:proofErr w:type="spellStart"/>
            <w:r w:rsidRPr="00ED0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зачет</w:t>
            </w:r>
            <w:proofErr w:type="spellEnd"/>
          </w:p>
        </w:tc>
        <w:tc>
          <w:tcPr>
            <w:tcW w:w="851" w:type="dxa"/>
            <w:gridSpan w:val="2"/>
          </w:tcPr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36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  <w:p w:rsidR="00ED00BE" w:rsidRPr="00ED00BE" w:rsidRDefault="00ED00BE" w:rsidP="00ED00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D00BE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</w:tbl>
    <w:p w:rsidR="00ED00BE" w:rsidRPr="00ED00BE" w:rsidRDefault="00ED00BE" w:rsidP="00ED00BE">
      <w:pPr>
        <w:spacing w:after="0" w:line="240" w:lineRule="auto"/>
        <w:rPr>
          <w:rFonts w:ascii="Times New Roman" w:hAnsi="Times New Roman"/>
          <w:color w:val="00000A"/>
          <w:sz w:val="24"/>
          <w:szCs w:val="24"/>
          <w:lang w:eastAsia="ru-RU"/>
        </w:rPr>
      </w:pPr>
    </w:p>
    <w:p w:rsidR="00ED00BE" w:rsidRPr="00ED00BE" w:rsidRDefault="00ED00BE" w:rsidP="00775DAB">
      <w:pPr>
        <w:spacing w:after="0" w:line="240" w:lineRule="auto"/>
        <w:jc w:val="center"/>
        <w:rPr>
          <w:rFonts w:ascii="Times New Roman" w:hAnsi="Times New Roman"/>
          <w:sz w:val="28"/>
          <w:lang w:val="en-US"/>
        </w:rPr>
      </w:pPr>
    </w:p>
    <w:p w:rsidR="00ED00BE" w:rsidRDefault="00ED00BE" w:rsidP="00775DAB">
      <w:pPr>
        <w:spacing w:after="0" w:line="240" w:lineRule="auto"/>
        <w:jc w:val="center"/>
        <w:rPr>
          <w:rFonts w:ascii="Times New Roman" w:hAnsi="Times New Roman"/>
          <w:sz w:val="28"/>
          <w:lang w:val="en-US"/>
        </w:rPr>
        <w:sectPr w:rsidR="00ED00BE" w:rsidSect="00C954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5DAB" w:rsidRPr="00AF6E3A" w:rsidRDefault="00775DAB" w:rsidP="00775DA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F6E3A">
        <w:rPr>
          <w:rFonts w:ascii="Times New Roman" w:hAnsi="Times New Roman"/>
          <w:b/>
          <w:sz w:val="28"/>
        </w:rPr>
        <w:lastRenderedPageBreak/>
        <w:t>3. УСЛОВИЯ РЕАЛИЗАЦИИ УЧЕБНОЙ ДИСЦИПЛИНЫ</w:t>
      </w:r>
    </w:p>
    <w:p w:rsidR="00775DAB" w:rsidRPr="00AF6E3A" w:rsidRDefault="00775DAB" w:rsidP="00775DAB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775DAB" w:rsidRPr="00AF6E3A" w:rsidRDefault="00775DAB" w:rsidP="00775DA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 w:rsidRPr="00AF6E3A">
        <w:rPr>
          <w:rFonts w:ascii="Times New Roman" w:hAnsi="Times New Roman"/>
          <w:b/>
          <w:sz w:val="28"/>
        </w:rPr>
        <w:t>3.1. Требования к минимальному материально-техническому обеспечению</w:t>
      </w:r>
    </w:p>
    <w:p w:rsidR="00801DC6" w:rsidRPr="00AF6E3A" w:rsidRDefault="00801DC6" w:rsidP="00801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Реализация программы учебной дисциплины требует наличия кабинета</w:t>
      </w:r>
      <w:r w:rsidR="00BA0876" w:rsidRPr="00AF6E3A">
        <w:rPr>
          <w:rFonts w:ascii="Times New Roman" w:hAnsi="Times New Roman"/>
          <w:sz w:val="28"/>
          <w:szCs w:val="28"/>
        </w:rPr>
        <w:t>.</w:t>
      </w:r>
    </w:p>
    <w:p w:rsidR="00801DC6" w:rsidRPr="00AF6E3A" w:rsidRDefault="00801DC6" w:rsidP="00801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Оборудование учебного кабинета:</w:t>
      </w:r>
    </w:p>
    <w:p w:rsidR="00801DC6" w:rsidRPr="00AF6E3A" w:rsidRDefault="00801DC6" w:rsidP="00801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/по количеству </w:t>
      </w:r>
      <w:proofErr w:type="gramStart"/>
      <w:r w:rsidRPr="00AF6E3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F6E3A">
        <w:rPr>
          <w:rFonts w:ascii="Times New Roman" w:hAnsi="Times New Roman"/>
          <w:sz w:val="28"/>
          <w:szCs w:val="28"/>
        </w:rPr>
        <w:t>/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стол ученический;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стул ученический;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стол для преподавателя;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стул для преподавателя;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доска учебная;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комплект учебно-наглядных пособий; </w:t>
      </w:r>
    </w:p>
    <w:p w:rsidR="00801DC6" w:rsidRPr="00AF6E3A" w:rsidRDefault="00801DC6" w:rsidP="00801DC6">
      <w:pPr>
        <w:pStyle w:val="a8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>комплект учебно-методической документации.</w:t>
      </w:r>
    </w:p>
    <w:p w:rsidR="00801DC6" w:rsidRPr="00AF6E3A" w:rsidRDefault="00801DC6" w:rsidP="00801DC6">
      <w:pPr>
        <w:tabs>
          <w:tab w:val="left" w:pos="7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Технические средства обучения:</w:t>
      </w:r>
    </w:p>
    <w:p w:rsidR="00801DC6" w:rsidRPr="00AF6E3A" w:rsidRDefault="00801DC6" w:rsidP="00801DC6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компьютер;</w:t>
      </w:r>
    </w:p>
    <w:p w:rsidR="00801DC6" w:rsidRPr="00AF6E3A" w:rsidRDefault="00801DC6" w:rsidP="00C9545C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F6E3A">
        <w:rPr>
          <w:rFonts w:ascii="Times New Roman" w:hAnsi="Times New Roman" w:cs="Times New Roman"/>
          <w:bCs/>
          <w:sz w:val="28"/>
          <w:szCs w:val="28"/>
        </w:rPr>
        <w:t>мультимедиапроектор</w:t>
      </w:r>
      <w:proofErr w:type="spellEnd"/>
      <w:r w:rsidRPr="00AF6E3A">
        <w:rPr>
          <w:rFonts w:ascii="Times New Roman" w:hAnsi="Times New Roman" w:cs="Times New Roman"/>
          <w:bCs/>
          <w:sz w:val="28"/>
          <w:szCs w:val="28"/>
        </w:rPr>
        <w:t>;</w:t>
      </w:r>
    </w:p>
    <w:p w:rsidR="00801DC6" w:rsidRPr="00AF6E3A" w:rsidRDefault="00801DC6" w:rsidP="00C9545C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6E3A">
        <w:rPr>
          <w:rFonts w:ascii="Times New Roman" w:hAnsi="Times New Roman" w:cs="Times New Roman"/>
          <w:bCs/>
          <w:sz w:val="28"/>
          <w:szCs w:val="28"/>
        </w:rPr>
        <w:t>экран.</w:t>
      </w:r>
    </w:p>
    <w:p w:rsidR="00801DC6" w:rsidRPr="00AF6E3A" w:rsidRDefault="00801DC6" w:rsidP="00C95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1DC6" w:rsidRPr="00AF6E3A" w:rsidRDefault="00801DC6" w:rsidP="00AC18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t>3.2. Информационное обеспечение обучения</w:t>
      </w:r>
      <w:r w:rsidR="00C9545C" w:rsidRPr="00AF6E3A">
        <w:rPr>
          <w:rFonts w:ascii="Times New Roman" w:hAnsi="Times New Roman"/>
          <w:b/>
          <w:sz w:val="28"/>
          <w:szCs w:val="28"/>
        </w:rPr>
        <w:t>.</w:t>
      </w:r>
    </w:p>
    <w:p w:rsidR="00AC181A" w:rsidRPr="00AF6E3A" w:rsidRDefault="00AC181A" w:rsidP="00AC181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AF6E3A">
        <w:rPr>
          <w:rFonts w:ascii="Times New Roman" w:hAnsi="Times New Roman"/>
          <w:bCs/>
          <w:sz w:val="28"/>
          <w:szCs w:val="24"/>
        </w:rPr>
        <w:t>Перечень рекомендуемых учебных изданий, Интернет – ресурсов, дополнительной литературы</w:t>
      </w:r>
      <w:r w:rsidR="000C5C6C" w:rsidRPr="00AF6E3A">
        <w:rPr>
          <w:rFonts w:ascii="Times New Roman" w:hAnsi="Times New Roman"/>
          <w:bCs/>
          <w:sz w:val="28"/>
          <w:szCs w:val="24"/>
        </w:rPr>
        <w:t>.</w:t>
      </w:r>
    </w:p>
    <w:p w:rsidR="00801DC6" w:rsidRPr="00AF6E3A" w:rsidRDefault="00801DC6" w:rsidP="00AC18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F6E3A">
        <w:rPr>
          <w:rFonts w:ascii="Times New Roman" w:hAnsi="Times New Roman"/>
          <w:b/>
          <w:sz w:val="28"/>
          <w:szCs w:val="28"/>
        </w:rPr>
        <w:t>Основныеисточники</w:t>
      </w:r>
      <w:proofErr w:type="spellEnd"/>
      <w:r w:rsidRPr="00AF6E3A">
        <w:rPr>
          <w:rFonts w:ascii="Times New Roman" w:hAnsi="Times New Roman"/>
          <w:b/>
          <w:sz w:val="28"/>
          <w:szCs w:val="28"/>
        </w:rPr>
        <w:t>:</w:t>
      </w:r>
    </w:p>
    <w:p w:rsidR="00F712C3" w:rsidRPr="00AF6E3A" w:rsidRDefault="00F712C3" w:rsidP="00AC181A">
      <w:pPr>
        <w:pStyle w:val="a8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Лебедев Ю. В. Литература. 10 класс. </w:t>
      </w:r>
      <w:proofErr w:type="spellStart"/>
      <w:r w:rsidRPr="00AF6E3A">
        <w:rPr>
          <w:rFonts w:ascii="Times New Roman" w:hAnsi="Times New Roman"/>
          <w:sz w:val="28"/>
          <w:szCs w:val="28"/>
        </w:rPr>
        <w:t>Учеб</w:t>
      </w:r>
      <w:proofErr w:type="spellEnd"/>
      <w:proofErr w:type="gramStart"/>
      <w:r w:rsidRPr="00AF6E3A">
        <w:rPr>
          <w:rFonts w:ascii="Times New Roman" w:hAnsi="Times New Roman"/>
          <w:sz w:val="28"/>
          <w:szCs w:val="28"/>
        </w:rPr>
        <w:t>.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6E3A">
        <w:rPr>
          <w:rFonts w:ascii="Times New Roman" w:hAnsi="Times New Roman"/>
          <w:sz w:val="28"/>
          <w:szCs w:val="28"/>
        </w:rPr>
        <w:t>д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ля </w:t>
      </w:r>
      <w:proofErr w:type="spellStart"/>
      <w:r w:rsidRPr="00AF6E3A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AF6E3A">
        <w:rPr>
          <w:rFonts w:ascii="Times New Roman" w:hAnsi="Times New Roman"/>
          <w:sz w:val="28"/>
          <w:szCs w:val="28"/>
        </w:rPr>
        <w:t xml:space="preserve">. учреждений. </w:t>
      </w:r>
      <w:proofErr w:type="gramStart"/>
      <w:r w:rsidRPr="00AF6E3A">
        <w:rPr>
          <w:rFonts w:ascii="Times New Roman" w:hAnsi="Times New Roman"/>
          <w:sz w:val="28"/>
          <w:szCs w:val="28"/>
        </w:rPr>
        <w:t>Базовый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F6E3A">
        <w:rPr>
          <w:rFonts w:ascii="Times New Roman" w:hAnsi="Times New Roman"/>
          <w:sz w:val="28"/>
          <w:szCs w:val="28"/>
        </w:rPr>
        <w:t>профил</w:t>
      </w:r>
      <w:proofErr w:type="spellEnd"/>
      <w:r w:rsidRPr="00AF6E3A">
        <w:rPr>
          <w:rFonts w:ascii="Times New Roman" w:hAnsi="Times New Roman"/>
          <w:sz w:val="28"/>
          <w:szCs w:val="28"/>
        </w:rPr>
        <w:t>. уровни. В 2 ч. / Ю. В. Лебедев. – 14-е изд. – М.</w:t>
      </w:r>
      <w:proofErr w:type="gramStart"/>
      <w:r w:rsidRPr="00AF6E3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Просвещение, 2012. – 365 с. : ил.</w:t>
      </w:r>
    </w:p>
    <w:p w:rsidR="00F712C3" w:rsidRPr="00AF6E3A" w:rsidRDefault="00F712C3" w:rsidP="00AC181A">
      <w:pPr>
        <w:pStyle w:val="a8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Литература. 11 класс. </w:t>
      </w:r>
      <w:proofErr w:type="spellStart"/>
      <w:r w:rsidRPr="00AF6E3A">
        <w:rPr>
          <w:rFonts w:ascii="Times New Roman" w:hAnsi="Times New Roman"/>
          <w:sz w:val="28"/>
          <w:szCs w:val="28"/>
        </w:rPr>
        <w:t>Учеб</w:t>
      </w:r>
      <w:proofErr w:type="spellEnd"/>
      <w:proofErr w:type="gramStart"/>
      <w:r w:rsidRPr="00AF6E3A">
        <w:rPr>
          <w:rFonts w:ascii="Times New Roman" w:hAnsi="Times New Roman"/>
          <w:sz w:val="28"/>
          <w:szCs w:val="28"/>
        </w:rPr>
        <w:t>.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6E3A">
        <w:rPr>
          <w:rFonts w:ascii="Times New Roman" w:hAnsi="Times New Roman"/>
          <w:sz w:val="28"/>
          <w:szCs w:val="28"/>
        </w:rPr>
        <w:t>д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ля </w:t>
      </w:r>
      <w:proofErr w:type="spellStart"/>
      <w:r w:rsidRPr="00AF6E3A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AF6E3A">
        <w:rPr>
          <w:rFonts w:ascii="Times New Roman" w:hAnsi="Times New Roman"/>
          <w:sz w:val="28"/>
          <w:szCs w:val="28"/>
        </w:rPr>
        <w:t>. учреждений. В 2 ч. / [Л. А. Смирнова, О. Н. Михайлов, А. М. Турков и др.; сост. Е. П. Пронина]; под ред. В. П. Журавлева. – 17-е изд. – М.</w:t>
      </w:r>
      <w:proofErr w:type="gramStart"/>
      <w:r w:rsidRPr="00AF6E3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Просвещение, 2012. – 399 с. : ил.</w:t>
      </w:r>
    </w:p>
    <w:p w:rsidR="009008F8" w:rsidRPr="00AF6E3A" w:rsidRDefault="009008F8" w:rsidP="002253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fontstyle01"/>
          <w:color w:val="auto"/>
        </w:rPr>
      </w:pPr>
      <w:r w:rsidRPr="00AF6E3A">
        <w:rPr>
          <w:rStyle w:val="fontstyle01"/>
          <w:color w:val="auto"/>
        </w:rPr>
        <w:t>Дополнительная литература</w:t>
      </w:r>
    </w:p>
    <w:p w:rsidR="00AC181A" w:rsidRPr="00AF6E3A" w:rsidRDefault="00AC181A" w:rsidP="00AC181A">
      <w:pPr>
        <w:pStyle w:val="a8"/>
        <w:numPr>
          <w:ilvl w:val="0"/>
          <w:numId w:val="2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AF6E3A">
        <w:rPr>
          <w:rFonts w:ascii="Times New Roman" w:hAnsi="Times New Roman"/>
          <w:bCs/>
          <w:sz w:val="28"/>
          <w:szCs w:val="28"/>
        </w:rPr>
        <w:t>Агеносов</w:t>
      </w:r>
      <w:proofErr w:type="spellEnd"/>
      <w:r w:rsidRPr="00AF6E3A">
        <w:rPr>
          <w:rFonts w:ascii="Times New Roman" w:hAnsi="Times New Roman"/>
          <w:bCs/>
          <w:sz w:val="28"/>
          <w:szCs w:val="28"/>
        </w:rPr>
        <w:t xml:space="preserve"> В.В. и др. Литература. 11 класс</w:t>
      </w:r>
      <w:proofErr w:type="gramStart"/>
      <w:r w:rsidRPr="00AF6E3A">
        <w:rPr>
          <w:rFonts w:ascii="Times New Roman" w:hAnsi="Times New Roman"/>
          <w:bCs/>
          <w:sz w:val="28"/>
          <w:szCs w:val="28"/>
        </w:rPr>
        <w:t>.–</w:t>
      </w:r>
      <w:proofErr w:type="gramEnd"/>
      <w:r w:rsidRPr="00AF6E3A">
        <w:rPr>
          <w:rFonts w:ascii="Times New Roman" w:hAnsi="Times New Roman"/>
          <w:bCs/>
          <w:sz w:val="28"/>
          <w:szCs w:val="28"/>
        </w:rPr>
        <w:t>М.: 2014</w:t>
      </w:r>
    </w:p>
    <w:p w:rsidR="00AC181A" w:rsidRPr="00AF6E3A" w:rsidRDefault="00AC181A" w:rsidP="00AC181A">
      <w:pPr>
        <w:pStyle w:val="a8"/>
        <w:numPr>
          <w:ilvl w:val="0"/>
          <w:numId w:val="2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Зинин С.А., Сахаров В.И. Литература. 10 класс. – М.: 2014</w:t>
      </w:r>
    </w:p>
    <w:p w:rsidR="00AC181A" w:rsidRPr="00AF6E3A" w:rsidRDefault="00AC181A" w:rsidP="00AC181A">
      <w:pPr>
        <w:pStyle w:val="a8"/>
        <w:numPr>
          <w:ilvl w:val="0"/>
          <w:numId w:val="2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 xml:space="preserve">Зинин С.А., </w:t>
      </w:r>
      <w:proofErr w:type="spellStart"/>
      <w:r w:rsidRPr="00AF6E3A">
        <w:rPr>
          <w:rFonts w:ascii="Times New Roman" w:hAnsi="Times New Roman"/>
          <w:bCs/>
          <w:sz w:val="28"/>
          <w:szCs w:val="28"/>
        </w:rPr>
        <w:t>Чалмаев</w:t>
      </w:r>
      <w:proofErr w:type="spellEnd"/>
      <w:r w:rsidRPr="00AF6E3A">
        <w:rPr>
          <w:rFonts w:ascii="Times New Roman" w:hAnsi="Times New Roman"/>
          <w:bCs/>
          <w:sz w:val="28"/>
          <w:szCs w:val="28"/>
        </w:rPr>
        <w:t xml:space="preserve"> В.А. Литература. 11 класс. – М.: 2014</w:t>
      </w:r>
    </w:p>
    <w:p w:rsidR="00AC181A" w:rsidRPr="00AF6E3A" w:rsidRDefault="00AC181A" w:rsidP="00AC181A">
      <w:pPr>
        <w:pStyle w:val="a8"/>
        <w:numPr>
          <w:ilvl w:val="0"/>
          <w:numId w:val="20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Современная русская литература конца ХХ - начала ХХ</w:t>
      </w:r>
      <w:proofErr w:type="gramStart"/>
      <w:r w:rsidRPr="00AF6E3A">
        <w:rPr>
          <w:rFonts w:ascii="Times New Roman" w:hAnsi="Times New Roman"/>
          <w:bCs/>
          <w:sz w:val="28"/>
          <w:szCs w:val="28"/>
        </w:rPr>
        <w:t>I</w:t>
      </w:r>
      <w:proofErr w:type="gramEnd"/>
      <w:r w:rsidRPr="00AF6E3A">
        <w:rPr>
          <w:rFonts w:ascii="Times New Roman" w:hAnsi="Times New Roman"/>
          <w:bCs/>
          <w:sz w:val="28"/>
          <w:szCs w:val="28"/>
        </w:rPr>
        <w:t xml:space="preserve"> века. – М.: 2011</w:t>
      </w:r>
      <w:r w:rsidR="000C5C6C" w:rsidRPr="00AF6E3A">
        <w:rPr>
          <w:rFonts w:ascii="Times New Roman" w:hAnsi="Times New Roman"/>
          <w:bCs/>
          <w:sz w:val="28"/>
          <w:szCs w:val="28"/>
        </w:rPr>
        <w:t>.</w:t>
      </w:r>
    </w:p>
    <w:p w:rsidR="00E523F9" w:rsidRPr="00AF6E3A" w:rsidRDefault="00E523F9" w:rsidP="00225334">
      <w:pPr>
        <w:pStyle w:val="210"/>
        <w:ind w:left="0" w:firstLine="709"/>
        <w:jc w:val="both"/>
        <w:rPr>
          <w:rFonts w:ascii="Times New Roman" w:hAnsi="Times New Roman" w:cs="Times New Roman"/>
        </w:rPr>
      </w:pPr>
      <w:r w:rsidRPr="00AF6E3A">
        <w:rPr>
          <w:rFonts w:ascii="Times New Roman" w:hAnsi="Times New Roman" w:cs="Times New Roman"/>
          <w:w w:val="105"/>
        </w:rPr>
        <w:t>Для преподавателей</w:t>
      </w:r>
    </w:p>
    <w:p w:rsidR="00E523F9" w:rsidRPr="00AF6E3A" w:rsidRDefault="00E523F9" w:rsidP="00225334">
      <w:pPr>
        <w:pStyle w:val="a8"/>
        <w:numPr>
          <w:ilvl w:val="0"/>
          <w:numId w:val="10"/>
        </w:numPr>
        <w:tabs>
          <w:tab w:val="left" w:pos="993"/>
        </w:tabs>
        <w:ind w:left="0" w:right="122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i/>
          <w:w w:val="105"/>
          <w:sz w:val="28"/>
          <w:szCs w:val="28"/>
        </w:rPr>
        <w:t>ВоителеваТ.М.</w:t>
      </w:r>
      <w:r w:rsidRPr="00AF6E3A">
        <w:rPr>
          <w:rFonts w:ascii="Times New Roman" w:hAnsi="Times New Roman"/>
          <w:w w:val="105"/>
          <w:sz w:val="28"/>
          <w:szCs w:val="28"/>
        </w:rPr>
        <w:t>Русскийязык</w:t>
      </w:r>
      <w:proofErr w:type="gramStart"/>
      <w:r w:rsidRPr="00AF6E3A">
        <w:rPr>
          <w:rFonts w:ascii="Times New Roman" w:hAnsi="Times New Roman"/>
          <w:w w:val="105"/>
          <w:sz w:val="28"/>
          <w:szCs w:val="28"/>
        </w:rPr>
        <w:t>:м</w:t>
      </w:r>
      <w:proofErr w:type="gramEnd"/>
      <w:r w:rsidRPr="00AF6E3A">
        <w:rPr>
          <w:rFonts w:ascii="Times New Roman" w:hAnsi="Times New Roman"/>
          <w:w w:val="105"/>
          <w:sz w:val="28"/>
          <w:szCs w:val="28"/>
        </w:rPr>
        <w:t>етодическиерекомендации:метод.пособиедля</w:t>
      </w:r>
      <w:r w:rsidRPr="00AF6E3A">
        <w:rPr>
          <w:rFonts w:ascii="Times New Roman" w:hAnsi="Times New Roman"/>
          <w:spacing w:val="-3"/>
          <w:w w:val="105"/>
          <w:sz w:val="28"/>
          <w:szCs w:val="28"/>
        </w:rPr>
        <w:t xml:space="preserve">учреж- </w:t>
      </w:r>
      <w:proofErr w:type="spellStart"/>
      <w:r w:rsidRPr="00AF6E3A">
        <w:rPr>
          <w:rFonts w:ascii="Times New Roman" w:hAnsi="Times New Roman"/>
          <w:w w:val="105"/>
          <w:sz w:val="28"/>
          <w:szCs w:val="28"/>
        </w:rPr>
        <w:t>дений</w:t>
      </w:r>
      <w:proofErr w:type="spellEnd"/>
      <w:r w:rsidRPr="00AF6E3A">
        <w:rPr>
          <w:rFonts w:ascii="Times New Roman" w:hAnsi="Times New Roman"/>
          <w:w w:val="105"/>
          <w:sz w:val="28"/>
          <w:szCs w:val="28"/>
        </w:rPr>
        <w:t xml:space="preserve"> сред. проф. образования. — М.,2014.</w:t>
      </w:r>
    </w:p>
    <w:p w:rsidR="00E523F9" w:rsidRPr="00AF6E3A" w:rsidRDefault="00E523F9" w:rsidP="00225334">
      <w:pPr>
        <w:pStyle w:val="a8"/>
        <w:numPr>
          <w:ilvl w:val="0"/>
          <w:numId w:val="10"/>
        </w:numPr>
        <w:tabs>
          <w:tab w:val="left" w:pos="993"/>
        </w:tabs>
        <w:ind w:left="0" w:right="121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i/>
          <w:w w:val="105"/>
          <w:sz w:val="28"/>
          <w:szCs w:val="28"/>
        </w:rPr>
        <w:t>ГоршковА.И.</w:t>
      </w:r>
      <w:r w:rsidRPr="00AF6E3A">
        <w:rPr>
          <w:rFonts w:ascii="Times New Roman" w:hAnsi="Times New Roman"/>
          <w:w w:val="105"/>
          <w:sz w:val="28"/>
          <w:szCs w:val="28"/>
        </w:rPr>
        <w:t>Русскаясловесность</w:t>
      </w:r>
      <w:proofErr w:type="gramStart"/>
      <w:r w:rsidRPr="00AF6E3A">
        <w:rPr>
          <w:rFonts w:ascii="Times New Roman" w:hAnsi="Times New Roman"/>
          <w:w w:val="105"/>
          <w:sz w:val="28"/>
          <w:szCs w:val="28"/>
        </w:rPr>
        <w:t>.О</w:t>
      </w:r>
      <w:proofErr w:type="gramEnd"/>
      <w:r w:rsidRPr="00AF6E3A">
        <w:rPr>
          <w:rFonts w:ascii="Times New Roman" w:hAnsi="Times New Roman"/>
          <w:w w:val="105"/>
          <w:sz w:val="28"/>
          <w:szCs w:val="28"/>
        </w:rPr>
        <w:t>тсловаксловесности.10—11классы:учебникдля общеобразовательных учреждений. — М.,2010.</w:t>
      </w:r>
    </w:p>
    <w:p w:rsidR="00E523F9" w:rsidRPr="00AF6E3A" w:rsidRDefault="00E523F9" w:rsidP="00225334">
      <w:pPr>
        <w:pStyle w:val="a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i/>
          <w:w w:val="105"/>
          <w:sz w:val="28"/>
          <w:szCs w:val="28"/>
        </w:rPr>
        <w:t>Львова С. И</w:t>
      </w:r>
      <w:r w:rsidRPr="00AF6E3A">
        <w:rPr>
          <w:rFonts w:ascii="Times New Roman" w:hAnsi="Times New Roman"/>
          <w:w w:val="105"/>
          <w:sz w:val="28"/>
          <w:szCs w:val="28"/>
        </w:rPr>
        <w:t>. Таблицы по русскому языку. — М., 2010.</w:t>
      </w:r>
    </w:p>
    <w:p w:rsidR="00E523F9" w:rsidRPr="00AF6E3A" w:rsidRDefault="00E523F9" w:rsidP="00225334">
      <w:pPr>
        <w:pStyle w:val="a8"/>
        <w:numPr>
          <w:ilvl w:val="0"/>
          <w:numId w:val="10"/>
        </w:numPr>
        <w:tabs>
          <w:tab w:val="left" w:pos="993"/>
        </w:tabs>
        <w:ind w:left="0" w:right="121" w:firstLine="709"/>
        <w:jc w:val="both"/>
        <w:rPr>
          <w:rFonts w:ascii="Times New Roman" w:hAnsi="Times New Roman"/>
          <w:w w:val="105"/>
          <w:sz w:val="28"/>
          <w:szCs w:val="28"/>
        </w:rPr>
      </w:pPr>
      <w:proofErr w:type="spellStart"/>
      <w:r w:rsidRPr="00AF6E3A">
        <w:rPr>
          <w:rFonts w:ascii="Times New Roman" w:hAnsi="Times New Roman"/>
          <w:i/>
          <w:w w:val="105"/>
          <w:sz w:val="28"/>
          <w:szCs w:val="28"/>
        </w:rPr>
        <w:t>Пахнова</w:t>
      </w:r>
      <w:proofErr w:type="spellEnd"/>
      <w:r w:rsidRPr="00AF6E3A">
        <w:rPr>
          <w:rFonts w:ascii="Times New Roman" w:hAnsi="Times New Roman"/>
          <w:i/>
          <w:w w:val="105"/>
          <w:sz w:val="28"/>
          <w:szCs w:val="28"/>
        </w:rPr>
        <w:t xml:space="preserve"> Т. М. </w:t>
      </w:r>
      <w:r w:rsidRPr="00AF6E3A">
        <w:rPr>
          <w:rFonts w:ascii="Times New Roman" w:hAnsi="Times New Roman"/>
          <w:w w:val="105"/>
          <w:sz w:val="28"/>
          <w:szCs w:val="28"/>
        </w:rPr>
        <w:t xml:space="preserve">Готовимся к устному и письменному экзамену по русскому языку. </w:t>
      </w:r>
      <w:proofErr w:type="gramStart"/>
      <w:r w:rsidRPr="00AF6E3A">
        <w:rPr>
          <w:rFonts w:ascii="Times New Roman" w:hAnsi="Times New Roman"/>
          <w:w w:val="105"/>
          <w:sz w:val="28"/>
          <w:szCs w:val="28"/>
        </w:rPr>
        <w:t>—М</w:t>
      </w:r>
      <w:proofErr w:type="gramEnd"/>
      <w:r w:rsidRPr="00AF6E3A">
        <w:rPr>
          <w:rFonts w:ascii="Times New Roman" w:hAnsi="Times New Roman"/>
          <w:w w:val="105"/>
          <w:sz w:val="28"/>
          <w:szCs w:val="28"/>
        </w:rPr>
        <w:t>., 2011.</w:t>
      </w:r>
    </w:p>
    <w:p w:rsidR="009008F8" w:rsidRPr="00AF6E3A" w:rsidRDefault="009008F8" w:rsidP="00225334">
      <w:pPr>
        <w:spacing w:after="0" w:line="240" w:lineRule="auto"/>
        <w:ind w:firstLine="709"/>
        <w:jc w:val="both"/>
        <w:rPr>
          <w:rStyle w:val="fontstyle01"/>
          <w:color w:val="auto"/>
        </w:rPr>
      </w:pPr>
      <w:proofErr w:type="gramStart"/>
      <w:r w:rsidRPr="00AF6E3A">
        <w:rPr>
          <w:rStyle w:val="fontstyle01"/>
          <w:color w:val="auto"/>
        </w:rPr>
        <w:lastRenderedPageBreak/>
        <w:t>Интернет-источники</w:t>
      </w:r>
      <w:proofErr w:type="gramEnd"/>
      <w:r w:rsidRPr="00AF6E3A">
        <w:rPr>
          <w:rStyle w:val="fontstyle01"/>
          <w:color w:val="auto"/>
        </w:rPr>
        <w:t>: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0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www.gramma.ru</w:t>
        </w:r>
      </w:hyperlink>
      <w:r w:rsidR="00306696" w:rsidRPr="00AF6E3A">
        <w:rPr>
          <w:rStyle w:val="fontstyle01"/>
          <w:b w:val="0"/>
          <w:color w:val="auto"/>
        </w:rPr>
        <w:t xml:space="preserve"> – сайт «Культура письменной речи», созданный для оказания помощи в овладении нормами современного русского литературного языка и навыками совершенствования устной и письменной речи, создания и редактирования текста.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1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www.krugosvet.ru</w:t>
        </w:r>
      </w:hyperlink>
      <w:r w:rsidR="00306696" w:rsidRPr="00AF6E3A">
        <w:rPr>
          <w:rStyle w:val="fontstyle01"/>
          <w:b w:val="0"/>
          <w:color w:val="auto"/>
        </w:rPr>
        <w:t xml:space="preserve"> – универсальная научно-популярная онлайн-энциклопедия «Энциклопедия </w:t>
      </w:r>
      <w:proofErr w:type="spellStart"/>
      <w:r w:rsidR="00306696" w:rsidRPr="00AF6E3A">
        <w:rPr>
          <w:rStyle w:val="fontstyle01"/>
          <w:b w:val="0"/>
          <w:color w:val="auto"/>
        </w:rPr>
        <w:t>Кругосвет</w:t>
      </w:r>
      <w:proofErr w:type="spellEnd"/>
      <w:r w:rsidR="00306696" w:rsidRPr="00AF6E3A">
        <w:rPr>
          <w:rStyle w:val="fontstyle01"/>
          <w:b w:val="0"/>
          <w:color w:val="auto"/>
        </w:rPr>
        <w:t>».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2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www.school-collection.edu.ru</w:t>
        </w:r>
      </w:hyperlink>
      <w:r w:rsidR="00306696" w:rsidRPr="00AF6E3A">
        <w:rPr>
          <w:rStyle w:val="fontstyle01"/>
          <w:b w:val="0"/>
          <w:color w:val="auto"/>
        </w:rPr>
        <w:t xml:space="preserve"> – единая коллекция цифровых образовательных ресурсов.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3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http://spravka.gramota.ru</w:t>
        </w:r>
      </w:hyperlink>
      <w:r w:rsidR="00306696" w:rsidRPr="00AF6E3A">
        <w:rPr>
          <w:rStyle w:val="fontstyle01"/>
          <w:b w:val="0"/>
          <w:color w:val="auto"/>
        </w:rPr>
        <w:t xml:space="preserve">  – Справочная служба русского языка.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4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http://window.edu.ru/resource/180/15180</w:t>
        </w:r>
      </w:hyperlink>
      <w:r w:rsidR="00306696" w:rsidRPr="00AF6E3A">
        <w:rPr>
          <w:rStyle w:val="fontstyle01"/>
          <w:b w:val="0"/>
          <w:color w:val="auto"/>
        </w:rPr>
        <w:t xml:space="preserve"> – Коллекция «Русская и зарубежная литература для школы» Российского общеобразовательного портала.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5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http://www.bulgakov.ru</w:t>
        </w:r>
      </w:hyperlink>
      <w:r w:rsidR="00306696" w:rsidRPr="00AF6E3A">
        <w:rPr>
          <w:rStyle w:val="fontstyle01"/>
          <w:b w:val="0"/>
          <w:color w:val="auto"/>
        </w:rPr>
        <w:t xml:space="preserve">  – </w:t>
      </w:r>
      <w:proofErr w:type="spellStart"/>
      <w:r w:rsidR="00306696" w:rsidRPr="00AF6E3A">
        <w:rPr>
          <w:rStyle w:val="fontstyle01"/>
          <w:b w:val="0"/>
          <w:color w:val="auto"/>
        </w:rPr>
        <w:t>Булгаковская</w:t>
      </w:r>
      <w:proofErr w:type="spellEnd"/>
      <w:r w:rsidR="00306696" w:rsidRPr="00AF6E3A">
        <w:rPr>
          <w:rStyle w:val="fontstyle01"/>
          <w:b w:val="0"/>
          <w:color w:val="auto"/>
        </w:rPr>
        <w:t xml:space="preserve"> энциклопедия. </w:t>
      </w:r>
    </w:p>
    <w:p w:rsidR="00306696" w:rsidRPr="00AF6E3A" w:rsidRDefault="0003523B" w:rsidP="000C5C6C">
      <w:pPr>
        <w:pStyle w:val="a8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Style w:val="fontstyle01"/>
          <w:b w:val="0"/>
          <w:color w:val="auto"/>
        </w:rPr>
      </w:pPr>
      <w:hyperlink r:id="rId16" w:history="1">
        <w:r w:rsidR="00306696" w:rsidRPr="00AF6E3A">
          <w:rPr>
            <w:rStyle w:val="aa"/>
            <w:rFonts w:ascii="Times New Roman" w:hAnsi="Times New Roman"/>
            <w:color w:val="auto"/>
            <w:sz w:val="28"/>
            <w:szCs w:val="28"/>
          </w:rPr>
          <w:t>https://fedordostoevsky.ru</w:t>
        </w:r>
      </w:hyperlink>
      <w:r w:rsidR="00306696" w:rsidRPr="00AF6E3A">
        <w:rPr>
          <w:rStyle w:val="fontstyle01"/>
          <w:b w:val="0"/>
          <w:color w:val="auto"/>
        </w:rPr>
        <w:t xml:space="preserve">  – Достоевский </w:t>
      </w:r>
      <w:proofErr w:type="spellStart"/>
      <w:r w:rsidR="00306696" w:rsidRPr="00AF6E3A">
        <w:rPr>
          <w:rStyle w:val="fontstyle01"/>
          <w:b w:val="0"/>
          <w:color w:val="auto"/>
        </w:rPr>
        <w:t>Федор</w:t>
      </w:r>
      <w:proofErr w:type="spellEnd"/>
      <w:r w:rsidR="00306696" w:rsidRPr="00AF6E3A">
        <w:rPr>
          <w:rStyle w:val="fontstyle01"/>
          <w:b w:val="0"/>
          <w:color w:val="auto"/>
        </w:rPr>
        <w:t xml:space="preserve"> Михайлович.</w:t>
      </w:r>
    </w:p>
    <w:p w:rsidR="009008F8" w:rsidRPr="00AF6E3A" w:rsidRDefault="009008F8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0C5C6C" w:rsidRPr="00AF6E3A" w:rsidRDefault="000C5C6C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AF6E3A">
        <w:rPr>
          <w:rFonts w:ascii="Times New Roman" w:hAnsi="Times New Roman"/>
          <w:sz w:val="28"/>
        </w:rPr>
        <w:br w:type="page"/>
      </w:r>
    </w:p>
    <w:p w:rsidR="009008F8" w:rsidRPr="00AF6E3A" w:rsidRDefault="009008F8" w:rsidP="00E41E7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F6E3A">
        <w:rPr>
          <w:rFonts w:ascii="Times New Roman" w:hAnsi="Times New Roman"/>
          <w:b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0C5C6C" w:rsidRPr="00AF6E3A" w:rsidRDefault="000C5C6C" w:rsidP="00E41E7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F6E3A">
        <w:rPr>
          <w:rFonts w:ascii="Times New Roman" w:hAnsi="Times New Roman"/>
          <w:sz w:val="28"/>
          <w:szCs w:val="28"/>
        </w:rPr>
        <w:t xml:space="preserve">Контроль и оценка результатов освоения учебной дисциплины осуществляется преподавателем в процессе проведения теоретических и практических занятий, тематических контрольных работ, литературных диктантов, контрольных сочинений, тестирования, а также выполнения </w:t>
      </w:r>
      <w:proofErr w:type="gramStart"/>
      <w:r w:rsidRPr="00AF6E3A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AF6E3A">
        <w:rPr>
          <w:rFonts w:ascii="Times New Roman" w:hAnsi="Times New Roman"/>
          <w:sz w:val="28"/>
          <w:szCs w:val="28"/>
        </w:rPr>
        <w:t xml:space="preserve"> индивидуальных заданий, проектов, исследований, докладов.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По литературе проводятся текущие и итоговые письменные контрольные работы.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/>
          <w:bCs/>
          <w:sz w:val="28"/>
          <w:szCs w:val="28"/>
          <w:lang w:bidi="ru-RU"/>
        </w:rPr>
        <w:t>Оценка устных ответов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При оценке устных ответов учащихся учитель руководствуется следующими основными критериями в пределах программы данного класса: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знание текста и понимание идейно-художественного содержания изученного произведения;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умение объяснить взаимосвязь событий, характер и поступки героев;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понимание роли художественных сре</w:t>
      </w:r>
      <w:proofErr w:type="gramStart"/>
      <w:r w:rsidRPr="00AF6E3A">
        <w:rPr>
          <w:rFonts w:ascii="Times New Roman" w:hAnsi="Times New Roman"/>
          <w:bCs/>
          <w:sz w:val="28"/>
          <w:szCs w:val="28"/>
          <w:lang w:bidi="ru-RU"/>
        </w:rPr>
        <w:t>дств в р</w:t>
      </w:r>
      <w:proofErr w:type="gramEnd"/>
      <w:r w:rsidRPr="00AF6E3A">
        <w:rPr>
          <w:rFonts w:ascii="Times New Roman" w:hAnsi="Times New Roman"/>
          <w:bCs/>
          <w:sz w:val="28"/>
          <w:szCs w:val="28"/>
          <w:lang w:bidi="ru-RU"/>
        </w:rPr>
        <w:t>аскрытии идейно-эстетического содержания изученного произведения;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знание теоретико-литературных понятий и умение пользоваться этими знаниями при анализе произведений, изучаемых в классе и прочитанных самостоятельно;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умение анализировать художественное произведение в соответствии с ведущими идеями эпохи;</w:t>
      </w:r>
    </w:p>
    <w:p w:rsidR="000C5C6C" w:rsidRPr="00AF6E3A" w:rsidRDefault="000C5C6C" w:rsidP="00D0137F">
      <w:pPr>
        <w:numPr>
          <w:ilvl w:val="0"/>
          <w:numId w:val="23"/>
        </w:num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 умение владеть монологической литературной речью, логически и последовательно отвечать на поставленный вопрос, бегло, правильно и выразительно читать художественный текст.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sz w:val="28"/>
          <w:szCs w:val="28"/>
          <w:u w:val="single"/>
          <w:lang w:bidi="ru-RU"/>
        </w:rPr>
        <w:t>При оценке устных ответов по литературе используются следующие критерии:</w:t>
      </w:r>
    </w:p>
    <w:tbl>
      <w:tblPr>
        <w:tblOverlap w:val="never"/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4"/>
        <w:gridCol w:w="8136"/>
      </w:tblGrid>
      <w:tr w:rsidR="000C5C6C" w:rsidRPr="00AF6E3A" w:rsidTr="00C05BB2">
        <w:trPr>
          <w:trHeight w:hRule="exact" w:val="1685"/>
          <w:jc w:val="center"/>
        </w:trPr>
        <w:tc>
          <w:tcPr>
            <w:tcW w:w="1574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Отметка «5»:</w:t>
            </w:r>
          </w:p>
        </w:tc>
        <w:tc>
          <w:tcPr>
            <w:tcW w:w="813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ответ обнаруживает прочные знания и глубокое понимание текста изучаемого произведения; умение объяснить взаимосвязь событий, характер и поступки героев, роль художественных сре</w:t>
            </w: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дств в р</w:t>
            </w:r>
            <w:proofErr w:type="gramEnd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аскрытии идейно-эстетического содержания произведения; привлекать текст для аргументации своих выводов; раскрывать связь произведения с эпохой; свободно владеть монологической речью.</w:t>
            </w:r>
          </w:p>
        </w:tc>
      </w:tr>
      <w:tr w:rsidR="00D0137F" w:rsidRPr="00AF6E3A" w:rsidTr="005B4BAD">
        <w:trPr>
          <w:trHeight w:val="711"/>
          <w:jc w:val="center"/>
        </w:trPr>
        <w:tc>
          <w:tcPr>
            <w:tcW w:w="1574" w:type="dxa"/>
            <w:shd w:val="clear" w:color="auto" w:fill="FFFFFF"/>
          </w:tcPr>
          <w:p w:rsidR="00D0137F" w:rsidRPr="00AF6E3A" w:rsidRDefault="00D0137F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Отметка</w:t>
            </w:r>
          </w:p>
          <w:p w:rsidR="00D0137F" w:rsidRPr="00AF6E3A" w:rsidRDefault="00D0137F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«4»:</w:t>
            </w:r>
          </w:p>
        </w:tc>
        <w:tc>
          <w:tcPr>
            <w:tcW w:w="8136" w:type="dxa"/>
            <w:shd w:val="clear" w:color="auto" w:fill="FFFFFF"/>
          </w:tcPr>
          <w:p w:rsidR="00D0137F" w:rsidRPr="00AF6E3A" w:rsidRDefault="00D0137F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ставится за ответ, который показывает прочное знание и достаточно глубокое понимание текста изучаемого произведения; за умение объяснить взаимосвязь событий, характеры и поступки героев и роль основных</w:t>
            </w:r>
            <w:r w:rsidR="00D75B44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 xml:space="preserve"> </w:t>
            </w: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художественных средств в раскрытии идейно-эстетического содержания произведения; умение привлекать текст произведения для обоснования своих выводов; хорошо владеть монологической литературной речью; однако допускают 2-3 неточности в ответе.</w:t>
            </w:r>
            <w:proofErr w:type="gramEnd"/>
          </w:p>
        </w:tc>
      </w:tr>
      <w:tr w:rsidR="000C5C6C" w:rsidRPr="00AF6E3A" w:rsidTr="00C05BB2">
        <w:trPr>
          <w:trHeight w:hRule="exact" w:val="2007"/>
          <w:jc w:val="center"/>
        </w:trPr>
        <w:tc>
          <w:tcPr>
            <w:tcW w:w="1574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lastRenderedPageBreak/>
              <w:t>Отметка «3»:</w:t>
            </w:r>
          </w:p>
        </w:tc>
        <w:tc>
          <w:tcPr>
            <w:tcW w:w="813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оценивается ответ, свидетельствующий в основном знание и понимание текста изучаемого произведения, умение объяснять взаимосвязь основных сре</w:t>
            </w: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дств в р</w:t>
            </w:r>
            <w:proofErr w:type="gramEnd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аскрытии идейно-художественного содержания произведения, но недостаточное умение пользоваться этими знаниями при анализе произведения. Допускается несколько ошибок в содержании ответа, недостаточно свободное владение монологической речью, ряд недостат</w:t>
            </w:r>
            <w:r w:rsidR="005B4BAD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ков в композиции и языке ответа</w:t>
            </w: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.</w:t>
            </w:r>
          </w:p>
        </w:tc>
      </w:tr>
      <w:tr w:rsidR="000C5C6C" w:rsidRPr="00AF6E3A" w:rsidTr="00C05BB2">
        <w:trPr>
          <w:trHeight w:hRule="exact" w:val="1397"/>
          <w:jc w:val="center"/>
        </w:trPr>
        <w:tc>
          <w:tcPr>
            <w:tcW w:w="1574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Отметка</w:t>
            </w:r>
          </w:p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«2»:</w:t>
            </w:r>
          </w:p>
        </w:tc>
        <w:tc>
          <w:tcPr>
            <w:tcW w:w="813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ответ обнаруживает незнание существенных вопросов содержания произведения; неумение объяснить поведение и характеры основных героев и роль важнейших художественных сре</w:t>
            </w: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дств в р</w:t>
            </w:r>
            <w:proofErr w:type="gramEnd"/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аскрытии идейно-эстетического содержания произведения, слабое владение монологической речью и техникой чтения, бедность выразительных средств языка.</w:t>
            </w:r>
          </w:p>
        </w:tc>
      </w:tr>
      <w:tr w:rsidR="000C5C6C" w:rsidRPr="00AF6E3A" w:rsidTr="00C05BB2">
        <w:trPr>
          <w:trHeight w:hRule="exact" w:val="851"/>
          <w:jc w:val="center"/>
        </w:trPr>
        <w:tc>
          <w:tcPr>
            <w:tcW w:w="1574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Отметка</w:t>
            </w:r>
          </w:p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i/>
                <w:iCs/>
                <w:sz w:val="24"/>
                <w:szCs w:val="28"/>
                <w:lang w:bidi="ru-RU"/>
              </w:rPr>
              <w:t>«1»:</w:t>
            </w:r>
          </w:p>
        </w:tc>
        <w:tc>
          <w:tcPr>
            <w:tcW w:w="8136" w:type="dxa"/>
            <w:shd w:val="clear" w:color="auto" w:fill="FFFFFF"/>
          </w:tcPr>
          <w:p w:rsidR="000C5C6C" w:rsidRPr="00AF6E3A" w:rsidRDefault="005B4BAD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об</w:t>
            </w:r>
            <w:r w:rsidR="000C5C6C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уча</w:t>
            </w: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ю</w:t>
            </w:r>
            <w:r w:rsidR="000C5C6C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 xml:space="preserve">щийся </w:t>
            </w:r>
            <w:proofErr w:type="spellStart"/>
            <w:r w:rsidR="000C5C6C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воссоздает</w:t>
            </w:r>
            <w:proofErr w:type="spellEnd"/>
            <w:r w:rsidR="000C5C6C"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 xml:space="preserve"> материал, называя отдельный факт; понимает учебный материал и может воспроизвести фрагмент из него в виде отдельного предложения.</w:t>
            </w:r>
          </w:p>
        </w:tc>
      </w:tr>
    </w:tbl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/>
          <w:bCs/>
          <w:sz w:val="28"/>
          <w:szCs w:val="28"/>
          <w:lang w:bidi="ru-RU"/>
        </w:rPr>
        <w:t>Оценка сочинений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В основу оценки сочинений учащегося по литературе должны быть положены следующие главные критерии в пределах программы данного класса:</w:t>
      </w:r>
    </w:p>
    <w:p w:rsidR="000C5C6C" w:rsidRPr="00AF6E3A" w:rsidRDefault="000C5C6C" w:rsidP="00D0137F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AF6E3A">
        <w:rPr>
          <w:rFonts w:ascii="Times New Roman" w:hAnsi="Times New Roman"/>
          <w:bCs/>
          <w:sz w:val="28"/>
          <w:szCs w:val="28"/>
        </w:rPr>
        <w:t xml:space="preserve">правильное понимание темы, глубина и полнота </w:t>
      </w:r>
      <w:proofErr w:type="spellStart"/>
      <w:r w:rsidRPr="00AF6E3A">
        <w:rPr>
          <w:rFonts w:ascii="Times New Roman" w:hAnsi="Times New Roman"/>
          <w:bCs/>
          <w:sz w:val="28"/>
          <w:szCs w:val="28"/>
        </w:rPr>
        <w:t>ее</w:t>
      </w:r>
      <w:proofErr w:type="spellEnd"/>
      <w:r w:rsidRPr="00AF6E3A">
        <w:rPr>
          <w:rFonts w:ascii="Times New Roman" w:hAnsi="Times New Roman"/>
          <w:bCs/>
          <w:sz w:val="28"/>
          <w:szCs w:val="28"/>
        </w:rPr>
        <w:t xml:space="preserve"> раскрытия, верная передача фактов, правильное объяснение событий и пов</w:t>
      </w:r>
      <w:r w:rsidR="00D0137F" w:rsidRPr="00AF6E3A">
        <w:rPr>
          <w:rFonts w:ascii="Times New Roman" w:hAnsi="Times New Roman"/>
          <w:bCs/>
          <w:sz w:val="28"/>
          <w:szCs w:val="28"/>
        </w:rPr>
        <w:t>едения героев, исходя из идейно-</w:t>
      </w:r>
      <w:r w:rsidRPr="00AF6E3A">
        <w:rPr>
          <w:rFonts w:ascii="Times New Roman" w:hAnsi="Times New Roman"/>
          <w:bCs/>
          <w:sz w:val="28"/>
          <w:szCs w:val="28"/>
        </w:rPr>
        <w:t>тематического содержания произведения, доказательность основных положений, привлечение материала, важного и существенного для раскрытия темы, умение делать выводы и обобщения, точность в цитатах и умение включать их в текст сочинения; наличие плана в обучающих сочинениях;</w:t>
      </w:r>
      <w:proofErr w:type="gramEnd"/>
    </w:p>
    <w:p w:rsidR="000C5C6C" w:rsidRPr="00AF6E3A" w:rsidRDefault="000C5C6C" w:rsidP="00D0137F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соразмерность частей сочинения, логичность связей и переходов между ними;</w:t>
      </w:r>
    </w:p>
    <w:p w:rsidR="000C5C6C" w:rsidRPr="00AF6E3A" w:rsidRDefault="000C5C6C" w:rsidP="00D0137F">
      <w:pPr>
        <w:pStyle w:val="a8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F6E3A">
        <w:rPr>
          <w:rFonts w:ascii="Times New Roman" w:hAnsi="Times New Roman"/>
          <w:bCs/>
          <w:sz w:val="28"/>
          <w:szCs w:val="28"/>
        </w:rPr>
        <w:t>точность и богатство лексики, умение пользоваться изобразительными средствами</w:t>
      </w:r>
      <w:r w:rsidR="00D75B44" w:rsidRPr="00AF6E3A">
        <w:rPr>
          <w:rFonts w:ascii="Times New Roman" w:hAnsi="Times New Roman"/>
          <w:bCs/>
          <w:sz w:val="28"/>
          <w:szCs w:val="28"/>
        </w:rPr>
        <w:t xml:space="preserve"> </w:t>
      </w:r>
      <w:r w:rsidRPr="00AF6E3A">
        <w:rPr>
          <w:rFonts w:ascii="Times New Roman" w:hAnsi="Times New Roman"/>
          <w:bCs/>
          <w:sz w:val="28"/>
          <w:szCs w:val="28"/>
        </w:rPr>
        <w:t>языка.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Отметка за грамотность сочинения выставляется в соответствии с «Нормами оценки знаний, умений и навыков учащихся по русскому языку».</w:t>
      </w:r>
    </w:p>
    <w:tbl>
      <w:tblPr>
        <w:tblOverlap w:val="never"/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6"/>
        <w:gridCol w:w="8693"/>
      </w:tblGrid>
      <w:tr w:rsidR="000C5C6C" w:rsidRPr="00AF6E3A" w:rsidTr="00C05BB2">
        <w:trPr>
          <w:trHeight w:hRule="exact" w:val="335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Отметка</w:t>
            </w: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Критерии оценивания учебных достижений учащихся</w:t>
            </w:r>
          </w:p>
        </w:tc>
      </w:tr>
      <w:tr w:rsidR="000C5C6C" w:rsidRPr="00AF6E3A" w:rsidTr="00C05BB2">
        <w:trPr>
          <w:trHeight w:hRule="exact" w:val="284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bidi="ru-RU"/>
              </w:rPr>
            </w:pP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Недостаточный уровень учебных достижений</w:t>
            </w:r>
          </w:p>
        </w:tc>
      </w:tr>
      <w:tr w:rsidR="000C5C6C" w:rsidRPr="00AF6E3A" w:rsidTr="00C05BB2">
        <w:trPr>
          <w:trHeight w:hRule="exact" w:val="840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«1»</w:t>
            </w:r>
          </w:p>
        </w:tc>
        <w:tc>
          <w:tcPr>
            <w:tcW w:w="8693" w:type="dxa"/>
            <w:shd w:val="clear" w:color="auto" w:fill="FFFFFF"/>
          </w:tcPr>
          <w:p w:rsidR="005B4BAD" w:rsidRPr="00AF6E3A" w:rsidRDefault="000C5C6C" w:rsidP="005B4BAD">
            <w:pPr>
              <w:pStyle w:val="a8"/>
              <w:numPr>
                <w:ilvl w:val="0"/>
                <w:numId w:val="35"/>
              </w:numPr>
              <w:tabs>
                <w:tab w:val="left" w:pos="350"/>
              </w:tabs>
              <w:ind w:left="64" w:firstLine="52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ставится за сочинение, совершенно не раскрывающее тему, свидетельствующее о полном незнании текста произведения </w:t>
            </w:r>
            <w:r w:rsidR="005B4BAD" w:rsidRPr="00AF6E3A">
              <w:rPr>
                <w:rFonts w:ascii="Times New Roman" w:hAnsi="Times New Roman"/>
                <w:bCs/>
                <w:sz w:val="24"/>
                <w:szCs w:val="28"/>
              </w:rPr>
              <w:t>и неумении излагать свои мысли;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5"/>
              </w:numPr>
              <w:tabs>
                <w:tab w:val="left" w:pos="350"/>
              </w:tabs>
              <w:ind w:left="64" w:firstLine="52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содержит большее число ошибок, чем э</w:t>
            </w:r>
            <w:r w:rsidR="005B4BAD" w:rsidRPr="00AF6E3A">
              <w:rPr>
                <w:rFonts w:ascii="Times New Roman" w:hAnsi="Times New Roman"/>
                <w:bCs/>
                <w:sz w:val="24"/>
                <w:szCs w:val="28"/>
              </w:rPr>
              <w:t>то установлено для отметки «2».</w:t>
            </w:r>
          </w:p>
        </w:tc>
      </w:tr>
      <w:tr w:rsidR="000C5C6C" w:rsidRPr="00AF6E3A" w:rsidTr="005B4BAD">
        <w:trPr>
          <w:trHeight w:hRule="exact" w:val="283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bidi="ru-RU"/>
              </w:rPr>
            </w:pP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Начальный уровень учебных достижений</w:t>
            </w:r>
          </w:p>
        </w:tc>
      </w:tr>
      <w:tr w:rsidR="000C5C6C" w:rsidRPr="00AF6E3A" w:rsidTr="00C05BB2">
        <w:trPr>
          <w:trHeight w:hRule="exact" w:val="1976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«2»</w:t>
            </w: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pStyle w:val="a8"/>
              <w:numPr>
                <w:ilvl w:val="0"/>
                <w:numId w:val="36"/>
              </w:numPr>
              <w:tabs>
                <w:tab w:val="left" w:pos="315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ставится за сочинение, которое не раскрывает тему, не соответствует плану, свидетельствует о поверхностном знании текста произведения, состоит из путаного пересказа отдельных событий, без выводов и обобщений, или из общих положений, не опирающихся на текст;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6"/>
              </w:numPr>
              <w:tabs>
                <w:tab w:val="left" w:pos="315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характеризуется случайным расположением материала, отсутствием связи между частями;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6"/>
              </w:numPr>
              <w:tabs>
                <w:tab w:val="left" w:pos="315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отличается бедностью словаря, наличием грубых речевых ошибок.</w:t>
            </w:r>
          </w:p>
        </w:tc>
      </w:tr>
      <w:tr w:rsidR="000C5C6C" w:rsidRPr="00AF6E3A" w:rsidTr="005B4BAD">
        <w:trPr>
          <w:trHeight w:hRule="exact" w:val="410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bidi="ru-RU"/>
              </w:rPr>
            </w:pP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Средний уровень учебных достижений</w:t>
            </w:r>
          </w:p>
        </w:tc>
      </w:tr>
      <w:tr w:rsidR="000C5C6C" w:rsidRPr="00AF6E3A" w:rsidTr="00C05BB2">
        <w:trPr>
          <w:trHeight w:hRule="exact" w:val="2858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lastRenderedPageBreak/>
              <w:t>«3»</w:t>
            </w: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pStyle w:val="a8"/>
              <w:numPr>
                <w:ilvl w:val="0"/>
                <w:numId w:val="37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ставится за сочинение, в котором в главном и основном раскрывается тема, в целом дан верный, но односторонний или недостаточно полный ответ на тему, допущены отклонения от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нее</w:t>
            </w:r>
            <w:proofErr w:type="spell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или отдельные ошибки в изложении фактического материала;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7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обнаруживается недостаточное умение делать выводы и обобщения;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7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материал излагается достаточно логично, но имеются отдельные нарушения в последовательности выражения мыслей;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7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обнаруживается владение основами письменной речи;</w:t>
            </w:r>
          </w:p>
          <w:p w:rsidR="000C5C6C" w:rsidRPr="00AF6E3A" w:rsidRDefault="000C5C6C" w:rsidP="005B4BAD">
            <w:pPr>
              <w:pStyle w:val="a8"/>
              <w:numPr>
                <w:ilvl w:val="0"/>
                <w:numId w:val="37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в работе </w:t>
            </w: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имеется не более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четырех</w:t>
            </w:r>
            <w:proofErr w:type="spellEnd"/>
            <w:r w:rsidR="00D75B44"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недочетов</w:t>
            </w:r>
            <w:proofErr w:type="spellEnd"/>
            <w:proofErr w:type="gram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в содержании и пяти речевых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недочетов</w:t>
            </w:r>
            <w:proofErr w:type="spell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  <w:tr w:rsidR="000C5C6C" w:rsidRPr="00AF6E3A" w:rsidTr="00C05BB2">
        <w:trPr>
          <w:trHeight w:hRule="exact" w:val="262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bidi="ru-RU"/>
              </w:rPr>
            </w:pP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Достаточный уровень учебных достижений</w:t>
            </w:r>
          </w:p>
        </w:tc>
      </w:tr>
      <w:tr w:rsidR="000C5C6C" w:rsidRPr="00AF6E3A" w:rsidTr="00C05BB2">
        <w:trPr>
          <w:trHeight w:hRule="exact" w:val="2547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«4»</w:t>
            </w:r>
          </w:p>
        </w:tc>
        <w:tc>
          <w:tcPr>
            <w:tcW w:w="8693" w:type="dxa"/>
            <w:shd w:val="clear" w:color="auto" w:fill="FFFFFF"/>
          </w:tcPr>
          <w:p w:rsidR="000C5C6C" w:rsidRPr="00AF6E3A" w:rsidRDefault="00C05BB2" w:rsidP="00C05BB2">
            <w:pPr>
              <w:pStyle w:val="a8"/>
              <w:numPr>
                <w:ilvl w:val="0"/>
                <w:numId w:val="38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proofErr w:type="gram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обучающийся</w:t>
            </w:r>
            <w:proofErr w:type="gramEnd"/>
            <w:r w:rsidR="000C5C6C"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достаточно полно и убедительно раскрывает тему, обнаруживает хорошее знание литературного материала и других источников по теме сочинения и умение пользоваться ими для обоснования своих мыслей, а также делать выводы и обобщения;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8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логично и последовательно излагает содержание;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8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сочинение написано правильным литературным языком, стилистически соответствует содержанию;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8"/>
              </w:numPr>
              <w:tabs>
                <w:tab w:val="left" w:pos="384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допускаются две-три неточности в содержании, незначительные отклонения от темы, а также не более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трех-четырех</w:t>
            </w:r>
            <w:proofErr w:type="spell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речевых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недочетов</w:t>
            </w:r>
            <w:proofErr w:type="spell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  <w:tr w:rsidR="000C5C6C" w:rsidRPr="00AF6E3A" w:rsidTr="005B4BAD">
        <w:trPr>
          <w:trHeight w:hRule="exact" w:val="283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bidi="ru-RU"/>
              </w:rPr>
            </w:pPr>
          </w:p>
        </w:tc>
        <w:tc>
          <w:tcPr>
            <w:tcW w:w="8693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Высокий уровень учебных достижений</w:t>
            </w:r>
          </w:p>
        </w:tc>
      </w:tr>
      <w:tr w:rsidR="000C5C6C" w:rsidRPr="00AF6E3A" w:rsidTr="00C05BB2">
        <w:trPr>
          <w:trHeight w:hRule="exact" w:val="2843"/>
          <w:jc w:val="center"/>
        </w:trPr>
        <w:tc>
          <w:tcPr>
            <w:tcW w:w="1176" w:type="dxa"/>
            <w:shd w:val="clear" w:color="auto" w:fill="FFFFFF"/>
          </w:tcPr>
          <w:p w:rsidR="000C5C6C" w:rsidRPr="00AF6E3A" w:rsidRDefault="000C5C6C" w:rsidP="005B4B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  <w:lang w:bidi="ru-RU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  <w:lang w:bidi="ru-RU"/>
              </w:rPr>
              <w:t>«5»</w:t>
            </w:r>
          </w:p>
        </w:tc>
        <w:tc>
          <w:tcPr>
            <w:tcW w:w="8693" w:type="dxa"/>
            <w:shd w:val="clear" w:color="auto" w:fill="FFFFFF"/>
          </w:tcPr>
          <w:p w:rsidR="000C5C6C" w:rsidRPr="00AF6E3A" w:rsidRDefault="00C05BB2" w:rsidP="00C05BB2">
            <w:pPr>
              <w:pStyle w:val="a8"/>
              <w:numPr>
                <w:ilvl w:val="0"/>
                <w:numId w:val="39"/>
              </w:numPr>
              <w:tabs>
                <w:tab w:val="left" w:pos="419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обучающийся </w:t>
            </w:r>
            <w:r w:rsidR="000C5C6C"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глубоко и аргументировано раскрывает тему, что свидетельствует об отличном знании текста произведения и других материалов, необходимых для </w:t>
            </w:r>
            <w:proofErr w:type="spellStart"/>
            <w:r w:rsidR="000C5C6C" w:rsidRPr="00AF6E3A">
              <w:rPr>
                <w:rFonts w:ascii="Times New Roman" w:hAnsi="Times New Roman"/>
                <w:bCs/>
                <w:sz w:val="24"/>
                <w:szCs w:val="28"/>
              </w:rPr>
              <w:t>ее</w:t>
            </w:r>
            <w:proofErr w:type="spellEnd"/>
            <w:r w:rsidR="000C5C6C"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 раскрытия, об умении целенаправленно анализировать материал, делать выводы и обобщения;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9"/>
              </w:numPr>
              <w:tabs>
                <w:tab w:val="left" w:pos="419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сочинение стройное по композиции, логичное и последовательное в изложении мыслей;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9"/>
              </w:numPr>
              <w:tabs>
                <w:tab w:val="left" w:pos="419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написано правильным литературным языком и стилистически соответствует содержанию;</w:t>
            </w:r>
          </w:p>
          <w:p w:rsidR="000C5C6C" w:rsidRPr="00AF6E3A" w:rsidRDefault="000C5C6C" w:rsidP="00C05BB2">
            <w:pPr>
              <w:pStyle w:val="a8"/>
              <w:numPr>
                <w:ilvl w:val="0"/>
                <w:numId w:val="39"/>
              </w:numPr>
              <w:tabs>
                <w:tab w:val="left" w:pos="419"/>
              </w:tabs>
              <w:ind w:left="64" w:firstLine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 xml:space="preserve">допускается незначительная неточность в содержании, один-два речевых </w:t>
            </w:r>
            <w:proofErr w:type="spellStart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недочета</w:t>
            </w:r>
            <w:proofErr w:type="spellEnd"/>
            <w:r w:rsidRPr="00AF6E3A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</w:tbl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sz w:val="28"/>
          <w:szCs w:val="28"/>
          <w:lang w:bidi="ru-RU"/>
        </w:rPr>
        <w:t xml:space="preserve">Если сочинение представляет собой пересказанный или полностью переписанный исходный </w:t>
      </w:r>
      <w:proofErr w:type="gramStart"/>
      <w:r w:rsidRPr="00AF6E3A">
        <w:rPr>
          <w:rFonts w:ascii="Times New Roman" w:hAnsi="Times New Roman"/>
          <w:sz w:val="28"/>
          <w:szCs w:val="28"/>
          <w:lang w:bidi="ru-RU"/>
        </w:rPr>
        <w:t>текст</w:t>
      </w:r>
      <w:proofErr w:type="gramEnd"/>
      <w:r w:rsidRPr="00AF6E3A">
        <w:rPr>
          <w:rFonts w:ascii="Times New Roman" w:hAnsi="Times New Roman"/>
          <w:sz w:val="28"/>
          <w:szCs w:val="28"/>
          <w:lang w:bidi="ru-RU"/>
        </w:rPr>
        <w:t xml:space="preserve"> без каких бы то ни было комментариев, то такая работа оценивается отметкой «1».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/>
          <w:bCs/>
          <w:sz w:val="28"/>
          <w:szCs w:val="28"/>
          <w:lang w:bidi="ru-RU"/>
        </w:rPr>
        <w:t>Оценка тестовых работ.</w:t>
      </w:r>
    </w:p>
    <w:p w:rsidR="00C05BB2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  <w:lang w:bidi="ru-RU"/>
        </w:rPr>
      </w:pPr>
      <w:r w:rsidRPr="00AF6E3A">
        <w:rPr>
          <w:rFonts w:ascii="Times New Roman" w:hAnsi="Times New Roman"/>
          <w:i/>
          <w:iCs/>
          <w:sz w:val="28"/>
          <w:szCs w:val="28"/>
          <w:lang w:bidi="ru-RU"/>
        </w:rPr>
        <w:t xml:space="preserve">При проведении </w:t>
      </w:r>
      <w:r w:rsidRPr="00AF6E3A">
        <w:rPr>
          <w:rFonts w:ascii="Times New Roman" w:hAnsi="Times New Roman"/>
          <w:sz w:val="28"/>
          <w:szCs w:val="28"/>
          <w:lang w:bidi="ru-RU"/>
        </w:rPr>
        <w:t>тестовых работ по литературе</w:t>
      </w:r>
      <w:r w:rsidRPr="00AF6E3A">
        <w:rPr>
          <w:rFonts w:ascii="Times New Roman" w:hAnsi="Times New Roman"/>
          <w:i/>
          <w:iCs/>
          <w:sz w:val="28"/>
          <w:szCs w:val="28"/>
          <w:lang w:bidi="ru-RU"/>
        </w:rPr>
        <w:t xml:space="preserve"> критерии оценок следующие: </w:t>
      </w:r>
    </w:p>
    <w:p w:rsidR="00C05BB2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sz w:val="28"/>
          <w:szCs w:val="28"/>
          <w:lang w:bidi="ru-RU"/>
        </w:rPr>
        <w:t xml:space="preserve">Отметка и процент выполнения работы 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i/>
          <w:iCs/>
          <w:sz w:val="28"/>
          <w:szCs w:val="28"/>
          <w:lang w:bidi="ru-RU"/>
        </w:rPr>
        <w:t>«5» - 90-100 %;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«4» - 78-89 %;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«3» - 60-77 %;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«2» - менее 59%.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sz w:val="28"/>
          <w:szCs w:val="28"/>
          <w:lang w:bidi="ru-RU"/>
        </w:rPr>
        <w:t>Количество тестовых заданий должно быть кратно 5.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/>
          <w:bCs/>
          <w:sz w:val="28"/>
          <w:szCs w:val="28"/>
          <w:lang w:bidi="ru-RU"/>
        </w:rPr>
        <w:t>Оценка диктанта (основные литературные понятия и термины)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i/>
          <w:iCs/>
          <w:sz w:val="28"/>
          <w:szCs w:val="28"/>
          <w:lang w:bidi="ru-RU"/>
        </w:rPr>
        <w:t>В словарных диктантах: (</w:t>
      </w:r>
      <w:r w:rsidRPr="00AF6E3A">
        <w:rPr>
          <w:rFonts w:ascii="Times New Roman" w:hAnsi="Times New Roman"/>
          <w:sz w:val="28"/>
          <w:szCs w:val="28"/>
          <w:lang w:bidi="ru-RU"/>
        </w:rPr>
        <w:t>25-30 слов)</w:t>
      </w:r>
    </w:p>
    <w:p w:rsidR="00F57141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sz w:val="28"/>
          <w:szCs w:val="28"/>
          <w:lang w:bidi="ru-RU"/>
        </w:rPr>
        <w:t xml:space="preserve">Отметка и процент выполнения работы 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F6E3A">
        <w:rPr>
          <w:rFonts w:ascii="Times New Roman" w:hAnsi="Times New Roman"/>
          <w:iCs/>
          <w:sz w:val="28"/>
          <w:szCs w:val="28"/>
          <w:lang w:bidi="ru-RU"/>
        </w:rPr>
        <w:lastRenderedPageBreak/>
        <w:t>«5» - правильность 100-90%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«4» - правильность 90-80%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«3» - правильность 80-50%</w:t>
      </w:r>
    </w:p>
    <w:p w:rsidR="000C5C6C" w:rsidRPr="00AF6E3A" w:rsidRDefault="000C5C6C" w:rsidP="000C5C6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>«2» - правильность менее 50%</w:t>
      </w:r>
    </w:p>
    <w:p w:rsidR="000C5C6C" w:rsidRPr="00AF6E3A" w:rsidRDefault="000C5C6C" w:rsidP="00F57141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AF6E3A">
        <w:rPr>
          <w:rFonts w:ascii="Times New Roman" w:hAnsi="Times New Roman"/>
          <w:bCs/>
          <w:sz w:val="28"/>
          <w:szCs w:val="28"/>
          <w:lang w:bidi="ru-RU"/>
        </w:rPr>
        <w:t xml:space="preserve">«1» - </w:t>
      </w:r>
      <w:r w:rsidR="00F57141" w:rsidRPr="00AF6E3A">
        <w:rPr>
          <w:rFonts w:ascii="Times New Roman" w:hAnsi="Times New Roman"/>
          <w:bCs/>
          <w:sz w:val="28"/>
          <w:szCs w:val="28"/>
          <w:lang w:bidi="ru-RU"/>
        </w:rPr>
        <w:t>ошибочное написание 100% работы</w:t>
      </w:r>
    </w:p>
    <w:sectPr w:rsidR="000C5C6C" w:rsidRPr="00AF6E3A" w:rsidSect="00C9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23B" w:rsidRDefault="0003523B">
      <w:pPr>
        <w:spacing w:after="0" w:line="240" w:lineRule="auto"/>
      </w:pPr>
      <w:r>
        <w:separator/>
      </w:r>
    </w:p>
  </w:endnote>
  <w:endnote w:type="continuationSeparator" w:id="0">
    <w:p w:rsidR="0003523B" w:rsidRDefault="0003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26761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AF6E3A" w:rsidRPr="008F0F9F" w:rsidRDefault="00AF6E3A">
        <w:pPr>
          <w:pStyle w:val="af"/>
          <w:jc w:val="right"/>
          <w:rPr>
            <w:rFonts w:ascii="Times New Roman" w:hAnsi="Times New Roman"/>
            <w:sz w:val="28"/>
          </w:rPr>
        </w:pPr>
        <w:r w:rsidRPr="008F0F9F">
          <w:rPr>
            <w:rFonts w:ascii="Times New Roman" w:hAnsi="Times New Roman"/>
            <w:sz w:val="28"/>
          </w:rPr>
          <w:fldChar w:fldCharType="begin"/>
        </w:r>
        <w:r w:rsidRPr="008F0F9F">
          <w:rPr>
            <w:rFonts w:ascii="Times New Roman" w:hAnsi="Times New Roman"/>
            <w:sz w:val="28"/>
          </w:rPr>
          <w:instrText>PAGE   \* MERGEFORMAT</w:instrText>
        </w:r>
        <w:r w:rsidRPr="008F0F9F">
          <w:rPr>
            <w:rFonts w:ascii="Times New Roman" w:hAnsi="Times New Roman"/>
            <w:sz w:val="28"/>
          </w:rPr>
          <w:fldChar w:fldCharType="separate"/>
        </w:r>
        <w:r w:rsidR="00ED00BE">
          <w:rPr>
            <w:rFonts w:ascii="Times New Roman" w:hAnsi="Times New Roman"/>
            <w:noProof/>
            <w:sz w:val="28"/>
          </w:rPr>
          <w:t>3</w:t>
        </w:r>
        <w:r w:rsidRPr="008F0F9F">
          <w:rPr>
            <w:rFonts w:ascii="Times New Roman" w:hAnsi="Times New Roman"/>
            <w:sz w:val="28"/>
          </w:rPr>
          <w:fldChar w:fldCharType="end"/>
        </w:r>
      </w:p>
    </w:sdtContent>
  </w:sdt>
  <w:p w:rsidR="00AF6E3A" w:rsidRDefault="00AF6E3A">
    <w:pPr>
      <w:pStyle w:val="a5"/>
      <w:spacing w:line="14" w:lineRule="auto"/>
      <w:rPr>
        <w:sz w:val="19"/>
      </w:rPr>
    </w:pPr>
  </w:p>
  <w:p w:rsidR="00AF6E3A" w:rsidRDefault="00AF6E3A">
    <w:pPr>
      <w:pStyle w:val="a5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23B" w:rsidRDefault="0003523B">
      <w:pPr>
        <w:spacing w:after="0" w:line="240" w:lineRule="auto"/>
      </w:pPr>
      <w:r>
        <w:separator/>
      </w:r>
    </w:p>
  </w:footnote>
  <w:footnote w:type="continuationSeparator" w:id="0">
    <w:p w:rsidR="0003523B" w:rsidRDefault="00035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i w:val="0"/>
        <w:sz w:val="28"/>
        <w:szCs w:val="28"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637159"/>
    <w:multiLevelType w:val="hybridMultilevel"/>
    <w:tmpl w:val="7416D9F4"/>
    <w:lvl w:ilvl="0" w:tplc="0B0404E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82D89"/>
    <w:multiLevelType w:val="hybridMultilevel"/>
    <w:tmpl w:val="7D5EFFF2"/>
    <w:lvl w:ilvl="0" w:tplc="274631CA">
      <w:numFmt w:val="bullet"/>
      <w:lvlText w:val="•"/>
      <w:lvlJc w:val="left"/>
      <w:pPr>
        <w:ind w:left="1387" w:hanging="360"/>
      </w:pPr>
      <w:rPr>
        <w:rFonts w:hint="default"/>
        <w:color w:val="auto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4">
    <w:nsid w:val="080379D0"/>
    <w:multiLevelType w:val="hybridMultilevel"/>
    <w:tmpl w:val="42ECD8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871107D"/>
    <w:multiLevelType w:val="hybridMultilevel"/>
    <w:tmpl w:val="6C8CB0C2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8C1EBC"/>
    <w:multiLevelType w:val="hybridMultilevel"/>
    <w:tmpl w:val="829E51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D0476E3"/>
    <w:multiLevelType w:val="hybridMultilevel"/>
    <w:tmpl w:val="F1DE92F6"/>
    <w:lvl w:ilvl="0" w:tplc="FCEA63A4">
      <w:start w:val="1"/>
      <w:numFmt w:val="bullet"/>
      <w:lvlText w:val=""/>
      <w:lvlJc w:val="left"/>
      <w:pPr>
        <w:ind w:left="13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8">
    <w:nsid w:val="0D5B7BB6"/>
    <w:multiLevelType w:val="multilevel"/>
    <w:tmpl w:val="A50AD8F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E60BA1"/>
    <w:multiLevelType w:val="hybridMultilevel"/>
    <w:tmpl w:val="AA589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CF2AB8"/>
    <w:multiLevelType w:val="hybridMultilevel"/>
    <w:tmpl w:val="1B18D8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003024"/>
    <w:multiLevelType w:val="multilevel"/>
    <w:tmpl w:val="34CA85B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224C6CCC"/>
    <w:multiLevelType w:val="hybridMultilevel"/>
    <w:tmpl w:val="5C326D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32C06DD"/>
    <w:multiLevelType w:val="multilevel"/>
    <w:tmpl w:val="DFDED4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CA4A33"/>
    <w:multiLevelType w:val="hybridMultilevel"/>
    <w:tmpl w:val="97CCF65E"/>
    <w:lvl w:ilvl="0" w:tplc="3E70AC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C405D59"/>
    <w:multiLevelType w:val="hybridMultilevel"/>
    <w:tmpl w:val="BB80B00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364C470E"/>
    <w:multiLevelType w:val="hybridMultilevel"/>
    <w:tmpl w:val="62909E4C"/>
    <w:lvl w:ilvl="0" w:tplc="3E70AC72">
      <w:start w:val="1"/>
      <w:numFmt w:val="bullet"/>
      <w:lvlText w:val=""/>
      <w:lvlJc w:val="left"/>
      <w:pPr>
        <w:ind w:left="667" w:hanging="284"/>
      </w:pPr>
      <w:rPr>
        <w:rFonts w:ascii="Symbol" w:hAnsi="Symbol" w:hint="default"/>
        <w:color w:val="231F20"/>
        <w:w w:val="100"/>
        <w:sz w:val="21"/>
        <w:szCs w:val="21"/>
        <w:lang w:val="ru-RU" w:eastAsia="ru-RU" w:bidi="ru-RU"/>
      </w:rPr>
    </w:lvl>
    <w:lvl w:ilvl="1" w:tplc="44F28750">
      <w:numFmt w:val="bullet"/>
      <w:lvlText w:val=""/>
      <w:lvlJc w:val="left"/>
      <w:pPr>
        <w:ind w:left="951" w:hanging="284"/>
      </w:pPr>
      <w:rPr>
        <w:rFonts w:ascii="Symbol" w:eastAsia="Symbol" w:hAnsi="Symbol" w:cs="Symbol" w:hint="default"/>
        <w:color w:val="231F20"/>
        <w:w w:val="100"/>
        <w:sz w:val="21"/>
        <w:szCs w:val="21"/>
        <w:lang w:val="ru-RU" w:eastAsia="ru-RU" w:bidi="ru-RU"/>
      </w:rPr>
    </w:lvl>
    <w:lvl w:ilvl="2" w:tplc="B0E249AE">
      <w:start w:val="1"/>
      <w:numFmt w:val="decimal"/>
      <w:lvlText w:val="%3."/>
      <w:lvlJc w:val="left"/>
      <w:pPr>
        <w:ind w:left="1907" w:hanging="344"/>
        <w:jc w:val="right"/>
      </w:pPr>
      <w:rPr>
        <w:rFonts w:hint="default"/>
        <w:w w:val="108"/>
        <w:lang w:val="ru-RU" w:eastAsia="ru-RU" w:bidi="ru-RU"/>
      </w:rPr>
    </w:lvl>
    <w:lvl w:ilvl="3" w:tplc="274631CA">
      <w:numFmt w:val="bullet"/>
      <w:lvlText w:val="•"/>
      <w:lvlJc w:val="left"/>
      <w:pPr>
        <w:ind w:left="2803" w:hanging="344"/>
      </w:pPr>
      <w:rPr>
        <w:rFonts w:hint="default"/>
        <w:lang w:val="ru-RU" w:eastAsia="ru-RU" w:bidi="ru-RU"/>
      </w:rPr>
    </w:lvl>
    <w:lvl w:ilvl="4" w:tplc="584E1DB8">
      <w:numFmt w:val="bullet"/>
      <w:lvlText w:val="•"/>
      <w:lvlJc w:val="left"/>
      <w:pPr>
        <w:ind w:left="3706" w:hanging="344"/>
      </w:pPr>
      <w:rPr>
        <w:rFonts w:hint="default"/>
        <w:lang w:val="ru-RU" w:eastAsia="ru-RU" w:bidi="ru-RU"/>
      </w:rPr>
    </w:lvl>
    <w:lvl w:ilvl="5" w:tplc="5F468350">
      <w:numFmt w:val="bullet"/>
      <w:lvlText w:val="•"/>
      <w:lvlJc w:val="left"/>
      <w:pPr>
        <w:ind w:left="4609" w:hanging="344"/>
      </w:pPr>
      <w:rPr>
        <w:rFonts w:hint="default"/>
        <w:lang w:val="ru-RU" w:eastAsia="ru-RU" w:bidi="ru-RU"/>
      </w:rPr>
    </w:lvl>
    <w:lvl w:ilvl="6" w:tplc="2730B428">
      <w:numFmt w:val="bullet"/>
      <w:lvlText w:val="•"/>
      <w:lvlJc w:val="left"/>
      <w:pPr>
        <w:ind w:left="5512" w:hanging="344"/>
      </w:pPr>
      <w:rPr>
        <w:rFonts w:hint="default"/>
        <w:lang w:val="ru-RU" w:eastAsia="ru-RU" w:bidi="ru-RU"/>
      </w:rPr>
    </w:lvl>
    <w:lvl w:ilvl="7" w:tplc="E996CF18">
      <w:numFmt w:val="bullet"/>
      <w:lvlText w:val="•"/>
      <w:lvlJc w:val="left"/>
      <w:pPr>
        <w:ind w:left="6415" w:hanging="344"/>
      </w:pPr>
      <w:rPr>
        <w:rFonts w:hint="default"/>
        <w:lang w:val="ru-RU" w:eastAsia="ru-RU" w:bidi="ru-RU"/>
      </w:rPr>
    </w:lvl>
    <w:lvl w:ilvl="8" w:tplc="7436B3BE">
      <w:numFmt w:val="bullet"/>
      <w:lvlText w:val="•"/>
      <w:lvlJc w:val="left"/>
      <w:pPr>
        <w:ind w:left="7319" w:hanging="344"/>
      </w:pPr>
      <w:rPr>
        <w:rFonts w:hint="default"/>
        <w:lang w:val="ru-RU" w:eastAsia="ru-RU" w:bidi="ru-RU"/>
      </w:rPr>
    </w:lvl>
  </w:abstractNum>
  <w:abstractNum w:abstractNumId="17">
    <w:nsid w:val="3AB20172"/>
    <w:multiLevelType w:val="multilevel"/>
    <w:tmpl w:val="DDAA7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>
    <w:nsid w:val="3CAD6F70"/>
    <w:multiLevelType w:val="hybridMultilevel"/>
    <w:tmpl w:val="B5FC216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617EC8"/>
    <w:multiLevelType w:val="hybridMultilevel"/>
    <w:tmpl w:val="1EB6B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F55BEA"/>
    <w:multiLevelType w:val="hybridMultilevel"/>
    <w:tmpl w:val="D6E23A82"/>
    <w:lvl w:ilvl="0" w:tplc="3E70AC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133099A"/>
    <w:multiLevelType w:val="hybridMultilevel"/>
    <w:tmpl w:val="FED2698E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336468"/>
    <w:multiLevelType w:val="hybridMultilevel"/>
    <w:tmpl w:val="46C68D70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AD13CB"/>
    <w:multiLevelType w:val="hybridMultilevel"/>
    <w:tmpl w:val="06DA273E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782F28"/>
    <w:multiLevelType w:val="hybridMultilevel"/>
    <w:tmpl w:val="BCCC7CE2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5E2E8D"/>
    <w:multiLevelType w:val="hybridMultilevel"/>
    <w:tmpl w:val="2350236A"/>
    <w:lvl w:ilvl="0" w:tplc="FCEA63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0EE0B07"/>
    <w:multiLevelType w:val="hybridMultilevel"/>
    <w:tmpl w:val="42ECD8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4946AB7"/>
    <w:multiLevelType w:val="hybridMultilevel"/>
    <w:tmpl w:val="9E803A72"/>
    <w:lvl w:ilvl="0" w:tplc="A32094A0">
      <w:numFmt w:val="bullet"/>
      <w:lvlText w:val=""/>
      <w:lvlJc w:val="left"/>
      <w:pPr>
        <w:ind w:left="667" w:hanging="284"/>
      </w:pPr>
      <w:rPr>
        <w:rFonts w:ascii="Symbol" w:eastAsia="Symbol" w:hAnsi="Symbol" w:cs="Symbol" w:hint="default"/>
        <w:color w:val="231F20"/>
        <w:w w:val="100"/>
        <w:sz w:val="21"/>
        <w:szCs w:val="21"/>
        <w:lang w:val="ru-RU" w:eastAsia="ru-RU" w:bidi="ru-RU"/>
      </w:rPr>
    </w:lvl>
    <w:lvl w:ilvl="1" w:tplc="44F28750">
      <w:numFmt w:val="bullet"/>
      <w:lvlText w:val=""/>
      <w:lvlJc w:val="left"/>
      <w:pPr>
        <w:ind w:left="951" w:hanging="284"/>
      </w:pPr>
      <w:rPr>
        <w:rFonts w:ascii="Symbol" w:eastAsia="Symbol" w:hAnsi="Symbol" w:cs="Symbol" w:hint="default"/>
        <w:color w:val="231F20"/>
        <w:w w:val="100"/>
        <w:sz w:val="21"/>
        <w:szCs w:val="21"/>
        <w:lang w:val="ru-RU" w:eastAsia="ru-RU" w:bidi="ru-RU"/>
      </w:rPr>
    </w:lvl>
    <w:lvl w:ilvl="2" w:tplc="B0E249AE">
      <w:start w:val="1"/>
      <w:numFmt w:val="decimal"/>
      <w:lvlText w:val="%3."/>
      <w:lvlJc w:val="left"/>
      <w:pPr>
        <w:ind w:left="1907" w:hanging="344"/>
        <w:jc w:val="right"/>
      </w:pPr>
      <w:rPr>
        <w:rFonts w:hint="default"/>
        <w:w w:val="108"/>
        <w:lang w:val="ru-RU" w:eastAsia="ru-RU" w:bidi="ru-RU"/>
      </w:rPr>
    </w:lvl>
    <w:lvl w:ilvl="3" w:tplc="274631CA">
      <w:numFmt w:val="bullet"/>
      <w:lvlText w:val="•"/>
      <w:lvlJc w:val="left"/>
      <w:pPr>
        <w:ind w:left="2803" w:hanging="344"/>
      </w:pPr>
      <w:rPr>
        <w:rFonts w:hint="default"/>
        <w:lang w:val="ru-RU" w:eastAsia="ru-RU" w:bidi="ru-RU"/>
      </w:rPr>
    </w:lvl>
    <w:lvl w:ilvl="4" w:tplc="584E1DB8">
      <w:numFmt w:val="bullet"/>
      <w:lvlText w:val="•"/>
      <w:lvlJc w:val="left"/>
      <w:pPr>
        <w:ind w:left="3706" w:hanging="344"/>
      </w:pPr>
      <w:rPr>
        <w:rFonts w:hint="default"/>
        <w:lang w:val="ru-RU" w:eastAsia="ru-RU" w:bidi="ru-RU"/>
      </w:rPr>
    </w:lvl>
    <w:lvl w:ilvl="5" w:tplc="5F468350">
      <w:numFmt w:val="bullet"/>
      <w:lvlText w:val="•"/>
      <w:lvlJc w:val="left"/>
      <w:pPr>
        <w:ind w:left="4609" w:hanging="344"/>
      </w:pPr>
      <w:rPr>
        <w:rFonts w:hint="default"/>
        <w:lang w:val="ru-RU" w:eastAsia="ru-RU" w:bidi="ru-RU"/>
      </w:rPr>
    </w:lvl>
    <w:lvl w:ilvl="6" w:tplc="2730B428">
      <w:numFmt w:val="bullet"/>
      <w:lvlText w:val="•"/>
      <w:lvlJc w:val="left"/>
      <w:pPr>
        <w:ind w:left="5512" w:hanging="344"/>
      </w:pPr>
      <w:rPr>
        <w:rFonts w:hint="default"/>
        <w:lang w:val="ru-RU" w:eastAsia="ru-RU" w:bidi="ru-RU"/>
      </w:rPr>
    </w:lvl>
    <w:lvl w:ilvl="7" w:tplc="E996CF18">
      <w:numFmt w:val="bullet"/>
      <w:lvlText w:val="•"/>
      <w:lvlJc w:val="left"/>
      <w:pPr>
        <w:ind w:left="6415" w:hanging="344"/>
      </w:pPr>
      <w:rPr>
        <w:rFonts w:hint="default"/>
        <w:lang w:val="ru-RU" w:eastAsia="ru-RU" w:bidi="ru-RU"/>
      </w:rPr>
    </w:lvl>
    <w:lvl w:ilvl="8" w:tplc="7436B3BE">
      <w:numFmt w:val="bullet"/>
      <w:lvlText w:val="•"/>
      <w:lvlJc w:val="left"/>
      <w:pPr>
        <w:ind w:left="7319" w:hanging="344"/>
      </w:pPr>
      <w:rPr>
        <w:rFonts w:hint="default"/>
        <w:lang w:val="ru-RU" w:eastAsia="ru-RU" w:bidi="ru-RU"/>
      </w:rPr>
    </w:lvl>
  </w:abstractNum>
  <w:abstractNum w:abstractNumId="28">
    <w:nsid w:val="5C7A7D3D"/>
    <w:multiLevelType w:val="hybridMultilevel"/>
    <w:tmpl w:val="CDC6D07A"/>
    <w:lvl w:ilvl="0" w:tplc="FCEA6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2F0065"/>
    <w:multiLevelType w:val="hybridMultilevel"/>
    <w:tmpl w:val="A42CC6EE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B9194C"/>
    <w:multiLevelType w:val="hybridMultilevel"/>
    <w:tmpl w:val="70B8CA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7E61EA8"/>
    <w:multiLevelType w:val="multilevel"/>
    <w:tmpl w:val="B5A057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C0C65AE"/>
    <w:multiLevelType w:val="multilevel"/>
    <w:tmpl w:val="1BA4D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E102074"/>
    <w:multiLevelType w:val="hybridMultilevel"/>
    <w:tmpl w:val="57524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28456A"/>
    <w:multiLevelType w:val="multilevel"/>
    <w:tmpl w:val="782C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9C038B"/>
    <w:multiLevelType w:val="hybridMultilevel"/>
    <w:tmpl w:val="4ED48154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2D1F40"/>
    <w:multiLevelType w:val="hybridMultilevel"/>
    <w:tmpl w:val="3C9A2B5C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650CDA"/>
    <w:multiLevelType w:val="hybridMultilevel"/>
    <w:tmpl w:val="8092F9DA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380F1A"/>
    <w:multiLevelType w:val="hybridMultilevel"/>
    <w:tmpl w:val="18FA6CAE"/>
    <w:lvl w:ilvl="0" w:tplc="274631CA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6"/>
  </w:num>
  <w:num w:numId="4">
    <w:abstractNumId w:val="3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20"/>
  </w:num>
  <w:num w:numId="9">
    <w:abstractNumId w:val="6"/>
  </w:num>
  <w:num w:numId="10">
    <w:abstractNumId w:val="4"/>
  </w:num>
  <w:num w:numId="11">
    <w:abstractNumId w:val="12"/>
  </w:num>
  <w:num w:numId="12">
    <w:abstractNumId w:val="33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  <w:num w:numId="17">
    <w:abstractNumId w:val="28"/>
  </w:num>
  <w:num w:numId="18">
    <w:abstractNumId w:val="30"/>
  </w:num>
  <w:num w:numId="19">
    <w:abstractNumId w:val="2"/>
  </w:num>
  <w:num w:numId="20">
    <w:abstractNumId w:val="9"/>
  </w:num>
  <w:num w:numId="21">
    <w:abstractNumId w:val="26"/>
  </w:num>
  <w:num w:numId="22">
    <w:abstractNumId w:val="13"/>
  </w:num>
  <w:num w:numId="23">
    <w:abstractNumId w:val="31"/>
  </w:num>
  <w:num w:numId="24">
    <w:abstractNumId w:val="32"/>
  </w:num>
  <w:num w:numId="25">
    <w:abstractNumId w:val="8"/>
  </w:num>
  <w:num w:numId="26">
    <w:abstractNumId w:val="25"/>
  </w:num>
  <w:num w:numId="27">
    <w:abstractNumId w:val="38"/>
  </w:num>
  <w:num w:numId="28">
    <w:abstractNumId w:val="37"/>
  </w:num>
  <w:num w:numId="29">
    <w:abstractNumId w:val="21"/>
  </w:num>
  <w:num w:numId="30">
    <w:abstractNumId w:val="19"/>
  </w:num>
  <w:num w:numId="31">
    <w:abstractNumId w:val="35"/>
  </w:num>
  <w:num w:numId="32">
    <w:abstractNumId w:val="36"/>
  </w:num>
  <w:num w:numId="33">
    <w:abstractNumId w:val="10"/>
  </w:num>
  <w:num w:numId="34">
    <w:abstractNumId w:val="18"/>
  </w:num>
  <w:num w:numId="35">
    <w:abstractNumId w:val="23"/>
  </w:num>
  <w:num w:numId="36">
    <w:abstractNumId w:val="5"/>
  </w:num>
  <w:num w:numId="37">
    <w:abstractNumId w:val="24"/>
  </w:num>
  <w:num w:numId="38">
    <w:abstractNumId w:val="22"/>
  </w:num>
  <w:num w:numId="39">
    <w:abstractNumId w:val="29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4CB"/>
    <w:rsid w:val="00026852"/>
    <w:rsid w:val="0003523B"/>
    <w:rsid w:val="00040088"/>
    <w:rsid w:val="000505A1"/>
    <w:rsid w:val="00060CB2"/>
    <w:rsid w:val="00074FC7"/>
    <w:rsid w:val="000C5C6C"/>
    <w:rsid w:val="000D199B"/>
    <w:rsid w:val="00100FE3"/>
    <w:rsid w:val="001132A9"/>
    <w:rsid w:val="00121841"/>
    <w:rsid w:val="00130F1C"/>
    <w:rsid w:val="00136D20"/>
    <w:rsid w:val="00151E6C"/>
    <w:rsid w:val="00156371"/>
    <w:rsid w:val="00173E63"/>
    <w:rsid w:val="0019696A"/>
    <w:rsid w:val="001A5671"/>
    <w:rsid w:val="001A6DAE"/>
    <w:rsid w:val="001C64A0"/>
    <w:rsid w:val="001E4FBE"/>
    <w:rsid w:val="001F0F45"/>
    <w:rsid w:val="001F5A1E"/>
    <w:rsid w:val="00225334"/>
    <w:rsid w:val="00231538"/>
    <w:rsid w:val="002355BC"/>
    <w:rsid w:val="002361A0"/>
    <w:rsid w:val="0025716A"/>
    <w:rsid w:val="002645D1"/>
    <w:rsid w:val="00267916"/>
    <w:rsid w:val="00277E39"/>
    <w:rsid w:val="002872B7"/>
    <w:rsid w:val="00287890"/>
    <w:rsid w:val="00296CA9"/>
    <w:rsid w:val="002A24B9"/>
    <w:rsid w:val="00306696"/>
    <w:rsid w:val="00327846"/>
    <w:rsid w:val="00333ADF"/>
    <w:rsid w:val="00341F96"/>
    <w:rsid w:val="00375511"/>
    <w:rsid w:val="00380CB3"/>
    <w:rsid w:val="00386320"/>
    <w:rsid w:val="003A7386"/>
    <w:rsid w:val="003C5A66"/>
    <w:rsid w:val="003D602F"/>
    <w:rsid w:val="004175F8"/>
    <w:rsid w:val="0042744D"/>
    <w:rsid w:val="00435AC1"/>
    <w:rsid w:val="00443952"/>
    <w:rsid w:val="0044634A"/>
    <w:rsid w:val="00453FA8"/>
    <w:rsid w:val="004605EF"/>
    <w:rsid w:val="00461632"/>
    <w:rsid w:val="00464C77"/>
    <w:rsid w:val="00480834"/>
    <w:rsid w:val="00491E72"/>
    <w:rsid w:val="00492DC4"/>
    <w:rsid w:val="00493B3A"/>
    <w:rsid w:val="004956C8"/>
    <w:rsid w:val="00497A64"/>
    <w:rsid w:val="004A53F1"/>
    <w:rsid w:val="004F21A6"/>
    <w:rsid w:val="0050115C"/>
    <w:rsid w:val="00502D32"/>
    <w:rsid w:val="0051447C"/>
    <w:rsid w:val="00523813"/>
    <w:rsid w:val="005337C8"/>
    <w:rsid w:val="00545AA9"/>
    <w:rsid w:val="00560699"/>
    <w:rsid w:val="0059576C"/>
    <w:rsid w:val="005B4BAD"/>
    <w:rsid w:val="005B6205"/>
    <w:rsid w:val="005C3DB7"/>
    <w:rsid w:val="005D6C24"/>
    <w:rsid w:val="005E1FE6"/>
    <w:rsid w:val="00620F87"/>
    <w:rsid w:val="00626EF8"/>
    <w:rsid w:val="00627F25"/>
    <w:rsid w:val="00636CCF"/>
    <w:rsid w:val="0064446A"/>
    <w:rsid w:val="0065031B"/>
    <w:rsid w:val="0068067C"/>
    <w:rsid w:val="00690231"/>
    <w:rsid w:val="00694E1D"/>
    <w:rsid w:val="006A21A0"/>
    <w:rsid w:val="006C1723"/>
    <w:rsid w:val="006C3FD0"/>
    <w:rsid w:val="006D1375"/>
    <w:rsid w:val="006D7927"/>
    <w:rsid w:val="00702570"/>
    <w:rsid w:val="00720ABA"/>
    <w:rsid w:val="00761EAB"/>
    <w:rsid w:val="00775DAB"/>
    <w:rsid w:val="00776C51"/>
    <w:rsid w:val="007802A4"/>
    <w:rsid w:val="00784E41"/>
    <w:rsid w:val="00787E29"/>
    <w:rsid w:val="007A277A"/>
    <w:rsid w:val="007A3993"/>
    <w:rsid w:val="007E6449"/>
    <w:rsid w:val="00801DC6"/>
    <w:rsid w:val="00803644"/>
    <w:rsid w:val="00804FBE"/>
    <w:rsid w:val="008118BD"/>
    <w:rsid w:val="00812A4B"/>
    <w:rsid w:val="0082347F"/>
    <w:rsid w:val="008371BD"/>
    <w:rsid w:val="00845D67"/>
    <w:rsid w:val="00852E4B"/>
    <w:rsid w:val="00853CDA"/>
    <w:rsid w:val="0087039F"/>
    <w:rsid w:val="008715D7"/>
    <w:rsid w:val="008723CD"/>
    <w:rsid w:val="00874B47"/>
    <w:rsid w:val="00886916"/>
    <w:rsid w:val="008B20A1"/>
    <w:rsid w:val="008D5555"/>
    <w:rsid w:val="008E3B60"/>
    <w:rsid w:val="008E4511"/>
    <w:rsid w:val="008F00E4"/>
    <w:rsid w:val="008F0F9F"/>
    <w:rsid w:val="008F5B51"/>
    <w:rsid w:val="009008F8"/>
    <w:rsid w:val="00911D34"/>
    <w:rsid w:val="00917D1B"/>
    <w:rsid w:val="0092206A"/>
    <w:rsid w:val="00936615"/>
    <w:rsid w:val="00945208"/>
    <w:rsid w:val="0095242F"/>
    <w:rsid w:val="0097563A"/>
    <w:rsid w:val="00994CA4"/>
    <w:rsid w:val="009A3B2C"/>
    <w:rsid w:val="009B77C5"/>
    <w:rsid w:val="009F181C"/>
    <w:rsid w:val="009F794C"/>
    <w:rsid w:val="009F7DBA"/>
    <w:rsid w:val="00A030AF"/>
    <w:rsid w:val="00A1428A"/>
    <w:rsid w:val="00A6171B"/>
    <w:rsid w:val="00A701B9"/>
    <w:rsid w:val="00A85F28"/>
    <w:rsid w:val="00AC181A"/>
    <w:rsid w:val="00AC3AD5"/>
    <w:rsid w:val="00AD4242"/>
    <w:rsid w:val="00AD716A"/>
    <w:rsid w:val="00AF6E3A"/>
    <w:rsid w:val="00B35E59"/>
    <w:rsid w:val="00B6027D"/>
    <w:rsid w:val="00B61069"/>
    <w:rsid w:val="00B6359F"/>
    <w:rsid w:val="00B944CB"/>
    <w:rsid w:val="00BA0876"/>
    <w:rsid w:val="00BA0D75"/>
    <w:rsid w:val="00BA6122"/>
    <w:rsid w:val="00BB35D8"/>
    <w:rsid w:val="00BB5430"/>
    <w:rsid w:val="00BD7882"/>
    <w:rsid w:val="00BF384C"/>
    <w:rsid w:val="00BF6851"/>
    <w:rsid w:val="00C05BB2"/>
    <w:rsid w:val="00C06BE6"/>
    <w:rsid w:val="00C16E45"/>
    <w:rsid w:val="00C30819"/>
    <w:rsid w:val="00C44236"/>
    <w:rsid w:val="00C510DD"/>
    <w:rsid w:val="00C915D6"/>
    <w:rsid w:val="00C92AAB"/>
    <w:rsid w:val="00C9545C"/>
    <w:rsid w:val="00CA6CDE"/>
    <w:rsid w:val="00CC04FB"/>
    <w:rsid w:val="00CC2729"/>
    <w:rsid w:val="00CC569E"/>
    <w:rsid w:val="00CE7715"/>
    <w:rsid w:val="00CF197D"/>
    <w:rsid w:val="00CF32C5"/>
    <w:rsid w:val="00CF4300"/>
    <w:rsid w:val="00D0137F"/>
    <w:rsid w:val="00D035FE"/>
    <w:rsid w:val="00D1186F"/>
    <w:rsid w:val="00D206F1"/>
    <w:rsid w:val="00D378CD"/>
    <w:rsid w:val="00D743DA"/>
    <w:rsid w:val="00D75010"/>
    <w:rsid w:val="00D75B44"/>
    <w:rsid w:val="00D848F5"/>
    <w:rsid w:val="00DC1160"/>
    <w:rsid w:val="00DC1981"/>
    <w:rsid w:val="00DC7DE7"/>
    <w:rsid w:val="00DE0A46"/>
    <w:rsid w:val="00E067B1"/>
    <w:rsid w:val="00E11B90"/>
    <w:rsid w:val="00E2075E"/>
    <w:rsid w:val="00E35822"/>
    <w:rsid w:val="00E41E73"/>
    <w:rsid w:val="00E435E8"/>
    <w:rsid w:val="00E523F9"/>
    <w:rsid w:val="00E7632A"/>
    <w:rsid w:val="00EA25CC"/>
    <w:rsid w:val="00EB2D0A"/>
    <w:rsid w:val="00EC19E9"/>
    <w:rsid w:val="00EC4CD9"/>
    <w:rsid w:val="00ED00BE"/>
    <w:rsid w:val="00F0269D"/>
    <w:rsid w:val="00F05E8D"/>
    <w:rsid w:val="00F131CD"/>
    <w:rsid w:val="00F1706E"/>
    <w:rsid w:val="00F1754F"/>
    <w:rsid w:val="00F208C8"/>
    <w:rsid w:val="00F263B2"/>
    <w:rsid w:val="00F32CD7"/>
    <w:rsid w:val="00F4436B"/>
    <w:rsid w:val="00F563C9"/>
    <w:rsid w:val="00F57141"/>
    <w:rsid w:val="00F70D2E"/>
    <w:rsid w:val="00F712C3"/>
    <w:rsid w:val="00F73E47"/>
    <w:rsid w:val="00F80201"/>
    <w:rsid w:val="00F82BD9"/>
    <w:rsid w:val="00FA37C7"/>
    <w:rsid w:val="00FC6BF5"/>
    <w:rsid w:val="00FE4169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CB"/>
    <w:pPr>
      <w:spacing w:after="200" w:line="276" w:lineRule="auto"/>
      <w:ind w:firstLine="0"/>
    </w:pPr>
    <w:rPr>
      <w:rFonts w:ascii="Calibri" w:eastAsia="Times New Roman" w:hAnsi="Calibri"/>
      <w:sz w:val="22"/>
    </w:rPr>
  </w:style>
  <w:style w:type="paragraph" w:styleId="1">
    <w:name w:val="heading 1"/>
    <w:basedOn w:val="a"/>
    <w:next w:val="a"/>
    <w:link w:val="10"/>
    <w:qFormat/>
    <w:rsid w:val="00775DA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CC27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8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5DA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CC27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C181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styleId="a3">
    <w:name w:val="Strong"/>
    <w:basedOn w:val="a0"/>
    <w:uiPriority w:val="22"/>
    <w:qFormat/>
    <w:rsid w:val="0065031B"/>
    <w:rPr>
      <w:b/>
      <w:bCs/>
    </w:rPr>
  </w:style>
  <w:style w:type="character" w:styleId="a4">
    <w:name w:val="Emphasis"/>
    <w:basedOn w:val="a0"/>
    <w:uiPriority w:val="20"/>
    <w:qFormat/>
    <w:rsid w:val="0065031B"/>
    <w:rPr>
      <w:i/>
      <w:iCs/>
    </w:rPr>
  </w:style>
  <w:style w:type="paragraph" w:styleId="a5">
    <w:name w:val="Body Text"/>
    <w:basedOn w:val="a"/>
    <w:link w:val="a6"/>
    <w:uiPriority w:val="1"/>
    <w:qFormat/>
    <w:rsid w:val="00B944C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B944CB"/>
    <w:rPr>
      <w:rFonts w:eastAsia="Times New Roman"/>
      <w:sz w:val="24"/>
      <w:szCs w:val="24"/>
    </w:rPr>
  </w:style>
  <w:style w:type="table" w:styleId="a7">
    <w:name w:val="Table Grid"/>
    <w:basedOn w:val="a1"/>
    <w:uiPriority w:val="59"/>
    <w:rsid w:val="004956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6C3FD0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C3FD0"/>
    <w:pPr>
      <w:widowControl w:val="0"/>
      <w:shd w:val="clear" w:color="auto" w:fill="FFFFFF"/>
      <w:spacing w:after="0" w:line="341" w:lineRule="exact"/>
      <w:jc w:val="center"/>
    </w:pPr>
    <w:rPr>
      <w:rFonts w:eastAsia="Calibri" w:cs="Calibri"/>
      <w:sz w:val="26"/>
      <w:szCs w:val="26"/>
    </w:rPr>
  </w:style>
  <w:style w:type="character" w:customStyle="1" w:styleId="fontstyle01">
    <w:name w:val="fontstyle01"/>
    <w:rsid w:val="006C3FD0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156371"/>
    <w:pPr>
      <w:widowControl w:val="0"/>
      <w:autoSpaceDE w:val="0"/>
      <w:autoSpaceDN w:val="0"/>
      <w:spacing w:after="0" w:line="232" w:lineRule="exact"/>
      <w:ind w:left="384"/>
      <w:outlineLvl w:val="4"/>
    </w:pPr>
    <w:rPr>
      <w:rFonts w:ascii="Georgia" w:eastAsia="Georgia" w:hAnsi="Georgia" w:cs="Georgia"/>
      <w:b/>
      <w:bCs/>
      <w:i/>
      <w:sz w:val="21"/>
      <w:szCs w:val="21"/>
      <w:lang w:eastAsia="ru-RU" w:bidi="ru-RU"/>
    </w:rPr>
  </w:style>
  <w:style w:type="paragraph" w:styleId="a8">
    <w:name w:val="List Paragraph"/>
    <w:basedOn w:val="a"/>
    <w:uiPriority w:val="34"/>
    <w:qFormat/>
    <w:rsid w:val="00156371"/>
    <w:pPr>
      <w:widowControl w:val="0"/>
      <w:autoSpaceDE w:val="0"/>
      <w:autoSpaceDN w:val="0"/>
      <w:spacing w:after="0" w:line="240" w:lineRule="auto"/>
      <w:ind w:left="667" w:hanging="284"/>
    </w:pPr>
    <w:rPr>
      <w:rFonts w:ascii="Bookman Old Style" w:eastAsia="Bookman Old Style" w:hAnsi="Bookman Old Style" w:cs="Bookman Old Style"/>
      <w:lang w:eastAsia="ru-RU" w:bidi="ru-RU"/>
    </w:rPr>
  </w:style>
  <w:style w:type="paragraph" w:styleId="a9">
    <w:name w:val="Normal (Web)"/>
    <w:basedOn w:val="a"/>
    <w:semiHidden/>
    <w:unhideWhenUsed/>
    <w:rsid w:val="00156371"/>
    <w:pPr>
      <w:suppressAutoHyphens/>
      <w:autoSpaceDN w:val="0"/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156371"/>
    <w:pPr>
      <w:widowControl w:val="0"/>
      <w:suppressAutoHyphens/>
      <w:autoSpaceDE w:val="0"/>
      <w:autoSpaceDN w:val="0"/>
      <w:spacing w:after="0" w:line="322" w:lineRule="exact"/>
      <w:ind w:firstLine="701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3">
    <w:name w:val="Font Style53"/>
    <w:basedOn w:val="a0"/>
    <w:rsid w:val="00156371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character" w:customStyle="1" w:styleId="FontStyle57">
    <w:name w:val="Font Style57"/>
    <w:basedOn w:val="a0"/>
    <w:rsid w:val="00443952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210">
    <w:name w:val="Заголовок 21"/>
    <w:basedOn w:val="a"/>
    <w:uiPriority w:val="1"/>
    <w:qFormat/>
    <w:rsid w:val="00E523F9"/>
    <w:pPr>
      <w:widowControl w:val="0"/>
      <w:autoSpaceDE w:val="0"/>
      <w:autoSpaceDN w:val="0"/>
      <w:spacing w:after="0" w:line="240" w:lineRule="auto"/>
      <w:ind w:left="150" w:right="171"/>
      <w:jc w:val="center"/>
      <w:outlineLvl w:val="2"/>
    </w:pPr>
    <w:rPr>
      <w:rFonts w:ascii="Century Gothic" w:eastAsia="Century Gothic" w:hAnsi="Century Gothic" w:cs="Century Gothic"/>
      <w:sz w:val="28"/>
      <w:szCs w:val="28"/>
      <w:lang w:eastAsia="ru-RU" w:bidi="ru-RU"/>
    </w:rPr>
  </w:style>
  <w:style w:type="character" w:styleId="aa">
    <w:name w:val="Hyperlink"/>
    <w:basedOn w:val="a0"/>
    <w:uiPriority w:val="99"/>
    <w:unhideWhenUsed/>
    <w:rsid w:val="00225334"/>
    <w:rPr>
      <w:color w:val="0000FF" w:themeColor="hyperlink"/>
      <w:u w:val="single"/>
    </w:rPr>
  </w:style>
  <w:style w:type="paragraph" w:customStyle="1" w:styleId="western">
    <w:name w:val="western"/>
    <w:basedOn w:val="a"/>
    <w:rsid w:val="00E41E73"/>
    <w:pPr>
      <w:spacing w:before="280" w:after="119" w:line="240" w:lineRule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ab">
    <w:name w:val="No Spacing"/>
    <w:link w:val="ac"/>
    <w:uiPriority w:val="1"/>
    <w:qFormat/>
    <w:rsid w:val="00CC2729"/>
    <w:pPr>
      <w:ind w:firstLine="0"/>
    </w:pPr>
    <w:rPr>
      <w:rFonts w:ascii="Calibri" w:eastAsia="Calibri" w:hAnsi="Calibri"/>
      <w:sz w:val="22"/>
      <w:lang w:val="en-US"/>
    </w:rPr>
  </w:style>
  <w:style w:type="character" w:customStyle="1" w:styleId="ac">
    <w:name w:val="Без интервала Знак"/>
    <w:basedOn w:val="a0"/>
    <w:link w:val="ab"/>
    <w:uiPriority w:val="1"/>
    <w:rsid w:val="00CC2729"/>
    <w:rPr>
      <w:rFonts w:ascii="Calibri" w:eastAsia="Calibri" w:hAnsi="Calibri"/>
      <w:sz w:val="22"/>
      <w:lang w:val="en-US"/>
    </w:rPr>
  </w:style>
  <w:style w:type="paragraph" w:styleId="ad">
    <w:name w:val="header"/>
    <w:basedOn w:val="a"/>
    <w:link w:val="ae"/>
    <w:uiPriority w:val="99"/>
    <w:unhideWhenUsed/>
    <w:rsid w:val="00874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74B47"/>
    <w:rPr>
      <w:rFonts w:ascii="Calibri" w:eastAsia="Times New Roman" w:hAnsi="Calibri"/>
      <w:sz w:val="22"/>
    </w:rPr>
  </w:style>
  <w:style w:type="paragraph" w:styleId="af">
    <w:name w:val="footer"/>
    <w:basedOn w:val="a"/>
    <w:link w:val="af0"/>
    <w:uiPriority w:val="99"/>
    <w:unhideWhenUsed/>
    <w:rsid w:val="00874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74B47"/>
    <w:rPr>
      <w:rFonts w:ascii="Calibri" w:eastAsia="Times New Roman" w:hAnsi="Calibri"/>
      <w:sz w:val="22"/>
    </w:rPr>
  </w:style>
  <w:style w:type="paragraph" w:styleId="af1">
    <w:name w:val="Balloon Text"/>
    <w:basedOn w:val="a"/>
    <w:link w:val="af2"/>
    <w:uiPriority w:val="99"/>
    <w:semiHidden/>
    <w:unhideWhenUsed/>
    <w:rsid w:val="00874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74B47"/>
    <w:rPr>
      <w:rFonts w:ascii="Tahoma" w:eastAsia="Times New Roman" w:hAnsi="Tahoma" w:cs="Tahoma"/>
      <w:sz w:val="16"/>
      <w:szCs w:val="16"/>
    </w:rPr>
  </w:style>
  <w:style w:type="character" w:customStyle="1" w:styleId="af3">
    <w:name w:val="Основной текст_"/>
    <w:basedOn w:val="a0"/>
    <w:link w:val="5"/>
    <w:rsid w:val="00702570"/>
    <w:rPr>
      <w:rFonts w:eastAsia="Times New Roman"/>
      <w:b/>
      <w:bCs/>
      <w:sz w:val="21"/>
      <w:szCs w:val="21"/>
      <w:shd w:val="clear" w:color="auto" w:fill="FFFFFF"/>
    </w:rPr>
  </w:style>
  <w:style w:type="character" w:customStyle="1" w:styleId="af4">
    <w:name w:val="Основной текст + Курсив"/>
    <w:basedOn w:val="af3"/>
    <w:rsid w:val="00702570"/>
    <w:rPr>
      <w:rFonts w:eastAsia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02570"/>
    <w:rPr>
      <w:rFonts w:eastAsia="Times New Roman"/>
      <w:b/>
      <w:bCs/>
      <w:shd w:val="clear" w:color="auto" w:fill="FFFFFF"/>
    </w:rPr>
  </w:style>
  <w:style w:type="paragraph" w:customStyle="1" w:styleId="5">
    <w:name w:val="Основной текст5"/>
    <w:basedOn w:val="a"/>
    <w:link w:val="af3"/>
    <w:rsid w:val="00702570"/>
    <w:pPr>
      <w:widowControl w:val="0"/>
      <w:shd w:val="clear" w:color="auto" w:fill="FFFFFF"/>
      <w:spacing w:after="0" w:line="274" w:lineRule="exact"/>
      <w:ind w:hanging="1720"/>
    </w:pPr>
    <w:rPr>
      <w:rFonts w:ascii="Times New Roman" w:hAnsi="Times New Roman"/>
      <w:b/>
      <w:bCs/>
      <w:sz w:val="21"/>
      <w:szCs w:val="21"/>
    </w:rPr>
  </w:style>
  <w:style w:type="paragraph" w:customStyle="1" w:styleId="60">
    <w:name w:val="Основной текст (6)"/>
    <w:basedOn w:val="a"/>
    <w:link w:val="6"/>
    <w:rsid w:val="00702570"/>
    <w:pPr>
      <w:widowControl w:val="0"/>
      <w:shd w:val="clear" w:color="auto" w:fill="FFFFFF"/>
      <w:spacing w:after="0" w:line="0" w:lineRule="atLeast"/>
      <w:jc w:val="center"/>
    </w:pPr>
    <w:rPr>
      <w:rFonts w:ascii="Times New Roman" w:hAnsi="Times New Roman"/>
      <w:b/>
      <w:bCs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ED00BE"/>
  </w:style>
  <w:style w:type="table" w:customStyle="1" w:styleId="12">
    <w:name w:val="Сетка таблицы1"/>
    <w:basedOn w:val="a1"/>
    <w:next w:val="a7"/>
    <w:uiPriority w:val="59"/>
    <w:rsid w:val="00ED00BE"/>
    <w:pPr>
      <w:ind w:firstLine="0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pravka.gramot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chool-collection.ed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edordostoevsky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ugosve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ulgakov.ru" TargetMode="External"/><Relationship Id="rId10" Type="http://schemas.openxmlformats.org/officeDocument/2006/relationships/hyperlink" Target="http://www.gramma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indow.edu.ru/resource/180/151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3FD23-055A-46A1-90BA-C019F4D0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32</Pages>
  <Words>8524</Words>
  <Characters>48591</Characters>
  <Application>Microsoft Office Word</Application>
  <DocSecurity>0</DocSecurity>
  <Lines>404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Oksana</cp:lastModifiedBy>
  <cp:revision>50</cp:revision>
  <dcterms:created xsi:type="dcterms:W3CDTF">2020-11-23T07:15:00Z</dcterms:created>
  <dcterms:modified xsi:type="dcterms:W3CDTF">2022-02-15T16:16:00Z</dcterms:modified>
</cp:coreProperties>
</file>