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999" w:rsidRDefault="00FC4999">
      <w:pPr>
        <w:overflowPunct/>
        <w:spacing w:after="0" w:line="240" w:lineRule="auto"/>
        <w:rPr>
          <w:color w:val="auto"/>
          <w:kern w:val="0"/>
          <w:sz w:val="24"/>
          <w:szCs w:val="24"/>
        </w:rPr>
        <w:sectPr w:rsidR="00FC4999"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FC4999" w:rsidRPr="001E64DD" w:rsidRDefault="00FC4999">
      <w:pPr>
        <w:pStyle w:val="3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1E64DD">
        <w:rPr>
          <w:rFonts w:ascii="Times New Roman" w:hAnsi="Times New Roman" w:cs="Times New Roman"/>
          <w:i/>
          <w:color w:val="FF0000"/>
          <w:sz w:val="28"/>
          <w:szCs w:val="28"/>
        </w:rPr>
        <w:lastRenderedPageBreak/>
        <w:t xml:space="preserve">Памятка </w:t>
      </w:r>
    </w:p>
    <w:p w:rsidR="00FC4999" w:rsidRPr="001E64DD" w:rsidRDefault="00FC4999">
      <w:pPr>
        <w:pStyle w:val="3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1E64DD">
        <w:rPr>
          <w:rFonts w:ascii="Times New Roman" w:hAnsi="Times New Roman" w:cs="Times New Roman"/>
          <w:i/>
          <w:color w:val="FF0000"/>
          <w:sz w:val="28"/>
          <w:szCs w:val="28"/>
        </w:rPr>
        <w:t>для родителей</w:t>
      </w:r>
      <w:r w:rsidR="001031C1" w:rsidRPr="001E64DD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1E64DD">
        <w:rPr>
          <w:rFonts w:ascii="Times New Roman" w:hAnsi="Times New Roman" w:cs="Times New Roman"/>
          <w:i/>
          <w:color w:val="FF0000"/>
          <w:sz w:val="28"/>
          <w:szCs w:val="28"/>
        </w:rPr>
        <w:t>четвероклассника</w:t>
      </w:r>
    </w:p>
    <w:p w:rsidR="00FC4999" w:rsidRPr="001E64DD" w:rsidRDefault="00FC4999">
      <w:pPr>
        <w:overflowPunct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  <w:sectPr w:rsidR="00FC4999" w:rsidRPr="001E64DD">
          <w:type w:val="continuous"/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1031C1" w:rsidRPr="001E64DD" w:rsidRDefault="001031C1" w:rsidP="001031C1">
      <w:pPr>
        <w:spacing w:after="7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Четвертый год обучения в младших классах завершает первый этап школьной жизни ребенка. Четвероклассники — это выпускники начальной школы. Именно этот факт во многом определяет те акценты, которые расставляют взрослые во взаимодействии с детьми данного возраста. </w:t>
      </w:r>
    </w:p>
    <w:p w:rsidR="001031C1" w:rsidRPr="001E64DD" w:rsidRDefault="001031C1" w:rsidP="001031C1">
      <w:pPr>
        <w:spacing w:after="7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ab/>
        <w:t xml:space="preserve">Перспектива перехода в среднюю школу заставляет взрослых обращать первостепенное внимание на </w:t>
      </w:r>
      <w:proofErr w:type="spellStart"/>
      <w:r w:rsidRPr="001E64DD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1E64DD">
        <w:rPr>
          <w:rFonts w:ascii="Times New Roman" w:hAnsi="Times New Roman" w:cs="Times New Roman"/>
          <w:sz w:val="28"/>
          <w:szCs w:val="28"/>
        </w:rPr>
        <w:t xml:space="preserve"> у четвероклассников учебных умений и навыков. </w:t>
      </w:r>
    </w:p>
    <w:p w:rsidR="001E64DD" w:rsidRDefault="001E64DD" w:rsidP="001031C1">
      <w:pPr>
        <w:spacing w:after="76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31C1" w:rsidRPr="001E64DD" w:rsidRDefault="001031C1" w:rsidP="001031C1">
      <w:pPr>
        <w:spacing w:after="76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E64DD">
        <w:rPr>
          <w:rFonts w:ascii="Times New Roman" w:hAnsi="Times New Roman" w:cs="Times New Roman"/>
          <w:b/>
          <w:i/>
          <w:color w:val="C00000"/>
          <w:sz w:val="28"/>
          <w:szCs w:val="28"/>
        </w:rPr>
        <w:t>СФОРМИРОВАННОСТЬ УЧЕБНЫХ УМЕНИЙ И НАВЫКОВ</w:t>
      </w:r>
    </w:p>
    <w:p w:rsidR="001031C1" w:rsidRPr="001E64DD" w:rsidRDefault="001031C1" w:rsidP="001031C1">
      <w:pPr>
        <w:spacing w:after="7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ab/>
        <w:t>К четвертому классу у большинства детей уже складывается индивидуальный стиль учебной работы. Общий подход ребенка к ее выполнению хорошо прослеживается при подготовке домашних учебных заданий. Так, например, одни приступают к урокам сразу после прихода из школы, другим требуется отдых (разной продолжительности). Кто-то быстро и легко включается в работу, а кому-то требуется подготовительный период. Один ребенок начинает выполнять домашние задания с трудных учебных предметов, другой, наоборот, с легких. Есть дети, которые лучше усваивают материал с опорой на графические изображения (рисунки, схемы и т.п.), и есть дети, предпочитающие словесное объяснение. Различия в общем подходе к выполнению учебной работы связаны с индивидуально- типологическими особенностями детей, их работоспособностью, спецификой познавательного развития, преобладающим типом восприятия и переработки информации, неодинаковым интересом к различным учебным предметам и т.д.</w:t>
      </w:r>
    </w:p>
    <w:p w:rsidR="001031C1" w:rsidRPr="001E64DD" w:rsidRDefault="001031C1" w:rsidP="001031C1">
      <w:pPr>
        <w:spacing w:after="7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ab/>
        <w:t>Индивидуальный стиль учебной работы проявляется не только в общем подходе к выполнению учебных заданий, но и в использовании школьниками различных учебных умений и навыков. Владение продуктивными приемами учебной работы означает, что школьник приобрел умение учиться: он способен качественно усваивать предлагаемые знания и, в случае необходимости, добывать их самостоятельно. Какие же общие умения важны для успешного обучения? Среди них можно отметить следующие:</w:t>
      </w:r>
    </w:p>
    <w:p w:rsidR="001031C1" w:rsidRPr="001E64DD" w:rsidRDefault="001031C1" w:rsidP="001E64DD">
      <w:pPr>
        <w:numPr>
          <w:ilvl w:val="0"/>
          <w:numId w:val="1"/>
        </w:numPr>
        <w:spacing w:after="7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слушать учителя;</w:t>
      </w:r>
    </w:p>
    <w:p w:rsidR="001031C1" w:rsidRPr="001E64DD" w:rsidRDefault="001031C1" w:rsidP="001E64DD">
      <w:pPr>
        <w:numPr>
          <w:ilvl w:val="0"/>
          <w:numId w:val="1"/>
        </w:numPr>
        <w:spacing w:after="7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выделять главную мысль сообщения;</w:t>
      </w:r>
    </w:p>
    <w:p w:rsidR="001031C1" w:rsidRPr="001E64DD" w:rsidRDefault="001031C1" w:rsidP="001E64DD">
      <w:pPr>
        <w:numPr>
          <w:ilvl w:val="0"/>
          <w:numId w:val="1"/>
        </w:numPr>
        <w:spacing w:after="7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связно пересказывать содержание текста;</w:t>
      </w:r>
    </w:p>
    <w:p w:rsidR="001031C1" w:rsidRPr="001E64DD" w:rsidRDefault="001031C1" w:rsidP="001E64DD">
      <w:pPr>
        <w:numPr>
          <w:ilvl w:val="0"/>
          <w:numId w:val="1"/>
        </w:numPr>
        <w:spacing w:after="7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отвечать на вопросы к тексту;</w:t>
      </w:r>
    </w:p>
    <w:p w:rsidR="001031C1" w:rsidRPr="001E64DD" w:rsidRDefault="001031C1" w:rsidP="001E64DD">
      <w:pPr>
        <w:numPr>
          <w:ilvl w:val="0"/>
          <w:numId w:val="1"/>
        </w:numPr>
        <w:spacing w:after="7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ставить вопросы к тексту;</w:t>
      </w:r>
    </w:p>
    <w:p w:rsidR="001031C1" w:rsidRPr="001E64DD" w:rsidRDefault="001031C1" w:rsidP="001E64DD">
      <w:pPr>
        <w:numPr>
          <w:ilvl w:val="0"/>
          <w:numId w:val="1"/>
        </w:numPr>
        <w:spacing w:after="7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делать содержательные выводы на основе полученной информации;</w:t>
      </w:r>
    </w:p>
    <w:p w:rsidR="001031C1" w:rsidRPr="001E64DD" w:rsidRDefault="001031C1" w:rsidP="001E64DD">
      <w:pPr>
        <w:numPr>
          <w:ilvl w:val="0"/>
          <w:numId w:val="1"/>
        </w:numPr>
        <w:spacing w:after="7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письменно выражать свою мысль;</w:t>
      </w:r>
    </w:p>
    <w:p w:rsidR="001031C1" w:rsidRPr="001E64DD" w:rsidRDefault="001031C1" w:rsidP="001E64DD">
      <w:pPr>
        <w:numPr>
          <w:ilvl w:val="0"/>
          <w:numId w:val="1"/>
        </w:numPr>
        <w:spacing w:after="7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привлекать дополнительные источники информации, пользоваться справочной литературой (словарями, энциклопедиями и пр.);</w:t>
      </w:r>
    </w:p>
    <w:p w:rsidR="001031C1" w:rsidRPr="001E64DD" w:rsidRDefault="001031C1" w:rsidP="001E64DD">
      <w:pPr>
        <w:numPr>
          <w:ilvl w:val="0"/>
          <w:numId w:val="1"/>
        </w:numPr>
        <w:spacing w:after="7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адекватно оценивать результаты собственной работы.</w:t>
      </w:r>
    </w:p>
    <w:p w:rsidR="001031C1" w:rsidRPr="001E64DD" w:rsidRDefault="001031C1" w:rsidP="001031C1">
      <w:pPr>
        <w:overflowPunct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  <w:sectPr w:rsidR="001031C1" w:rsidRPr="001E64DD">
          <w:type w:val="continuous"/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1031C1" w:rsidRPr="001E64DD" w:rsidRDefault="001031C1" w:rsidP="001031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lastRenderedPageBreak/>
        <w:tab/>
        <w:t>Большинство этих умений опирается на мыслительные способности: умение сравнивать и находить общее и различное; умение выделять главное, отличать существенное от несущественного, делать логические заключения и выводы.</w:t>
      </w:r>
    </w:p>
    <w:p w:rsidR="001031C1" w:rsidRPr="001E64DD" w:rsidRDefault="001031C1" w:rsidP="001031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lastRenderedPageBreak/>
        <w:tab/>
        <w:t>Учиться всему этому необходимо в начальной школе, пока объем учебной нагрузки в значительной степени дозирован. В средних классах эти умения окажутся жизненно необходимыми, поскольку заметно возрастет количество новой информации, более сложным станет и ее содержание. В этой ситуации испытанный способ многократного повторения, который еще оправдывал себя в начальной школе, будет весьма неэффективным. Неумение же правильно работать с учебным материалом может стать причиной снижения успеваемости, неоправданного переутомления учащихся.</w:t>
      </w:r>
    </w:p>
    <w:p w:rsidR="001031C1" w:rsidRPr="001E64DD" w:rsidRDefault="001031C1" w:rsidP="001031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ab/>
        <w:t>Для того чтобы понять, в какой степени четвероклассники владеют некоторыми из основных приемов учебной работы, можно понаблюдать, например, за тем, как ребенок готовится к пересказу заданного на дом параграфа по природоведению. Читает ли он весь текст несколько раз подряд, пытаясь запомнить все сразу? Читает ли всег</w:t>
      </w:r>
      <w:r w:rsidR="001E64DD">
        <w:rPr>
          <w:rFonts w:ascii="Times New Roman" w:hAnsi="Times New Roman" w:cs="Times New Roman"/>
          <w:sz w:val="28"/>
          <w:szCs w:val="28"/>
        </w:rPr>
        <w:t xml:space="preserve">о один раз и, не пересказывая, </w:t>
      </w:r>
      <w:r w:rsidRPr="001E64DD">
        <w:rPr>
          <w:rFonts w:ascii="Times New Roman" w:hAnsi="Times New Roman" w:cs="Times New Roman"/>
          <w:sz w:val="28"/>
          <w:szCs w:val="28"/>
        </w:rPr>
        <w:t>верен, что все хорошо знает? Фиксирует ли внимание на содержании отдельных абзацев, не устанавливая затем связи между ними? Отвечает ли на вопросы к тексту? Детей необходимо учить работать с учебным текстом: выделять главную мысль; составлять план; запоминать содержание и пересказывать его с опорой на план и т.д.</w:t>
      </w:r>
    </w:p>
    <w:p w:rsidR="001031C1" w:rsidRPr="001E64DD" w:rsidRDefault="001031C1" w:rsidP="001031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ab/>
        <w:t xml:space="preserve">Навык связного пересказа удобно развивать не только на учебном материале: можно попросить ребенка рассказать содержание прочитанной книги, увиденного кинофильма, описать события прошедшего дня. </w:t>
      </w:r>
    </w:p>
    <w:p w:rsidR="001E64DD" w:rsidRDefault="001E64DD" w:rsidP="001E64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31C1" w:rsidRPr="001E64DD" w:rsidRDefault="001031C1" w:rsidP="001E64D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E64DD">
        <w:rPr>
          <w:rFonts w:ascii="Times New Roman" w:hAnsi="Times New Roman" w:cs="Times New Roman"/>
          <w:b/>
          <w:i/>
          <w:color w:val="C00000"/>
          <w:sz w:val="28"/>
          <w:szCs w:val="28"/>
        </w:rPr>
        <w:t>ИНДИВИДУАЛЬНЫЕ СПОСОБНОСТИ И СКЛОННОСТИ ДЕТЕЙ</w:t>
      </w:r>
    </w:p>
    <w:p w:rsidR="001031C1" w:rsidRPr="001E64DD" w:rsidRDefault="001031C1" w:rsidP="001031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ab/>
        <w:t xml:space="preserve">К четвертому классу у большинства школьников намечается дифференциация учебных интересов, складывается разное отношение к учебным предметам: одни дисциплины нравятся больше, другие — меньше. </w:t>
      </w:r>
    </w:p>
    <w:p w:rsidR="001031C1" w:rsidRPr="001E64DD" w:rsidRDefault="001031C1" w:rsidP="001031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ab/>
        <w:t>Предпочтение тех или иных учебных предметов во многом связано с индивидуальными склонностями и способностями ребенка: кому-то нравится математика, у кого-то ярко проявляются лингвистические способности. А если у ребенка никаких особенных предпочтений и интересов не обнаруживается?</w:t>
      </w:r>
    </w:p>
    <w:p w:rsidR="001031C1" w:rsidRPr="001E64DD" w:rsidRDefault="001031C1" w:rsidP="001031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ab/>
        <w:t>Психологические исследования показывают, что ни к чему не способных детей нет. Даже если школьник не выделяется своими учебными успехами и на первый взгляд одинаково безразлично относится ко всем предметам, он непременно обнаруживает склонность к лучшему усвоению учебного материала того или иного содер</w:t>
      </w:r>
      <w:r w:rsidR="001E64DD">
        <w:rPr>
          <w:rFonts w:ascii="Times New Roman" w:hAnsi="Times New Roman" w:cs="Times New Roman"/>
          <w:sz w:val="28"/>
          <w:szCs w:val="28"/>
        </w:rPr>
        <w:t>жания, именно такие склонности,</w:t>
      </w:r>
      <w:r w:rsidRPr="001E64DD">
        <w:rPr>
          <w:rFonts w:ascii="Times New Roman" w:hAnsi="Times New Roman" w:cs="Times New Roman"/>
          <w:sz w:val="28"/>
          <w:szCs w:val="28"/>
        </w:rPr>
        <w:t xml:space="preserve"> указывающие на более сильные стороны развития ребенка, и необходимо поддерживать. </w:t>
      </w:r>
    </w:p>
    <w:p w:rsidR="001E64DD" w:rsidRDefault="001E64DD">
      <w:pPr>
        <w:spacing w:after="0"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4999" w:rsidRPr="001E64DD" w:rsidRDefault="00FC4999">
      <w:pPr>
        <w:spacing w:after="0" w:line="20" w:lineRule="atLeast"/>
        <w:jc w:val="center"/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</w:pPr>
      <w:r w:rsidRPr="001E64DD"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  <w:t>Психологическая поддержка ребёнка</w:t>
      </w:r>
    </w:p>
    <w:p w:rsidR="001E64DD" w:rsidRPr="001E64DD" w:rsidRDefault="001E64DD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C4999" w:rsidRPr="001E64DD" w:rsidRDefault="00FC4999" w:rsidP="001E64DD">
      <w:pPr>
        <w:spacing w:after="0" w:line="20" w:lineRule="atLeast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E64D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Психологическая поддержка</w:t>
      </w:r>
      <w:r w:rsidRPr="001E64DD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Pr="001E64DD">
        <w:rPr>
          <w:rFonts w:ascii="Times New Roman" w:hAnsi="Times New Roman" w:cs="Times New Roman"/>
          <w:sz w:val="28"/>
          <w:szCs w:val="28"/>
        </w:rPr>
        <w:t>один из важнейших факторов, способных улучшить взаимоотношения между детьми и взрослыми. При недостатке или отсутствии адекватной поддержки ребёнок испытывает разочарование и склонен к различным поступкам.</w:t>
      </w:r>
    </w:p>
    <w:p w:rsidR="00FC4999" w:rsidRPr="001E64DD" w:rsidRDefault="00FC4999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Для того, чтобы показать веру в ребёнка, взрослый должен иметь мужество и желание сделать следующее:</w:t>
      </w:r>
    </w:p>
    <w:p w:rsidR="00FC4999" w:rsidRPr="001E64DD" w:rsidRDefault="00FC4999" w:rsidP="001E64DD">
      <w:pPr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забыть о прошлых неудачах ребёнка;</w:t>
      </w:r>
    </w:p>
    <w:p w:rsidR="00FC4999" w:rsidRPr="001E64DD" w:rsidRDefault="00FC4999" w:rsidP="001E64DD">
      <w:pPr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помочь ребёнку обрести уверенность в том, что он справится с данной задачей;</w:t>
      </w:r>
    </w:p>
    <w:p w:rsidR="00FC4999" w:rsidRPr="001E64DD" w:rsidRDefault="00FC4999" w:rsidP="001E64DD">
      <w:pPr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позволить ребёнку начать с нуля, опираясь на то, что взрослые верят в него, в его способность достичь успеха;</w:t>
      </w:r>
    </w:p>
    <w:p w:rsidR="00FC4999" w:rsidRPr="001E64DD" w:rsidRDefault="00FC4999" w:rsidP="001E64DD">
      <w:pPr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помнить о прошлых удачах и возвращаться к ним, а не к ошибкам.</w:t>
      </w:r>
    </w:p>
    <w:p w:rsidR="00FC4999" w:rsidRPr="001E64DD" w:rsidRDefault="00FC4999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 xml:space="preserve">Очень важно позаботится о том, чтобы создать ребёнку ситуацию с гарантированным успехом. Возможно, это потребует от взрослого некоторого изменения требований к ребёнку, но дело того стоит. Можно специально создать такую ситуацию, которая поможет развитию у ребёнка чувства адекватности и </w:t>
      </w:r>
      <w:proofErr w:type="spellStart"/>
      <w:r w:rsidRPr="001E64DD">
        <w:rPr>
          <w:rFonts w:ascii="Times New Roman" w:hAnsi="Times New Roman" w:cs="Times New Roman"/>
          <w:sz w:val="28"/>
          <w:szCs w:val="28"/>
        </w:rPr>
        <w:t>самоценности</w:t>
      </w:r>
      <w:proofErr w:type="spellEnd"/>
      <w:r w:rsidRPr="001E64DD">
        <w:rPr>
          <w:rFonts w:ascii="Times New Roman" w:hAnsi="Times New Roman" w:cs="Times New Roman"/>
          <w:sz w:val="28"/>
          <w:szCs w:val="28"/>
        </w:rPr>
        <w:t>. Например, помочь ему выбрать те задания, с которыми он способен справиться. Успех порождает успех и усиливает уверенность в своих силах, как у ребёнка, так и у взрослого.</w:t>
      </w:r>
    </w:p>
    <w:p w:rsidR="00FC4999" w:rsidRPr="001E64DD" w:rsidRDefault="00FC4999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lastRenderedPageBreak/>
        <w:t>Существуют слова, которые поддерживают ребёнка, и слова, которые разрушают его веру в себя.</w:t>
      </w:r>
    </w:p>
    <w:p w:rsidR="00FC4999" w:rsidRPr="001E64DD" w:rsidRDefault="00FC4999" w:rsidP="001E64DD">
      <w:pPr>
        <w:spacing w:after="0" w:line="20" w:lineRule="atLeast"/>
        <w:jc w:val="center"/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</w:pPr>
      <w:r w:rsidRPr="001E64DD"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  <w:t>Слова</w:t>
      </w:r>
      <w:r w:rsidR="001031C1" w:rsidRPr="001E64DD"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  <w:t xml:space="preserve"> </w:t>
      </w:r>
      <w:r w:rsidRPr="001E64DD"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  <w:t>поддержки:</w:t>
      </w:r>
    </w:p>
    <w:p w:rsidR="00FC4999" w:rsidRPr="001E64DD" w:rsidRDefault="00FC4999" w:rsidP="001E64DD">
      <w:pPr>
        <w:numPr>
          <w:ilvl w:val="0"/>
          <w:numId w:val="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Зная тебя, я уверен, что ты всё сделаешь хорошо.</w:t>
      </w:r>
    </w:p>
    <w:p w:rsidR="00FC4999" w:rsidRPr="001E64DD" w:rsidRDefault="00FC4999" w:rsidP="001E64DD">
      <w:pPr>
        <w:numPr>
          <w:ilvl w:val="0"/>
          <w:numId w:val="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Ты сделаешь это очень хорошо.</w:t>
      </w:r>
    </w:p>
    <w:p w:rsidR="00FC4999" w:rsidRPr="001E64DD" w:rsidRDefault="00FC4999" w:rsidP="001E64DD">
      <w:pPr>
        <w:numPr>
          <w:ilvl w:val="0"/>
          <w:numId w:val="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У тебя есть некоторые соображения по этому поводу. Готов ли ты начать?</w:t>
      </w:r>
    </w:p>
    <w:p w:rsidR="00FC4999" w:rsidRPr="001E64DD" w:rsidRDefault="00FC4999" w:rsidP="001E64DD">
      <w:pPr>
        <w:numPr>
          <w:ilvl w:val="0"/>
          <w:numId w:val="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Это серьёзный вызов, но я уверен, что ты готов к нему.</w:t>
      </w:r>
    </w:p>
    <w:p w:rsidR="001E64DD" w:rsidRDefault="001E64DD">
      <w:pPr>
        <w:spacing w:after="0" w:line="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C4999" w:rsidRPr="001E64DD" w:rsidRDefault="00FC4999" w:rsidP="001E64DD">
      <w:pPr>
        <w:spacing w:after="0" w:line="20" w:lineRule="atLeast"/>
        <w:jc w:val="center"/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</w:pPr>
      <w:r w:rsidRPr="001E64DD"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  <w:t>Слова</w:t>
      </w:r>
      <w:r w:rsidR="001031C1" w:rsidRPr="001E64DD"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  <w:t xml:space="preserve"> </w:t>
      </w:r>
      <w:r w:rsidRPr="001E64DD"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  <w:t>разочарования:</w:t>
      </w:r>
    </w:p>
    <w:p w:rsidR="00FC4999" w:rsidRPr="001E64DD" w:rsidRDefault="00FC4999" w:rsidP="001E64DD">
      <w:pPr>
        <w:numPr>
          <w:ilvl w:val="0"/>
          <w:numId w:val="4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Зная тебя и твои способности, я думаю, ты смог бы сделать это гораздо лучше.</w:t>
      </w:r>
    </w:p>
    <w:p w:rsidR="00FC4999" w:rsidRPr="001E64DD" w:rsidRDefault="00FC4999" w:rsidP="001E64DD">
      <w:pPr>
        <w:numPr>
          <w:ilvl w:val="0"/>
          <w:numId w:val="4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Ты мог бы сделать это намного лучше.</w:t>
      </w:r>
    </w:p>
    <w:p w:rsidR="00FC4999" w:rsidRPr="001E64DD" w:rsidRDefault="00FC4999" w:rsidP="001E64DD">
      <w:pPr>
        <w:numPr>
          <w:ilvl w:val="0"/>
          <w:numId w:val="4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Эта идея никогда не сможет быть реализована.</w:t>
      </w:r>
    </w:p>
    <w:p w:rsidR="00FC4999" w:rsidRPr="001E64DD" w:rsidRDefault="00FC4999" w:rsidP="001E64DD">
      <w:pPr>
        <w:numPr>
          <w:ilvl w:val="0"/>
          <w:numId w:val="4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Это для тебя слишком трудно, поэтому я сам это сделаю.</w:t>
      </w:r>
    </w:p>
    <w:p w:rsidR="00FC4999" w:rsidRPr="001E64DD" w:rsidRDefault="001031C1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ab/>
      </w:r>
      <w:r w:rsidR="00FC4999" w:rsidRPr="001E64DD">
        <w:rPr>
          <w:rFonts w:ascii="Times New Roman" w:hAnsi="Times New Roman" w:cs="Times New Roman"/>
          <w:sz w:val="28"/>
          <w:szCs w:val="28"/>
        </w:rPr>
        <w:t>Взрослые часто путают поддержку с похвалой и наградой. Похвала может быть, а может и не быть поддержкой. Например, слишком щедрая похвала может показаться ребёнку неискренней. В другом же случае она может поддержать ребёнка, опасающегося, что он не соответствует ожиданиям взрослых.</w:t>
      </w:r>
    </w:p>
    <w:p w:rsidR="00FC4999" w:rsidRPr="001E64DD" w:rsidRDefault="001031C1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ab/>
      </w:r>
      <w:r w:rsidR="00FC4999" w:rsidRPr="001E64DD">
        <w:rPr>
          <w:rFonts w:ascii="Times New Roman" w:hAnsi="Times New Roman" w:cs="Times New Roman"/>
          <w:sz w:val="28"/>
          <w:szCs w:val="28"/>
        </w:rPr>
        <w:t>Психологическая поддержка основана на том, чтобы помочь ребёнку почувствовать свою нужность. Различие между поддержкой и наградой определяется временем и эффектом. Награда обычно выдаётся ребёнку за то, что он сделал что-то очень хорошо, или за какие-то его достижения в определённый период времени. Поддержка в отличие от похвалы может оказываться при любой попытке или небольшом прогрессе.</w:t>
      </w:r>
    </w:p>
    <w:p w:rsidR="00FC4999" w:rsidRPr="001E64DD" w:rsidRDefault="001031C1" w:rsidP="001E64DD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  <w:sectPr w:rsidR="00FC4999" w:rsidRPr="001E64DD">
          <w:type w:val="continuous"/>
          <w:pgSz w:w="12240" w:h="15840"/>
          <w:pgMar w:top="1134" w:right="850" w:bottom="1134" w:left="1701" w:header="720" w:footer="720" w:gutter="0"/>
          <w:cols w:space="720"/>
          <w:noEndnote/>
        </w:sectPr>
      </w:pPr>
      <w:r w:rsidRPr="001E64DD">
        <w:rPr>
          <w:rFonts w:ascii="Times New Roman" w:hAnsi="Times New Roman" w:cs="Times New Roman"/>
          <w:sz w:val="28"/>
          <w:szCs w:val="28"/>
        </w:rPr>
        <w:tab/>
      </w:r>
      <w:r w:rsidR="00FC4999" w:rsidRPr="001E64DD">
        <w:rPr>
          <w:rFonts w:ascii="Times New Roman" w:hAnsi="Times New Roman" w:cs="Times New Roman"/>
          <w:sz w:val="28"/>
          <w:szCs w:val="28"/>
        </w:rPr>
        <w:t>Когда мы выражаем удовольствие от того, что делает ребёнок, это поддерживает его и стимулирует продолжать</w:t>
      </w:r>
      <w:r w:rsidR="001E64DD">
        <w:rPr>
          <w:rFonts w:ascii="Times New Roman" w:hAnsi="Times New Roman" w:cs="Times New Roman"/>
          <w:sz w:val="28"/>
          <w:szCs w:val="28"/>
        </w:rPr>
        <w:t xml:space="preserve"> дело или делать новые попытки.</w:t>
      </w:r>
    </w:p>
    <w:p w:rsidR="00FC4999" w:rsidRPr="001E64DD" w:rsidRDefault="00FC4999">
      <w:pPr>
        <w:overflowPunct/>
        <w:spacing w:after="0" w:line="240" w:lineRule="auto"/>
        <w:rPr>
          <w:rFonts w:ascii="Times New Roman" w:hAnsi="Times New Roman" w:cs="Times New Roman"/>
          <w:color w:val="C00000"/>
          <w:kern w:val="0"/>
          <w:sz w:val="28"/>
          <w:szCs w:val="28"/>
        </w:rPr>
        <w:sectPr w:rsidR="00FC4999" w:rsidRPr="001E64DD">
          <w:type w:val="continuous"/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FC4999" w:rsidRPr="001E64DD" w:rsidRDefault="00FC4999">
      <w:pPr>
        <w:spacing w:after="0" w:line="20" w:lineRule="atLeast"/>
        <w:jc w:val="center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  <w:r w:rsidRPr="001E64DD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lastRenderedPageBreak/>
        <w:t>Чтобы поддержать ребёнка, необходимо:</w:t>
      </w:r>
    </w:p>
    <w:p w:rsidR="00FC4999" w:rsidRPr="001E64DD" w:rsidRDefault="00FC4999" w:rsidP="001E64DD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Опираться на сильные стороны ребёнка.</w:t>
      </w:r>
    </w:p>
    <w:p w:rsidR="00FC4999" w:rsidRPr="001E64DD" w:rsidRDefault="00FC4999" w:rsidP="001E64DD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Избегать подчёркивания промахов ребёнка.</w:t>
      </w:r>
    </w:p>
    <w:p w:rsidR="00FC4999" w:rsidRPr="001E64DD" w:rsidRDefault="00FC4999" w:rsidP="001E64DD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Показывать, что вы удовлетворены ребёнком.</w:t>
      </w:r>
    </w:p>
    <w:p w:rsidR="00FC4999" w:rsidRPr="001E64DD" w:rsidRDefault="00FC4999" w:rsidP="001E64DD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Уметь и хотеть демонстрировать любовь и уважение к ребёнку.</w:t>
      </w:r>
    </w:p>
    <w:p w:rsidR="00FC4999" w:rsidRPr="001E64DD" w:rsidRDefault="00FC4999" w:rsidP="001E64DD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Уметь помочь ребёнку разбить большие</w:t>
      </w:r>
      <w:r w:rsidR="001E64DD">
        <w:rPr>
          <w:rFonts w:ascii="Times New Roman" w:hAnsi="Times New Roman" w:cs="Times New Roman"/>
          <w:sz w:val="28"/>
          <w:szCs w:val="28"/>
        </w:rPr>
        <w:t xml:space="preserve"> </w:t>
      </w:r>
      <w:r w:rsidRPr="001E64DD">
        <w:rPr>
          <w:rFonts w:ascii="Times New Roman" w:hAnsi="Times New Roman" w:cs="Times New Roman"/>
          <w:sz w:val="28"/>
          <w:szCs w:val="28"/>
        </w:rPr>
        <w:t>задания на более мелкие, такие, с которыми он может справиться.</w:t>
      </w:r>
    </w:p>
    <w:p w:rsidR="00FC4999" w:rsidRPr="001E64DD" w:rsidRDefault="00FC4999" w:rsidP="001E64DD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Проводить больше времени с ребёнком.</w:t>
      </w:r>
    </w:p>
    <w:p w:rsidR="00FC4999" w:rsidRPr="001E64DD" w:rsidRDefault="00FC4999" w:rsidP="001E64DD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Внести юмор во взаимоотношения с ребёнком.</w:t>
      </w:r>
    </w:p>
    <w:p w:rsidR="00FC4999" w:rsidRPr="001E64DD" w:rsidRDefault="00FC4999" w:rsidP="001E64DD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Знать обо всех попытках ребёнка справиться с заданием.</w:t>
      </w:r>
    </w:p>
    <w:p w:rsidR="00FC4999" w:rsidRPr="001E64DD" w:rsidRDefault="00FC4999" w:rsidP="001E64DD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Уметь взаимодействовать с ребёнком.</w:t>
      </w:r>
    </w:p>
    <w:p w:rsidR="00FC4999" w:rsidRPr="001E64DD" w:rsidRDefault="00FC4999" w:rsidP="001E64DD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Позволить ребёнку самому решать проблемы там, где это возможно.</w:t>
      </w:r>
    </w:p>
    <w:p w:rsidR="00FC4999" w:rsidRPr="001E64DD" w:rsidRDefault="00FC4999" w:rsidP="001E64DD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Избегать дисциплинарных поощрений и наказаний.</w:t>
      </w:r>
    </w:p>
    <w:p w:rsidR="00FC4999" w:rsidRPr="001E64DD" w:rsidRDefault="00FC4999" w:rsidP="001E64DD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Принимать индивидуальность ребёнка.</w:t>
      </w:r>
    </w:p>
    <w:p w:rsidR="00FC4999" w:rsidRPr="001E64DD" w:rsidRDefault="00FC4999" w:rsidP="001E64DD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 xml:space="preserve">Проявлять веру в ребёнка, </w:t>
      </w:r>
      <w:proofErr w:type="spellStart"/>
      <w:r w:rsidRPr="001E64DD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Pr="001E64DD">
        <w:rPr>
          <w:rFonts w:ascii="Times New Roman" w:hAnsi="Times New Roman" w:cs="Times New Roman"/>
          <w:sz w:val="28"/>
          <w:szCs w:val="28"/>
        </w:rPr>
        <w:t xml:space="preserve"> к нему.</w:t>
      </w:r>
    </w:p>
    <w:p w:rsidR="00FC4999" w:rsidRPr="001E64DD" w:rsidRDefault="00FC4999" w:rsidP="001E64DD">
      <w:pPr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Демонстрировать оптимизм.</w:t>
      </w:r>
    </w:p>
    <w:p w:rsidR="00FC4999" w:rsidRPr="001E64DD" w:rsidRDefault="00FC4999">
      <w:pPr>
        <w:spacing w:after="0" w:line="20" w:lineRule="atLeas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C4999" w:rsidRPr="001E64DD" w:rsidRDefault="00FC4999">
      <w:pPr>
        <w:spacing w:after="0" w:line="20" w:lineRule="atLeast"/>
        <w:jc w:val="center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  <w:r w:rsidRPr="001E64DD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Поддерживать можно посредством:</w:t>
      </w:r>
    </w:p>
    <w:p w:rsidR="00FC4999" w:rsidRPr="001E64DD" w:rsidRDefault="00FC4999" w:rsidP="001E64DD">
      <w:pPr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b/>
          <w:bCs/>
          <w:sz w:val="28"/>
          <w:szCs w:val="28"/>
        </w:rPr>
        <w:t>отдельных слов</w:t>
      </w:r>
      <w:r w:rsidR="001E64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64DD">
        <w:rPr>
          <w:rFonts w:ascii="Times New Roman" w:hAnsi="Times New Roman" w:cs="Times New Roman"/>
          <w:sz w:val="28"/>
          <w:szCs w:val="28"/>
        </w:rPr>
        <w:t>(«красиво», «аккуратно», «прекрасно», «здорово», «вперёд», «продолжай»); высказываний («Я горжусь тобой», «Мне нравится, как ты работаешь», «Это действительно прогресс», «Я рад твоей помощи», «Спасибо», «Всё идёт прекрасно», «Хорошо, благодарю тебя», «Я рад, что ты в этом участвовал», «Я рад, что ты пробовал это сделать, хотя всё получилось вовсе не так, как ты ожидал»);</w:t>
      </w:r>
    </w:p>
    <w:p w:rsidR="00FC4999" w:rsidRPr="001E64DD" w:rsidRDefault="00FC4999" w:rsidP="001E64DD">
      <w:pPr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b/>
          <w:bCs/>
          <w:sz w:val="28"/>
          <w:szCs w:val="28"/>
        </w:rPr>
        <w:t>прикосновений</w:t>
      </w:r>
      <w:r w:rsidR="001E64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64DD">
        <w:rPr>
          <w:rFonts w:ascii="Times New Roman" w:hAnsi="Times New Roman" w:cs="Times New Roman"/>
          <w:sz w:val="28"/>
          <w:szCs w:val="28"/>
        </w:rPr>
        <w:t xml:space="preserve">(потрепать по плечу; дотронуться до руки; мягко поднять подбородок </w:t>
      </w:r>
      <w:r w:rsidRPr="001E64DD">
        <w:rPr>
          <w:rFonts w:ascii="Times New Roman" w:hAnsi="Times New Roman" w:cs="Times New Roman"/>
          <w:sz w:val="28"/>
          <w:szCs w:val="28"/>
        </w:rPr>
        <w:lastRenderedPageBreak/>
        <w:t>ребёнка; приблизить своё лицо к его лицу; обнять его);</w:t>
      </w:r>
    </w:p>
    <w:p w:rsidR="00FC4999" w:rsidRPr="001E64DD" w:rsidRDefault="00FC4999" w:rsidP="001E64DD">
      <w:pPr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b/>
          <w:bCs/>
          <w:sz w:val="28"/>
          <w:szCs w:val="28"/>
        </w:rPr>
        <w:t>совместных действий, физического соучастия</w:t>
      </w:r>
      <w:r w:rsidR="001E64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64DD">
        <w:rPr>
          <w:rFonts w:ascii="Times New Roman" w:hAnsi="Times New Roman" w:cs="Times New Roman"/>
          <w:sz w:val="28"/>
          <w:szCs w:val="28"/>
        </w:rPr>
        <w:t>(сидеть, стоять рядом с ребёнком; мягко вести его; играть с ним; слушать его; есть вместе с ним);</w:t>
      </w:r>
    </w:p>
    <w:p w:rsidR="00FC4999" w:rsidRPr="001E64DD" w:rsidRDefault="00FC4999" w:rsidP="001E64DD">
      <w:pPr>
        <w:numPr>
          <w:ilvl w:val="0"/>
          <w:numId w:val="7"/>
        </w:numPr>
        <w:spacing w:after="36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1E64DD">
        <w:rPr>
          <w:rFonts w:ascii="Times New Roman" w:hAnsi="Times New Roman" w:cs="Times New Roman"/>
          <w:b/>
          <w:bCs/>
          <w:sz w:val="28"/>
          <w:szCs w:val="28"/>
        </w:rPr>
        <w:t>выражения лица</w:t>
      </w:r>
      <w:r w:rsidR="001E64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64DD">
        <w:rPr>
          <w:rFonts w:ascii="Times New Roman" w:hAnsi="Times New Roman" w:cs="Times New Roman"/>
          <w:sz w:val="28"/>
          <w:szCs w:val="28"/>
        </w:rPr>
        <w:t>(улыбка, подмигивание</w:t>
      </w:r>
      <w:r w:rsidRPr="001E64DD">
        <w:rPr>
          <w:rFonts w:ascii="Times New Roman" w:hAnsi="Times New Roman" w:cs="Times New Roman"/>
          <w:color w:val="444444"/>
          <w:sz w:val="28"/>
          <w:szCs w:val="28"/>
        </w:rPr>
        <w:t xml:space="preserve">, </w:t>
      </w:r>
      <w:r w:rsidRPr="001E64DD">
        <w:rPr>
          <w:rFonts w:ascii="Times New Roman" w:hAnsi="Times New Roman" w:cs="Times New Roman"/>
          <w:sz w:val="28"/>
          <w:szCs w:val="28"/>
        </w:rPr>
        <w:t>кивок, смех).</w:t>
      </w:r>
    </w:p>
    <w:p w:rsidR="00FC4999" w:rsidRPr="001E64DD" w:rsidRDefault="00FC4999">
      <w:pPr>
        <w:overflowPunct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  <w:sectPr w:rsidR="00FC4999" w:rsidRPr="001E64DD">
          <w:type w:val="continuous"/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1031C1" w:rsidRPr="001E64DD" w:rsidRDefault="001031C1">
      <w:pPr>
        <w:pStyle w:val="31"/>
        <w:spacing w:after="60" w:line="240" w:lineRule="auto"/>
        <w:rPr>
          <w:rFonts w:ascii="Times New Roman" w:hAnsi="Times New Roman" w:cs="Times New Roman"/>
          <w:sz w:val="28"/>
          <w:szCs w:val="28"/>
        </w:rPr>
      </w:pPr>
    </w:p>
    <w:p w:rsidR="003C1D3C" w:rsidRPr="001E64DD" w:rsidRDefault="003C1D3C" w:rsidP="001E64DD">
      <w:pPr>
        <w:pStyle w:val="31"/>
        <w:spacing w:after="6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E64DD">
        <w:rPr>
          <w:rFonts w:ascii="Times New Roman" w:hAnsi="Times New Roman" w:cs="Times New Roman"/>
          <w:b/>
          <w:i/>
          <w:color w:val="C00000"/>
          <w:sz w:val="28"/>
          <w:szCs w:val="28"/>
        </w:rPr>
        <w:t>Рекомендации: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Принимайте ребенка таким, какой он есть, давая ему возможность измениться.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Развивайте в ребенке положительные эмоции, почаще</w:t>
      </w:r>
      <w:r w:rsidR="001E64DD">
        <w:rPr>
          <w:rFonts w:ascii="Times New Roman" w:hAnsi="Times New Roman" w:cs="Times New Roman"/>
          <w:sz w:val="28"/>
          <w:szCs w:val="28"/>
        </w:rPr>
        <w:t xml:space="preserve"> дарите свое время, внимание и </w:t>
      </w:r>
      <w:r w:rsidRPr="001E64DD">
        <w:rPr>
          <w:rFonts w:ascii="Times New Roman" w:hAnsi="Times New Roman" w:cs="Times New Roman"/>
          <w:sz w:val="28"/>
          <w:szCs w:val="28"/>
        </w:rPr>
        <w:t>улыбку.</w:t>
      </w:r>
    </w:p>
    <w:p w:rsid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Чаще хвалите, ободряйте ребенка, поощряйте его за хорошие поступки.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Постоянно проявляйте заинтересованность делами своего ребенка. Он должен постоянно чувствовать вашу поддержку и заботу.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С пониманием относитесь к переживаниям и страхам ребенка, не высмеивайте их и</w:t>
      </w:r>
      <w:r w:rsidR="001E64DD">
        <w:rPr>
          <w:rFonts w:ascii="Times New Roman" w:hAnsi="Times New Roman" w:cs="Times New Roman"/>
          <w:sz w:val="28"/>
          <w:szCs w:val="28"/>
        </w:rPr>
        <w:t xml:space="preserve"> </w:t>
      </w:r>
      <w:r w:rsidRPr="001E64DD">
        <w:rPr>
          <w:rFonts w:ascii="Times New Roman" w:hAnsi="Times New Roman" w:cs="Times New Roman"/>
          <w:sz w:val="28"/>
          <w:szCs w:val="28"/>
        </w:rPr>
        <w:t>не пытайтесь решительными мерами это искоренить. Необходимо выработать у</w:t>
      </w:r>
      <w:r w:rsidR="001E64DD">
        <w:rPr>
          <w:rFonts w:ascii="Times New Roman" w:hAnsi="Times New Roman" w:cs="Times New Roman"/>
          <w:sz w:val="28"/>
          <w:szCs w:val="28"/>
        </w:rPr>
        <w:t xml:space="preserve"> </w:t>
      </w:r>
      <w:r w:rsidRPr="001E64DD">
        <w:rPr>
          <w:rFonts w:ascii="Times New Roman" w:hAnsi="Times New Roman" w:cs="Times New Roman"/>
          <w:sz w:val="28"/>
          <w:szCs w:val="28"/>
        </w:rPr>
        <w:t>ребенка иммунитет на страх.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Никогда не о</w:t>
      </w:r>
      <w:bookmarkStart w:id="0" w:name="_GoBack"/>
      <w:bookmarkEnd w:id="0"/>
      <w:r w:rsidRPr="001E64DD">
        <w:rPr>
          <w:rFonts w:ascii="Times New Roman" w:hAnsi="Times New Roman" w:cs="Times New Roman"/>
          <w:sz w:val="28"/>
          <w:szCs w:val="28"/>
        </w:rPr>
        <w:t>бманывайте детей. Единожды обманув, вы можете на долгое время потерять доверие ребенка.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Если вы чувствуете, что ребенок обманывает вас, постарайтесь вызвать его на откровенный разговор. Не наказывайте ребенка, если он сам даст оценку собственному поступку.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Откажитесь от практики постоянных запретов. Это может вызвать желание сделать наоборот.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Никогда не говорите ребенку, что он хуже других детей. Воспитывайте в нем чувство уверенности в себе. Это первые шаги к успеху.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Не критикуйте и не наказывайте ребенка в присутствии других детей и взрослых.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Не шантажируйте своих детей («если ты это не сделаешь, то...»).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Учите ребенка уважать других людей. Чаще говорите хорошее о людях в его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присутствии.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Не стесняйтесь признать свою неправоту.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>Не делайте ребенка «громоотводом» для разрядки своих родительских эмоций.</w:t>
      </w:r>
    </w:p>
    <w:p w:rsidR="00FC4999" w:rsidRPr="001E64DD" w:rsidRDefault="00FC4999" w:rsidP="001E64DD">
      <w:pPr>
        <w:pStyle w:val="31"/>
        <w:numPr>
          <w:ilvl w:val="0"/>
          <w:numId w:val="8"/>
        </w:numPr>
        <w:spacing w:after="6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  <w:sectPr w:rsidR="00FC4999" w:rsidRPr="001E64DD">
          <w:type w:val="continuous"/>
          <w:pgSz w:w="12240" w:h="15840"/>
          <w:pgMar w:top="1134" w:right="850" w:bottom="1134" w:left="1701" w:header="720" w:footer="720" w:gutter="0"/>
          <w:cols w:space="720"/>
          <w:noEndnote/>
        </w:sectPr>
      </w:pPr>
      <w:r w:rsidRPr="001E64DD">
        <w:rPr>
          <w:rFonts w:ascii="Times New Roman" w:hAnsi="Times New Roman" w:cs="Times New Roman"/>
          <w:sz w:val="28"/>
          <w:szCs w:val="28"/>
        </w:rPr>
        <w:t>Не подавляете ребенка своим авторитетом. Не занижайте его самооценку</w:t>
      </w:r>
      <w:r w:rsidR="001E64DD">
        <w:rPr>
          <w:rFonts w:ascii="Times New Roman" w:hAnsi="Times New Roman" w:cs="Times New Roman"/>
          <w:sz w:val="28"/>
          <w:szCs w:val="28"/>
        </w:rPr>
        <w:t>!</w:t>
      </w:r>
    </w:p>
    <w:p w:rsidR="00FC4999" w:rsidRPr="001E64DD" w:rsidRDefault="00FC4999" w:rsidP="001E64DD">
      <w:pPr>
        <w:overflowPunct/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  <w:sectPr w:rsidR="00FC4999" w:rsidRPr="001E64DD">
          <w:type w:val="continuous"/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FC4999" w:rsidRPr="001E64DD" w:rsidRDefault="00FC4999" w:rsidP="001E64DD">
      <w:pPr>
        <w:pStyle w:val="unknownstyle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FC4999" w:rsidRPr="001E64DD" w:rsidRDefault="00FC4999" w:rsidP="001E64DD">
      <w:pPr>
        <w:overflowPunct/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  <w:sectPr w:rsidR="00FC4999" w:rsidRPr="001E64DD">
          <w:type w:val="continuous"/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F47F74" w:rsidRPr="001E64DD" w:rsidRDefault="00FC4999" w:rsidP="001E64DD">
      <w:pPr>
        <w:spacing w:after="7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4D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47F74" w:rsidRPr="001E64DD" w:rsidSect="00FC4999">
      <w:type w:val="continuous"/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01CB"/>
    <w:multiLevelType w:val="hybridMultilevel"/>
    <w:tmpl w:val="DD082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D53EE"/>
    <w:multiLevelType w:val="hybridMultilevel"/>
    <w:tmpl w:val="190A08C4"/>
    <w:lvl w:ilvl="0" w:tplc="0458E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E163B"/>
    <w:multiLevelType w:val="hybridMultilevel"/>
    <w:tmpl w:val="1F0EBA42"/>
    <w:lvl w:ilvl="0" w:tplc="0458E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C3747"/>
    <w:multiLevelType w:val="hybridMultilevel"/>
    <w:tmpl w:val="C4E07FD4"/>
    <w:lvl w:ilvl="0" w:tplc="0458E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F566D"/>
    <w:multiLevelType w:val="hybridMultilevel"/>
    <w:tmpl w:val="DBCCD92E"/>
    <w:lvl w:ilvl="0" w:tplc="0458E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E37B1"/>
    <w:multiLevelType w:val="hybridMultilevel"/>
    <w:tmpl w:val="64E8A0AE"/>
    <w:lvl w:ilvl="0" w:tplc="0458E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040561"/>
    <w:multiLevelType w:val="hybridMultilevel"/>
    <w:tmpl w:val="26E0D830"/>
    <w:lvl w:ilvl="0" w:tplc="0458E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C4A25"/>
    <w:multiLevelType w:val="hybridMultilevel"/>
    <w:tmpl w:val="7444B0DE"/>
    <w:lvl w:ilvl="0" w:tplc="0458E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999"/>
    <w:rsid w:val="001031C1"/>
    <w:rsid w:val="001E64DD"/>
    <w:rsid w:val="003C1D3C"/>
    <w:rsid w:val="00C23CFA"/>
    <w:rsid w:val="00F47F74"/>
    <w:rsid w:val="00FC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5454E6"/>
  <w15:docId w15:val="{DF6FA296-9940-4DD5-A156-9E142097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74"/>
    <w:pPr>
      <w:widowControl w:val="0"/>
      <w:overflowPunct w:val="0"/>
      <w:autoSpaceDE w:val="0"/>
      <w:autoSpaceDN w:val="0"/>
      <w:adjustRightInd w:val="0"/>
      <w:spacing w:after="96" w:line="420" w:lineRule="auto"/>
    </w:pPr>
    <w:rPr>
      <w:rFonts w:ascii="Arial" w:hAnsi="Arial" w:cs="Arial"/>
      <w:color w:val="000000"/>
      <w:kern w:val="28"/>
      <w:sz w:val="18"/>
      <w:szCs w:val="18"/>
    </w:rPr>
  </w:style>
  <w:style w:type="paragraph" w:styleId="1">
    <w:name w:val="heading 1"/>
    <w:basedOn w:val="a"/>
    <w:link w:val="10"/>
    <w:uiPriority w:val="99"/>
    <w:qFormat/>
    <w:rsid w:val="00F47F74"/>
    <w:pPr>
      <w:spacing w:after="0" w:line="240" w:lineRule="auto"/>
      <w:jc w:val="right"/>
      <w:outlineLvl w:val="0"/>
    </w:pPr>
    <w:rPr>
      <w:rFonts w:ascii="Courier New" w:hAnsi="Courier New" w:cs="Courier New"/>
      <w:b/>
      <w:bCs/>
      <w:caps/>
      <w:spacing w:val="50"/>
      <w:sz w:val="22"/>
      <w:szCs w:val="22"/>
    </w:rPr>
  </w:style>
  <w:style w:type="paragraph" w:styleId="3">
    <w:name w:val="heading 3"/>
    <w:basedOn w:val="a"/>
    <w:link w:val="30"/>
    <w:uiPriority w:val="99"/>
    <w:qFormat/>
    <w:rsid w:val="00F47F74"/>
    <w:pPr>
      <w:spacing w:after="160" w:line="240" w:lineRule="auto"/>
      <w:outlineLvl w:val="2"/>
    </w:pPr>
    <w:rPr>
      <w:rFonts w:ascii="Courier New" w:hAnsi="Courier New" w:cs="Courier New"/>
      <w:b/>
      <w:bCs/>
      <w:caps/>
      <w:spacing w:val="5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nknownstyle">
    <w:name w:val="unknown style"/>
    <w:uiPriority w:val="99"/>
    <w:rsid w:val="00F47F74"/>
    <w:pPr>
      <w:widowControl w:val="0"/>
      <w:overflowPunct w:val="0"/>
      <w:autoSpaceDE w:val="0"/>
      <w:autoSpaceDN w:val="0"/>
      <w:adjustRightInd w:val="0"/>
      <w:spacing w:line="300" w:lineRule="auto"/>
      <w:jc w:val="center"/>
    </w:pPr>
    <w:rPr>
      <w:rFonts w:ascii="Franklin Gothic Book" w:hAnsi="Franklin Gothic Book" w:cs="Franklin Gothic Book"/>
      <w:color w:val="000000"/>
      <w:kern w:val="28"/>
      <w:sz w:val="15"/>
      <w:szCs w:val="15"/>
    </w:rPr>
  </w:style>
  <w:style w:type="character" w:customStyle="1" w:styleId="30">
    <w:name w:val="Заголовок 3 Знак"/>
    <w:basedOn w:val="a0"/>
    <w:link w:val="3"/>
    <w:uiPriority w:val="9"/>
    <w:semiHidden/>
    <w:rsid w:val="00FC4999"/>
    <w:rPr>
      <w:rFonts w:ascii="Cambria" w:eastAsia="Times New Roman" w:hAnsi="Cambria" w:cs="Times New Roman"/>
      <w:b/>
      <w:bCs/>
      <w:color w:val="000000"/>
      <w:kern w:val="28"/>
      <w:sz w:val="26"/>
      <w:szCs w:val="26"/>
    </w:rPr>
  </w:style>
  <w:style w:type="paragraph" w:customStyle="1" w:styleId="unknownstyle1">
    <w:name w:val="unknown style1"/>
    <w:uiPriority w:val="99"/>
    <w:rsid w:val="00F47F74"/>
    <w:pPr>
      <w:widowControl w:val="0"/>
      <w:overflowPunct w:val="0"/>
      <w:autoSpaceDE w:val="0"/>
      <w:autoSpaceDN w:val="0"/>
      <w:adjustRightInd w:val="0"/>
    </w:pPr>
    <w:rPr>
      <w:rFonts w:ascii="Courier New" w:hAnsi="Courier New" w:cs="Courier New"/>
      <w:b/>
      <w:bCs/>
      <w:caps/>
      <w:color w:val="000000"/>
      <w:spacing w:val="50"/>
      <w:kern w:val="28"/>
      <w:sz w:val="16"/>
      <w:szCs w:val="16"/>
    </w:rPr>
  </w:style>
  <w:style w:type="paragraph" w:styleId="31">
    <w:name w:val="Body Text 3"/>
    <w:basedOn w:val="a"/>
    <w:link w:val="32"/>
    <w:uiPriority w:val="99"/>
    <w:rsid w:val="00F47F74"/>
    <w:pPr>
      <w:spacing w:after="200" w:line="300" w:lineRule="auto"/>
    </w:pPr>
    <w:rPr>
      <w:rFonts w:ascii="Franklin Gothic Book" w:hAnsi="Franklin Gothic Book" w:cs="Franklin Gothic Book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C4999"/>
    <w:rPr>
      <w:rFonts w:ascii="Arial" w:hAnsi="Arial" w:cs="Arial"/>
      <w:color w:val="000000"/>
      <w:kern w:val="28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C4999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1537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2</cp:revision>
  <dcterms:created xsi:type="dcterms:W3CDTF">2023-01-22T08:49:00Z</dcterms:created>
  <dcterms:modified xsi:type="dcterms:W3CDTF">2023-01-22T08:49:00Z</dcterms:modified>
</cp:coreProperties>
</file>