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AEC" w:rsidRDefault="00994AEC">
      <w:bookmarkStart w:id="0" w:name="_GoBack"/>
      <w:bookmarkEnd w:id="0"/>
    </w:p>
    <w:p w:rsidR="007E0D2E" w:rsidRPr="007E0D2E" w:rsidRDefault="007E0D2E" w:rsidP="007E0D2E">
      <w:pPr>
        <w:shd w:val="clear" w:color="auto" w:fill="FFFFFF"/>
        <w:spacing w:after="0" w:line="240" w:lineRule="auto"/>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923"/>
          <w:sz w:val="28"/>
          <w:szCs w:val="28"/>
          <w:shd w:val="clear" w:color="auto" w:fill="FFFFFF"/>
          <w:lang w:eastAsia="ru-RU"/>
        </w:rPr>
        <w:t xml:space="preserve">Рекомендации-памятка для родителей по взаимодействию с </w:t>
      </w:r>
      <w:proofErr w:type="spellStart"/>
      <w:r w:rsidRPr="007E0D2E">
        <w:rPr>
          <w:rFonts w:ascii="Times New Roman" w:eastAsia="Times New Roman" w:hAnsi="Times New Roman" w:cs="Times New Roman"/>
          <w:b/>
          <w:bCs/>
          <w:color w:val="000923"/>
          <w:sz w:val="28"/>
          <w:szCs w:val="28"/>
          <w:shd w:val="clear" w:color="auto" w:fill="FFFFFF"/>
          <w:lang w:eastAsia="ru-RU"/>
        </w:rPr>
        <w:t>суицидентом</w:t>
      </w:r>
      <w:proofErr w:type="spellEnd"/>
      <w:r w:rsidRPr="007E0D2E">
        <w:rPr>
          <w:rFonts w:ascii="Times New Roman" w:eastAsia="Times New Roman" w:hAnsi="Times New Roman" w:cs="Times New Roman"/>
          <w:b/>
          <w:bCs/>
          <w:color w:val="000923"/>
          <w:sz w:val="28"/>
          <w:szCs w:val="28"/>
          <w:shd w:val="clear" w:color="auto" w:fill="FFFFFF"/>
          <w:lang w:eastAsia="ru-RU"/>
        </w:rPr>
        <w:t> </w:t>
      </w:r>
    </w:p>
    <w:p w:rsidR="007E0D2E" w:rsidRPr="007E0D2E" w:rsidRDefault="007E0D2E" w:rsidP="007E0D2E">
      <w:pPr>
        <w:shd w:val="clear" w:color="auto" w:fill="FFFFFF"/>
        <w:spacing w:after="0" w:line="240" w:lineRule="auto"/>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ЧЕРТЫ ПОДРОСТКОВОГО СУИЦИДА</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proofErr w:type="gramStart"/>
      <w:r w:rsidRPr="007E0D2E">
        <w:rPr>
          <w:rFonts w:ascii="Times New Roman" w:eastAsia="Times New Roman" w:hAnsi="Times New Roman" w:cs="Times New Roman"/>
          <w:color w:val="000000"/>
          <w:sz w:val="28"/>
          <w:szCs w:val="28"/>
          <w:lang w:eastAsia="ru-RU"/>
        </w:rPr>
        <w:t>кратковременные</w:t>
      </w:r>
      <w:proofErr w:type="gramEnd"/>
      <w:r w:rsidRPr="007E0D2E">
        <w:rPr>
          <w:rFonts w:ascii="Times New Roman" w:eastAsia="Times New Roman" w:hAnsi="Times New Roman" w:cs="Times New Roman"/>
          <w:color w:val="000000"/>
          <w:sz w:val="28"/>
          <w:szCs w:val="28"/>
          <w:lang w:eastAsia="ru-RU"/>
        </w:rPr>
        <w:t xml:space="preserve"> конфликты в сферах близких отношений (в семье, школе, группе);</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proofErr w:type="gramStart"/>
      <w:r w:rsidRPr="007E0D2E">
        <w:rPr>
          <w:rFonts w:ascii="Times New Roman" w:eastAsia="Times New Roman" w:hAnsi="Times New Roman" w:cs="Times New Roman"/>
          <w:color w:val="000000"/>
          <w:sz w:val="28"/>
          <w:szCs w:val="28"/>
          <w:lang w:eastAsia="ru-RU"/>
        </w:rPr>
        <w:t>конфликт</w:t>
      </w:r>
      <w:proofErr w:type="gramEnd"/>
      <w:r w:rsidRPr="007E0D2E">
        <w:rPr>
          <w:rFonts w:ascii="Times New Roman" w:eastAsia="Times New Roman" w:hAnsi="Times New Roman" w:cs="Times New Roman"/>
          <w:color w:val="000000"/>
          <w:sz w:val="28"/>
          <w:szCs w:val="28"/>
          <w:lang w:eastAsia="ru-RU"/>
        </w:rPr>
        <w:t xml:space="preserve"> воспринимается как крайне значимый и </w:t>
      </w:r>
      <w:proofErr w:type="spellStart"/>
      <w:r w:rsidRPr="007E0D2E">
        <w:rPr>
          <w:rFonts w:ascii="Times New Roman" w:eastAsia="Times New Roman" w:hAnsi="Times New Roman" w:cs="Times New Roman"/>
          <w:color w:val="000000"/>
          <w:sz w:val="28"/>
          <w:szCs w:val="28"/>
          <w:lang w:eastAsia="ru-RU"/>
        </w:rPr>
        <w:t>травматичный</w:t>
      </w:r>
      <w:proofErr w:type="spellEnd"/>
      <w:r w:rsidRPr="007E0D2E">
        <w:rPr>
          <w:rFonts w:ascii="Times New Roman" w:eastAsia="Times New Roman" w:hAnsi="Times New Roman" w:cs="Times New Roman"/>
          <w:color w:val="000000"/>
          <w:sz w:val="28"/>
          <w:szCs w:val="28"/>
          <w:lang w:eastAsia="ru-RU"/>
        </w:rPr>
        <w:t>, вызывая внутренний кризис и драматизацию событий;</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proofErr w:type="gramStart"/>
      <w:r w:rsidRPr="007E0D2E">
        <w:rPr>
          <w:rFonts w:ascii="Times New Roman" w:eastAsia="Times New Roman" w:hAnsi="Times New Roman" w:cs="Times New Roman"/>
          <w:color w:val="000000"/>
          <w:sz w:val="28"/>
          <w:szCs w:val="28"/>
          <w:lang w:eastAsia="ru-RU"/>
        </w:rPr>
        <w:t>суицидальный</w:t>
      </w:r>
      <w:proofErr w:type="gramEnd"/>
      <w:r w:rsidRPr="007E0D2E">
        <w:rPr>
          <w:rFonts w:ascii="Times New Roman" w:eastAsia="Times New Roman" w:hAnsi="Times New Roman" w:cs="Times New Roman"/>
          <w:color w:val="000000"/>
          <w:sz w:val="28"/>
          <w:szCs w:val="28"/>
          <w:lang w:eastAsia="ru-RU"/>
        </w:rPr>
        <w:t xml:space="preserve"> поступок воспринимается в романтически-героическом ореоле: как смелый вызов, как решительное действие, как мужественное решение и т.п.</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proofErr w:type="gramStart"/>
      <w:r w:rsidRPr="007E0D2E">
        <w:rPr>
          <w:rFonts w:ascii="Times New Roman" w:eastAsia="Times New Roman" w:hAnsi="Times New Roman" w:cs="Times New Roman"/>
          <w:color w:val="000000"/>
          <w:sz w:val="28"/>
          <w:szCs w:val="28"/>
          <w:lang w:eastAsia="ru-RU"/>
        </w:rPr>
        <w:t>суицидное</w:t>
      </w:r>
      <w:proofErr w:type="gramEnd"/>
      <w:r w:rsidRPr="007E0D2E">
        <w:rPr>
          <w:rFonts w:ascii="Times New Roman" w:eastAsia="Times New Roman" w:hAnsi="Times New Roman" w:cs="Times New Roman"/>
          <w:color w:val="000000"/>
          <w:sz w:val="28"/>
          <w:szCs w:val="28"/>
          <w:lang w:eastAsia="ru-RU"/>
        </w:rPr>
        <w:t xml:space="preserve"> поведение демонстративно, в нем есть признаки "игры на публику";</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proofErr w:type="gramStart"/>
      <w:r w:rsidRPr="007E0D2E">
        <w:rPr>
          <w:rFonts w:ascii="Times New Roman" w:eastAsia="Times New Roman" w:hAnsi="Times New Roman" w:cs="Times New Roman"/>
          <w:color w:val="000000"/>
          <w:sz w:val="28"/>
          <w:szCs w:val="28"/>
          <w:lang w:eastAsia="ru-RU"/>
        </w:rPr>
        <w:t>суицидальное</w:t>
      </w:r>
      <w:proofErr w:type="gramEnd"/>
      <w:r w:rsidRPr="007E0D2E">
        <w:rPr>
          <w:rFonts w:ascii="Times New Roman" w:eastAsia="Times New Roman" w:hAnsi="Times New Roman" w:cs="Times New Roman"/>
          <w:color w:val="000000"/>
          <w:sz w:val="28"/>
          <w:szCs w:val="28"/>
          <w:lang w:eastAsia="ru-RU"/>
        </w:rPr>
        <w:t xml:space="preserve"> поведение регулируется скорее порывом, аффектом, в нем нет продуманности, взвешенности, точного просчета;</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proofErr w:type="gramStart"/>
      <w:r w:rsidRPr="007E0D2E">
        <w:rPr>
          <w:rFonts w:ascii="Times New Roman" w:eastAsia="Times New Roman" w:hAnsi="Times New Roman" w:cs="Times New Roman"/>
          <w:color w:val="000000"/>
          <w:sz w:val="28"/>
          <w:szCs w:val="28"/>
          <w:lang w:eastAsia="ru-RU"/>
        </w:rPr>
        <w:t>средства</w:t>
      </w:r>
      <w:proofErr w:type="gramEnd"/>
      <w:r w:rsidRPr="007E0D2E">
        <w:rPr>
          <w:rFonts w:ascii="Times New Roman" w:eastAsia="Times New Roman" w:hAnsi="Times New Roman" w:cs="Times New Roman"/>
          <w:color w:val="000000"/>
          <w:sz w:val="28"/>
          <w:szCs w:val="28"/>
          <w:lang w:eastAsia="ru-RU"/>
        </w:rPr>
        <w:t xml:space="preserve"> самоубийства выбраны неумело (прыжок с балкона 2-3 этажа, </w:t>
      </w:r>
      <w:proofErr w:type="spellStart"/>
      <w:r w:rsidRPr="007E0D2E">
        <w:rPr>
          <w:rFonts w:ascii="Times New Roman" w:eastAsia="Times New Roman" w:hAnsi="Times New Roman" w:cs="Times New Roman"/>
          <w:color w:val="000000"/>
          <w:sz w:val="28"/>
          <w:szCs w:val="28"/>
          <w:lang w:eastAsia="ru-RU"/>
        </w:rPr>
        <w:t>малотоксические</w:t>
      </w:r>
      <w:proofErr w:type="spellEnd"/>
      <w:r w:rsidRPr="007E0D2E">
        <w:rPr>
          <w:rFonts w:ascii="Times New Roman" w:eastAsia="Times New Roman" w:hAnsi="Times New Roman" w:cs="Times New Roman"/>
          <w:color w:val="000000"/>
          <w:sz w:val="28"/>
          <w:szCs w:val="28"/>
          <w:lang w:eastAsia="ru-RU"/>
        </w:rPr>
        <w:t xml:space="preserve"> вещества, тонкая веревка и т.п.).</w:t>
      </w:r>
    </w:p>
    <w:p w:rsidR="007E0D2E" w:rsidRPr="007E0D2E" w:rsidRDefault="007E0D2E" w:rsidP="007E0D2E">
      <w:pPr>
        <w:shd w:val="clear" w:color="auto" w:fill="FFFFFF"/>
        <w:spacing w:after="0" w:line="240" w:lineRule="auto"/>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w:t>
      </w:r>
    </w:p>
    <w:p w:rsidR="007E0D2E" w:rsidRPr="007E0D2E" w:rsidRDefault="007E0D2E" w:rsidP="007E0D2E">
      <w:pPr>
        <w:shd w:val="clear" w:color="auto" w:fill="FFFFFF"/>
        <w:spacing w:after="0" w:line="240" w:lineRule="auto"/>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ПРИЧИНЫ ПРОЯВЛЕНИЯ СУИЦИДА</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Отсутствие доброжелательного внимания со стороны взрослых</w:t>
      </w:r>
    </w:p>
    <w:p w:rsidR="007E0D2E" w:rsidRPr="007E0D2E" w:rsidRDefault="007E0D2E" w:rsidP="007E0D2E">
      <w:pPr>
        <w:shd w:val="clear" w:color="auto" w:fill="FFFFFF"/>
        <w:spacing w:after="0" w:line="240" w:lineRule="auto"/>
        <w:ind w:left="720"/>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Резкое повышение общего ритма жизни</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Социально-экономическая дестабилизация</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Алкоголизм и наркомания среди родителей</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Жестокое обращение с подростком, психологическое, физическое и сексуальное насилие</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Алкоголизм и наркомания среди подростков</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Неуверенность в завтрашнем дне</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Отсутствие морально-этических ценностей</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Потеря смысла жизни</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Низкая самооценка, трудности в самоопределении</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Бедность эмоциональной и интеллектуальной жизни</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Безответная влюбленность</w:t>
      </w:r>
    </w:p>
    <w:p w:rsidR="007E0D2E" w:rsidRPr="007E0D2E" w:rsidRDefault="007E0D2E" w:rsidP="007E0D2E">
      <w:pPr>
        <w:shd w:val="clear" w:color="auto" w:fill="FFFFFF"/>
        <w:spacing w:after="0" w:line="240" w:lineRule="auto"/>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xml:space="preserve">      Общей причиной суицида является социально-психологическая </w:t>
      </w:r>
      <w:proofErr w:type="spellStart"/>
      <w:r w:rsidRPr="007E0D2E">
        <w:rPr>
          <w:rFonts w:ascii="Times New Roman" w:eastAsia="Times New Roman" w:hAnsi="Times New Roman" w:cs="Times New Roman"/>
          <w:color w:val="000000"/>
          <w:sz w:val="28"/>
          <w:szCs w:val="28"/>
          <w:lang w:eastAsia="ru-RU"/>
        </w:rPr>
        <w:t>дезадаптация</w:t>
      </w:r>
      <w:proofErr w:type="spellEnd"/>
      <w:r w:rsidRPr="007E0D2E">
        <w:rPr>
          <w:rFonts w:ascii="Times New Roman" w:eastAsia="Times New Roman" w:hAnsi="Times New Roman" w:cs="Times New Roman"/>
          <w:color w:val="000000"/>
          <w:sz w:val="28"/>
          <w:szCs w:val="28"/>
          <w:lang w:eastAsia="ru-RU"/>
        </w:rPr>
        <w:t>, возникающая под влиянием острых психотравмирующих ситуаций, нарушения взаимодействия личности с ее ближайшим окружением. Однако для подростков это чаще всего не тотальные нарушения, а нарушения общения с близкими, с семьей.</w:t>
      </w:r>
    </w:p>
    <w:p w:rsidR="007E0D2E" w:rsidRPr="007E0D2E" w:rsidRDefault="007E0D2E" w:rsidP="007E0D2E">
      <w:pPr>
        <w:shd w:val="clear" w:color="auto" w:fill="FFFFFF"/>
        <w:spacing w:after="0" w:line="240" w:lineRule="auto"/>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ЧТО МОЖЕТ УДЕРЖАТЬ:</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Установите заботливые взаимоотношения с ребенком</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Будьте внимательным слушателем</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Будьте искренними в общении, спокойно и доходчиво спрашивайте о тревожащей ситуации</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Помогите определить источник психического дискомфорта</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Вселяйте надежду, что все проблемы можно решить конструктивно</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Помогите ребенку осознать его личностные ресурсы</w:t>
      </w:r>
    </w:p>
    <w:p w:rsidR="007E0D2E" w:rsidRPr="007E0D2E" w:rsidRDefault="007E0D2E" w:rsidP="007E0D2E">
      <w:pPr>
        <w:shd w:val="clear" w:color="auto" w:fill="FFFFFF"/>
        <w:spacing w:after="0" w:line="240" w:lineRule="auto"/>
        <w:ind w:left="720"/>
        <w:jc w:val="both"/>
        <w:rPr>
          <w:rFonts w:ascii="Arial" w:eastAsia="Times New Roman" w:hAnsi="Arial" w:cs="Arial"/>
          <w:color w:val="181818"/>
          <w:sz w:val="21"/>
          <w:szCs w:val="21"/>
          <w:lang w:eastAsia="ru-RU"/>
        </w:rPr>
      </w:pPr>
      <w:r w:rsidRPr="007E0D2E">
        <w:rPr>
          <w:rFonts w:ascii="Symbol" w:eastAsia="Times New Roman" w:hAnsi="Symbol" w:cs="Arial"/>
          <w:color w:val="181818"/>
          <w:sz w:val="28"/>
          <w:szCs w:val="28"/>
          <w:lang w:eastAsia="ru-RU"/>
        </w:rPr>
        <w:lastRenderedPageBreak/>
        <w:t></w:t>
      </w:r>
      <w:r w:rsidRPr="007E0D2E">
        <w:rPr>
          <w:rFonts w:ascii="Times New Roman" w:eastAsia="Times New Roman" w:hAnsi="Times New Roman" w:cs="Times New Roman"/>
          <w:color w:val="181818"/>
          <w:sz w:val="14"/>
          <w:szCs w:val="14"/>
          <w:lang w:eastAsia="ru-RU"/>
        </w:rPr>
        <w:t>       </w:t>
      </w:r>
      <w:r w:rsidRPr="007E0D2E">
        <w:rPr>
          <w:rFonts w:ascii="Times New Roman" w:eastAsia="Times New Roman" w:hAnsi="Times New Roman" w:cs="Times New Roman"/>
          <w:color w:val="000000"/>
          <w:sz w:val="28"/>
          <w:szCs w:val="28"/>
          <w:lang w:eastAsia="ru-RU"/>
        </w:rPr>
        <w:t>Окажите поддержку в успешной реализации ребенка в настоящем и помогите определить перспективу на будущее.</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bookmarkStart w:id="1" w:name="OLE_LINK3"/>
      <w:r w:rsidRPr="007E0D2E">
        <w:rPr>
          <w:rFonts w:ascii="Times New Roman" w:eastAsia="Times New Roman" w:hAnsi="Times New Roman" w:cs="Times New Roman"/>
          <w:b/>
          <w:bCs/>
          <w:color w:val="000000"/>
          <w:sz w:val="28"/>
          <w:szCs w:val="28"/>
          <w:lang w:eastAsia="ru-RU"/>
        </w:rPr>
        <w:t>Методические рекомендации</w:t>
      </w:r>
      <w:bookmarkEnd w:id="1"/>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proofErr w:type="gramStart"/>
      <w:r w:rsidRPr="007E0D2E">
        <w:rPr>
          <w:rFonts w:ascii="Times New Roman" w:eastAsia="Times New Roman" w:hAnsi="Times New Roman" w:cs="Times New Roman"/>
          <w:b/>
          <w:bCs/>
          <w:color w:val="000000"/>
          <w:sz w:val="28"/>
          <w:szCs w:val="28"/>
          <w:lang w:eastAsia="ru-RU"/>
        </w:rPr>
        <w:t>по</w:t>
      </w:r>
      <w:proofErr w:type="gramEnd"/>
      <w:r w:rsidRPr="007E0D2E">
        <w:rPr>
          <w:rFonts w:ascii="Times New Roman" w:eastAsia="Times New Roman" w:hAnsi="Times New Roman" w:cs="Times New Roman"/>
          <w:b/>
          <w:bCs/>
          <w:color w:val="000000"/>
          <w:sz w:val="28"/>
          <w:szCs w:val="28"/>
          <w:lang w:eastAsia="ru-RU"/>
        </w:rPr>
        <w:t xml:space="preserve"> профилактике суицида среди детей и подростков в образовательных учреждениях</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В России частота суицидальных действий среди молодежи, в течение последних двух десятилетий удвоилась. У 30% лиц в возрасте 14 – 24 лет бывают суицидальные мысли, 6% юношей и 10% девушек совершают суицидальные действия. Некоторые специалисты пишут о том, что в 10% суицидальное поведение имеет цель покончить собой, и в 90% суицидальное поведение подростка – это привлечение к себе внимания.</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По данным официальной статистики от самоубийства ежегодно погибает около 2800 детей и подростков в возрасте от 5 до 19 лет, и эти страшные цифры не учитывают случаев попыток к самоубийству.</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xml:space="preserve">По данным государственной статистики количество детей и подростков, покончивших с собой, составляет 12,7% от общего числа умерших от неестественных причин. За последние пять лет самоубийством покончили жизнь 14157 несовершеннолетних. За каждым таким случаем стоит личная трагедия, катастрофа, безысходность, когда страх перед жизнью побеждает страх смерти. Анализ материалов уголовных дел и проверок </w:t>
      </w:r>
      <w:proofErr w:type="gramStart"/>
      <w:r w:rsidRPr="007E0D2E">
        <w:rPr>
          <w:rFonts w:ascii="Times New Roman" w:eastAsia="Times New Roman" w:hAnsi="Times New Roman" w:cs="Times New Roman"/>
          <w:color w:val="000000"/>
          <w:sz w:val="28"/>
          <w:szCs w:val="28"/>
          <w:lang w:eastAsia="ru-RU"/>
        </w:rPr>
        <w:t>обстоятельств  причин</w:t>
      </w:r>
      <w:proofErr w:type="gramEnd"/>
      <w:r w:rsidRPr="007E0D2E">
        <w:rPr>
          <w:rFonts w:ascii="Times New Roman" w:eastAsia="Times New Roman" w:hAnsi="Times New Roman" w:cs="Times New Roman"/>
          <w:color w:val="000000"/>
          <w:sz w:val="28"/>
          <w:szCs w:val="28"/>
          <w:lang w:eastAsia="ru-RU"/>
        </w:rPr>
        <w:t xml:space="preserve"> самоубийств несовершеннолетних, проведенный Генеральной Прокуратурой России, показывает, что 62% всех самоубийств несовершеннолетних связано с семейными конфликтами и неблагополучием, боязнью насилия со стороны взрослых, бестактным поведением отдельных педагогов, конфликтами с учителями, одноклассниками, друзьями, черствостью и безразличием окружающих.</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В последнее время участились случаи суицида среди детей и подростков Новгородской области.</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bookmarkStart w:id="2" w:name="OLE_LINK13"/>
      <w:r w:rsidRPr="007E0D2E">
        <w:rPr>
          <w:rFonts w:ascii="Times New Roman" w:eastAsia="Times New Roman" w:hAnsi="Times New Roman" w:cs="Times New Roman"/>
          <w:b/>
          <w:bCs/>
          <w:color w:val="000000"/>
          <w:sz w:val="28"/>
          <w:szCs w:val="28"/>
          <w:lang w:eastAsia="ru-RU"/>
        </w:rPr>
        <w:t>Причины суицида</w:t>
      </w:r>
      <w:bookmarkEnd w:id="2"/>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Сообщения о желании умереть появляются без всякой внешней провокации, обычно носят характер угрозы близким. В этих случаях попытки самоубийства предпринимаются в отсутствии взрослых, втайне от них и в дошкольном, и в младшем школьном возрасте носят в основном по-детски наивный характер. Дети пытаются голодать, подолгу сидят в ванне с холодной водой, дышат через форточку морозным воздухом, едят снег или мороженое, чтобы простудиться и умереть.</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Причинами суицидов в детском и подростковом возрасте может быть следующее:</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1). Несформированное понимание смерти. В понимании ребенка смерть не означает бесповоротное прекращение жизни. Ребёнок думает, что всё можно будет вернуть назад. У подростков понимание и осознание страха смерти формируется не раньше 18 лет.</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2</w:t>
      </w:r>
      <w:proofErr w:type="gramStart"/>
      <w:r w:rsidRPr="007E0D2E">
        <w:rPr>
          <w:rFonts w:ascii="Times New Roman" w:eastAsia="Times New Roman" w:hAnsi="Times New Roman" w:cs="Times New Roman"/>
          <w:color w:val="000000"/>
          <w:sz w:val="28"/>
          <w:szCs w:val="28"/>
          <w:lang w:eastAsia="ru-RU"/>
        </w:rPr>
        <w:t>).Отсутствие</w:t>
      </w:r>
      <w:proofErr w:type="gramEnd"/>
      <w:r w:rsidRPr="007E0D2E">
        <w:rPr>
          <w:rFonts w:ascii="Times New Roman" w:eastAsia="Times New Roman" w:hAnsi="Times New Roman" w:cs="Times New Roman"/>
          <w:color w:val="000000"/>
          <w:sz w:val="28"/>
          <w:szCs w:val="28"/>
          <w:lang w:eastAsia="ru-RU"/>
        </w:rPr>
        <w:t xml:space="preserve"> идеологии в обществе. Подросток в обществе "без родины и флага" чаще испытывает ощущения ненужности, депрессии.</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lastRenderedPageBreak/>
        <w:t xml:space="preserve">3). Ранняя половая жизнь, приводящая к ранним разочарованиям. При </w:t>
      </w:r>
      <w:proofErr w:type="gramStart"/>
      <w:r w:rsidRPr="007E0D2E">
        <w:rPr>
          <w:rFonts w:ascii="Times New Roman" w:eastAsia="Times New Roman" w:hAnsi="Times New Roman" w:cs="Times New Roman"/>
          <w:color w:val="000000"/>
          <w:sz w:val="28"/>
          <w:szCs w:val="28"/>
          <w:lang w:eastAsia="ru-RU"/>
        </w:rPr>
        <w:t>этом  возникает</w:t>
      </w:r>
      <w:proofErr w:type="gramEnd"/>
      <w:r w:rsidRPr="007E0D2E">
        <w:rPr>
          <w:rFonts w:ascii="Times New Roman" w:eastAsia="Times New Roman" w:hAnsi="Times New Roman" w:cs="Times New Roman"/>
          <w:color w:val="000000"/>
          <w:sz w:val="28"/>
          <w:szCs w:val="28"/>
          <w:lang w:eastAsia="ru-RU"/>
        </w:rPr>
        <w:t xml:space="preserve"> ситуация, по мнению подростка, не совместимая с представлением "как жить дальше" (потеря любимого, наступление нежеланной беременности и т.д.), т.е. происходит утрата цели. Суицидальное поведение у подростков часто объясняется тем, что молодые люди, не имея жизненного опыта, не могут правильно определить цель своей жизни и наметить пути ее достижения.</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4).  Дисгармония в семье.</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xml:space="preserve">5). </w:t>
      </w:r>
      <w:proofErr w:type="spellStart"/>
      <w:r w:rsidRPr="007E0D2E">
        <w:rPr>
          <w:rFonts w:ascii="Times New Roman" w:eastAsia="Times New Roman" w:hAnsi="Times New Roman" w:cs="Times New Roman"/>
          <w:color w:val="000000"/>
          <w:sz w:val="28"/>
          <w:szCs w:val="28"/>
          <w:lang w:eastAsia="ru-RU"/>
        </w:rPr>
        <w:t>Саморазрушаемое</w:t>
      </w:r>
      <w:proofErr w:type="spellEnd"/>
      <w:r w:rsidRPr="007E0D2E">
        <w:rPr>
          <w:rFonts w:ascii="Times New Roman" w:eastAsia="Times New Roman" w:hAnsi="Times New Roman" w:cs="Times New Roman"/>
          <w:color w:val="000000"/>
          <w:sz w:val="28"/>
          <w:szCs w:val="28"/>
          <w:lang w:eastAsia="ru-RU"/>
        </w:rPr>
        <w:t xml:space="preserve"> поведение (алкоголизм, наркомания, криминализация общества).</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xml:space="preserve">6). В подавляющем большинстве случаев суицидальное поведение в возрасте до 15 лет связано с </w:t>
      </w:r>
      <w:proofErr w:type="gramStart"/>
      <w:r w:rsidRPr="007E0D2E">
        <w:rPr>
          <w:rFonts w:ascii="Times New Roman" w:eastAsia="Times New Roman" w:hAnsi="Times New Roman" w:cs="Times New Roman"/>
          <w:color w:val="000000"/>
          <w:sz w:val="28"/>
          <w:szCs w:val="28"/>
          <w:lang w:eastAsia="ru-RU"/>
        </w:rPr>
        <w:t>реакцией  протеста</w:t>
      </w:r>
      <w:proofErr w:type="gramEnd"/>
      <w:r w:rsidRPr="007E0D2E">
        <w:rPr>
          <w:rFonts w:ascii="Times New Roman" w:eastAsia="Times New Roman" w:hAnsi="Times New Roman" w:cs="Times New Roman"/>
          <w:color w:val="000000"/>
          <w:sz w:val="28"/>
          <w:szCs w:val="28"/>
          <w:lang w:eastAsia="ru-RU"/>
        </w:rPr>
        <w:t xml:space="preserve">, особенно частым источником последних являются нарушенные внутрисемейные, </w:t>
      </w:r>
      <w:proofErr w:type="spellStart"/>
      <w:r w:rsidRPr="007E0D2E">
        <w:rPr>
          <w:rFonts w:ascii="Times New Roman" w:eastAsia="Times New Roman" w:hAnsi="Times New Roman" w:cs="Times New Roman"/>
          <w:color w:val="000000"/>
          <w:sz w:val="28"/>
          <w:szCs w:val="28"/>
          <w:lang w:eastAsia="ru-RU"/>
        </w:rPr>
        <w:t>внутришкольные</w:t>
      </w:r>
      <w:proofErr w:type="spellEnd"/>
      <w:r w:rsidRPr="007E0D2E">
        <w:rPr>
          <w:rFonts w:ascii="Times New Roman" w:eastAsia="Times New Roman" w:hAnsi="Times New Roman" w:cs="Times New Roman"/>
          <w:color w:val="000000"/>
          <w:sz w:val="28"/>
          <w:szCs w:val="28"/>
          <w:lang w:eastAsia="ru-RU"/>
        </w:rPr>
        <w:t xml:space="preserve"> или внутригрупповые взаимоотношения.</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70% подростков, в качестве повода, толкнувшего их на</w:t>
      </w:r>
      <w:r w:rsidRPr="007E0D2E">
        <w:rPr>
          <w:rFonts w:ascii="Times New Roman" w:eastAsia="Times New Roman" w:hAnsi="Times New Roman" w:cs="Times New Roman"/>
          <w:b/>
          <w:bCs/>
          <w:color w:val="000000"/>
          <w:sz w:val="28"/>
          <w:szCs w:val="28"/>
          <w:lang w:eastAsia="ru-RU"/>
        </w:rPr>
        <w:t> </w:t>
      </w:r>
      <w:proofErr w:type="gramStart"/>
      <w:r w:rsidRPr="007E0D2E">
        <w:rPr>
          <w:rFonts w:ascii="Times New Roman" w:eastAsia="Times New Roman" w:hAnsi="Times New Roman" w:cs="Times New Roman"/>
          <w:color w:val="000000"/>
          <w:sz w:val="28"/>
          <w:szCs w:val="28"/>
          <w:lang w:eastAsia="ru-RU"/>
        </w:rPr>
        <w:t>попытку</w:t>
      </w:r>
      <w:r w:rsidRPr="007E0D2E">
        <w:rPr>
          <w:rFonts w:ascii="Times New Roman" w:eastAsia="Times New Roman" w:hAnsi="Times New Roman" w:cs="Times New Roman"/>
          <w:b/>
          <w:bCs/>
          <w:color w:val="000000"/>
          <w:sz w:val="28"/>
          <w:szCs w:val="28"/>
          <w:lang w:eastAsia="ru-RU"/>
        </w:rPr>
        <w:t> </w:t>
      </w:r>
      <w:r w:rsidRPr="007E0D2E">
        <w:rPr>
          <w:rFonts w:ascii="Times New Roman" w:eastAsia="Times New Roman" w:hAnsi="Times New Roman" w:cs="Times New Roman"/>
          <w:color w:val="000000"/>
          <w:sz w:val="28"/>
          <w:szCs w:val="28"/>
          <w:lang w:eastAsia="ru-RU"/>
        </w:rPr>
        <w:t> суицида</w:t>
      </w:r>
      <w:proofErr w:type="gramEnd"/>
      <w:r w:rsidRPr="007E0D2E">
        <w:rPr>
          <w:rFonts w:ascii="Times New Roman" w:eastAsia="Times New Roman" w:hAnsi="Times New Roman" w:cs="Times New Roman"/>
          <w:color w:val="000000"/>
          <w:sz w:val="28"/>
          <w:szCs w:val="28"/>
          <w:lang w:eastAsia="ru-RU"/>
        </w:rPr>
        <w:t xml:space="preserve">, называли разного рода школьные конфликты. Но причиной является как </w:t>
      </w:r>
      <w:proofErr w:type="gramStart"/>
      <w:r w:rsidRPr="007E0D2E">
        <w:rPr>
          <w:rFonts w:ascii="Times New Roman" w:eastAsia="Times New Roman" w:hAnsi="Times New Roman" w:cs="Times New Roman"/>
          <w:color w:val="000000"/>
          <w:sz w:val="28"/>
          <w:szCs w:val="28"/>
          <w:lang w:eastAsia="ru-RU"/>
        </w:rPr>
        <w:t>правило  неблагополучие</w:t>
      </w:r>
      <w:proofErr w:type="gramEnd"/>
      <w:r w:rsidRPr="007E0D2E">
        <w:rPr>
          <w:rFonts w:ascii="Times New Roman" w:eastAsia="Times New Roman" w:hAnsi="Times New Roman" w:cs="Times New Roman"/>
          <w:color w:val="000000"/>
          <w:sz w:val="28"/>
          <w:szCs w:val="28"/>
          <w:lang w:eastAsia="ru-RU"/>
        </w:rPr>
        <w:t xml:space="preserve"> в семье. Однако это «неблагополучие» имеет не внешний, но содержательный характер: в первую очередь нарушены </w:t>
      </w:r>
      <w:proofErr w:type="spellStart"/>
      <w:r w:rsidRPr="007E0D2E">
        <w:rPr>
          <w:rFonts w:ascii="Times New Roman" w:eastAsia="Times New Roman" w:hAnsi="Times New Roman" w:cs="Times New Roman"/>
          <w:color w:val="000000"/>
          <w:sz w:val="28"/>
          <w:szCs w:val="28"/>
          <w:lang w:eastAsia="ru-RU"/>
        </w:rPr>
        <w:t>родительско</w:t>
      </w:r>
      <w:proofErr w:type="spellEnd"/>
      <w:r w:rsidRPr="007E0D2E">
        <w:rPr>
          <w:rFonts w:ascii="Times New Roman" w:eastAsia="Times New Roman" w:hAnsi="Times New Roman" w:cs="Times New Roman"/>
          <w:color w:val="000000"/>
          <w:sz w:val="28"/>
          <w:szCs w:val="28"/>
          <w:lang w:eastAsia="ru-RU"/>
        </w:rPr>
        <w:t>-детские отношения. Роль «последней капли» играют школьные ситуации, поскольку школа — это место, где</w:t>
      </w:r>
      <w:r w:rsidRPr="007E0D2E">
        <w:rPr>
          <w:rFonts w:ascii="Times New Roman" w:eastAsia="Times New Roman" w:hAnsi="Times New Roman" w:cs="Times New Roman"/>
          <w:b/>
          <w:bCs/>
          <w:color w:val="000000"/>
          <w:sz w:val="28"/>
          <w:szCs w:val="28"/>
          <w:lang w:eastAsia="ru-RU"/>
        </w:rPr>
        <w:t> </w:t>
      </w:r>
      <w:proofErr w:type="gramStart"/>
      <w:r w:rsidRPr="007E0D2E">
        <w:rPr>
          <w:rFonts w:ascii="Times New Roman" w:eastAsia="Times New Roman" w:hAnsi="Times New Roman" w:cs="Times New Roman"/>
          <w:color w:val="000000"/>
          <w:sz w:val="28"/>
          <w:szCs w:val="28"/>
          <w:lang w:eastAsia="ru-RU"/>
        </w:rPr>
        <w:t>ребенок  проводит</w:t>
      </w:r>
      <w:proofErr w:type="gramEnd"/>
      <w:r w:rsidRPr="007E0D2E">
        <w:rPr>
          <w:rFonts w:ascii="Times New Roman" w:eastAsia="Times New Roman" w:hAnsi="Times New Roman" w:cs="Times New Roman"/>
          <w:color w:val="000000"/>
          <w:sz w:val="28"/>
          <w:szCs w:val="28"/>
          <w:lang w:eastAsia="ru-RU"/>
        </w:rPr>
        <w:t xml:space="preserve"> значительную часть своего времени.</w:t>
      </w:r>
    </w:p>
    <w:p w:rsidR="007E0D2E" w:rsidRPr="007E0D2E" w:rsidRDefault="007E0D2E" w:rsidP="007E0D2E">
      <w:pPr>
        <w:shd w:val="clear" w:color="auto" w:fill="FFFFFF"/>
        <w:spacing w:after="0" w:line="240" w:lineRule="auto"/>
        <w:ind w:firstLine="567"/>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7.) Депрессия также является одной из причин, приводящих подростка к суицидальному поведению.</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proofErr w:type="gramStart"/>
      <w:r w:rsidRPr="007E0D2E">
        <w:rPr>
          <w:rFonts w:ascii="Times New Roman" w:eastAsia="Times New Roman" w:hAnsi="Times New Roman" w:cs="Times New Roman"/>
          <w:b/>
          <w:bCs/>
          <w:color w:val="000000"/>
          <w:sz w:val="28"/>
          <w:szCs w:val="28"/>
          <w:lang w:eastAsia="ru-RU"/>
        </w:rPr>
        <w:t>К  «</w:t>
      </w:r>
      <w:proofErr w:type="gramEnd"/>
      <w:r w:rsidRPr="007E0D2E">
        <w:rPr>
          <w:rFonts w:ascii="Times New Roman" w:eastAsia="Times New Roman" w:hAnsi="Times New Roman" w:cs="Times New Roman"/>
          <w:b/>
          <w:bCs/>
          <w:color w:val="000000"/>
          <w:sz w:val="28"/>
          <w:szCs w:val="28"/>
          <w:lang w:eastAsia="ru-RU"/>
        </w:rPr>
        <w:t>группе риска» по суициду относятся подростки: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 </w:t>
      </w:r>
      <w:r w:rsidRPr="007E0D2E">
        <w:rPr>
          <w:rFonts w:ascii="Times New Roman" w:eastAsia="Times New Roman" w:hAnsi="Times New Roman" w:cs="Times New Roman"/>
          <w:color w:val="000000"/>
          <w:sz w:val="28"/>
          <w:szCs w:val="28"/>
          <w:lang w:eastAsia="ru-RU"/>
        </w:rPr>
        <w:t>с нарушением межличностных отношений, “одиночки”;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xml:space="preserve">- злоупотребляющие алкоголем или наркотиками, отличающиеся </w:t>
      </w:r>
      <w:proofErr w:type="spellStart"/>
      <w:r w:rsidRPr="007E0D2E">
        <w:rPr>
          <w:rFonts w:ascii="Times New Roman" w:eastAsia="Times New Roman" w:hAnsi="Times New Roman" w:cs="Times New Roman"/>
          <w:color w:val="000000"/>
          <w:sz w:val="28"/>
          <w:szCs w:val="28"/>
          <w:lang w:eastAsia="ru-RU"/>
        </w:rPr>
        <w:t>девиантным</w:t>
      </w:r>
      <w:proofErr w:type="spellEnd"/>
      <w:r w:rsidRPr="007E0D2E">
        <w:rPr>
          <w:rFonts w:ascii="Times New Roman" w:eastAsia="Times New Roman" w:hAnsi="Times New Roman" w:cs="Times New Roman"/>
          <w:color w:val="000000"/>
          <w:sz w:val="28"/>
          <w:szCs w:val="28"/>
          <w:lang w:eastAsia="ru-RU"/>
        </w:rPr>
        <w:t xml:space="preserve"> или криминальным поведением, включающим физическое насилие;</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-с затяжным депрессивным состоянием;</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-сверхкритичные к себе подростки;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xml:space="preserve">-страдающие от недавно испытанных унижений или трагических </w:t>
      </w:r>
      <w:proofErr w:type="gramStart"/>
      <w:r w:rsidRPr="007E0D2E">
        <w:rPr>
          <w:rFonts w:ascii="Times New Roman" w:eastAsia="Times New Roman" w:hAnsi="Times New Roman" w:cs="Times New Roman"/>
          <w:color w:val="000000"/>
          <w:sz w:val="28"/>
          <w:szCs w:val="28"/>
          <w:lang w:eastAsia="ru-RU"/>
        </w:rPr>
        <w:t>утрат,  от</w:t>
      </w:r>
      <w:proofErr w:type="gramEnd"/>
      <w:r w:rsidRPr="007E0D2E">
        <w:rPr>
          <w:rFonts w:ascii="Times New Roman" w:eastAsia="Times New Roman" w:hAnsi="Times New Roman" w:cs="Times New Roman"/>
          <w:color w:val="000000"/>
          <w:sz w:val="28"/>
          <w:szCs w:val="28"/>
          <w:lang w:eastAsia="ru-RU"/>
        </w:rPr>
        <w:t xml:space="preserve"> хронических или смертельных болезней;</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w:t>
      </w:r>
      <w:proofErr w:type="spellStart"/>
      <w:r w:rsidRPr="007E0D2E">
        <w:rPr>
          <w:rFonts w:ascii="Times New Roman" w:eastAsia="Times New Roman" w:hAnsi="Times New Roman" w:cs="Times New Roman"/>
          <w:color w:val="000000"/>
          <w:sz w:val="28"/>
          <w:szCs w:val="28"/>
          <w:lang w:eastAsia="ru-RU"/>
        </w:rPr>
        <w:t>фрустрированные</w:t>
      </w:r>
      <w:proofErr w:type="spellEnd"/>
      <w:r w:rsidRPr="007E0D2E">
        <w:rPr>
          <w:rFonts w:ascii="Times New Roman" w:eastAsia="Times New Roman" w:hAnsi="Times New Roman" w:cs="Times New Roman"/>
          <w:color w:val="000000"/>
          <w:sz w:val="28"/>
          <w:szCs w:val="28"/>
          <w:lang w:eastAsia="ru-RU"/>
        </w:rPr>
        <w:t xml:space="preserve"> несоответствием между ожидавшимися успехами в жизни и реальными достижениями;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-страдающие от болезней или покинутые окружением подростки;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-из социально-неблагополучных семей - уход из семьи или развод родителей;</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-из семей, в которых были случаи суицидов.</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181818"/>
          <w:sz w:val="28"/>
          <w:szCs w:val="28"/>
          <w:lang w:eastAsia="ru-RU"/>
        </w:rPr>
        <w:t> </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bookmarkStart w:id="3" w:name="OLE_LINK14"/>
      <w:r w:rsidRPr="007E0D2E">
        <w:rPr>
          <w:rFonts w:ascii="Times New Roman" w:eastAsia="Times New Roman" w:hAnsi="Times New Roman" w:cs="Times New Roman"/>
          <w:b/>
          <w:bCs/>
          <w:color w:val="000000"/>
          <w:sz w:val="28"/>
          <w:szCs w:val="28"/>
          <w:lang w:eastAsia="ru-RU"/>
        </w:rPr>
        <w:t>Признаки эмоциональных нарушений, лежащих в основе суицида</w:t>
      </w:r>
      <w:bookmarkEnd w:id="3"/>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w:t>
      </w:r>
      <w:r w:rsidRPr="007E0D2E">
        <w:rPr>
          <w:rFonts w:ascii="Times New Roman" w:eastAsia="Times New Roman" w:hAnsi="Times New Roman" w:cs="Times New Roman"/>
          <w:color w:val="000000"/>
          <w:sz w:val="28"/>
          <w:szCs w:val="28"/>
          <w:lang w:eastAsia="ru-RU"/>
        </w:rPr>
        <w:t>потеря аппетита или импульсивное обжорство, бессонница или повышенная сонливость в течение, по крайней мере, последних дней,</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-частые жалобы на соматические недомогания (на боли в животе, головные боли, постоянную усталость, частую сонливость),</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-необычно пренебрежительное отношение к своему внешнему виду,</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-постоянное чувство одиночества, бесполезности, вины или грусти,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lastRenderedPageBreak/>
        <w:t>-ощущение скуки при проведении времени в привычном окружении или выполнении работы, которая раньше приносила удовольствие,</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-уход от контактов, изоляция от друзей и семьи, превращение в человека «одиночку»,</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-нарушение внимания со снижением качества выполняемой работы,</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-погруженность в размышления о смерти,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-отсутствие планов на будущее,</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-внезапные приступы гнева, зачастую возникающие из-за мелочей.</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Суицидальными подростками, в целом, часто руководят амбивалентные чувства. Они испытывают безнадежность, и в то же самое время надеются на спасение.</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bookmarkStart w:id="4" w:name="OLE_LINK2"/>
      <w:r w:rsidRPr="007E0D2E">
        <w:rPr>
          <w:rFonts w:ascii="Times New Roman" w:eastAsia="Times New Roman" w:hAnsi="Times New Roman" w:cs="Times New Roman"/>
          <w:b/>
          <w:bCs/>
          <w:color w:val="000000"/>
          <w:sz w:val="28"/>
          <w:szCs w:val="28"/>
          <w:lang w:eastAsia="ru-RU"/>
        </w:rPr>
        <w:t>Признаки готовящегося самоубийства</w:t>
      </w:r>
      <w:bookmarkEnd w:id="4"/>
    </w:p>
    <w:p w:rsidR="007E0D2E" w:rsidRPr="007E0D2E" w:rsidRDefault="007E0D2E" w:rsidP="007E0D2E">
      <w:pPr>
        <w:shd w:val="clear" w:color="auto" w:fill="FFFFFF"/>
        <w:spacing w:after="0" w:line="240" w:lineRule="auto"/>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О возможном самоубийстве говорит сочетание нескольких признаков.</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1. Приведение своих дел в порядок — раздача ценных вещей, упаковывание. Человек мог быть неряшливым, и вдруг начинает приводить все в порядок. Делает последние приготовления.</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2. Прощание. Может принять форму выражения благодарности различным людям за помощь в разное время жизни.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 xml:space="preserve">3. Внешняя удовлетворенность — прилив энергии. </w:t>
      </w:r>
      <w:proofErr w:type="gramStart"/>
      <w:r w:rsidRPr="007E0D2E">
        <w:rPr>
          <w:rFonts w:ascii="Times New Roman" w:eastAsia="Times New Roman" w:hAnsi="Times New Roman" w:cs="Times New Roman"/>
          <w:color w:val="000000"/>
          <w:sz w:val="28"/>
          <w:szCs w:val="28"/>
          <w:lang w:eastAsia="ru-RU"/>
        </w:rPr>
        <w:t>Если  решение</w:t>
      </w:r>
      <w:proofErr w:type="gramEnd"/>
      <w:r w:rsidRPr="007E0D2E">
        <w:rPr>
          <w:rFonts w:ascii="Times New Roman" w:eastAsia="Times New Roman" w:hAnsi="Times New Roman" w:cs="Times New Roman"/>
          <w:color w:val="000000"/>
          <w:sz w:val="28"/>
          <w:szCs w:val="28"/>
          <w:lang w:eastAsia="ru-RU"/>
        </w:rPr>
        <w:t xml:space="preserve"> покончить с собой принято, а план составлен, то мысли на эту тему перестают мучить, появляется избыток энергии. Внешне расслабляется — может показаться, что отказался от мысли о самоубийстве. Состояние прилива сил может быть опаснее, чем глубокая депрессия.</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4. Письменные указания (в письмах, записках, дневнике).</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5. Словесные указания или угрозы.</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6. Вспышки гнева у импульсивных подростков.</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7. Потеря близкого человека, за которой следуют вышеперечисленные признаки. Потеря дома.</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8. Бессонница.</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Возможные мотивы</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Поиск помощи - большинство людей, думающих о самоубийстве, не хотят умирать. Самоубийство рассматривается как способ получить что-либо (например, внимание, любовь, освобождение от проблем, от чувства безнадежности).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Безнадежность - жизнь бессмысленна, а на будущее рассчитывать не приходится. Потеряны всякие надежды изменить жизнь к лучшему.</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Множественные проблемы - все проблемы настолько глобальны и неразрешимы, что человек не может сконцентрироваться, чтобы разрешить их по одной.</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Попытка сделать больно другому человеку - «Они еще пожалеют!» Иногда человек считает, что, покончив с собой, унесет с собой проблему и облегчит жизнь своей семье.</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Способ разрешить проблему - человек рассматривает самоубийство как показатель мужества и силы.</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181818"/>
          <w:sz w:val="28"/>
          <w:szCs w:val="28"/>
          <w:lang w:eastAsia="ru-RU"/>
        </w:rPr>
        <w:t> </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181818"/>
          <w:sz w:val="28"/>
          <w:szCs w:val="28"/>
          <w:lang w:eastAsia="ru-RU"/>
        </w:rPr>
        <w:t> </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РОДИТЕЛЯМ</w:t>
      </w:r>
    </w:p>
    <w:p w:rsidR="007E0D2E" w:rsidRPr="007E0D2E" w:rsidRDefault="007E0D2E" w:rsidP="007E0D2E">
      <w:pPr>
        <w:shd w:val="clear" w:color="auto" w:fill="FFFFFF"/>
        <w:spacing w:after="0" w:line="240" w:lineRule="auto"/>
        <w:ind w:firstLine="567"/>
        <w:jc w:val="center"/>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lastRenderedPageBreak/>
        <w:t>Что можно сделать для того, чтобы помочь</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I. Подбирайте ключи к разгадке суицида. </w:t>
      </w:r>
      <w:r w:rsidRPr="007E0D2E">
        <w:rPr>
          <w:rFonts w:ascii="Times New Roman" w:eastAsia="Times New Roman" w:hAnsi="Times New Roman" w:cs="Times New Roman"/>
          <w:i/>
          <w:iCs/>
          <w:color w:val="000000"/>
          <w:sz w:val="28"/>
          <w:szCs w:val="28"/>
          <w:lang w:eastAsia="ru-RU"/>
        </w:rPr>
        <w:t> </w:t>
      </w:r>
      <w:r w:rsidRPr="007E0D2E">
        <w:rPr>
          <w:rFonts w:ascii="Times New Roman" w:eastAsia="Times New Roman" w:hAnsi="Times New Roman" w:cs="Times New Roman"/>
          <w:color w:val="000000"/>
          <w:sz w:val="28"/>
          <w:szCs w:val="28"/>
          <w:lang w:eastAsia="ru-RU"/>
        </w:rPr>
        <w:t>Ищите признаки возможной опасности:</w:t>
      </w:r>
      <w:r w:rsidRPr="007E0D2E">
        <w:rPr>
          <w:rFonts w:ascii="Times New Roman" w:eastAsia="Times New Roman" w:hAnsi="Times New Roman" w:cs="Times New Roman"/>
          <w:i/>
          <w:iCs/>
          <w:color w:val="000000"/>
          <w:sz w:val="28"/>
          <w:szCs w:val="28"/>
          <w:lang w:eastAsia="ru-RU"/>
        </w:rPr>
        <w:t> </w:t>
      </w:r>
      <w:r w:rsidRPr="007E0D2E">
        <w:rPr>
          <w:rFonts w:ascii="Times New Roman" w:eastAsia="Times New Roman" w:hAnsi="Times New Roman" w:cs="Times New Roman"/>
          <w:color w:val="000000"/>
          <w:sz w:val="28"/>
          <w:szCs w:val="28"/>
          <w:lang w:eastAsia="ru-RU"/>
        </w:rPr>
        <w:t>суицидальные угрозы, предшествующие попытки самоубийства, депрессии, значительные изменения поведения или личности человека, а также приготовления к последнему волеизъявлению. Уловите проявления беспомощности и безнадежности и определите, не является ли человек одиноким и изолированным. Чем больше будет людей, осознающих эти предостережения, тем значительнее шансы исчезновения самоубийства из перечня основных причин смерти.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 xml:space="preserve">2. Примите </w:t>
      </w:r>
      <w:proofErr w:type="spellStart"/>
      <w:r w:rsidRPr="007E0D2E">
        <w:rPr>
          <w:rFonts w:ascii="Times New Roman" w:eastAsia="Times New Roman" w:hAnsi="Times New Roman" w:cs="Times New Roman"/>
          <w:b/>
          <w:bCs/>
          <w:color w:val="000000"/>
          <w:sz w:val="28"/>
          <w:szCs w:val="28"/>
          <w:lang w:eastAsia="ru-RU"/>
        </w:rPr>
        <w:t>суицидента</w:t>
      </w:r>
      <w:proofErr w:type="spellEnd"/>
      <w:r w:rsidRPr="007E0D2E">
        <w:rPr>
          <w:rFonts w:ascii="Times New Roman" w:eastAsia="Times New Roman" w:hAnsi="Times New Roman" w:cs="Times New Roman"/>
          <w:b/>
          <w:bCs/>
          <w:color w:val="000000"/>
          <w:sz w:val="28"/>
          <w:szCs w:val="28"/>
          <w:lang w:eastAsia="ru-RU"/>
        </w:rPr>
        <w:t xml:space="preserve"> как личность. </w:t>
      </w:r>
      <w:r w:rsidRPr="007E0D2E">
        <w:rPr>
          <w:rFonts w:ascii="Times New Roman" w:eastAsia="Times New Roman" w:hAnsi="Times New Roman" w:cs="Times New Roman"/>
          <w:color w:val="000000"/>
          <w:sz w:val="28"/>
          <w:szCs w:val="28"/>
          <w:lang w:eastAsia="ru-RU"/>
        </w:rPr>
        <w:t>Допустите возможность, что человек действительно является суицидальной личностью. Не считайте, что он не способен и не сможет решиться на самоубийство. Иногда соблазнительно отрицать возможность того, что кто-либо может удержать человека от суицида. Именно поэтому тысячи людей - всех возрастов, рас и социальных групп - совершают самоубийства. Не позволяйте другим вводить вас в заблуждение относительно несерьезности конкретной суицидальной ситуации. Если вы полагаете, что кому-либо угрожает опасность самоубийства, действуйте в соответствии со своими собственными убеждениями. Опасность, что вы растеряетесь, преувеличив потенциальную угрозу, — ничто по сравнению с тем, что кто-то может погибнуть из-за вашего невмешательства.</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3. Установите заботливые взаимоотношения. </w:t>
      </w:r>
      <w:r w:rsidRPr="007E0D2E">
        <w:rPr>
          <w:rFonts w:ascii="Times New Roman" w:eastAsia="Times New Roman" w:hAnsi="Times New Roman" w:cs="Times New Roman"/>
          <w:color w:val="000000"/>
          <w:sz w:val="28"/>
          <w:szCs w:val="28"/>
          <w:lang w:eastAsia="ru-RU"/>
        </w:rPr>
        <w:t xml:space="preserve">Не существует всеохватывающих ответов на такую серьезную проблему, какой является самоубийство. Но вы можете сделать гигантский шаг вперед, если станете на позицию уверенного принятия отчаявшегося человека. В дальнейшем очень многое зависит от качества ваших взаимоотношений. Их следует выражать не только словами, но и невербальной </w:t>
      </w:r>
      <w:proofErr w:type="spellStart"/>
      <w:r w:rsidRPr="007E0D2E">
        <w:rPr>
          <w:rFonts w:ascii="Times New Roman" w:eastAsia="Times New Roman" w:hAnsi="Times New Roman" w:cs="Times New Roman"/>
          <w:color w:val="000000"/>
          <w:sz w:val="28"/>
          <w:szCs w:val="28"/>
          <w:lang w:eastAsia="ru-RU"/>
        </w:rPr>
        <w:t>эмпатией</w:t>
      </w:r>
      <w:proofErr w:type="spellEnd"/>
      <w:r w:rsidRPr="007E0D2E">
        <w:rPr>
          <w:rFonts w:ascii="Times New Roman" w:eastAsia="Times New Roman" w:hAnsi="Times New Roman" w:cs="Times New Roman"/>
          <w:color w:val="000000"/>
          <w:sz w:val="28"/>
          <w:szCs w:val="28"/>
          <w:lang w:eastAsia="ru-RU"/>
        </w:rPr>
        <w:t xml:space="preserve">; в этих обстоятельствах уместнее </w:t>
      </w:r>
      <w:proofErr w:type="gramStart"/>
      <w:r w:rsidRPr="007E0D2E">
        <w:rPr>
          <w:rFonts w:ascii="Times New Roman" w:eastAsia="Times New Roman" w:hAnsi="Times New Roman" w:cs="Times New Roman"/>
          <w:color w:val="000000"/>
          <w:sz w:val="28"/>
          <w:szCs w:val="28"/>
          <w:lang w:eastAsia="ru-RU"/>
        </w:rPr>
        <w:t>не морализирование</w:t>
      </w:r>
      <w:proofErr w:type="gramEnd"/>
      <w:r w:rsidRPr="007E0D2E">
        <w:rPr>
          <w:rFonts w:ascii="Times New Roman" w:eastAsia="Times New Roman" w:hAnsi="Times New Roman" w:cs="Times New Roman"/>
          <w:color w:val="000000"/>
          <w:sz w:val="28"/>
          <w:szCs w:val="28"/>
          <w:lang w:eastAsia="ru-RU"/>
        </w:rPr>
        <w:t>, а поддержка.</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Вместо того, чтобы страдать от самоосуждения и других переживаний, тревожная личность должна постараться понять свои чувства. Для человека, который чувствует, что он бесполезен и нелюбим, забота и участие отзывчивого человека являются мощными ободряющими средствами. Именно таким образом вы лучше всего проникнете в изолированную душу отчаявшегося человека.</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4. Будьте внимательным слушателем. </w:t>
      </w:r>
      <w:proofErr w:type="spellStart"/>
      <w:r w:rsidRPr="007E0D2E">
        <w:rPr>
          <w:rFonts w:ascii="Times New Roman" w:eastAsia="Times New Roman" w:hAnsi="Times New Roman" w:cs="Times New Roman"/>
          <w:color w:val="000000"/>
          <w:sz w:val="28"/>
          <w:szCs w:val="28"/>
          <w:lang w:eastAsia="ru-RU"/>
        </w:rPr>
        <w:t>Суициденты</w:t>
      </w:r>
      <w:proofErr w:type="spellEnd"/>
      <w:r w:rsidRPr="007E0D2E">
        <w:rPr>
          <w:rFonts w:ascii="Times New Roman" w:eastAsia="Times New Roman" w:hAnsi="Times New Roman" w:cs="Times New Roman"/>
          <w:color w:val="000000"/>
          <w:sz w:val="28"/>
          <w:szCs w:val="28"/>
          <w:lang w:eastAsia="ru-RU"/>
        </w:rPr>
        <w:t xml:space="preserve"> особенно страдают от сильного чувства отчуждения. В силу этого они бывают не настроены принять ваши советы. Гораздо больше они нуждаются в обсуждении своей боли, фрустрации и того, о чем говорят: «У меня нет ничего такого, ради чего стоило бы жить». Если человек страдает от депрессии, то ему нужно больше говорить самому, чем беседовать с ним.</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5. Не спорьте.</w:t>
      </w:r>
      <w:r w:rsidRPr="007E0D2E">
        <w:rPr>
          <w:rFonts w:ascii="Times New Roman" w:eastAsia="Times New Roman" w:hAnsi="Times New Roman" w:cs="Times New Roman"/>
          <w:color w:val="000000"/>
          <w:sz w:val="28"/>
          <w:szCs w:val="28"/>
          <w:lang w:eastAsia="ru-RU"/>
        </w:rPr>
        <w:t> Сталкиваясь с суицидальной угрозой, друзья и родственники часто отвечают: «Подумай, ведь ты же живешь гораздо лучше других людей; тебе бы следовало благодарить судьбу». Этот ответ сразу блокирует дальнейшее обсуждение; такие замечания вызывают у несчастного и без того человека еще большую подавленность. Желая помочь таким образом, близкие способствуют обратному эффекту.</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lastRenderedPageBreak/>
        <w:t>6. Задавайте вопросы. </w:t>
      </w:r>
      <w:r w:rsidRPr="007E0D2E">
        <w:rPr>
          <w:rFonts w:ascii="Times New Roman" w:eastAsia="Times New Roman" w:hAnsi="Times New Roman" w:cs="Times New Roman"/>
          <w:color w:val="000000"/>
          <w:sz w:val="28"/>
          <w:szCs w:val="28"/>
          <w:lang w:eastAsia="ru-RU"/>
        </w:rPr>
        <w:t> Лучший способ вмешаться в кризис, это заботливо задать прямой вопрос: «Ты думаешь о самоубийстве?» Он не приведет к подобной мысли, если у человека ее не было; наоборот, когда он думает о самоубийстве и, наконец, находит кого-то, кому небезразличны его переживания, и кто согласен обсудить эту запретную тему, то он часто чувствует облегчение, и ему дается возможность понять свои чувства и достичь катарсиса.</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7. Не предлагайте неоправданных утешений</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Суицидальные люди с презрением относятся к замечаниям типа: «Ничего, ничего, у всех есть такие же проблемы, как у тебя», — и другим аналогичным клише, поскольку они резко контрастируют с их мучениями. Эти выводы лишь минимизируют, уничижают их чувства и заставляют ощущать себя еще более ненужными и бесполезными.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8. Предложите конструктивные подходы. </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Отчаявшегося подростка необходимо уверить, что он может говорить о чувствах без стеснения, даже о таких отрицательных эмоциях, как ненависть, горечь или желание отомстить.</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Постарайтесь выяснить, что остается, тем не менее, позитивно значимым для ребенка. Что он еще ценит. Отметьте признаки эмоционального оживления, когда речь зайдет о «самом лучшем» времени в жизни, особенно следите за его глазами. Что из имеющего для него значимость достижимо? Кто те люди, которые продолжают его волновать? И теперь, когда жизненная ситуация проанализирована, не возникло ли каких-либо альтернатив? Не появился ли луч надежды?</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9. Вселяйте надежду. </w:t>
      </w:r>
      <w:r w:rsidRPr="007E0D2E">
        <w:rPr>
          <w:rFonts w:ascii="Times New Roman" w:eastAsia="Times New Roman" w:hAnsi="Times New Roman" w:cs="Times New Roman"/>
          <w:color w:val="000000"/>
          <w:sz w:val="28"/>
          <w:szCs w:val="28"/>
          <w:lang w:eastAsia="ru-RU"/>
        </w:rPr>
        <w:t>Работа со склонными к саморазрушению депрессивными подростками является серьезной и ответственной. Психотерапевты давно пришли к выводу, что очень ценным является сосредоточение на том, что они говорят или чувствуют. Когда беспокоящие скрытые мысли выходят на поверхность, беды кажутся менее фатальными и более разрешимыми.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10. Оцените степень риска самоубийства. </w:t>
      </w:r>
      <w:r w:rsidRPr="007E0D2E">
        <w:rPr>
          <w:rFonts w:ascii="Times New Roman" w:eastAsia="Times New Roman" w:hAnsi="Times New Roman" w:cs="Times New Roman"/>
          <w:color w:val="000000"/>
          <w:sz w:val="28"/>
          <w:szCs w:val="28"/>
          <w:lang w:eastAsia="ru-RU"/>
        </w:rPr>
        <w:t>Постарайтесь определить серьезность возможного самоубийства. Ведь намерения могут различаться, начиная с мимолетных, расплывчатых мыслей о такой «возможности» и кончая разработанным планом суицида путем отравления, прыжка с высоты, использования огнестрельного оружия или веревки. Очень важно выявить и другие факторы, такие, как алкоголизм, употребление наркотиков, степень эмоциональных нарушений и дезорганизации поведения, чувство безнадежности и беспомощности. Неоспоримым фактом является то, что чем более разработан метод самоубийства, тем выше его потенциальный риск. Очень мало сомнений в серьезности ситуации остается, например, если депрессивный подросток, не скрывая, дарит кому-то свой любимый магнитофон, с которым он ни за что бы не расстался. В этом случае лекарства, оружие или ножи следует убрать подальше.</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11. Не оставляйте человека одного в ситуации высокого суицидального риска. </w:t>
      </w:r>
      <w:r w:rsidRPr="007E0D2E">
        <w:rPr>
          <w:rFonts w:ascii="Times New Roman" w:eastAsia="Times New Roman" w:hAnsi="Times New Roman" w:cs="Times New Roman"/>
          <w:color w:val="000000"/>
          <w:sz w:val="28"/>
          <w:szCs w:val="28"/>
          <w:lang w:eastAsia="ru-RU"/>
        </w:rPr>
        <w:t xml:space="preserve">Оставайтесь с ним как можно дольше или попросите кого-нибудь побыть с ним, пока не разрешится кризис или не прибудет помощь. Возможно, придется позвонить на станцию скорой помощи или </w:t>
      </w:r>
      <w:r w:rsidRPr="007E0D2E">
        <w:rPr>
          <w:rFonts w:ascii="Times New Roman" w:eastAsia="Times New Roman" w:hAnsi="Times New Roman" w:cs="Times New Roman"/>
          <w:color w:val="000000"/>
          <w:sz w:val="28"/>
          <w:szCs w:val="28"/>
          <w:lang w:eastAsia="ru-RU"/>
        </w:rPr>
        <w:lastRenderedPageBreak/>
        <w:t>обратиться в поликлинику. Помните, что поддержка накладывает на вас определенную ответственность.</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color w:val="000000"/>
          <w:sz w:val="28"/>
          <w:szCs w:val="28"/>
          <w:lang w:eastAsia="ru-RU"/>
        </w:rPr>
        <w:t>Для того, чтобы показать человеку, что окружающие заботятся о нем, и создать чувство жизненной перспективы, вы можете заключить с ним так называемый суицидальный контракт - попросить об обещании связаться с вами перед тем, как он решится на суицидальные действия в будущем для того, чтобы вы еще раз смогли обсудить возможные альтернативы поведения. Как это ни странно, такое соглашение может оказаться весьма эффективным.</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12. Обратитесь за помощью к специалистам. </w:t>
      </w:r>
      <w:proofErr w:type="spellStart"/>
      <w:r w:rsidRPr="007E0D2E">
        <w:rPr>
          <w:rFonts w:ascii="Times New Roman" w:eastAsia="Times New Roman" w:hAnsi="Times New Roman" w:cs="Times New Roman"/>
          <w:color w:val="000000"/>
          <w:sz w:val="28"/>
          <w:szCs w:val="28"/>
          <w:lang w:eastAsia="ru-RU"/>
        </w:rPr>
        <w:t>Суициденты</w:t>
      </w:r>
      <w:proofErr w:type="spellEnd"/>
      <w:r w:rsidRPr="007E0D2E">
        <w:rPr>
          <w:rFonts w:ascii="Times New Roman" w:eastAsia="Times New Roman" w:hAnsi="Times New Roman" w:cs="Times New Roman"/>
          <w:color w:val="000000"/>
          <w:sz w:val="28"/>
          <w:szCs w:val="28"/>
          <w:lang w:eastAsia="ru-RU"/>
        </w:rPr>
        <w:t xml:space="preserve"> имеют суженное поле зрения, своеобразное туннельное сознание. Их разум не в состоянии восстановить полную картину того, как следует разрешать непереносимые проблемы. Первая просьба часто состоит в том, чтобы им была предоставлена помощь. Друзья, несомненно, могут иметь благие намерения, но им может не хватать умения и опыта, кроме того, они бывают склонны к излишней эмоциональности.</w:t>
      </w:r>
    </w:p>
    <w:p w:rsidR="007E0D2E" w:rsidRPr="007E0D2E" w:rsidRDefault="007E0D2E" w:rsidP="007E0D2E">
      <w:pPr>
        <w:shd w:val="clear" w:color="auto" w:fill="FFFFFF"/>
        <w:spacing w:after="0" w:line="240" w:lineRule="auto"/>
        <w:ind w:firstLine="567"/>
        <w:jc w:val="both"/>
        <w:rPr>
          <w:rFonts w:ascii="Arial" w:eastAsia="Times New Roman" w:hAnsi="Arial" w:cs="Arial"/>
          <w:color w:val="181818"/>
          <w:sz w:val="21"/>
          <w:szCs w:val="21"/>
          <w:lang w:eastAsia="ru-RU"/>
        </w:rPr>
      </w:pPr>
      <w:r w:rsidRPr="007E0D2E">
        <w:rPr>
          <w:rFonts w:ascii="Times New Roman" w:eastAsia="Times New Roman" w:hAnsi="Times New Roman" w:cs="Times New Roman"/>
          <w:b/>
          <w:bCs/>
          <w:color w:val="000000"/>
          <w:sz w:val="28"/>
          <w:szCs w:val="28"/>
          <w:lang w:eastAsia="ru-RU"/>
        </w:rPr>
        <w:t>13. Важность сохранения заботы и поддержки. </w:t>
      </w:r>
      <w:r w:rsidRPr="007E0D2E">
        <w:rPr>
          <w:rFonts w:ascii="Times New Roman" w:eastAsia="Times New Roman" w:hAnsi="Times New Roman" w:cs="Times New Roman"/>
          <w:color w:val="000000"/>
          <w:sz w:val="28"/>
          <w:szCs w:val="28"/>
          <w:lang w:eastAsia="ru-RU"/>
        </w:rPr>
        <w:t xml:space="preserve">Если критическая ситуация и миновала, то педагоги или семьи не могут позволить себе расслабиться. Самое худшее может не быть позади. За улучшение часто принимают повышение психической активности больного. Бывает так, что накануне самоубийства депрессивные люди бросаются в водоворот деятельности. Они просят прощения у всех, кого обидели. Видя это, вы облегченно вздыхаете и ослабляете бдительность. Но эти поступки могут свидетельствовать о решении рассчитаться со всеми долгами и обязательствами, после чего можно покончить с собой. И, действительно, половина </w:t>
      </w:r>
      <w:proofErr w:type="spellStart"/>
      <w:r w:rsidRPr="007E0D2E">
        <w:rPr>
          <w:rFonts w:ascii="Times New Roman" w:eastAsia="Times New Roman" w:hAnsi="Times New Roman" w:cs="Times New Roman"/>
          <w:color w:val="000000"/>
          <w:sz w:val="28"/>
          <w:szCs w:val="28"/>
          <w:lang w:eastAsia="ru-RU"/>
        </w:rPr>
        <w:t>суицидентов</w:t>
      </w:r>
      <w:proofErr w:type="spellEnd"/>
      <w:r w:rsidRPr="007E0D2E">
        <w:rPr>
          <w:rFonts w:ascii="Times New Roman" w:eastAsia="Times New Roman" w:hAnsi="Times New Roman" w:cs="Times New Roman"/>
          <w:color w:val="000000"/>
          <w:sz w:val="28"/>
          <w:szCs w:val="28"/>
          <w:lang w:eastAsia="ru-RU"/>
        </w:rPr>
        <w:t xml:space="preserve"> совершает самоубийство не позже, чем через три месяца после начала психологического кризиса.</w:t>
      </w:r>
    </w:p>
    <w:p w:rsidR="007E0D2E" w:rsidRPr="007E0D2E" w:rsidRDefault="007E0D2E" w:rsidP="007E0D2E">
      <w:pPr>
        <w:shd w:val="clear" w:color="auto" w:fill="FFFFFF"/>
        <w:spacing w:after="0" w:line="240" w:lineRule="auto"/>
        <w:rPr>
          <w:rFonts w:ascii="Arial" w:eastAsia="Times New Roman" w:hAnsi="Arial" w:cs="Arial"/>
          <w:color w:val="181818"/>
          <w:sz w:val="21"/>
          <w:szCs w:val="21"/>
          <w:lang w:eastAsia="ru-RU"/>
        </w:rPr>
      </w:pPr>
      <w:r w:rsidRPr="007E0D2E">
        <w:rPr>
          <w:rFonts w:ascii="Times New Roman" w:eastAsia="Times New Roman" w:hAnsi="Times New Roman" w:cs="Times New Roman"/>
          <w:color w:val="181818"/>
          <w:sz w:val="28"/>
          <w:szCs w:val="28"/>
          <w:lang w:eastAsia="ru-RU"/>
        </w:rPr>
        <w:t> </w:t>
      </w:r>
    </w:p>
    <w:p w:rsidR="007E0D2E" w:rsidRDefault="007E0D2E"/>
    <w:sectPr w:rsidR="007E0D2E" w:rsidSect="007E0D2E">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D9A"/>
    <w:rsid w:val="007E0D2E"/>
    <w:rsid w:val="00873D9A"/>
    <w:rsid w:val="0099182C"/>
    <w:rsid w:val="00994AEC"/>
    <w:rsid w:val="00AC3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26B34E-1ABF-4D9E-950C-AD47B7F4D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786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2519</Words>
  <Characters>14360</Characters>
  <Application>Microsoft Office Word</Application>
  <DocSecurity>0</DocSecurity>
  <Lines>119</Lines>
  <Paragraphs>33</Paragraphs>
  <ScaleCrop>false</ScaleCrop>
  <Company/>
  <LinksUpToDate>false</LinksUpToDate>
  <CharactersWithSpaces>16846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Certified Windows</dc:creator>
  <cp:keywords/>
  <dc:description/>
  <cp:lastModifiedBy>Certified Windows</cp:lastModifiedBy>
  <cp:revision>4</cp:revision>
  <dcterms:created xsi:type="dcterms:W3CDTF">2023-05-26T15:25:00Z</dcterms:created>
  <dcterms:modified xsi:type="dcterms:W3CDTF">2023-05-27T07:10:00Z</dcterms:modified>
</cp:coreProperties>
</file>